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C74" w:rsidRPr="008D652E" w:rsidRDefault="009822C9" w:rsidP="006C2998">
      <w:pPr>
        <w:framePr w:w="6841" w:h="898" w:hSpace="180" w:wrap="around" w:vAnchor="text" w:hAnchor="page" w:x="3601" w:y="-356"/>
        <w:autoSpaceDE w:val="0"/>
        <w:autoSpaceDN w:val="0"/>
        <w:adjustRightInd w:val="0"/>
        <w:ind w:right="-900"/>
        <w:rPr>
          <w:b/>
          <w:bCs/>
          <w:caps/>
          <w:color w:val="000000"/>
          <w:sz w:val="30"/>
          <w:szCs w:val="30"/>
        </w:rPr>
      </w:pPr>
      <w:r w:rsidRPr="008723E7">
        <w:rPr>
          <w:b/>
          <w:bCs/>
          <w:caps/>
          <w:color w:val="000000"/>
          <w:sz w:val="30"/>
          <w:szCs w:val="30"/>
        </w:rPr>
        <w:t>Project Identification Form</w:t>
      </w:r>
      <w:r w:rsidR="009D3C35" w:rsidRPr="008723E7">
        <w:rPr>
          <w:b/>
          <w:bCs/>
          <w:caps/>
          <w:color w:val="000000"/>
          <w:sz w:val="30"/>
          <w:szCs w:val="30"/>
        </w:rPr>
        <w:t xml:space="preserve"> (PIF)</w:t>
      </w:r>
      <w:r w:rsidR="005B5C1D" w:rsidRPr="008723E7">
        <w:rPr>
          <w:rStyle w:val="FootnoteReference"/>
          <w:b/>
          <w:bCs/>
          <w:caps/>
          <w:color w:val="000000"/>
          <w:sz w:val="30"/>
          <w:szCs w:val="30"/>
        </w:rPr>
        <w:t xml:space="preserve"> </w:t>
      </w:r>
      <w:r w:rsidR="005B5C1D" w:rsidRPr="008723E7">
        <w:rPr>
          <w:rStyle w:val="FootnoteReference"/>
          <w:b/>
          <w:bCs/>
          <w:caps/>
          <w:color w:val="000000"/>
          <w:sz w:val="30"/>
          <w:szCs w:val="30"/>
        </w:rPr>
        <w:footnoteReference w:id="1"/>
      </w:r>
    </w:p>
    <w:p w:rsidR="009822C9" w:rsidRPr="007E3AFB" w:rsidRDefault="00FF3B3C" w:rsidP="006C2998">
      <w:pPr>
        <w:framePr w:w="6841" w:h="898" w:hSpace="180" w:wrap="around" w:vAnchor="text" w:hAnchor="page" w:x="3601" w:y="-356"/>
        <w:autoSpaceDE w:val="0"/>
        <w:autoSpaceDN w:val="0"/>
        <w:adjustRightInd w:val="0"/>
        <w:rPr>
          <w:bCs/>
          <w:color w:val="000000"/>
          <w:sz w:val="20"/>
          <w:szCs w:val="20"/>
        </w:rPr>
      </w:pPr>
      <w:bookmarkStart w:id="0" w:name="Dropdown7"/>
      <w:r w:rsidRPr="007E3AFB">
        <w:rPr>
          <w:b/>
          <w:bCs/>
          <w:smallCaps/>
          <w:color w:val="000000"/>
          <w:sz w:val="20"/>
          <w:szCs w:val="20"/>
        </w:rPr>
        <w:t xml:space="preserve">Project Type: </w:t>
      </w:r>
      <w:bookmarkStart w:id="1" w:name="projectType"/>
      <w:bookmarkEnd w:id="0"/>
      <w:r w:rsidR="008A0603">
        <w:rPr>
          <w:b/>
          <w:bCs/>
          <w:smallCaps/>
          <w:color w:val="000000"/>
          <w:sz w:val="20"/>
          <w:szCs w:val="20"/>
        </w:rPr>
        <w:fldChar w:fldCharType="begin">
          <w:ffData>
            <w:name w:val="projectType"/>
            <w:enabled/>
            <w:calcOnExit w:val="0"/>
            <w:ddList>
              <w:result w:val="1"/>
              <w:listEntry w:val="(choose project type)"/>
              <w:listEntry w:val="Full-sized Project"/>
              <w:listEntry w:val="Medium-sized Project"/>
              <w:listEntry w:val="Non-expedited Enabling Activity"/>
            </w:ddList>
          </w:ffData>
        </w:fldChar>
      </w:r>
      <w:r w:rsidR="008B70C2">
        <w:rPr>
          <w:b/>
          <w:bCs/>
          <w:smallCaps/>
          <w:color w:val="000000"/>
          <w:sz w:val="20"/>
          <w:szCs w:val="20"/>
        </w:rPr>
        <w:instrText xml:space="preserve"> FORMDROPDOWN </w:instrText>
      </w:r>
      <w:r w:rsidR="008A0603">
        <w:rPr>
          <w:b/>
          <w:bCs/>
          <w:smallCaps/>
          <w:color w:val="000000"/>
          <w:sz w:val="20"/>
          <w:szCs w:val="20"/>
        </w:rPr>
      </w:r>
      <w:r w:rsidR="008A0603">
        <w:rPr>
          <w:b/>
          <w:bCs/>
          <w:smallCaps/>
          <w:color w:val="000000"/>
          <w:sz w:val="20"/>
          <w:szCs w:val="20"/>
        </w:rPr>
        <w:fldChar w:fldCharType="end"/>
      </w:r>
      <w:bookmarkEnd w:id="1"/>
      <w:r w:rsidR="008F6AE7" w:rsidRPr="007E3AFB">
        <w:rPr>
          <w:bCs/>
          <w:smallCaps/>
          <w:color w:val="000000"/>
          <w:sz w:val="20"/>
          <w:szCs w:val="20"/>
        </w:rPr>
        <w:t xml:space="preserve"> </w:t>
      </w:r>
    </w:p>
    <w:p w:rsidR="00FD42D8" w:rsidRPr="007E3AFB" w:rsidRDefault="00FD42D8" w:rsidP="00FD42D8">
      <w:pPr>
        <w:framePr w:w="6841" w:h="898" w:hSpace="180" w:wrap="around" w:vAnchor="text" w:hAnchor="page" w:x="3601" w:y="-356"/>
        <w:autoSpaceDE w:val="0"/>
        <w:autoSpaceDN w:val="0"/>
        <w:adjustRightInd w:val="0"/>
        <w:rPr>
          <w:b/>
          <w:bCs/>
          <w:sz w:val="20"/>
          <w:szCs w:val="20"/>
        </w:rPr>
      </w:pPr>
      <w:r w:rsidRPr="007E3AFB">
        <w:rPr>
          <w:b/>
          <w:bCs/>
          <w:smallCaps/>
          <w:sz w:val="20"/>
          <w:szCs w:val="20"/>
        </w:rPr>
        <w:t>Type of Trust Fund:</w:t>
      </w:r>
      <w:bookmarkStart w:id="2" w:name="TFType"/>
      <w:r w:rsidR="008A0603">
        <w:rPr>
          <w:b/>
          <w:bCs/>
          <w:smallCaps/>
          <w:sz w:val="20"/>
          <w:szCs w:val="20"/>
        </w:rPr>
        <w:fldChar w:fldCharType="begin">
          <w:ffData>
            <w:name w:val="TFType"/>
            <w:enabled/>
            <w:calcOnExit w:val="0"/>
            <w:ddList>
              <w:result w:val="1"/>
              <w:listEntry w:val="(choose fund type)"/>
              <w:listEntry w:val="GEF Trust Fund"/>
              <w:listEntry w:val="LDCF"/>
              <w:listEntry w:val="SCCF"/>
              <w:listEntry w:val="Multi-Trust Fund"/>
              <w:listEntry w:val="NPIF"/>
            </w:ddList>
          </w:ffData>
        </w:fldChar>
      </w:r>
      <w:r w:rsidR="005A231D">
        <w:rPr>
          <w:b/>
          <w:bCs/>
          <w:smallCaps/>
          <w:sz w:val="20"/>
          <w:szCs w:val="20"/>
        </w:rPr>
        <w:instrText xml:space="preserve"> FORMDROPDOWN </w:instrText>
      </w:r>
      <w:r w:rsidR="008A0603">
        <w:rPr>
          <w:b/>
          <w:bCs/>
          <w:smallCaps/>
          <w:sz w:val="20"/>
          <w:szCs w:val="20"/>
        </w:rPr>
      </w:r>
      <w:r w:rsidR="008A0603">
        <w:rPr>
          <w:b/>
          <w:bCs/>
          <w:smallCaps/>
          <w:sz w:val="20"/>
          <w:szCs w:val="20"/>
        </w:rPr>
        <w:fldChar w:fldCharType="end"/>
      </w:r>
      <w:bookmarkEnd w:id="2"/>
    </w:p>
    <w:p w:rsidR="007D2C99" w:rsidRDefault="008B610B" w:rsidP="007D2C99">
      <w:pPr>
        <w:pStyle w:val="Footer"/>
        <w:tabs>
          <w:tab w:val="clear" w:pos="4320"/>
          <w:tab w:val="clear" w:pos="8640"/>
        </w:tabs>
        <w:rPr>
          <w:b/>
          <w:caps/>
          <w:sz w:val="22"/>
          <w:szCs w:val="22"/>
          <w:u w:val="single"/>
        </w:rPr>
      </w:pPr>
      <w:r>
        <w:rPr>
          <w:noProof/>
          <w:sz w:val="20"/>
          <w:szCs w:val="20"/>
        </w:rPr>
        <w:drawing>
          <wp:anchor distT="0" distB="0" distL="114300" distR="114300" simplePos="0" relativeHeight="251657728" behindDoc="0" locked="0" layoutInCell="1" allowOverlap="1">
            <wp:simplePos x="0" y="0"/>
            <wp:positionH relativeFrom="column">
              <wp:posOffset>266700</wp:posOffset>
            </wp:positionH>
            <wp:positionV relativeFrom="paragraph">
              <wp:posOffset>-333375</wp:posOffset>
            </wp:positionV>
            <wp:extent cx="723900" cy="741680"/>
            <wp:effectExtent l="0" t="0" r="0" b="1270"/>
            <wp:wrapSquare wrapText="bothSides"/>
            <wp:docPr id="19" name="Picture 1" descr="M:\Communications_GEFEXT\Logos\GEF-newlogo-sh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ommunications_GEFEXT\Logos\GEF-newlogo-shor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41680"/>
                    </a:xfrm>
                    <a:prstGeom prst="rect">
                      <a:avLst/>
                    </a:prstGeom>
                    <a:noFill/>
                    <a:ln>
                      <a:noFill/>
                    </a:ln>
                  </pic:spPr>
                </pic:pic>
              </a:graphicData>
            </a:graphic>
          </wp:anchor>
        </w:drawing>
      </w:r>
    </w:p>
    <w:p w:rsidR="000B13C8" w:rsidRPr="007D2C99" w:rsidRDefault="000B13C8" w:rsidP="00383295">
      <w:pPr>
        <w:pStyle w:val="Footer"/>
        <w:tabs>
          <w:tab w:val="clear" w:pos="4320"/>
          <w:tab w:val="clear" w:pos="8640"/>
        </w:tabs>
        <w:ind w:left="-540"/>
        <w:outlineLvl w:val="0"/>
        <w:rPr>
          <w:b/>
          <w:caps/>
          <w:sz w:val="22"/>
          <w:szCs w:val="22"/>
          <w:u w:val="single"/>
        </w:rPr>
      </w:pPr>
      <w:r w:rsidRPr="005B6ABF">
        <w:rPr>
          <w:b/>
          <w:caps/>
          <w:sz w:val="22"/>
          <w:szCs w:val="22"/>
          <w:u w:val="single"/>
        </w:rPr>
        <w:t>PART I: Project Identification</w:t>
      </w:r>
    </w:p>
    <w:tbl>
      <w:tblPr>
        <w:tblW w:w="5465" w:type="pct"/>
        <w:tblInd w:w="-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3207"/>
        <w:gridCol w:w="2474"/>
        <w:gridCol w:w="2391"/>
      </w:tblGrid>
      <w:tr w:rsidR="00097611" w:rsidRPr="007E3AFB">
        <w:tc>
          <w:tcPr>
            <w:tcW w:w="1212" w:type="pct"/>
          </w:tcPr>
          <w:p w:rsidR="00097611" w:rsidRPr="007E3AFB" w:rsidRDefault="00097611" w:rsidP="00097611">
            <w:pPr>
              <w:rPr>
                <w:sz w:val="20"/>
                <w:szCs w:val="20"/>
              </w:rPr>
            </w:pPr>
            <w:r w:rsidRPr="007E3AFB">
              <w:rPr>
                <w:sz w:val="20"/>
                <w:szCs w:val="20"/>
              </w:rPr>
              <w:t>Project Title:</w:t>
            </w:r>
          </w:p>
        </w:tc>
        <w:bookmarkStart w:id="3" w:name="ProjectTitle"/>
        <w:tc>
          <w:tcPr>
            <w:tcW w:w="3788" w:type="pct"/>
            <w:gridSpan w:val="3"/>
          </w:tcPr>
          <w:p w:rsidR="00097611" w:rsidRPr="007E3AFB" w:rsidRDefault="008A0603" w:rsidP="007013EF">
            <w:pPr>
              <w:rPr>
                <w:sz w:val="20"/>
                <w:szCs w:val="20"/>
              </w:rPr>
            </w:pPr>
            <w:r>
              <w:rPr>
                <w:sz w:val="20"/>
                <w:szCs w:val="20"/>
              </w:rPr>
              <w:fldChar w:fldCharType="begin">
                <w:ffData>
                  <w:name w:val="ProjectTitle"/>
                  <w:enabled/>
                  <w:calcOnExit w:val="0"/>
                  <w:helpText w:type="text" w:val="Project Title: To avoid redundancy, do not include the country name in the project title "/>
                  <w:textInput/>
                </w:ffData>
              </w:fldChar>
            </w:r>
            <w:r w:rsidR="008B70C2">
              <w:rPr>
                <w:sz w:val="20"/>
                <w:szCs w:val="20"/>
              </w:rPr>
              <w:instrText xml:space="preserve"> FORMTEXT </w:instrText>
            </w:r>
            <w:r>
              <w:rPr>
                <w:sz w:val="20"/>
                <w:szCs w:val="20"/>
              </w:rPr>
            </w:r>
            <w:r>
              <w:rPr>
                <w:sz w:val="20"/>
                <w:szCs w:val="20"/>
              </w:rPr>
              <w:fldChar w:fldCharType="separate"/>
            </w:r>
            <w:r w:rsidR="007013EF">
              <w:rPr>
                <w:noProof/>
                <w:sz w:val="20"/>
                <w:szCs w:val="20"/>
              </w:rPr>
              <w:t>National Urban Transport Improvement Project</w:t>
            </w:r>
            <w:r>
              <w:rPr>
                <w:sz w:val="20"/>
                <w:szCs w:val="20"/>
              </w:rPr>
              <w:fldChar w:fldCharType="end"/>
            </w:r>
            <w:bookmarkEnd w:id="3"/>
          </w:p>
        </w:tc>
      </w:tr>
      <w:tr w:rsidR="0064621B" w:rsidRPr="007E3AFB">
        <w:tc>
          <w:tcPr>
            <w:tcW w:w="1212" w:type="pct"/>
          </w:tcPr>
          <w:p w:rsidR="0064621B" w:rsidRPr="007E3AFB" w:rsidRDefault="0064621B" w:rsidP="00097611">
            <w:pPr>
              <w:rPr>
                <w:sz w:val="20"/>
                <w:szCs w:val="20"/>
              </w:rPr>
            </w:pPr>
            <w:r w:rsidRPr="007E3AFB">
              <w:rPr>
                <w:sz w:val="20"/>
                <w:szCs w:val="20"/>
              </w:rPr>
              <w:t>Country(ies):</w:t>
            </w:r>
          </w:p>
        </w:tc>
        <w:bookmarkStart w:id="4" w:name="countries"/>
        <w:tc>
          <w:tcPr>
            <w:tcW w:w="1505" w:type="pct"/>
          </w:tcPr>
          <w:p w:rsidR="0064621B" w:rsidRPr="007E3AFB" w:rsidRDefault="008A0603" w:rsidP="007013EF">
            <w:pPr>
              <w:rPr>
                <w:sz w:val="20"/>
                <w:szCs w:val="20"/>
              </w:rPr>
            </w:pPr>
            <w:r>
              <w:rPr>
                <w:sz w:val="20"/>
                <w:szCs w:val="20"/>
              </w:rPr>
              <w:fldChar w:fldCharType="begin">
                <w:ffData>
                  <w:name w:val="countries"/>
                  <w:enabled/>
                  <w:calcOnExit w:val="0"/>
                  <w:helpText w:type="text" w:val="Country(ies): Name of country; for a regional or global project, list all countries participating.  Where no country is identified, use “Regional” or “Global”, as applicable"/>
                  <w:textInput/>
                </w:ffData>
              </w:fldChar>
            </w:r>
            <w:r w:rsidR="008B70C2">
              <w:rPr>
                <w:sz w:val="20"/>
                <w:szCs w:val="20"/>
              </w:rPr>
              <w:instrText xml:space="preserve"> FORMTEXT </w:instrText>
            </w:r>
            <w:r>
              <w:rPr>
                <w:sz w:val="20"/>
                <w:szCs w:val="20"/>
              </w:rPr>
            </w:r>
            <w:r>
              <w:rPr>
                <w:sz w:val="20"/>
                <w:szCs w:val="20"/>
              </w:rPr>
              <w:fldChar w:fldCharType="separate"/>
            </w:r>
            <w:r w:rsidR="007013EF">
              <w:rPr>
                <w:noProof/>
                <w:sz w:val="20"/>
                <w:szCs w:val="20"/>
              </w:rPr>
              <w:t>Russian Federation</w:t>
            </w:r>
            <w:r>
              <w:rPr>
                <w:sz w:val="20"/>
                <w:szCs w:val="20"/>
              </w:rPr>
              <w:fldChar w:fldCharType="end"/>
            </w:r>
            <w:bookmarkEnd w:id="4"/>
          </w:p>
        </w:tc>
        <w:tc>
          <w:tcPr>
            <w:tcW w:w="1161" w:type="pct"/>
          </w:tcPr>
          <w:p w:rsidR="0064621B" w:rsidRPr="007E3AFB" w:rsidRDefault="0064621B" w:rsidP="00653590">
            <w:pPr>
              <w:rPr>
                <w:sz w:val="20"/>
                <w:szCs w:val="20"/>
              </w:rPr>
            </w:pPr>
            <w:r w:rsidRPr="007E3AFB">
              <w:rPr>
                <w:sz w:val="20"/>
                <w:szCs w:val="20"/>
              </w:rPr>
              <w:t>GEF Project ID:</w:t>
            </w:r>
            <w:r w:rsidRPr="007E3AFB">
              <w:rPr>
                <w:sz w:val="20"/>
                <w:szCs w:val="20"/>
                <w:vertAlign w:val="superscript"/>
              </w:rPr>
              <w:footnoteReference w:id="2"/>
            </w:r>
          </w:p>
        </w:tc>
        <w:bookmarkStart w:id="5" w:name="GEF_ID"/>
        <w:tc>
          <w:tcPr>
            <w:tcW w:w="1121" w:type="pct"/>
          </w:tcPr>
          <w:p w:rsidR="0064621B" w:rsidRPr="007E3AFB" w:rsidRDefault="008A0603" w:rsidP="00B1757D">
            <w:pPr>
              <w:rPr>
                <w:sz w:val="20"/>
                <w:szCs w:val="20"/>
              </w:rPr>
            </w:pPr>
            <w:r>
              <w:rPr>
                <w:sz w:val="20"/>
                <w:szCs w:val="20"/>
              </w:rPr>
              <w:fldChar w:fldCharType="begin">
                <w:ffData>
                  <w:name w:val="GEF_ID"/>
                  <w:enabled/>
                  <w:calcOnExit w:val="0"/>
                  <w:helpText w:type="text" w:val="GEF Project ID: Leave this blank. This will be provided by GEFSEC and automatically generated by the PMIS. In case of resubmitting the proposal, be sure to include this number if already known"/>
                  <w:textInput>
                    <w:type w:val="number"/>
                    <w:format w:val="0"/>
                  </w:textInput>
                </w:ffData>
              </w:fldChar>
            </w:r>
            <w:r w:rsidR="008B70C2">
              <w:rPr>
                <w:sz w:val="20"/>
                <w:szCs w:val="20"/>
              </w:rPr>
              <w:instrText xml:space="preserve"> FORMTEXT </w:instrText>
            </w:r>
            <w:r>
              <w:rPr>
                <w:sz w:val="20"/>
                <w:szCs w:val="20"/>
              </w:rPr>
            </w:r>
            <w:r>
              <w:rPr>
                <w:sz w:val="20"/>
                <w:szCs w:val="20"/>
              </w:rPr>
              <w:fldChar w:fldCharType="separate"/>
            </w:r>
            <w:r w:rsidR="00B1757D">
              <w:rPr>
                <w:sz w:val="20"/>
                <w:szCs w:val="20"/>
              </w:rPr>
              <w:t> </w:t>
            </w:r>
            <w:r w:rsidR="00B1757D">
              <w:rPr>
                <w:sz w:val="20"/>
                <w:szCs w:val="20"/>
              </w:rPr>
              <w:t> </w:t>
            </w:r>
            <w:r w:rsidR="00B1757D">
              <w:rPr>
                <w:sz w:val="20"/>
                <w:szCs w:val="20"/>
              </w:rPr>
              <w:t> </w:t>
            </w:r>
            <w:r w:rsidR="00B1757D">
              <w:rPr>
                <w:sz w:val="20"/>
                <w:szCs w:val="20"/>
              </w:rPr>
              <w:t> </w:t>
            </w:r>
            <w:r w:rsidR="00B1757D">
              <w:rPr>
                <w:sz w:val="20"/>
                <w:szCs w:val="20"/>
              </w:rPr>
              <w:t> </w:t>
            </w:r>
            <w:r>
              <w:rPr>
                <w:sz w:val="20"/>
                <w:szCs w:val="20"/>
              </w:rPr>
              <w:fldChar w:fldCharType="end"/>
            </w:r>
            <w:bookmarkEnd w:id="5"/>
          </w:p>
        </w:tc>
      </w:tr>
      <w:tr w:rsidR="0064621B" w:rsidRPr="007E3AFB">
        <w:tc>
          <w:tcPr>
            <w:tcW w:w="1212" w:type="pct"/>
          </w:tcPr>
          <w:p w:rsidR="0064621B" w:rsidRPr="007E3AFB" w:rsidRDefault="0064621B" w:rsidP="00097611">
            <w:pPr>
              <w:rPr>
                <w:sz w:val="20"/>
                <w:szCs w:val="20"/>
              </w:rPr>
            </w:pPr>
            <w:r w:rsidRPr="007E3AFB">
              <w:rPr>
                <w:sz w:val="20"/>
                <w:szCs w:val="20"/>
              </w:rPr>
              <w:t>GEF Agency(ies):</w:t>
            </w:r>
          </w:p>
        </w:tc>
        <w:bookmarkStart w:id="6" w:name="GEF_IA_01"/>
        <w:tc>
          <w:tcPr>
            <w:tcW w:w="1505" w:type="pct"/>
          </w:tcPr>
          <w:p w:rsidR="0064621B" w:rsidRPr="007E3AFB" w:rsidRDefault="008A0603" w:rsidP="008B70C2">
            <w:pPr>
              <w:rPr>
                <w:sz w:val="20"/>
                <w:szCs w:val="20"/>
              </w:rPr>
            </w:pPr>
            <w:r>
              <w:rPr>
                <w:sz w:val="20"/>
                <w:szCs w:val="20"/>
              </w:rPr>
              <w:fldChar w:fldCharType="begin">
                <w:ffData>
                  <w:name w:val="GEF_IA_01"/>
                  <w:enabled/>
                  <w:calcOnExit w:val="0"/>
                  <w:helpText w:type="text" w:val="GEF Agency(ies):  In the dropdown menu, select the GEF Agency.  For multi-agency projects, select the other agency(ies) from the other pull down menu that is also provided"/>
                  <w:ddList>
                    <w:result w:val="10"/>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6"/>
            <w:r w:rsidR="00251DC7" w:rsidRPr="007E3AFB">
              <w:rPr>
                <w:sz w:val="20"/>
                <w:szCs w:val="20"/>
              </w:rPr>
              <w:t xml:space="preserve">      </w:t>
            </w:r>
            <w:bookmarkStart w:id="7" w:name="GEF_IA_02"/>
            <w:r>
              <w:rPr>
                <w:sz w:val="20"/>
                <w:szCs w:val="20"/>
              </w:rPr>
              <w:fldChar w:fldCharType="begin">
                <w:ffData>
                  <w:name w:val="GEF_IA_02"/>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7"/>
            <w:r w:rsidR="00251DC7" w:rsidRPr="007E3AFB">
              <w:rPr>
                <w:sz w:val="20"/>
                <w:szCs w:val="20"/>
              </w:rPr>
              <w:t xml:space="preserve">     </w:t>
            </w:r>
            <w:bookmarkStart w:id="8" w:name="GEF_IA_03"/>
            <w:r>
              <w:rPr>
                <w:sz w:val="20"/>
                <w:szCs w:val="20"/>
              </w:rPr>
              <w:fldChar w:fldCharType="begin">
                <w:ffData>
                  <w:name w:val="GEF_IA_03"/>
                  <w:enabled/>
                  <w:calcOnExit w:val="0"/>
                  <w:helpText w:type="text" w:val="GEF Agency(ies):  In the dropdown menu, select the GEF Agency.  For multi-agency projects, select the other agency(ies) from the other pull down menu that is also provided"/>
                  <w:ddList>
                    <w:listEntry w:val="(select)"/>
                    <w:listEntry w:val="AfDB"/>
                    <w:listEntry w:val="AsDB"/>
                    <w:listEntry w:val="EBRD"/>
                    <w:listEntry w:val="FAO"/>
                    <w:listEntry w:val="IADB"/>
                    <w:listEntry w:val="IFAD"/>
                    <w:listEntry w:val="UNDP"/>
                    <w:listEntry w:val="UNEP"/>
                    <w:listEntry w:val="UNIDO"/>
                    <w:listEntry w:val="WB"/>
                  </w:ddList>
                </w:ffData>
              </w:fldChar>
            </w:r>
            <w:r w:rsidR="008B70C2">
              <w:rPr>
                <w:sz w:val="20"/>
                <w:szCs w:val="20"/>
              </w:rPr>
              <w:instrText xml:space="preserve"> FORMDROPDOWN </w:instrText>
            </w:r>
            <w:r>
              <w:rPr>
                <w:sz w:val="20"/>
                <w:szCs w:val="20"/>
              </w:rPr>
            </w:r>
            <w:r>
              <w:rPr>
                <w:sz w:val="20"/>
                <w:szCs w:val="20"/>
              </w:rPr>
              <w:fldChar w:fldCharType="end"/>
            </w:r>
            <w:bookmarkEnd w:id="8"/>
          </w:p>
        </w:tc>
        <w:tc>
          <w:tcPr>
            <w:tcW w:w="1161" w:type="pct"/>
          </w:tcPr>
          <w:p w:rsidR="0064621B" w:rsidRPr="007E3AFB" w:rsidRDefault="0064621B" w:rsidP="00755684">
            <w:pPr>
              <w:rPr>
                <w:sz w:val="20"/>
                <w:szCs w:val="20"/>
              </w:rPr>
            </w:pPr>
            <w:r w:rsidRPr="007E3AFB">
              <w:rPr>
                <w:sz w:val="20"/>
                <w:szCs w:val="20"/>
              </w:rPr>
              <w:t>GEF Agency Project ID:</w:t>
            </w:r>
          </w:p>
        </w:tc>
        <w:bookmarkStart w:id="9" w:name="agencyID"/>
        <w:tc>
          <w:tcPr>
            <w:tcW w:w="1121" w:type="pct"/>
          </w:tcPr>
          <w:p w:rsidR="0064621B" w:rsidRPr="007E3AFB" w:rsidRDefault="008A0603" w:rsidP="00B1757D">
            <w:pPr>
              <w:rPr>
                <w:sz w:val="20"/>
                <w:szCs w:val="20"/>
              </w:rPr>
            </w:pPr>
            <w:r>
              <w:rPr>
                <w:sz w:val="20"/>
                <w:szCs w:val="20"/>
              </w:rPr>
              <w:fldChar w:fldCharType="begin">
                <w:ffData>
                  <w:name w:val="agencyID"/>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B1757D" w:rsidRPr="00B1757D">
              <w:rPr>
                <w:noProof/>
                <w:sz w:val="20"/>
                <w:szCs w:val="20"/>
              </w:rPr>
              <w:t>P145582</w:t>
            </w:r>
            <w:bookmarkStart w:id="10" w:name="_GoBack"/>
            <w:bookmarkEnd w:id="10"/>
            <w:r>
              <w:rPr>
                <w:sz w:val="20"/>
                <w:szCs w:val="20"/>
              </w:rPr>
              <w:fldChar w:fldCharType="end"/>
            </w:r>
            <w:bookmarkEnd w:id="9"/>
          </w:p>
        </w:tc>
      </w:tr>
      <w:tr w:rsidR="0064621B" w:rsidRPr="007E3AFB">
        <w:tc>
          <w:tcPr>
            <w:tcW w:w="1212" w:type="pct"/>
          </w:tcPr>
          <w:p w:rsidR="0064621B" w:rsidRPr="007E3AFB" w:rsidRDefault="0064621B" w:rsidP="001144D8">
            <w:pPr>
              <w:rPr>
                <w:sz w:val="20"/>
                <w:szCs w:val="20"/>
              </w:rPr>
            </w:pPr>
            <w:r w:rsidRPr="007E3AFB">
              <w:rPr>
                <w:sz w:val="20"/>
                <w:szCs w:val="20"/>
              </w:rPr>
              <w:t>Other Executing Partner(s):</w:t>
            </w:r>
          </w:p>
        </w:tc>
        <w:bookmarkStart w:id="11" w:name="ExecutingAgency"/>
        <w:tc>
          <w:tcPr>
            <w:tcW w:w="1505" w:type="pct"/>
          </w:tcPr>
          <w:p w:rsidR="0064621B" w:rsidRPr="007E3AFB" w:rsidRDefault="008A0603" w:rsidP="00BB199B">
            <w:pPr>
              <w:rPr>
                <w:sz w:val="20"/>
                <w:szCs w:val="20"/>
              </w:rPr>
            </w:pPr>
            <w:r>
              <w:rPr>
                <w:sz w:val="20"/>
                <w:szCs w:val="20"/>
              </w:rPr>
              <w:fldChar w:fldCharType="begin">
                <w:ffData>
                  <w:name w:val="ExecutingAgency"/>
                  <w:enabled/>
                  <w:calcOnExit w:val="0"/>
                  <w:helpText w:type="text" w:val="Other Executing Partners: Provide the name of the local or national government agency that is tasked to execute the project. This is the agency to which the GEF grant is disbursed"/>
                  <w:textInput/>
                </w:ffData>
              </w:fldChar>
            </w:r>
            <w:r w:rsidR="008B70C2">
              <w:rPr>
                <w:sz w:val="20"/>
                <w:szCs w:val="20"/>
              </w:rPr>
              <w:instrText xml:space="preserve"> FORMTEXT </w:instrText>
            </w:r>
            <w:r>
              <w:rPr>
                <w:sz w:val="20"/>
                <w:szCs w:val="20"/>
              </w:rPr>
            </w:r>
            <w:r>
              <w:rPr>
                <w:sz w:val="20"/>
                <w:szCs w:val="20"/>
              </w:rPr>
              <w:fldChar w:fldCharType="separate"/>
            </w:r>
            <w:r w:rsidR="007013EF">
              <w:rPr>
                <w:noProof/>
                <w:sz w:val="20"/>
                <w:szCs w:val="20"/>
              </w:rPr>
              <w:t>Federal Ministry of Transport (Lead Partner), Cities of St. Petersburg, Lip</w:t>
            </w:r>
            <w:r w:rsidR="0048014E">
              <w:rPr>
                <w:noProof/>
                <w:sz w:val="20"/>
                <w:szCs w:val="20"/>
              </w:rPr>
              <w:t>e</w:t>
            </w:r>
            <w:r w:rsidR="007013EF">
              <w:rPr>
                <w:noProof/>
                <w:sz w:val="20"/>
                <w:szCs w:val="20"/>
              </w:rPr>
              <w:t xml:space="preserve">tsk, and  </w:t>
            </w:r>
            <w:r w:rsidR="00BB199B">
              <w:rPr>
                <w:noProof/>
                <w:sz w:val="20"/>
                <w:szCs w:val="20"/>
              </w:rPr>
              <w:t>Balashikha</w:t>
            </w:r>
            <w:r>
              <w:rPr>
                <w:sz w:val="20"/>
                <w:szCs w:val="20"/>
              </w:rPr>
              <w:fldChar w:fldCharType="end"/>
            </w:r>
            <w:bookmarkEnd w:id="11"/>
          </w:p>
        </w:tc>
        <w:tc>
          <w:tcPr>
            <w:tcW w:w="1161" w:type="pct"/>
          </w:tcPr>
          <w:p w:rsidR="0064621B" w:rsidRPr="007E3AFB" w:rsidRDefault="0064621B" w:rsidP="00755684">
            <w:pPr>
              <w:rPr>
                <w:sz w:val="20"/>
                <w:szCs w:val="20"/>
              </w:rPr>
            </w:pPr>
            <w:r w:rsidRPr="007E3AFB">
              <w:rPr>
                <w:sz w:val="20"/>
                <w:szCs w:val="20"/>
              </w:rPr>
              <w:t>Submission Date:</w:t>
            </w:r>
          </w:p>
        </w:tc>
        <w:bookmarkStart w:id="12" w:name="SubmissionDate"/>
        <w:tc>
          <w:tcPr>
            <w:tcW w:w="1121" w:type="pct"/>
          </w:tcPr>
          <w:p w:rsidR="0064621B" w:rsidRPr="007E3AFB" w:rsidRDefault="008A0603" w:rsidP="009A2629">
            <w:pPr>
              <w:rPr>
                <w:sz w:val="20"/>
                <w:szCs w:val="20"/>
              </w:rPr>
            </w:pPr>
            <w:r>
              <w:rPr>
                <w:sz w:val="20"/>
                <w:szCs w:val="20"/>
              </w:rPr>
              <w:fldChar w:fldCharType="begin">
                <w:ffData>
                  <w:name w:val="SubmissionDate"/>
                  <w:enabled/>
                  <w:calcOnExit/>
                  <w:textInput>
                    <w:type w:val="date"/>
                    <w:format w:val="yyyy-MM-dd"/>
                  </w:textInput>
                </w:ffData>
              </w:fldChar>
            </w:r>
            <w:r w:rsidR="008B70C2">
              <w:rPr>
                <w:sz w:val="20"/>
                <w:szCs w:val="20"/>
              </w:rPr>
              <w:instrText xml:space="preserve"> FORMTEXT </w:instrText>
            </w:r>
            <w:r>
              <w:rPr>
                <w:sz w:val="20"/>
                <w:szCs w:val="20"/>
              </w:rPr>
            </w:r>
            <w:r>
              <w:rPr>
                <w:sz w:val="20"/>
                <w:szCs w:val="20"/>
              </w:rPr>
              <w:fldChar w:fldCharType="separate"/>
            </w:r>
            <w:r w:rsidR="009A2629">
              <w:rPr>
                <w:noProof/>
                <w:sz w:val="20"/>
                <w:szCs w:val="20"/>
              </w:rPr>
              <w:t>2013-04-05</w:t>
            </w:r>
            <w:r>
              <w:rPr>
                <w:sz w:val="20"/>
                <w:szCs w:val="20"/>
              </w:rPr>
              <w:fldChar w:fldCharType="end"/>
            </w:r>
            <w:bookmarkEnd w:id="12"/>
          </w:p>
        </w:tc>
      </w:tr>
      <w:tr w:rsidR="0064621B" w:rsidRPr="007E3AFB">
        <w:tc>
          <w:tcPr>
            <w:tcW w:w="1212" w:type="pct"/>
          </w:tcPr>
          <w:p w:rsidR="0064621B" w:rsidRPr="002F1560" w:rsidRDefault="0064621B" w:rsidP="00097611">
            <w:pPr>
              <w:rPr>
                <w:sz w:val="20"/>
                <w:szCs w:val="20"/>
              </w:rPr>
            </w:pPr>
            <w:r w:rsidRPr="002F1560">
              <w:rPr>
                <w:sz w:val="20"/>
                <w:szCs w:val="20"/>
              </w:rPr>
              <w:t>GEF Focal Area (s):</w:t>
            </w:r>
          </w:p>
        </w:tc>
        <w:bookmarkStart w:id="13" w:name="focalArea"/>
        <w:tc>
          <w:tcPr>
            <w:tcW w:w="1505" w:type="pct"/>
          </w:tcPr>
          <w:p w:rsidR="0064621B" w:rsidRPr="002F1560" w:rsidRDefault="008A0603">
            <w:pPr>
              <w:rPr>
                <w:sz w:val="20"/>
                <w:szCs w:val="20"/>
              </w:rPr>
            </w:pPr>
            <w:r w:rsidRPr="002F1560">
              <w:rPr>
                <w:sz w:val="20"/>
                <w:szCs w:val="20"/>
              </w:rPr>
              <w:fldChar w:fldCharType="begin">
                <w:ffData>
                  <w:name w:val="focalArea"/>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8B70C2" w:rsidRPr="002F1560">
              <w:rPr>
                <w:sz w:val="20"/>
                <w:szCs w:val="20"/>
              </w:rPr>
              <w:instrText xml:space="preserve"> FORMDROPDOWN </w:instrText>
            </w:r>
            <w:r w:rsidRPr="002F1560">
              <w:rPr>
                <w:sz w:val="20"/>
                <w:szCs w:val="20"/>
              </w:rPr>
            </w:r>
            <w:r w:rsidRPr="002F1560">
              <w:rPr>
                <w:sz w:val="20"/>
                <w:szCs w:val="20"/>
              </w:rPr>
              <w:fldChar w:fldCharType="end"/>
            </w:r>
            <w:bookmarkEnd w:id="13"/>
          </w:p>
        </w:tc>
        <w:tc>
          <w:tcPr>
            <w:tcW w:w="1161" w:type="pct"/>
          </w:tcPr>
          <w:p w:rsidR="0064621B" w:rsidRPr="007E3AFB" w:rsidRDefault="0064621B" w:rsidP="00097611">
            <w:pPr>
              <w:rPr>
                <w:sz w:val="20"/>
                <w:szCs w:val="20"/>
              </w:rPr>
            </w:pPr>
            <w:r w:rsidRPr="007E3AFB">
              <w:rPr>
                <w:sz w:val="20"/>
                <w:szCs w:val="20"/>
              </w:rPr>
              <w:t>Project Duration</w:t>
            </w:r>
            <w:r w:rsidR="00454655">
              <w:rPr>
                <w:sz w:val="20"/>
                <w:szCs w:val="20"/>
              </w:rPr>
              <w:t xml:space="preserve"> </w:t>
            </w:r>
            <w:r w:rsidR="0029797B" w:rsidRPr="007E3AFB">
              <w:rPr>
                <w:sz w:val="20"/>
                <w:szCs w:val="20"/>
              </w:rPr>
              <w:t>(Months)</w:t>
            </w:r>
          </w:p>
        </w:tc>
        <w:bookmarkStart w:id="14" w:name="ProjectDuration"/>
        <w:tc>
          <w:tcPr>
            <w:tcW w:w="1121" w:type="pct"/>
          </w:tcPr>
          <w:p w:rsidR="0064621B" w:rsidRPr="007E3AFB" w:rsidRDefault="008A0603" w:rsidP="008616EA">
            <w:pPr>
              <w:rPr>
                <w:sz w:val="20"/>
                <w:szCs w:val="20"/>
              </w:rPr>
            </w:pPr>
            <w:r>
              <w:rPr>
                <w:sz w:val="20"/>
                <w:szCs w:val="20"/>
              </w:rPr>
              <w:fldChar w:fldCharType="begin">
                <w:ffData>
                  <w:name w:val="ProjectDuration"/>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8616EA">
              <w:rPr>
                <w:noProof/>
                <w:sz w:val="20"/>
                <w:szCs w:val="20"/>
              </w:rPr>
              <w:t>72</w:t>
            </w:r>
            <w:r>
              <w:rPr>
                <w:sz w:val="20"/>
                <w:szCs w:val="20"/>
              </w:rPr>
              <w:fldChar w:fldCharType="end"/>
            </w:r>
            <w:bookmarkEnd w:id="14"/>
          </w:p>
        </w:tc>
      </w:tr>
      <w:tr w:rsidR="0064621B" w:rsidRPr="007E3AFB">
        <w:tc>
          <w:tcPr>
            <w:tcW w:w="1212" w:type="pct"/>
          </w:tcPr>
          <w:p w:rsidR="0064621B" w:rsidRPr="007E3AFB" w:rsidRDefault="0064621B" w:rsidP="00653590">
            <w:pPr>
              <w:rPr>
                <w:sz w:val="20"/>
                <w:szCs w:val="20"/>
              </w:rPr>
            </w:pPr>
            <w:r w:rsidRPr="007E3AFB">
              <w:rPr>
                <w:sz w:val="20"/>
                <w:szCs w:val="20"/>
              </w:rPr>
              <w:t>Name of parent program (if applicable):</w:t>
            </w:r>
          </w:p>
          <w:p w:rsidR="00AA1908" w:rsidRPr="007E3AFB" w:rsidRDefault="00AA1908" w:rsidP="00454655">
            <w:pPr>
              <w:numPr>
                <w:ilvl w:val="0"/>
                <w:numId w:val="17"/>
              </w:numPr>
              <w:ind w:left="270" w:hanging="270"/>
              <w:rPr>
                <w:sz w:val="20"/>
                <w:szCs w:val="20"/>
              </w:rPr>
            </w:pPr>
            <w:r w:rsidRPr="007E3AFB">
              <w:rPr>
                <w:sz w:val="20"/>
                <w:szCs w:val="20"/>
              </w:rPr>
              <w:t>For SFM</w:t>
            </w:r>
            <w:r w:rsidR="007E3AFB">
              <w:rPr>
                <w:sz w:val="20"/>
                <w:szCs w:val="20"/>
              </w:rPr>
              <w:t>/REDD+</w:t>
            </w:r>
            <w:r w:rsidRPr="007E3AFB">
              <w:rPr>
                <w:sz w:val="20"/>
                <w:szCs w:val="20"/>
              </w:rPr>
              <w:t xml:space="preserve"> </w:t>
            </w:r>
            <w:bookmarkStart w:id="15" w:name="CheckSFM"/>
            <w:r w:rsidR="008A0603" w:rsidRPr="007E3AFB">
              <w:rPr>
                <w:sz w:val="20"/>
                <w:szCs w:val="20"/>
              </w:rPr>
              <w:fldChar w:fldCharType="begin">
                <w:ffData>
                  <w:name w:val="CheckSFM"/>
                  <w:enabled/>
                  <w:calcOnExit w:val="0"/>
                  <w:checkBox>
                    <w:sizeAuto/>
                    <w:default w:val="0"/>
                  </w:checkBox>
                </w:ffData>
              </w:fldChar>
            </w:r>
            <w:r w:rsidR="00573D25" w:rsidRPr="007E3AFB">
              <w:rPr>
                <w:sz w:val="20"/>
                <w:szCs w:val="20"/>
              </w:rPr>
              <w:instrText xml:space="preserve"> FORMCHECKBOX </w:instrText>
            </w:r>
            <w:r w:rsidR="008A0603" w:rsidRPr="007E3AFB">
              <w:rPr>
                <w:sz w:val="20"/>
                <w:szCs w:val="20"/>
              </w:rPr>
            </w:r>
            <w:r w:rsidR="008A0603" w:rsidRPr="007E3AFB">
              <w:rPr>
                <w:sz w:val="20"/>
                <w:szCs w:val="20"/>
              </w:rPr>
              <w:fldChar w:fldCharType="end"/>
            </w:r>
            <w:bookmarkEnd w:id="15"/>
          </w:p>
        </w:tc>
        <w:bookmarkStart w:id="16" w:name="ParentProjectName"/>
        <w:tc>
          <w:tcPr>
            <w:tcW w:w="1505" w:type="pct"/>
          </w:tcPr>
          <w:p w:rsidR="0064621B" w:rsidRPr="007E3AFB" w:rsidRDefault="008A0603" w:rsidP="00423A28">
            <w:pPr>
              <w:rPr>
                <w:sz w:val="20"/>
                <w:szCs w:val="20"/>
              </w:rPr>
            </w:pPr>
            <w:r>
              <w:rPr>
                <w:sz w:val="20"/>
                <w:szCs w:val="20"/>
              </w:rPr>
              <w:fldChar w:fldCharType="begin">
                <w:ffData>
                  <w:name w:val="ParentProjectName"/>
                  <w:enabled/>
                  <w:calcOnExit w:val="0"/>
                  <w:textInput/>
                </w:ffData>
              </w:fldChar>
            </w:r>
            <w:r w:rsidR="008B70C2">
              <w:rPr>
                <w:sz w:val="20"/>
                <w:szCs w:val="20"/>
              </w:rPr>
              <w:instrText xml:space="preserve"> FORMTEXT </w:instrText>
            </w:r>
            <w:r>
              <w:rPr>
                <w:sz w:val="20"/>
                <w:szCs w:val="20"/>
              </w:rPr>
            </w:r>
            <w:r>
              <w:rPr>
                <w:sz w:val="20"/>
                <w:szCs w:val="20"/>
              </w:rPr>
              <w:fldChar w:fldCharType="separate"/>
            </w:r>
            <w:r w:rsidR="00423A28">
              <w:rPr>
                <w:noProof/>
                <w:sz w:val="20"/>
                <w:szCs w:val="20"/>
              </w:rPr>
              <w:t>N/A</w:t>
            </w:r>
            <w:r>
              <w:rPr>
                <w:sz w:val="20"/>
                <w:szCs w:val="20"/>
              </w:rPr>
              <w:fldChar w:fldCharType="end"/>
            </w:r>
            <w:bookmarkEnd w:id="16"/>
          </w:p>
        </w:tc>
        <w:tc>
          <w:tcPr>
            <w:tcW w:w="1161" w:type="pct"/>
          </w:tcPr>
          <w:p w:rsidR="0064621B" w:rsidRPr="007E3AFB" w:rsidRDefault="0064621B" w:rsidP="00097611">
            <w:pPr>
              <w:rPr>
                <w:sz w:val="20"/>
                <w:szCs w:val="20"/>
              </w:rPr>
            </w:pPr>
            <w:r w:rsidRPr="007E3AFB">
              <w:rPr>
                <w:sz w:val="20"/>
                <w:szCs w:val="20"/>
              </w:rPr>
              <w:t>Agency Fee</w:t>
            </w:r>
            <w:r w:rsidR="00C50BB2">
              <w:rPr>
                <w:sz w:val="20"/>
                <w:szCs w:val="20"/>
              </w:rPr>
              <w:t xml:space="preserve"> ($)</w:t>
            </w:r>
            <w:r w:rsidRPr="007E3AFB">
              <w:rPr>
                <w:sz w:val="20"/>
                <w:szCs w:val="20"/>
              </w:rPr>
              <w:t>:</w:t>
            </w:r>
          </w:p>
        </w:tc>
        <w:bookmarkStart w:id="17" w:name="agencyFee"/>
        <w:tc>
          <w:tcPr>
            <w:tcW w:w="1121" w:type="pct"/>
          </w:tcPr>
          <w:p w:rsidR="0064621B" w:rsidRPr="007E3AFB" w:rsidRDefault="008A0603" w:rsidP="009D7632">
            <w:pPr>
              <w:rPr>
                <w:sz w:val="20"/>
                <w:szCs w:val="20"/>
              </w:rPr>
            </w:pPr>
            <w:r>
              <w:rPr>
                <w:sz w:val="20"/>
                <w:szCs w:val="20"/>
              </w:rPr>
              <w:fldChar w:fldCharType="begin">
                <w:ffData>
                  <w:name w:val="agencyFee"/>
                  <w:enabled/>
                  <w:calcOnExit/>
                  <w:textInput>
                    <w:type w:val="number"/>
                    <w:format w:val="#,##0"/>
                  </w:textInput>
                </w:ffData>
              </w:fldChar>
            </w:r>
            <w:r w:rsidR="008B70C2">
              <w:rPr>
                <w:sz w:val="20"/>
                <w:szCs w:val="20"/>
              </w:rPr>
              <w:instrText xml:space="preserve"> FORMTEXT </w:instrText>
            </w:r>
            <w:r>
              <w:rPr>
                <w:sz w:val="20"/>
                <w:szCs w:val="20"/>
              </w:rPr>
            </w:r>
            <w:r>
              <w:rPr>
                <w:sz w:val="20"/>
                <w:szCs w:val="20"/>
              </w:rPr>
              <w:fldChar w:fldCharType="separate"/>
            </w:r>
            <w:r w:rsidR="009D7632">
              <w:rPr>
                <w:noProof/>
                <w:sz w:val="20"/>
                <w:szCs w:val="20"/>
              </w:rPr>
              <w:t>867,580</w:t>
            </w:r>
            <w:r>
              <w:rPr>
                <w:sz w:val="20"/>
                <w:szCs w:val="20"/>
              </w:rPr>
              <w:fldChar w:fldCharType="end"/>
            </w:r>
            <w:bookmarkEnd w:id="17"/>
          </w:p>
        </w:tc>
      </w:tr>
    </w:tbl>
    <w:p w:rsidR="00276471" w:rsidRPr="007E3AFB" w:rsidRDefault="007441D9" w:rsidP="007D2C99">
      <w:pPr>
        <w:pStyle w:val="Footer"/>
        <w:tabs>
          <w:tab w:val="clear" w:pos="4320"/>
          <w:tab w:val="clear" w:pos="8640"/>
        </w:tabs>
        <w:spacing w:before="120" w:after="80"/>
        <w:ind w:left="-540"/>
        <w:rPr>
          <w:b/>
          <w:smallCaps/>
        </w:rPr>
      </w:pPr>
      <w:r>
        <w:rPr>
          <w:b/>
          <w:smallCaps/>
          <w:sz w:val="22"/>
          <w:szCs w:val="22"/>
        </w:rPr>
        <w:t xml:space="preserve">A. </w:t>
      </w:r>
      <w:r w:rsidR="00107376" w:rsidRPr="005B6ABF">
        <w:rPr>
          <w:b/>
          <w:smallCaps/>
          <w:sz w:val="22"/>
          <w:szCs w:val="22"/>
        </w:rPr>
        <w:t xml:space="preserve"> </w:t>
      </w:r>
      <w:hyperlink r:id="rId9" w:history="1">
        <w:r w:rsidR="00D337D1" w:rsidRPr="007409FB">
          <w:rPr>
            <w:rStyle w:val="Hyperlink"/>
            <w:b/>
            <w:smallCaps/>
            <w:sz w:val="22"/>
            <w:szCs w:val="22"/>
          </w:rPr>
          <w:t xml:space="preserve">Focal </w:t>
        </w:r>
        <w:r w:rsidR="00501697" w:rsidRPr="007409FB">
          <w:rPr>
            <w:rStyle w:val="Hyperlink"/>
            <w:b/>
            <w:smallCaps/>
            <w:sz w:val="22"/>
            <w:szCs w:val="22"/>
          </w:rPr>
          <w:t>AREA STRATEGY</w:t>
        </w:r>
        <w:r w:rsidR="002A2250" w:rsidRPr="007409FB">
          <w:rPr>
            <w:rStyle w:val="Hyperlink"/>
            <w:b/>
            <w:smallCaps/>
            <w:sz w:val="22"/>
            <w:szCs w:val="22"/>
          </w:rPr>
          <w:t xml:space="preserve"> </w:t>
        </w:r>
        <w:r w:rsidR="00107376" w:rsidRPr="007409FB">
          <w:rPr>
            <w:rStyle w:val="Hyperlink"/>
            <w:b/>
            <w:smallCaps/>
            <w:sz w:val="22"/>
            <w:szCs w:val="22"/>
          </w:rPr>
          <w:t>Framework</w:t>
        </w:r>
      </w:hyperlink>
      <w:r w:rsidR="0031707C" w:rsidRPr="007E3AFB">
        <w:rPr>
          <w:rStyle w:val="FootnoteReference"/>
          <w:b/>
          <w:smallCaps/>
        </w:rPr>
        <w:footnoteReference w:id="3"/>
      </w:r>
      <w:r w:rsidR="00107376" w:rsidRPr="007E3AFB">
        <w:rPr>
          <w:b/>
          <w:smallCaps/>
        </w:rPr>
        <w:t>:</w:t>
      </w:r>
    </w:p>
    <w:tbl>
      <w:tblPr>
        <w:tblW w:w="5488" w:type="pct"/>
        <w:jc w:val="center"/>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5"/>
        <w:gridCol w:w="2455"/>
        <w:gridCol w:w="2767"/>
        <w:gridCol w:w="916"/>
        <w:gridCol w:w="1560"/>
        <w:gridCol w:w="1408"/>
      </w:tblGrid>
      <w:tr w:rsidR="00454655" w:rsidRPr="007E3AFB">
        <w:trPr>
          <w:trHeight w:val="260"/>
          <w:jc w:val="center"/>
        </w:trPr>
        <w:tc>
          <w:tcPr>
            <w:tcW w:w="745"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Focal Area Objectives</w:t>
            </w:r>
          </w:p>
        </w:tc>
        <w:tc>
          <w:tcPr>
            <w:tcW w:w="1147"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Expected FA Outcomes</w:t>
            </w:r>
          </w:p>
        </w:tc>
        <w:tc>
          <w:tcPr>
            <w:tcW w:w="1293" w:type="pct"/>
            <w:shd w:val="clear" w:color="auto" w:fill="FFFFFF"/>
            <w:vAlign w:val="center"/>
          </w:tcPr>
          <w:p w:rsidR="00454655" w:rsidRPr="007E3AFB" w:rsidRDefault="00454655" w:rsidP="007E3AFB">
            <w:pPr>
              <w:pStyle w:val="Heading3"/>
              <w:ind w:left="72"/>
              <w:jc w:val="center"/>
              <w:rPr>
                <w:bCs w:val="0"/>
                <w:iCs/>
                <w:color w:val="000000"/>
                <w:sz w:val="20"/>
                <w:szCs w:val="20"/>
              </w:rPr>
            </w:pPr>
            <w:r w:rsidRPr="007E3AFB">
              <w:rPr>
                <w:bCs w:val="0"/>
                <w:iCs/>
                <w:color w:val="000000"/>
                <w:sz w:val="20"/>
                <w:szCs w:val="20"/>
              </w:rPr>
              <w:t>Expected FA Outputs</w:t>
            </w:r>
          </w:p>
        </w:tc>
        <w:tc>
          <w:tcPr>
            <w:tcW w:w="428" w:type="pct"/>
            <w:shd w:val="clear" w:color="auto" w:fill="FFFFFF"/>
          </w:tcPr>
          <w:p w:rsidR="00454655" w:rsidRPr="002F1560" w:rsidRDefault="00454655" w:rsidP="007E3AFB">
            <w:pPr>
              <w:pStyle w:val="Heading3"/>
              <w:jc w:val="center"/>
              <w:rPr>
                <w:bCs w:val="0"/>
                <w:iCs/>
                <w:color w:val="000000"/>
                <w:sz w:val="20"/>
                <w:szCs w:val="20"/>
              </w:rPr>
            </w:pPr>
            <w:r w:rsidRPr="002F1560">
              <w:rPr>
                <w:bCs w:val="0"/>
                <w:iCs/>
                <w:color w:val="000000"/>
                <w:sz w:val="20"/>
                <w:szCs w:val="20"/>
              </w:rPr>
              <w:t>Trust Fund</w:t>
            </w:r>
          </w:p>
        </w:tc>
        <w:tc>
          <w:tcPr>
            <w:tcW w:w="729" w:type="pct"/>
            <w:shd w:val="clear" w:color="auto" w:fill="FFFFFF"/>
            <w:vAlign w:val="center"/>
          </w:tcPr>
          <w:p w:rsidR="00454655" w:rsidRDefault="00454655" w:rsidP="007E3AFB">
            <w:pPr>
              <w:pStyle w:val="Heading3"/>
              <w:jc w:val="center"/>
              <w:rPr>
                <w:bCs w:val="0"/>
                <w:iCs/>
                <w:color w:val="000000"/>
                <w:sz w:val="20"/>
                <w:szCs w:val="20"/>
              </w:rPr>
            </w:pPr>
            <w:r w:rsidRPr="007E3AFB">
              <w:rPr>
                <w:bCs w:val="0"/>
                <w:iCs/>
                <w:color w:val="000000"/>
                <w:sz w:val="20"/>
                <w:szCs w:val="20"/>
              </w:rPr>
              <w:t xml:space="preserve">Indicative </w:t>
            </w:r>
            <w:r>
              <w:rPr>
                <w:bCs w:val="0"/>
                <w:iCs/>
                <w:color w:val="000000"/>
                <w:sz w:val="20"/>
                <w:szCs w:val="20"/>
              </w:rPr>
              <w:t xml:space="preserve"> </w:t>
            </w:r>
          </w:p>
          <w:p w:rsidR="00454655" w:rsidRPr="007E3AFB" w:rsidRDefault="00454655" w:rsidP="007E3AFB">
            <w:pPr>
              <w:pStyle w:val="Heading3"/>
              <w:jc w:val="center"/>
              <w:rPr>
                <w:bCs w:val="0"/>
                <w:iCs/>
                <w:color w:val="000000"/>
                <w:sz w:val="20"/>
                <w:szCs w:val="20"/>
              </w:rPr>
            </w:pPr>
            <w:r>
              <w:rPr>
                <w:bCs w:val="0"/>
                <w:iCs/>
                <w:color w:val="000000"/>
                <w:sz w:val="20"/>
                <w:szCs w:val="20"/>
              </w:rPr>
              <w:t>Grant Amount</w:t>
            </w:r>
          </w:p>
          <w:p w:rsidR="00454655" w:rsidRPr="007E3AFB" w:rsidRDefault="00454655" w:rsidP="007E3AFB">
            <w:pPr>
              <w:pStyle w:val="Heading3"/>
              <w:jc w:val="center"/>
              <w:rPr>
                <w:bCs w:val="0"/>
                <w:iCs/>
                <w:color w:val="000000"/>
                <w:sz w:val="20"/>
                <w:szCs w:val="20"/>
              </w:rPr>
            </w:pPr>
            <w:r>
              <w:rPr>
                <w:bCs w:val="0"/>
                <w:iCs/>
                <w:color w:val="000000"/>
                <w:sz w:val="20"/>
                <w:szCs w:val="20"/>
              </w:rPr>
              <w:t xml:space="preserve">($) </w:t>
            </w:r>
          </w:p>
        </w:tc>
        <w:tc>
          <w:tcPr>
            <w:tcW w:w="658" w:type="pct"/>
            <w:shd w:val="clear" w:color="auto" w:fill="FFFFFF"/>
            <w:vAlign w:val="center"/>
          </w:tcPr>
          <w:p w:rsidR="00454655" w:rsidRPr="007E3AFB" w:rsidRDefault="00454655" w:rsidP="007E3AFB">
            <w:pPr>
              <w:pStyle w:val="Heading3"/>
              <w:jc w:val="center"/>
              <w:rPr>
                <w:bCs w:val="0"/>
                <w:iCs/>
                <w:color w:val="000000"/>
                <w:sz w:val="20"/>
                <w:szCs w:val="20"/>
              </w:rPr>
            </w:pPr>
            <w:r>
              <w:rPr>
                <w:bCs w:val="0"/>
                <w:iCs/>
                <w:color w:val="000000"/>
                <w:sz w:val="20"/>
                <w:szCs w:val="20"/>
              </w:rPr>
              <w:t>Indicative Co-f</w:t>
            </w:r>
            <w:r w:rsidRPr="007E3AFB">
              <w:rPr>
                <w:bCs w:val="0"/>
                <w:iCs/>
                <w:color w:val="000000"/>
                <w:sz w:val="20"/>
                <w:szCs w:val="20"/>
              </w:rPr>
              <w:t>inancing</w:t>
            </w:r>
          </w:p>
          <w:p w:rsidR="00454655" w:rsidRPr="007E3AFB" w:rsidRDefault="00454655" w:rsidP="007E3AFB">
            <w:pPr>
              <w:pStyle w:val="Heading3"/>
              <w:jc w:val="center"/>
              <w:rPr>
                <w:bCs w:val="0"/>
                <w:iCs/>
                <w:color w:val="000000"/>
                <w:sz w:val="20"/>
                <w:szCs w:val="20"/>
              </w:rPr>
            </w:pPr>
            <w:r>
              <w:rPr>
                <w:bCs w:val="0"/>
                <w:iCs/>
                <w:color w:val="000000"/>
                <w:sz w:val="20"/>
                <w:szCs w:val="20"/>
              </w:rPr>
              <w:t xml:space="preserve">($) </w:t>
            </w:r>
          </w:p>
        </w:tc>
      </w:tr>
      <w:bookmarkStart w:id="18" w:name="focalAreaObj_01"/>
      <w:tr w:rsidR="00454655" w:rsidRPr="007E3AFB">
        <w:trPr>
          <w:jc w:val="center"/>
        </w:trPr>
        <w:tc>
          <w:tcPr>
            <w:tcW w:w="745" w:type="pct"/>
            <w:shd w:val="clear" w:color="auto" w:fill="FFFFFF"/>
          </w:tcPr>
          <w:p w:rsidR="00454655" w:rsidRPr="007E3AFB" w:rsidRDefault="008A0603" w:rsidP="00671881">
            <w:pPr>
              <w:rPr>
                <w:sz w:val="20"/>
                <w:szCs w:val="20"/>
              </w:rPr>
            </w:pPr>
            <w:r>
              <w:rPr>
                <w:sz w:val="20"/>
                <w:szCs w:val="20"/>
              </w:rPr>
              <w:fldChar w:fldCharType="begin">
                <w:ffData>
                  <w:name w:val="focalAreaObj_01"/>
                  <w:enabled/>
                  <w:calcOnExit w:val="0"/>
                  <w:ddList>
                    <w:result w:val="4"/>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454655">
              <w:rPr>
                <w:sz w:val="20"/>
                <w:szCs w:val="20"/>
              </w:rPr>
              <w:instrText xml:space="preserve"> FORMDROPDOWN </w:instrText>
            </w:r>
            <w:r>
              <w:rPr>
                <w:sz w:val="20"/>
                <w:szCs w:val="20"/>
              </w:rPr>
            </w:r>
            <w:r>
              <w:rPr>
                <w:sz w:val="20"/>
                <w:szCs w:val="20"/>
              </w:rPr>
              <w:fldChar w:fldCharType="end"/>
            </w:r>
            <w:bookmarkEnd w:id="18"/>
            <w:r w:rsidR="00454655" w:rsidRPr="007E3AFB">
              <w:rPr>
                <w:sz w:val="20"/>
                <w:szCs w:val="20"/>
              </w:rPr>
              <w:t xml:space="preserve">   </w:t>
            </w:r>
            <w:bookmarkStart w:id="19" w:name="sec_fa_obj_01"/>
            <w:r>
              <w:rPr>
                <w:sz w:val="20"/>
                <w:szCs w:val="20"/>
              </w:rPr>
              <w:fldChar w:fldCharType="begin">
                <w:ffData>
                  <w:name w:val="sec_fa_obj_0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671881">
              <w:rPr>
                <w:sz w:val="20"/>
                <w:szCs w:val="20"/>
              </w:rPr>
              <w:instrText xml:space="preserve"> FORMDROPDOWN </w:instrText>
            </w:r>
            <w:r>
              <w:rPr>
                <w:sz w:val="20"/>
                <w:szCs w:val="20"/>
              </w:rPr>
            </w:r>
            <w:r>
              <w:rPr>
                <w:sz w:val="20"/>
                <w:szCs w:val="20"/>
              </w:rPr>
              <w:fldChar w:fldCharType="end"/>
            </w:r>
            <w:bookmarkEnd w:id="19"/>
          </w:p>
        </w:tc>
        <w:bookmarkStart w:id="20" w:name="expFAoutcomes_01"/>
        <w:tc>
          <w:tcPr>
            <w:tcW w:w="1147" w:type="pct"/>
            <w:shd w:val="clear" w:color="auto" w:fill="FFFFFF"/>
          </w:tcPr>
          <w:p w:rsidR="00454655" w:rsidRPr="007E3AFB" w:rsidRDefault="008A0603" w:rsidP="00E05969">
            <w:pPr>
              <w:rPr>
                <w:sz w:val="20"/>
                <w:szCs w:val="20"/>
              </w:rPr>
            </w:pPr>
            <w:r>
              <w:rPr>
                <w:sz w:val="20"/>
                <w:szCs w:val="20"/>
              </w:rPr>
              <w:fldChar w:fldCharType="begin">
                <w:ffData>
                  <w:name w:val="expFAoutcomes_01"/>
                  <w:enabled/>
                  <w:calcOnExit w:val="0"/>
                  <w:textInput/>
                </w:ffData>
              </w:fldChar>
            </w:r>
            <w:r w:rsidR="00671881">
              <w:rPr>
                <w:sz w:val="20"/>
                <w:szCs w:val="20"/>
              </w:rPr>
              <w:instrText xml:space="preserve"> FORMTEXT </w:instrText>
            </w:r>
            <w:r>
              <w:rPr>
                <w:sz w:val="20"/>
                <w:szCs w:val="20"/>
              </w:rPr>
            </w:r>
            <w:r>
              <w:rPr>
                <w:sz w:val="20"/>
                <w:szCs w:val="20"/>
              </w:rPr>
              <w:fldChar w:fldCharType="separate"/>
            </w:r>
            <w:r w:rsidR="00652E49">
              <w:rPr>
                <w:noProof/>
                <w:sz w:val="20"/>
                <w:szCs w:val="20"/>
              </w:rPr>
              <w:t>4.1 Sustainable transport and urban policy and regulatory frameworks adopted and implemented</w:t>
            </w:r>
            <w:r w:rsidR="00E05969">
              <w:rPr>
                <w:noProof/>
                <w:sz w:val="20"/>
                <w:szCs w:val="20"/>
              </w:rPr>
              <w:t>.</w:t>
            </w:r>
            <w:r>
              <w:rPr>
                <w:sz w:val="20"/>
                <w:szCs w:val="20"/>
              </w:rPr>
              <w:fldChar w:fldCharType="end"/>
            </w:r>
            <w:bookmarkEnd w:id="20"/>
          </w:p>
        </w:tc>
        <w:bookmarkStart w:id="21" w:name="ExpectedFAOutput_01"/>
        <w:tc>
          <w:tcPr>
            <w:tcW w:w="1293" w:type="pct"/>
            <w:shd w:val="clear" w:color="auto" w:fill="FFFFFF"/>
          </w:tcPr>
          <w:p w:rsidR="00D92996" w:rsidRDefault="008A0603" w:rsidP="00652E49">
            <w:pPr>
              <w:rPr>
                <w:noProof/>
                <w:sz w:val="20"/>
                <w:szCs w:val="20"/>
              </w:rPr>
            </w:pPr>
            <w:r>
              <w:rPr>
                <w:sz w:val="20"/>
                <w:szCs w:val="20"/>
              </w:rPr>
              <w:fldChar w:fldCharType="begin">
                <w:ffData>
                  <w:name w:val="ExpectedFAOutput_01"/>
                  <w:enabled/>
                  <w:calcOnExit w:val="0"/>
                  <w:textInput/>
                </w:ffData>
              </w:fldChar>
            </w:r>
            <w:r w:rsidR="002F1560">
              <w:rPr>
                <w:sz w:val="20"/>
                <w:szCs w:val="20"/>
              </w:rPr>
              <w:instrText xml:space="preserve"> FORMTEXT </w:instrText>
            </w:r>
            <w:r>
              <w:rPr>
                <w:sz w:val="20"/>
                <w:szCs w:val="20"/>
              </w:rPr>
            </w:r>
            <w:r>
              <w:rPr>
                <w:sz w:val="20"/>
                <w:szCs w:val="20"/>
              </w:rPr>
              <w:fldChar w:fldCharType="separate"/>
            </w:r>
            <w:r w:rsidR="00652E49">
              <w:rPr>
                <w:noProof/>
                <w:sz w:val="20"/>
                <w:szCs w:val="20"/>
              </w:rPr>
              <w:t xml:space="preserve">4.1 </w:t>
            </w:r>
            <w:r w:rsidR="00D92996">
              <w:rPr>
                <w:noProof/>
                <w:sz w:val="20"/>
                <w:szCs w:val="20"/>
              </w:rPr>
              <w:t>Federal level policy framework for sustainable urban transport developed.</w:t>
            </w:r>
          </w:p>
          <w:p w:rsidR="00454655" w:rsidRPr="007E3AFB" w:rsidRDefault="00D92996" w:rsidP="00E05969">
            <w:pPr>
              <w:rPr>
                <w:sz w:val="20"/>
                <w:szCs w:val="20"/>
              </w:rPr>
            </w:pPr>
            <w:r>
              <w:rPr>
                <w:noProof/>
                <w:sz w:val="20"/>
                <w:szCs w:val="20"/>
              </w:rPr>
              <w:t>4.2 Institutional and technical capabilities for sustainable urban transport enhanced both at federal and municipal levels.</w:t>
            </w:r>
            <w:r w:rsidR="008A0603">
              <w:rPr>
                <w:sz w:val="20"/>
                <w:szCs w:val="20"/>
              </w:rPr>
              <w:fldChar w:fldCharType="end"/>
            </w:r>
            <w:bookmarkEnd w:id="21"/>
          </w:p>
        </w:tc>
        <w:bookmarkStart w:id="22" w:name="A_PPG_TF_01"/>
        <w:tc>
          <w:tcPr>
            <w:tcW w:w="428" w:type="pct"/>
            <w:shd w:val="clear" w:color="auto" w:fill="FFFFFF"/>
          </w:tcPr>
          <w:p w:rsidR="00454655" w:rsidRPr="002F1560" w:rsidRDefault="008A0603" w:rsidP="00092D44">
            <w:pPr>
              <w:jc w:val="center"/>
              <w:rPr>
                <w:sz w:val="20"/>
                <w:szCs w:val="20"/>
              </w:rPr>
            </w:pPr>
            <w:r>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Pr>
                <w:sz w:val="20"/>
                <w:szCs w:val="20"/>
              </w:rPr>
              <w:instrText xml:space="preserve"> FORMDROPDOWN </w:instrText>
            </w:r>
            <w:r>
              <w:rPr>
                <w:sz w:val="20"/>
                <w:szCs w:val="20"/>
              </w:rPr>
            </w:r>
            <w:r>
              <w:rPr>
                <w:sz w:val="20"/>
                <w:szCs w:val="20"/>
              </w:rPr>
              <w:fldChar w:fldCharType="end"/>
            </w:r>
            <w:bookmarkEnd w:id="22"/>
          </w:p>
        </w:tc>
        <w:bookmarkStart w:id="23" w:name="A_GA_01"/>
        <w:tc>
          <w:tcPr>
            <w:tcW w:w="729" w:type="pct"/>
            <w:shd w:val="clear" w:color="auto" w:fill="FFFFFF"/>
          </w:tcPr>
          <w:p w:rsidR="00454655" w:rsidRPr="007E3AFB" w:rsidRDefault="008A0603" w:rsidP="00E05969">
            <w:pPr>
              <w:jc w:val="right"/>
              <w:rPr>
                <w:sz w:val="20"/>
                <w:szCs w:val="20"/>
              </w:rPr>
            </w:pPr>
            <w:r>
              <w:rPr>
                <w:sz w:val="20"/>
                <w:szCs w:val="20"/>
              </w:rPr>
              <w:fldChar w:fldCharType="begin">
                <w:ffData>
                  <w:name w:val="A_GA_01"/>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E05969">
              <w:rPr>
                <w:noProof/>
                <w:sz w:val="20"/>
                <w:szCs w:val="20"/>
              </w:rPr>
              <w:t>3</w:t>
            </w:r>
            <w:r w:rsidR="003234DA">
              <w:rPr>
                <w:noProof/>
                <w:sz w:val="20"/>
                <w:szCs w:val="20"/>
              </w:rPr>
              <w:t>,</w:t>
            </w:r>
            <w:r w:rsidR="00E05969">
              <w:rPr>
                <w:noProof/>
                <w:sz w:val="20"/>
                <w:szCs w:val="20"/>
              </w:rPr>
              <w:t>6</w:t>
            </w:r>
            <w:r w:rsidR="009D7632">
              <w:rPr>
                <w:noProof/>
                <w:sz w:val="20"/>
                <w:szCs w:val="20"/>
              </w:rPr>
              <w:t>32</w:t>
            </w:r>
            <w:r w:rsidR="00652E49">
              <w:rPr>
                <w:noProof/>
                <w:sz w:val="20"/>
                <w:szCs w:val="20"/>
              </w:rPr>
              <w:t>,</w:t>
            </w:r>
            <w:r w:rsidR="009D7632">
              <w:rPr>
                <w:noProof/>
                <w:sz w:val="20"/>
                <w:szCs w:val="20"/>
              </w:rPr>
              <w:t>42</w:t>
            </w:r>
            <w:r w:rsidR="00652E49">
              <w:rPr>
                <w:noProof/>
                <w:sz w:val="20"/>
                <w:szCs w:val="20"/>
              </w:rPr>
              <w:t>0</w:t>
            </w:r>
            <w:r>
              <w:rPr>
                <w:sz w:val="20"/>
                <w:szCs w:val="20"/>
              </w:rPr>
              <w:fldChar w:fldCharType="end"/>
            </w:r>
            <w:bookmarkEnd w:id="23"/>
          </w:p>
        </w:tc>
        <w:bookmarkStart w:id="24" w:name="A_CO_01"/>
        <w:tc>
          <w:tcPr>
            <w:tcW w:w="658" w:type="pct"/>
            <w:shd w:val="clear" w:color="auto" w:fill="FFFFFF"/>
          </w:tcPr>
          <w:p w:rsidR="00454655" w:rsidRPr="007E3AFB" w:rsidRDefault="008A0603" w:rsidP="00A428D5">
            <w:pPr>
              <w:jc w:val="right"/>
              <w:rPr>
                <w:sz w:val="20"/>
                <w:szCs w:val="20"/>
              </w:rPr>
            </w:pPr>
            <w:r>
              <w:rPr>
                <w:sz w:val="20"/>
                <w:szCs w:val="20"/>
              </w:rPr>
              <w:fldChar w:fldCharType="begin">
                <w:ffData>
                  <w:name w:val="A_CO_01"/>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652E49">
              <w:rPr>
                <w:noProof/>
                <w:sz w:val="20"/>
                <w:szCs w:val="20"/>
              </w:rPr>
              <w:t>2</w:t>
            </w:r>
            <w:r w:rsidR="00A428D5">
              <w:rPr>
                <w:noProof/>
                <w:sz w:val="20"/>
                <w:szCs w:val="20"/>
              </w:rPr>
              <w:t>62</w:t>
            </w:r>
            <w:r w:rsidR="00652E49">
              <w:rPr>
                <w:noProof/>
                <w:sz w:val="20"/>
                <w:szCs w:val="20"/>
              </w:rPr>
              <w:t>,000,000</w:t>
            </w:r>
            <w:r>
              <w:rPr>
                <w:sz w:val="20"/>
                <w:szCs w:val="20"/>
              </w:rPr>
              <w:fldChar w:fldCharType="end"/>
            </w:r>
            <w:bookmarkEnd w:id="24"/>
          </w:p>
        </w:tc>
      </w:tr>
      <w:bookmarkStart w:id="25" w:name="focalAreaObj_02"/>
      <w:tr w:rsidR="005A231D" w:rsidRPr="007E3AFB">
        <w:trPr>
          <w:jc w:val="center"/>
        </w:trPr>
        <w:tc>
          <w:tcPr>
            <w:tcW w:w="745" w:type="pct"/>
            <w:shd w:val="clear" w:color="auto" w:fill="FFFFFF"/>
          </w:tcPr>
          <w:p w:rsidR="005A231D" w:rsidRPr="007E3AFB" w:rsidRDefault="008A0603" w:rsidP="00671881">
            <w:pPr>
              <w:rPr>
                <w:sz w:val="20"/>
                <w:szCs w:val="20"/>
              </w:rPr>
            </w:pPr>
            <w:r>
              <w:rPr>
                <w:sz w:val="20"/>
                <w:szCs w:val="20"/>
              </w:rPr>
              <w:fldChar w:fldCharType="begin">
                <w:ffData>
                  <w:name w:val="focalAreaObj_02"/>
                  <w:enabled/>
                  <w:calcOnExit w:val="0"/>
                  <w:ddList>
                    <w:result w:val="4"/>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25"/>
            <w:r w:rsidR="005A231D" w:rsidRPr="007E3AFB">
              <w:rPr>
                <w:sz w:val="20"/>
                <w:szCs w:val="20"/>
              </w:rPr>
              <w:t xml:space="preserve">   </w:t>
            </w:r>
            <w:bookmarkStart w:id="26" w:name="sec_fa_obj_02"/>
            <w:r>
              <w:rPr>
                <w:sz w:val="20"/>
                <w:szCs w:val="20"/>
              </w:rPr>
              <w:fldChar w:fldCharType="begin">
                <w:ffData>
                  <w:name w:val="sec_fa_obj_02"/>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26"/>
          </w:p>
        </w:tc>
        <w:bookmarkStart w:id="27" w:name="expFAoutcomes_02"/>
        <w:tc>
          <w:tcPr>
            <w:tcW w:w="1147" w:type="pct"/>
            <w:shd w:val="clear" w:color="auto" w:fill="FFFFFF"/>
          </w:tcPr>
          <w:p w:rsidR="005A231D" w:rsidRPr="007E3AFB" w:rsidRDefault="008A0603" w:rsidP="00E05969">
            <w:pPr>
              <w:rPr>
                <w:sz w:val="20"/>
                <w:szCs w:val="20"/>
              </w:rPr>
            </w:pPr>
            <w:r>
              <w:rPr>
                <w:sz w:val="20"/>
                <w:szCs w:val="20"/>
              </w:rPr>
              <w:fldChar w:fldCharType="begin">
                <w:ffData>
                  <w:name w:val="expFAoutcomes_02"/>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E05969" w:rsidRPr="00E05969">
              <w:rPr>
                <w:noProof/>
                <w:sz w:val="20"/>
                <w:szCs w:val="20"/>
              </w:rPr>
              <w:t xml:space="preserve">4.2 Increased investment in less-GHG intensive transport und urban systems </w:t>
            </w:r>
            <w:r>
              <w:rPr>
                <w:sz w:val="20"/>
                <w:szCs w:val="20"/>
              </w:rPr>
              <w:fldChar w:fldCharType="end"/>
            </w:r>
            <w:bookmarkEnd w:id="27"/>
          </w:p>
        </w:tc>
        <w:bookmarkStart w:id="28" w:name="ExpectedFAOutput_02"/>
        <w:tc>
          <w:tcPr>
            <w:tcW w:w="1293" w:type="pct"/>
            <w:shd w:val="clear" w:color="auto" w:fill="FFFFFF"/>
          </w:tcPr>
          <w:p w:rsidR="00E05969" w:rsidRPr="00E05969" w:rsidRDefault="008A0603" w:rsidP="00E05969">
            <w:pPr>
              <w:rPr>
                <w:noProof/>
                <w:sz w:val="20"/>
                <w:szCs w:val="20"/>
              </w:rPr>
            </w:pPr>
            <w:r>
              <w:rPr>
                <w:sz w:val="20"/>
                <w:szCs w:val="20"/>
              </w:rPr>
              <w:fldChar w:fldCharType="begin">
                <w:ffData>
                  <w:name w:val="ExpectedFAOutput_02"/>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E05969" w:rsidRPr="00E05969">
              <w:rPr>
                <w:noProof/>
                <w:sz w:val="20"/>
                <w:szCs w:val="20"/>
              </w:rPr>
              <w:t>4.3 Three cities adopted low-carbon transport programs</w:t>
            </w:r>
          </w:p>
          <w:p w:rsidR="00E05969" w:rsidRPr="00E05969" w:rsidRDefault="00E05969" w:rsidP="00E05969">
            <w:pPr>
              <w:rPr>
                <w:noProof/>
                <w:sz w:val="20"/>
                <w:szCs w:val="20"/>
              </w:rPr>
            </w:pPr>
            <w:r w:rsidRPr="00E05969">
              <w:rPr>
                <w:noProof/>
                <w:sz w:val="20"/>
                <w:szCs w:val="20"/>
              </w:rPr>
              <w:t>4.4  Compementary investment mobilized (World Bank loan).</w:t>
            </w:r>
          </w:p>
          <w:p w:rsidR="005A231D" w:rsidRPr="007E3AFB" w:rsidRDefault="00E05969" w:rsidP="00E05969">
            <w:pPr>
              <w:rPr>
                <w:sz w:val="20"/>
                <w:szCs w:val="20"/>
              </w:rPr>
            </w:pPr>
            <w:r w:rsidRPr="00E05969">
              <w:rPr>
                <w:noProof/>
                <w:sz w:val="20"/>
                <w:szCs w:val="20"/>
              </w:rPr>
              <w:t>4.5 Energy savings achieved when compared to the Business-as-Usual alternative.</w:t>
            </w:r>
            <w:r w:rsidR="008A0603">
              <w:rPr>
                <w:sz w:val="20"/>
                <w:szCs w:val="20"/>
              </w:rPr>
              <w:fldChar w:fldCharType="end"/>
            </w:r>
            <w:bookmarkEnd w:id="28"/>
          </w:p>
        </w:tc>
        <w:tc>
          <w:tcPr>
            <w:tcW w:w="428" w:type="pct"/>
            <w:shd w:val="clear" w:color="auto" w:fill="FFFFFF"/>
          </w:tcPr>
          <w:p w:rsidR="005A231D" w:rsidRDefault="008A0603">
            <w:r w:rsidRPr="006A40C3">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29" w:name="A_GA_02"/>
        <w:tc>
          <w:tcPr>
            <w:tcW w:w="729" w:type="pct"/>
            <w:shd w:val="clear" w:color="auto" w:fill="FFFFFF"/>
          </w:tcPr>
          <w:p w:rsidR="005A231D" w:rsidRPr="007E3AFB" w:rsidRDefault="008A0603" w:rsidP="00E05969">
            <w:pPr>
              <w:jc w:val="right"/>
              <w:rPr>
                <w:sz w:val="20"/>
                <w:szCs w:val="20"/>
              </w:rPr>
            </w:pPr>
            <w:r>
              <w:rPr>
                <w:sz w:val="20"/>
                <w:szCs w:val="20"/>
              </w:rPr>
              <w:fldChar w:fldCharType="begin">
                <w:ffData>
                  <w:name w:val="A_GA_02"/>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E05969">
              <w:rPr>
                <w:noProof/>
                <w:sz w:val="20"/>
                <w:szCs w:val="20"/>
              </w:rPr>
              <w:t>5,500,000</w:t>
            </w:r>
            <w:r>
              <w:rPr>
                <w:sz w:val="20"/>
                <w:szCs w:val="20"/>
              </w:rPr>
              <w:fldChar w:fldCharType="end"/>
            </w:r>
            <w:bookmarkEnd w:id="29"/>
          </w:p>
        </w:tc>
        <w:bookmarkStart w:id="30" w:name="A_CO_02"/>
        <w:tc>
          <w:tcPr>
            <w:tcW w:w="658" w:type="pct"/>
            <w:shd w:val="clear" w:color="auto" w:fill="FFFFFF"/>
          </w:tcPr>
          <w:p w:rsidR="005A231D" w:rsidRPr="007E3AFB" w:rsidRDefault="008A0603" w:rsidP="00B71277">
            <w:pPr>
              <w:jc w:val="right"/>
              <w:rPr>
                <w:sz w:val="20"/>
                <w:szCs w:val="20"/>
              </w:rPr>
            </w:pPr>
            <w:r>
              <w:rPr>
                <w:sz w:val="20"/>
                <w:szCs w:val="20"/>
              </w:rPr>
              <w:fldChar w:fldCharType="begin">
                <w:ffData>
                  <w:name w:val="A_CO_02"/>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30"/>
          </w:p>
        </w:tc>
      </w:tr>
      <w:bookmarkStart w:id="31" w:name="focalAreaObj_03"/>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3"/>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31"/>
            <w:r w:rsidR="005A231D" w:rsidRPr="007E3AFB">
              <w:rPr>
                <w:sz w:val="20"/>
                <w:szCs w:val="20"/>
              </w:rPr>
              <w:t xml:space="preserve">   </w:t>
            </w:r>
            <w:bookmarkStart w:id="32" w:name="sec_fa_obj_03"/>
            <w:r>
              <w:rPr>
                <w:sz w:val="20"/>
                <w:szCs w:val="20"/>
              </w:rPr>
              <w:fldChar w:fldCharType="begin">
                <w:ffData>
                  <w:name w:val="sec_fa_obj_03"/>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32"/>
          </w:p>
        </w:tc>
        <w:bookmarkStart w:id="33" w:name="expFAoutcomes_03"/>
        <w:tc>
          <w:tcPr>
            <w:tcW w:w="1147" w:type="pct"/>
            <w:shd w:val="clear" w:color="auto" w:fill="FFFFFF"/>
          </w:tcPr>
          <w:p w:rsidR="005A231D" w:rsidRPr="007E3AFB" w:rsidRDefault="008A0603" w:rsidP="00407952">
            <w:pPr>
              <w:rPr>
                <w:sz w:val="20"/>
                <w:szCs w:val="20"/>
              </w:rPr>
            </w:pPr>
            <w:r>
              <w:rPr>
                <w:sz w:val="20"/>
                <w:szCs w:val="20"/>
              </w:rPr>
              <w:fldChar w:fldCharType="begin">
                <w:ffData>
                  <w:name w:val="expFAoutcomes_03"/>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33"/>
          </w:p>
        </w:tc>
        <w:bookmarkStart w:id="34" w:name="ExpectedFAOutput_03"/>
        <w:tc>
          <w:tcPr>
            <w:tcW w:w="1293" w:type="pct"/>
            <w:shd w:val="clear" w:color="auto" w:fill="FFFFFF"/>
          </w:tcPr>
          <w:p w:rsidR="005A231D" w:rsidRPr="007E3AFB" w:rsidRDefault="008A0603" w:rsidP="00407952">
            <w:pPr>
              <w:rPr>
                <w:sz w:val="20"/>
                <w:szCs w:val="20"/>
              </w:rPr>
            </w:pPr>
            <w:r>
              <w:rPr>
                <w:sz w:val="20"/>
                <w:szCs w:val="20"/>
              </w:rPr>
              <w:fldChar w:fldCharType="begin">
                <w:ffData>
                  <w:name w:val="ExpectedFAOutput_03"/>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34"/>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35" w:name="A_GA_03"/>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3"/>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35"/>
          </w:p>
        </w:tc>
        <w:bookmarkStart w:id="36" w:name="A_CO_03"/>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3"/>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36"/>
          </w:p>
        </w:tc>
      </w:tr>
      <w:bookmarkStart w:id="37" w:name="focalAreaObj_04"/>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4"/>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37"/>
            <w:r w:rsidR="005A231D" w:rsidRPr="007E3AFB">
              <w:rPr>
                <w:sz w:val="20"/>
                <w:szCs w:val="20"/>
              </w:rPr>
              <w:t xml:space="preserve">   </w:t>
            </w:r>
            <w:bookmarkStart w:id="38" w:name="sec_fa_obj_04"/>
            <w:r>
              <w:rPr>
                <w:sz w:val="20"/>
                <w:szCs w:val="20"/>
              </w:rPr>
              <w:fldChar w:fldCharType="begin">
                <w:ffData>
                  <w:name w:val="sec_fa_obj_04"/>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38"/>
          </w:p>
        </w:tc>
        <w:bookmarkStart w:id="39" w:name="expFAoutcomes_04"/>
        <w:tc>
          <w:tcPr>
            <w:tcW w:w="1147" w:type="pct"/>
            <w:shd w:val="clear" w:color="auto" w:fill="FFFFFF"/>
          </w:tcPr>
          <w:p w:rsidR="005A231D" w:rsidRPr="007E3AFB" w:rsidRDefault="008A0603" w:rsidP="00407952">
            <w:pPr>
              <w:rPr>
                <w:sz w:val="20"/>
                <w:szCs w:val="20"/>
              </w:rPr>
            </w:pPr>
            <w:r>
              <w:rPr>
                <w:sz w:val="20"/>
                <w:szCs w:val="20"/>
              </w:rPr>
              <w:fldChar w:fldCharType="begin">
                <w:ffData>
                  <w:name w:val="expFAoutcomes_04"/>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39"/>
          </w:p>
        </w:tc>
        <w:bookmarkStart w:id="40" w:name="ExpectedFAOutput_04"/>
        <w:tc>
          <w:tcPr>
            <w:tcW w:w="1293" w:type="pct"/>
            <w:shd w:val="clear" w:color="auto" w:fill="FFFFFF"/>
          </w:tcPr>
          <w:p w:rsidR="005A231D" w:rsidRPr="007E3AFB" w:rsidRDefault="008A0603" w:rsidP="00407952">
            <w:pPr>
              <w:rPr>
                <w:sz w:val="20"/>
                <w:szCs w:val="20"/>
              </w:rPr>
            </w:pPr>
            <w:r>
              <w:rPr>
                <w:sz w:val="20"/>
                <w:szCs w:val="20"/>
              </w:rPr>
              <w:fldChar w:fldCharType="begin">
                <w:ffData>
                  <w:name w:val="ExpectedFAOutput_04"/>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40"/>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41" w:name="A_GA_04"/>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4"/>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41"/>
          </w:p>
        </w:tc>
        <w:bookmarkStart w:id="42" w:name="A_CO_04"/>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4"/>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42"/>
          </w:p>
        </w:tc>
      </w:tr>
      <w:bookmarkStart w:id="43" w:name="focalAreaObj_05"/>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5"/>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43"/>
            <w:r w:rsidR="005A231D" w:rsidRPr="007E3AFB">
              <w:rPr>
                <w:sz w:val="20"/>
                <w:szCs w:val="20"/>
              </w:rPr>
              <w:t xml:space="preserve">   </w:t>
            </w:r>
            <w:bookmarkStart w:id="44" w:name="sec_fa_obj_05"/>
            <w:r>
              <w:rPr>
                <w:sz w:val="20"/>
                <w:szCs w:val="20"/>
              </w:rPr>
              <w:fldChar w:fldCharType="begin">
                <w:ffData>
                  <w:name w:val="sec_fa_obj_05"/>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44"/>
          </w:p>
        </w:tc>
        <w:bookmarkStart w:id="45" w:name="expFAoutcomes_05"/>
        <w:tc>
          <w:tcPr>
            <w:tcW w:w="1147" w:type="pct"/>
            <w:shd w:val="clear" w:color="auto" w:fill="FFFFFF"/>
          </w:tcPr>
          <w:p w:rsidR="005A231D" w:rsidRPr="007E3AFB" w:rsidRDefault="008A0603" w:rsidP="00407952">
            <w:pPr>
              <w:rPr>
                <w:sz w:val="20"/>
                <w:szCs w:val="20"/>
              </w:rPr>
            </w:pPr>
            <w:r>
              <w:rPr>
                <w:sz w:val="20"/>
                <w:szCs w:val="20"/>
              </w:rPr>
              <w:fldChar w:fldCharType="begin">
                <w:ffData>
                  <w:name w:val="expFAoutcomes_05"/>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45"/>
          </w:p>
        </w:tc>
        <w:bookmarkStart w:id="46" w:name="ExpectedFAOutput_05"/>
        <w:tc>
          <w:tcPr>
            <w:tcW w:w="1293" w:type="pct"/>
            <w:shd w:val="clear" w:color="auto" w:fill="FFFFFF"/>
          </w:tcPr>
          <w:p w:rsidR="005A231D" w:rsidRPr="007E3AFB" w:rsidRDefault="008A0603" w:rsidP="00407952">
            <w:pPr>
              <w:rPr>
                <w:sz w:val="20"/>
                <w:szCs w:val="20"/>
              </w:rPr>
            </w:pPr>
            <w:r>
              <w:rPr>
                <w:sz w:val="20"/>
                <w:szCs w:val="20"/>
              </w:rPr>
              <w:fldChar w:fldCharType="begin">
                <w:ffData>
                  <w:name w:val="ExpectedFAOutput_05"/>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46"/>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47" w:name="A_GA_05"/>
        <w:tc>
          <w:tcPr>
            <w:tcW w:w="729" w:type="pct"/>
            <w:tcBorders>
              <w:bottom w:val="single" w:sz="4" w:space="0" w:color="auto"/>
            </w:tcBorders>
            <w:shd w:val="clear" w:color="auto" w:fill="FFFFFF"/>
          </w:tcPr>
          <w:p w:rsidR="005A231D" w:rsidRPr="007E3AFB" w:rsidRDefault="008A0603" w:rsidP="009D7632">
            <w:pPr>
              <w:jc w:val="right"/>
              <w:rPr>
                <w:sz w:val="20"/>
                <w:szCs w:val="20"/>
              </w:rPr>
            </w:pPr>
            <w:r>
              <w:rPr>
                <w:sz w:val="20"/>
                <w:szCs w:val="20"/>
              </w:rPr>
              <w:fldChar w:fldCharType="begin">
                <w:ffData>
                  <w:name w:val="A_GA_05"/>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9D7632">
              <w:rPr>
                <w:noProof/>
                <w:sz w:val="20"/>
                <w:szCs w:val="20"/>
              </w:rPr>
              <w:t> </w:t>
            </w:r>
            <w:r w:rsidR="009D7632">
              <w:rPr>
                <w:noProof/>
                <w:sz w:val="20"/>
                <w:szCs w:val="20"/>
              </w:rPr>
              <w:t> </w:t>
            </w:r>
            <w:r w:rsidR="009D7632">
              <w:rPr>
                <w:noProof/>
                <w:sz w:val="20"/>
                <w:szCs w:val="20"/>
              </w:rPr>
              <w:t> </w:t>
            </w:r>
            <w:r w:rsidR="009D7632">
              <w:rPr>
                <w:noProof/>
                <w:sz w:val="20"/>
                <w:szCs w:val="20"/>
              </w:rPr>
              <w:t> </w:t>
            </w:r>
            <w:r w:rsidR="009D7632">
              <w:rPr>
                <w:noProof/>
                <w:sz w:val="20"/>
                <w:szCs w:val="20"/>
              </w:rPr>
              <w:t> </w:t>
            </w:r>
            <w:r>
              <w:rPr>
                <w:sz w:val="20"/>
                <w:szCs w:val="20"/>
              </w:rPr>
              <w:fldChar w:fldCharType="end"/>
            </w:r>
            <w:bookmarkEnd w:id="47"/>
          </w:p>
        </w:tc>
        <w:bookmarkStart w:id="48" w:name="A_CO_05"/>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5"/>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48"/>
          </w:p>
        </w:tc>
      </w:tr>
      <w:bookmarkStart w:id="49" w:name="focalAreaObj_06"/>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6"/>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49"/>
            <w:r w:rsidR="005A231D" w:rsidRPr="007E3AFB">
              <w:rPr>
                <w:sz w:val="20"/>
                <w:szCs w:val="20"/>
              </w:rPr>
              <w:t xml:space="preserve">   </w:t>
            </w:r>
            <w:bookmarkStart w:id="50" w:name="sec_fa_obj_06"/>
            <w:r>
              <w:rPr>
                <w:sz w:val="20"/>
                <w:szCs w:val="20"/>
              </w:rPr>
              <w:fldChar w:fldCharType="begin">
                <w:ffData>
                  <w:name w:val="sec_fa_obj_06"/>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50"/>
          </w:p>
        </w:tc>
        <w:bookmarkStart w:id="51" w:name="expFAoutcomes_06"/>
        <w:tc>
          <w:tcPr>
            <w:tcW w:w="1147" w:type="pct"/>
            <w:shd w:val="clear" w:color="auto" w:fill="FFFFFF"/>
          </w:tcPr>
          <w:p w:rsidR="005A231D" w:rsidRPr="007E3AFB" w:rsidRDefault="008A0603" w:rsidP="00742AA3">
            <w:pPr>
              <w:rPr>
                <w:sz w:val="20"/>
                <w:szCs w:val="20"/>
              </w:rPr>
            </w:pPr>
            <w:r>
              <w:rPr>
                <w:sz w:val="20"/>
                <w:szCs w:val="20"/>
              </w:rPr>
              <w:fldChar w:fldCharType="begin">
                <w:ffData>
                  <w:name w:val="expFAoutcomes_06"/>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51"/>
          </w:p>
        </w:tc>
        <w:bookmarkStart w:id="52" w:name="ExpectedFAOutput_06"/>
        <w:tc>
          <w:tcPr>
            <w:tcW w:w="1293" w:type="pct"/>
            <w:shd w:val="clear" w:color="auto" w:fill="FFFFFF"/>
          </w:tcPr>
          <w:p w:rsidR="005A231D" w:rsidRPr="007E3AFB" w:rsidRDefault="008A0603" w:rsidP="00EA56B0">
            <w:pPr>
              <w:rPr>
                <w:sz w:val="20"/>
                <w:szCs w:val="20"/>
              </w:rPr>
            </w:pPr>
            <w:r>
              <w:rPr>
                <w:sz w:val="20"/>
                <w:szCs w:val="20"/>
              </w:rPr>
              <w:fldChar w:fldCharType="begin">
                <w:ffData>
                  <w:name w:val="ExpectedFAOutput_06"/>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52"/>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53" w:name="A_GA_06"/>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6"/>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53"/>
          </w:p>
        </w:tc>
        <w:bookmarkStart w:id="54" w:name="A_CO_06"/>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6"/>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54"/>
          </w:p>
        </w:tc>
      </w:tr>
      <w:bookmarkStart w:id="55" w:name="focalAreaObj_07"/>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7"/>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55"/>
            <w:r w:rsidR="005A231D" w:rsidRPr="007E3AFB">
              <w:rPr>
                <w:sz w:val="20"/>
                <w:szCs w:val="20"/>
              </w:rPr>
              <w:t xml:space="preserve">   </w:t>
            </w:r>
            <w:bookmarkStart w:id="56" w:name="sec_fa_obj_07"/>
            <w:r>
              <w:rPr>
                <w:sz w:val="20"/>
                <w:szCs w:val="20"/>
              </w:rPr>
              <w:fldChar w:fldCharType="begin">
                <w:ffData>
                  <w:name w:val="sec_fa_obj_07"/>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56"/>
          </w:p>
        </w:tc>
        <w:bookmarkStart w:id="57" w:name="expFAoutcomes_07"/>
        <w:tc>
          <w:tcPr>
            <w:tcW w:w="1147" w:type="pct"/>
            <w:shd w:val="clear" w:color="auto" w:fill="FFFFFF"/>
          </w:tcPr>
          <w:p w:rsidR="005A231D" w:rsidRPr="007E3AFB" w:rsidRDefault="008A0603" w:rsidP="00742AA3">
            <w:pPr>
              <w:rPr>
                <w:sz w:val="20"/>
                <w:szCs w:val="20"/>
              </w:rPr>
            </w:pPr>
            <w:r>
              <w:rPr>
                <w:sz w:val="20"/>
                <w:szCs w:val="20"/>
              </w:rPr>
              <w:fldChar w:fldCharType="begin">
                <w:ffData>
                  <w:name w:val="expFAoutcomes_07"/>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57"/>
          </w:p>
        </w:tc>
        <w:bookmarkStart w:id="58" w:name="ExpectedFAOutput_07"/>
        <w:tc>
          <w:tcPr>
            <w:tcW w:w="1293" w:type="pct"/>
            <w:shd w:val="clear" w:color="auto" w:fill="FFFFFF"/>
          </w:tcPr>
          <w:p w:rsidR="005A231D" w:rsidRPr="007E3AFB" w:rsidRDefault="008A0603" w:rsidP="00742AA3">
            <w:pPr>
              <w:rPr>
                <w:sz w:val="20"/>
                <w:szCs w:val="20"/>
              </w:rPr>
            </w:pPr>
            <w:r>
              <w:rPr>
                <w:sz w:val="20"/>
                <w:szCs w:val="20"/>
              </w:rPr>
              <w:fldChar w:fldCharType="begin">
                <w:ffData>
                  <w:name w:val="ExpectedFAOutput_07"/>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58"/>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59" w:name="A_GA_07"/>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7"/>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59"/>
          </w:p>
        </w:tc>
        <w:bookmarkStart w:id="60" w:name="A_CO_07"/>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7"/>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60"/>
          </w:p>
        </w:tc>
      </w:tr>
      <w:bookmarkStart w:id="61" w:name="focalAreaObj_08"/>
      <w:tr w:rsidR="005A231D" w:rsidRPr="007E3AFB">
        <w:trPr>
          <w:jc w:val="center"/>
        </w:trPr>
        <w:tc>
          <w:tcPr>
            <w:tcW w:w="745" w:type="pct"/>
            <w:tcBorders>
              <w:bottom w:val="single" w:sz="4" w:space="0" w:color="auto"/>
            </w:tcBorders>
            <w:shd w:val="clear" w:color="auto" w:fill="FFFFFF"/>
          </w:tcPr>
          <w:p w:rsidR="005A231D" w:rsidRPr="007E3AFB" w:rsidRDefault="008A0603" w:rsidP="00671881">
            <w:pPr>
              <w:rPr>
                <w:sz w:val="20"/>
                <w:szCs w:val="20"/>
              </w:rPr>
            </w:pPr>
            <w:r>
              <w:rPr>
                <w:sz w:val="20"/>
                <w:szCs w:val="20"/>
              </w:rPr>
              <w:fldChar w:fldCharType="begin">
                <w:ffData>
                  <w:name w:val="focalAreaObj_08"/>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61"/>
            <w:r w:rsidR="005A231D" w:rsidRPr="007E3AFB">
              <w:rPr>
                <w:sz w:val="20"/>
                <w:szCs w:val="20"/>
              </w:rPr>
              <w:t xml:space="preserve">   </w:t>
            </w:r>
            <w:bookmarkStart w:id="62" w:name="sec_fa_obj_08"/>
            <w:r>
              <w:rPr>
                <w:sz w:val="20"/>
                <w:szCs w:val="20"/>
              </w:rPr>
              <w:fldChar w:fldCharType="begin">
                <w:ffData>
                  <w:name w:val="sec_fa_obj_08"/>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62"/>
          </w:p>
        </w:tc>
        <w:bookmarkStart w:id="63" w:name="expFAoutcomes_08"/>
        <w:tc>
          <w:tcPr>
            <w:tcW w:w="1147" w:type="pct"/>
            <w:shd w:val="clear" w:color="auto" w:fill="FFFFFF"/>
          </w:tcPr>
          <w:p w:rsidR="005A231D" w:rsidRPr="007E3AFB" w:rsidRDefault="008A0603" w:rsidP="00742AA3">
            <w:pPr>
              <w:rPr>
                <w:sz w:val="20"/>
                <w:szCs w:val="20"/>
              </w:rPr>
            </w:pPr>
            <w:r>
              <w:rPr>
                <w:sz w:val="20"/>
                <w:szCs w:val="20"/>
              </w:rPr>
              <w:fldChar w:fldCharType="begin">
                <w:ffData>
                  <w:name w:val="expFAoutcomes_08"/>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63"/>
          </w:p>
        </w:tc>
        <w:bookmarkStart w:id="64" w:name="ExpectedFAOutput_08"/>
        <w:tc>
          <w:tcPr>
            <w:tcW w:w="1293" w:type="pct"/>
            <w:shd w:val="clear" w:color="auto" w:fill="FFFFFF"/>
          </w:tcPr>
          <w:p w:rsidR="005A231D" w:rsidRPr="007E3AFB" w:rsidRDefault="008A0603" w:rsidP="00742AA3">
            <w:pPr>
              <w:rPr>
                <w:sz w:val="20"/>
                <w:szCs w:val="20"/>
              </w:rPr>
            </w:pPr>
            <w:r>
              <w:rPr>
                <w:sz w:val="20"/>
                <w:szCs w:val="20"/>
              </w:rPr>
              <w:fldChar w:fldCharType="begin">
                <w:ffData>
                  <w:name w:val="ExpectedFAOutput_08"/>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64"/>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65" w:name="A_GA_08"/>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8"/>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65"/>
          </w:p>
        </w:tc>
        <w:bookmarkStart w:id="66" w:name="A_CO_08"/>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8"/>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66"/>
          </w:p>
        </w:tc>
      </w:tr>
      <w:bookmarkStart w:id="67" w:name="focalAreaObj_010"/>
      <w:tr w:rsidR="005A231D" w:rsidRPr="007E3AFB">
        <w:trPr>
          <w:jc w:val="center"/>
        </w:trPr>
        <w:tc>
          <w:tcPr>
            <w:tcW w:w="745" w:type="pct"/>
            <w:tcBorders>
              <w:bottom w:val="single" w:sz="4" w:space="0" w:color="auto"/>
            </w:tcBorders>
            <w:shd w:val="clear" w:color="auto" w:fill="FFFFFF"/>
          </w:tcPr>
          <w:p w:rsidR="005A231D" w:rsidRPr="007E3AFB" w:rsidRDefault="008A0603" w:rsidP="002F1560">
            <w:pPr>
              <w:rPr>
                <w:sz w:val="20"/>
                <w:szCs w:val="20"/>
              </w:rPr>
            </w:pPr>
            <w:r>
              <w:rPr>
                <w:sz w:val="20"/>
                <w:szCs w:val="20"/>
              </w:rPr>
              <w:fldChar w:fldCharType="begin">
                <w:ffData>
                  <w:name w:val="focalAreaObj_010"/>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67"/>
            <w:r w:rsidR="005A231D" w:rsidRPr="007E3AFB">
              <w:rPr>
                <w:sz w:val="20"/>
                <w:szCs w:val="20"/>
              </w:rPr>
              <w:t xml:space="preserve">   </w:t>
            </w:r>
            <w:bookmarkStart w:id="68" w:name="sec_fa_obj_010"/>
            <w:r>
              <w:rPr>
                <w:sz w:val="20"/>
                <w:szCs w:val="20"/>
              </w:rPr>
              <w:fldChar w:fldCharType="begin">
                <w:ffData>
                  <w:name w:val="sec_fa_obj_010"/>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68"/>
          </w:p>
        </w:tc>
        <w:bookmarkStart w:id="69" w:name="expFAoutcomes_010"/>
        <w:tc>
          <w:tcPr>
            <w:tcW w:w="1147" w:type="pct"/>
            <w:shd w:val="clear" w:color="auto" w:fill="FFFFFF"/>
          </w:tcPr>
          <w:p w:rsidR="005A231D" w:rsidRPr="007E3AFB" w:rsidRDefault="008A0603" w:rsidP="00742AA3">
            <w:pPr>
              <w:rPr>
                <w:sz w:val="20"/>
                <w:szCs w:val="20"/>
              </w:rPr>
            </w:pPr>
            <w:r>
              <w:rPr>
                <w:sz w:val="20"/>
                <w:szCs w:val="20"/>
              </w:rPr>
              <w:fldChar w:fldCharType="begin">
                <w:ffData>
                  <w:name w:val="expFAoutcomes_010"/>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69"/>
          </w:p>
        </w:tc>
        <w:bookmarkStart w:id="70" w:name="ExpectedFAOutput_010"/>
        <w:tc>
          <w:tcPr>
            <w:tcW w:w="1293" w:type="pct"/>
            <w:shd w:val="clear" w:color="auto" w:fill="FFFFFF"/>
          </w:tcPr>
          <w:p w:rsidR="005A231D" w:rsidRPr="007E3AFB" w:rsidRDefault="008A0603" w:rsidP="00742AA3">
            <w:pPr>
              <w:rPr>
                <w:sz w:val="20"/>
                <w:szCs w:val="20"/>
              </w:rPr>
            </w:pPr>
            <w:r>
              <w:rPr>
                <w:sz w:val="20"/>
                <w:szCs w:val="20"/>
              </w:rPr>
              <w:fldChar w:fldCharType="begin">
                <w:ffData>
                  <w:name w:val="ExpectedFAOutput_010"/>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70"/>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71" w:name="A_GA_09"/>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09"/>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71"/>
          </w:p>
        </w:tc>
        <w:bookmarkStart w:id="72" w:name="A_CO_09"/>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09"/>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72"/>
          </w:p>
        </w:tc>
      </w:tr>
      <w:bookmarkStart w:id="73" w:name="focalAreaObj_011"/>
      <w:tr w:rsidR="005A231D" w:rsidRPr="007E3AFB">
        <w:trPr>
          <w:jc w:val="center"/>
        </w:trPr>
        <w:tc>
          <w:tcPr>
            <w:tcW w:w="745" w:type="pct"/>
            <w:tcBorders>
              <w:bottom w:val="single" w:sz="4" w:space="0" w:color="auto"/>
            </w:tcBorders>
            <w:shd w:val="clear" w:color="auto" w:fill="FFFFFF"/>
          </w:tcPr>
          <w:p w:rsidR="005A231D" w:rsidRPr="007E3AFB" w:rsidRDefault="008A0603" w:rsidP="002F1560">
            <w:pPr>
              <w:rPr>
                <w:sz w:val="20"/>
                <w:szCs w:val="20"/>
              </w:rPr>
            </w:pPr>
            <w:r>
              <w:rPr>
                <w:sz w:val="20"/>
                <w:szCs w:val="20"/>
              </w:rPr>
              <w:fldChar w:fldCharType="begin">
                <w:ffData>
                  <w:name w:val="focalAreaObj_011"/>
                  <w:enabled/>
                  <w:calcOnExit w:val="0"/>
                  <w:ddList>
                    <w:listEntry w:val="(select)"/>
                    <w:listEntry w:val="CCM-1"/>
                    <w:listEntry w:val="CCM-2"/>
                    <w:listEntry w:val="CCM-3"/>
                    <w:listEntry w:val="CCM-4"/>
                    <w:listEntry w:val="CCM-5"/>
                    <w:listEntry w:val="CCM-6"/>
                    <w:listEntry w:val="CCA-1"/>
                    <w:listEntry w:val="CCA-2"/>
                    <w:listEntry w:val="CCA-3"/>
                    <w:listEntry w:val="IW-1"/>
                    <w:listEntry w:val="IW-2"/>
                    <w:listEntry w:val="IW-3"/>
                    <w:listEntry w:val="IW-4"/>
                  </w:ddList>
                </w:ffData>
              </w:fldChar>
            </w:r>
            <w:r w:rsidR="005A231D">
              <w:rPr>
                <w:sz w:val="20"/>
                <w:szCs w:val="20"/>
              </w:rPr>
              <w:instrText xml:space="preserve"> FORMDROPDOWN </w:instrText>
            </w:r>
            <w:r>
              <w:rPr>
                <w:sz w:val="20"/>
                <w:szCs w:val="20"/>
              </w:rPr>
            </w:r>
            <w:r>
              <w:rPr>
                <w:sz w:val="20"/>
                <w:szCs w:val="20"/>
              </w:rPr>
              <w:fldChar w:fldCharType="end"/>
            </w:r>
            <w:bookmarkEnd w:id="73"/>
            <w:r w:rsidR="005A231D" w:rsidRPr="007E3AFB">
              <w:rPr>
                <w:sz w:val="20"/>
                <w:szCs w:val="20"/>
              </w:rPr>
              <w:t xml:space="preserve">   </w:t>
            </w:r>
            <w:bookmarkStart w:id="74" w:name="sec_fa_obj_011"/>
            <w:r>
              <w:rPr>
                <w:sz w:val="20"/>
                <w:szCs w:val="20"/>
              </w:rPr>
              <w:fldChar w:fldCharType="begin">
                <w:ffData>
                  <w:name w:val="sec_fa_obj_011"/>
                  <w:enabled/>
                  <w:calcOnExit w:val="0"/>
                  <w:ddList>
                    <w:listEntry w:val="(select)"/>
                    <w:listEntry w:val="BD-1"/>
                    <w:listEntry w:val="BD-2"/>
                    <w:listEntry w:val="BD-3"/>
                    <w:listEntry w:val="BD-4"/>
                    <w:listEntry w:val="BD-5"/>
                    <w:listEntry w:val="LD-1"/>
                    <w:listEntry w:val="LD-2"/>
                    <w:listEntry w:val="LD-3"/>
                    <w:listEntry w:val="LD-4"/>
                    <w:listEntry w:val="CHEM-1"/>
                    <w:listEntry w:val="CHEM-2"/>
                    <w:listEntry w:val="CHEM-3"/>
                    <w:listEntry w:val="CHEM-4"/>
                    <w:listEntry w:val="SFM/REDD-1"/>
                    <w:listEntry w:val="SFM/REDD-2"/>
                    <w:listEntry w:val="CD-1"/>
                    <w:listEntry w:val="CD-2"/>
                    <w:listEntry w:val="CD-3"/>
                    <w:listEntry w:val="CD-4"/>
                    <w:listEntry w:val="CD-5"/>
                    <w:listEntry w:val="SGP"/>
                  </w:ddList>
                </w:ffData>
              </w:fldChar>
            </w:r>
            <w:r w:rsidR="005A231D">
              <w:rPr>
                <w:sz w:val="20"/>
                <w:szCs w:val="20"/>
              </w:rPr>
              <w:instrText xml:space="preserve"> FORMDROPDOWN </w:instrText>
            </w:r>
            <w:r>
              <w:rPr>
                <w:sz w:val="20"/>
                <w:szCs w:val="20"/>
              </w:rPr>
            </w:r>
            <w:r>
              <w:rPr>
                <w:sz w:val="20"/>
                <w:szCs w:val="20"/>
              </w:rPr>
              <w:fldChar w:fldCharType="end"/>
            </w:r>
            <w:bookmarkEnd w:id="74"/>
          </w:p>
        </w:tc>
        <w:tc>
          <w:tcPr>
            <w:tcW w:w="1147" w:type="pct"/>
            <w:tcBorders>
              <w:bottom w:val="single" w:sz="4" w:space="0" w:color="auto"/>
            </w:tcBorders>
            <w:shd w:val="clear" w:color="auto" w:fill="FFFFFF"/>
          </w:tcPr>
          <w:p w:rsidR="005A231D" w:rsidRPr="007E3AFB" w:rsidRDefault="005A231D" w:rsidP="00407952">
            <w:pPr>
              <w:rPr>
                <w:sz w:val="20"/>
                <w:szCs w:val="20"/>
              </w:rPr>
            </w:pPr>
            <w:r w:rsidRPr="007E3AFB">
              <w:rPr>
                <w:sz w:val="20"/>
                <w:szCs w:val="20"/>
              </w:rPr>
              <w:t>Others</w:t>
            </w:r>
          </w:p>
        </w:tc>
        <w:bookmarkStart w:id="75" w:name="ExpectedFAOutput_011"/>
        <w:tc>
          <w:tcPr>
            <w:tcW w:w="1293" w:type="pct"/>
            <w:tcBorders>
              <w:bottom w:val="single" w:sz="4" w:space="0" w:color="auto"/>
            </w:tcBorders>
            <w:shd w:val="clear" w:color="auto" w:fill="FFFFFF"/>
          </w:tcPr>
          <w:p w:rsidR="005A231D" w:rsidRPr="007E3AFB" w:rsidRDefault="008A0603" w:rsidP="00407952">
            <w:pPr>
              <w:rPr>
                <w:sz w:val="20"/>
                <w:szCs w:val="20"/>
              </w:rPr>
            </w:pPr>
            <w:r>
              <w:rPr>
                <w:sz w:val="20"/>
                <w:szCs w:val="20"/>
              </w:rPr>
              <w:fldChar w:fldCharType="begin">
                <w:ffData>
                  <w:name w:val="ExpectedFAOutput_011"/>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75"/>
          </w:p>
        </w:tc>
        <w:tc>
          <w:tcPr>
            <w:tcW w:w="428" w:type="pct"/>
            <w:shd w:val="clear" w:color="auto" w:fill="FFFFFF"/>
          </w:tcPr>
          <w:p w:rsidR="005A231D" w:rsidRDefault="008A0603">
            <w:r w:rsidRPr="006A40C3">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6A40C3">
              <w:rPr>
                <w:sz w:val="20"/>
                <w:szCs w:val="20"/>
              </w:rPr>
              <w:instrText xml:space="preserve"> FORMDROPDOWN </w:instrText>
            </w:r>
            <w:r w:rsidRPr="006A40C3">
              <w:rPr>
                <w:sz w:val="20"/>
                <w:szCs w:val="20"/>
              </w:rPr>
            </w:r>
            <w:r w:rsidRPr="006A40C3">
              <w:rPr>
                <w:sz w:val="20"/>
                <w:szCs w:val="20"/>
              </w:rPr>
              <w:fldChar w:fldCharType="end"/>
            </w:r>
          </w:p>
        </w:tc>
        <w:bookmarkStart w:id="76" w:name="A_GA_10"/>
        <w:tc>
          <w:tcPr>
            <w:tcW w:w="729"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GA_10"/>
                  <w:enabled/>
                  <w:calcOnExit/>
                  <w:textInput>
                    <w:type w:val="number"/>
                    <w:format w:val="#,##0"/>
                  </w:textInput>
                </w:ffData>
              </w:fldChar>
            </w:r>
            <w:r w:rsidR="00EF0414">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76"/>
          </w:p>
        </w:tc>
        <w:bookmarkStart w:id="77" w:name="A_CO_10"/>
        <w:tc>
          <w:tcPr>
            <w:tcW w:w="658" w:type="pct"/>
            <w:tcBorders>
              <w:bottom w:val="single" w:sz="4" w:space="0" w:color="auto"/>
            </w:tcBorders>
            <w:shd w:val="clear" w:color="auto" w:fill="FFFFFF"/>
          </w:tcPr>
          <w:p w:rsidR="005A231D" w:rsidRPr="007E3AFB" w:rsidRDefault="008A0603" w:rsidP="00B71277">
            <w:pPr>
              <w:jc w:val="right"/>
              <w:rPr>
                <w:sz w:val="20"/>
                <w:szCs w:val="20"/>
              </w:rPr>
            </w:pPr>
            <w:r>
              <w:rPr>
                <w:sz w:val="20"/>
                <w:szCs w:val="20"/>
              </w:rPr>
              <w:fldChar w:fldCharType="begin">
                <w:ffData>
                  <w:name w:val="A_CO_10"/>
                  <w:enabled/>
                  <w:calcOnExit/>
                  <w:textInput>
                    <w:type w:val="number"/>
                    <w:format w:val="#,##0"/>
                  </w:textInput>
                </w:ffData>
              </w:fldChar>
            </w:r>
            <w:r w:rsidR="0048628B">
              <w:rPr>
                <w:sz w:val="20"/>
                <w:szCs w:val="20"/>
              </w:rPr>
              <w:instrText xml:space="preserve"> FORMTEXT </w:instrText>
            </w:r>
            <w:r>
              <w:rPr>
                <w:sz w:val="20"/>
                <w:szCs w:val="20"/>
              </w:rPr>
            </w:r>
            <w:r>
              <w:rPr>
                <w:sz w:val="20"/>
                <w:szCs w:val="20"/>
              </w:rPr>
              <w:fldChar w:fldCharType="separate"/>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sidR="00B71277">
              <w:rPr>
                <w:noProof/>
                <w:sz w:val="20"/>
                <w:szCs w:val="20"/>
              </w:rPr>
              <w:t> </w:t>
            </w:r>
            <w:r>
              <w:rPr>
                <w:sz w:val="20"/>
                <w:szCs w:val="20"/>
              </w:rPr>
              <w:fldChar w:fldCharType="end"/>
            </w:r>
            <w:bookmarkEnd w:id="77"/>
          </w:p>
        </w:tc>
      </w:tr>
      <w:tr w:rsidR="000A1BC8" w:rsidRPr="007E3AFB">
        <w:trPr>
          <w:jc w:val="center"/>
        </w:trPr>
        <w:tc>
          <w:tcPr>
            <w:tcW w:w="3185" w:type="pct"/>
            <w:gridSpan w:val="3"/>
            <w:tcBorders>
              <w:bottom w:val="double" w:sz="4" w:space="0" w:color="auto"/>
            </w:tcBorders>
            <w:shd w:val="clear" w:color="auto" w:fill="FFFFFF"/>
          </w:tcPr>
          <w:p w:rsidR="000A1BC8" w:rsidRPr="002F1560" w:rsidRDefault="000A1BC8" w:rsidP="00AE1978">
            <w:pPr>
              <w:jc w:val="right"/>
              <w:rPr>
                <w:sz w:val="20"/>
                <w:szCs w:val="20"/>
              </w:rPr>
            </w:pPr>
            <w:r w:rsidRPr="002F1560">
              <w:rPr>
                <w:sz w:val="20"/>
                <w:szCs w:val="20"/>
              </w:rPr>
              <w:t>Sub-Total</w:t>
            </w:r>
          </w:p>
        </w:tc>
        <w:tc>
          <w:tcPr>
            <w:tcW w:w="428" w:type="pct"/>
            <w:tcBorders>
              <w:bottom w:val="single" w:sz="4" w:space="0" w:color="auto"/>
            </w:tcBorders>
            <w:shd w:val="clear" w:color="auto" w:fill="FFFFFF"/>
          </w:tcPr>
          <w:p w:rsidR="000A1BC8" w:rsidRPr="002F1560" w:rsidRDefault="000A1BC8" w:rsidP="00AE1978">
            <w:pPr>
              <w:jc w:val="right"/>
              <w:rPr>
                <w:sz w:val="20"/>
                <w:szCs w:val="20"/>
              </w:rPr>
            </w:pPr>
          </w:p>
        </w:tc>
        <w:bookmarkStart w:id="78" w:name="SUBTOT_GA"/>
        <w:tc>
          <w:tcPr>
            <w:tcW w:w="729" w:type="pct"/>
            <w:tcBorders>
              <w:bottom w:val="single" w:sz="4" w:space="0" w:color="auto"/>
            </w:tcBorders>
            <w:shd w:val="clear" w:color="auto" w:fill="FFFFFF"/>
          </w:tcPr>
          <w:p w:rsidR="000A1BC8" w:rsidRPr="008D652E" w:rsidRDefault="008A0603" w:rsidP="00544146">
            <w:pPr>
              <w:jc w:val="right"/>
              <w:rPr>
                <w:sz w:val="20"/>
                <w:szCs w:val="20"/>
                <w:highlight w:val="yellow"/>
              </w:rPr>
            </w:pPr>
            <w:r>
              <w:rPr>
                <w:sz w:val="20"/>
                <w:szCs w:val="20"/>
              </w:rPr>
              <w:fldChar w:fldCharType="begin">
                <w:ffData>
                  <w:name w:val="SUBTOT_GA"/>
                  <w:enabled w:val="0"/>
                  <w:calcOnExit/>
                  <w:textInput>
                    <w:type w:val="calculated"/>
                    <w:default w:val="=sum(A_GA_01,A_GA_02,A_GA_03,A_GA_04,A_GA_05,A_GA_06,A_GA_07,A_GA_08,A_GA_09,A_GA_10)"/>
                    <w:format w:val="#,##0"/>
                  </w:textInput>
                </w:ffData>
              </w:fldChar>
            </w:r>
            <w:r w:rsidR="009B32B0">
              <w:rPr>
                <w:sz w:val="20"/>
                <w:szCs w:val="20"/>
              </w:rPr>
              <w:instrText xml:space="preserve"> FORMTEXT </w:instrText>
            </w:r>
            <w:r>
              <w:rPr>
                <w:sz w:val="20"/>
                <w:szCs w:val="20"/>
              </w:rPr>
              <w:fldChar w:fldCharType="begin"/>
            </w:r>
            <w:r w:rsidR="009B32B0">
              <w:rPr>
                <w:sz w:val="20"/>
                <w:szCs w:val="20"/>
              </w:rPr>
              <w:instrText xml:space="preserve"> =sum(A_GA_01,A_GA_02,A_GA_03,A_GA_04,A_GA_05,A_GA_06,A_GA_07,A_GA_08,A_GA_09,A_GA_10) </w:instrText>
            </w:r>
            <w:r>
              <w:rPr>
                <w:sz w:val="20"/>
                <w:szCs w:val="20"/>
              </w:rPr>
              <w:fldChar w:fldCharType="separate"/>
            </w:r>
            <w:r w:rsidR="00E05969">
              <w:rPr>
                <w:noProof/>
                <w:sz w:val="20"/>
                <w:szCs w:val="20"/>
              </w:rPr>
              <w:instrText>9,132,420</w:instrText>
            </w:r>
            <w:r>
              <w:rPr>
                <w:sz w:val="20"/>
                <w:szCs w:val="20"/>
              </w:rPr>
              <w:fldChar w:fldCharType="end"/>
            </w:r>
            <w:r>
              <w:rPr>
                <w:sz w:val="20"/>
                <w:szCs w:val="20"/>
              </w:rPr>
            </w:r>
            <w:r>
              <w:rPr>
                <w:sz w:val="20"/>
                <w:szCs w:val="20"/>
              </w:rPr>
              <w:fldChar w:fldCharType="separate"/>
            </w:r>
            <w:r w:rsidR="00E05969">
              <w:rPr>
                <w:noProof/>
                <w:sz w:val="20"/>
                <w:szCs w:val="20"/>
              </w:rPr>
              <w:t>9,132,420</w:t>
            </w:r>
            <w:r>
              <w:rPr>
                <w:sz w:val="20"/>
                <w:szCs w:val="20"/>
              </w:rPr>
              <w:fldChar w:fldCharType="end"/>
            </w:r>
            <w:bookmarkEnd w:id="78"/>
          </w:p>
        </w:tc>
        <w:bookmarkStart w:id="79" w:name="SUBTOT_COFIN"/>
        <w:tc>
          <w:tcPr>
            <w:tcW w:w="658" w:type="pct"/>
            <w:tcBorders>
              <w:bottom w:val="single" w:sz="4" w:space="0" w:color="auto"/>
            </w:tcBorders>
            <w:shd w:val="clear" w:color="auto" w:fill="FFFFFF"/>
          </w:tcPr>
          <w:p w:rsidR="000A1BC8" w:rsidRPr="008D652E" w:rsidRDefault="008A0603" w:rsidP="0078672E">
            <w:pPr>
              <w:jc w:val="right"/>
              <w:rPr>
                <w:sz w:val="20"/>
                <w:szCs w:val="20"/>
                <w:highlight w:val="yellow"/>
              </w:rPr>
            </w:pPr>
            <w:r>
              <w:rPr>
                <w:sz w:val="20"/>
                <w:szCs w:val="20"/>
              </w:rPr>
              <w:fldChar w:fldCharType="begin">
                <w:ffData>
                  <w:name w:val="SUBTOT_COFIN"/>
                  <w:enabled w:val="0"/>
                  <w:calcOnExit/>
                  <w:textInput>
                    <w:type w:val="calculated"/>
                    <w:default w:val="=sum(A_CO_01,A_CO_02,A_CO_03,A_CO_04,A_CO_05,A_CO_06,A_CO_07,A_CO_08,A_CO_09,A_CO_10)"/>
                    <w:format w:val="#,##0"/>
                  </w:textInput>
                </w:ffData>
              </w:fldChar>
            </w:r>
            <w:r w:rsidR="0048628B">
              <w:rPr>
                <w:sz w:val="20"/>
                <w:szCs w:val="20"/>
              </w:rPr>
              <w:instrText xml:space="preserve"> FORMTEXT </w:instrText>
            </w:r>
            <w:r>
              <w:rPr>
                <w:sz w:val="20"/>
                <w:szCs w:val="20"/>
              </w:rPr>
              <w:fldChar w:fldCharType="begin"/>
            </w:r>
            <w:r w:rsidR="0048628B">
              <w:rPr>
                <w:sz w:val="20"/>
                <w:szCs w:val="20"/>
              </w:rPr>
              <w:instrText xml:space="preserve"> =sum(A_CO_01,A_CO_02,A_CO_03,A_CO_04,A_CO_05,A_CO_06,A_CO_07,A_CO_08,A_CO_09,A_CO_10) </w:instrText>
            </w:r>
            <w:r>
              <w:rPr>
                <w:sz w:val="20"/>
                <w:szCs w:val="20"/>
              </w:rPr>
              <w:fldChar w:fldCharType="separate"/>
            </w:r>
            <w:r w:rsidR="00E05969">
              <w:rPr>
                <w:noProof/>
                <w:sz w:val="20"/>
                <w:szCs w:val="20"/>
              </w:rPr>
              <w:instrText>262,000,000</w:instrText>
            </w:r>
            <w:r>
              <w:rPr>
                <w:sz w:val="20"/>
                <w:szCs w:val="20"/>
              </w:rPr>
              <w:fldChar w:fldCharType="end"/>
            </w:r>
            <w:r>
              <w:rPr>
                <w:sz w:val="20"/>
                <w:szCs w:val="20"/>
              </w:rPr>
            </w:r>
            <w:r>
              <w:rPr>
                <w:sz w:val="20"/>
                <w:szCs w:val="20"/>
              </w:rPr>
              <w:fldChar w:fldCharType="separate"/>
            </w:r>
            <w:r w:rsidR="00E05969">
              <w:rPr>
                <w:noProof/>
                <w:sz w:val="20"/>
                <w:szCs w:val="20"/>
              </w:rPr>
              <w:t>262,000,000</w:t>
            </w:r>
            <w:r>
              <w:rPr>
                <w:sz w:val="20"/>
                <w:szCs w:val="20"/>
              </w:rPr>
              <w:fldChar w:fldCharType="end"/>
            </w:r>
            <w:bookmarkEnd w:id="79"/>
          </w:p>
        </w:tc>
      </w:tr>
      <w:tr w:rsidR="00FE0EF3" w:rsidRPr="007E3AFB">
        <w:trPr>
          <w:jc w:val="center"/>
        </w:trPr>
        <w:tc>
          <w:tcPr>
            <w:tcW w:w="3185" w:type="pct"/>
            <w:gridSpan w:val="3"/>
            <w:tcBorders>
              <w:top w:val="double" w:sz="4" w:space="0" w:color="auto"/>
              <w:left w:val="single" w:sz="4" w:space="0" w:color="auto"/>
              <w:bottom w:val="double" w:sz="4" w:space="0" w:color="auto"/>
            </w:tcBorders>
            <w:shd w:val="clear" w:color="auto" w:fill="FFFFFF"/>
          </w:tcPr>
          <w:p w:rsidR="00FE0EF3" w:rsidRPr="002F1560" w:rsidRDefault="00FE0EF3" w:rsidP="000B22DF">
            <w:pPr>
              <w:jc w:val="right"/>
              <w:rPr>
                <w:sz w:val="20"/>
                <w:szCs w:val="20"/>
              </w:rPr>
            </w:pPr>
            <w:r w:rsidRPr="002F1560">
              <w:rPr>
                <w:sz w:val="20"/>
                <w:szCs w:val="20"/>
              </w:rPr>
              <w:t xml:space="preserve"> </w:t>
            </w:r>
            <w:r w:rsidRPr="002F1560">
              <w:rPr>
                <w:sz w:val="22"/>
                <w:szCs w:val="22"/>
              </w:rPr>
              <w:t>Project Management Cost</w:t>
            </w:r>
            <w:r w:rsidRPr="002F1560">
              <w:rPr>
                <w:rStyle w:val="FootnoteReference"/>
                <w:sz w:val="22"/>
                <w:szCs w:val="22"/>
              </w:rPr>
              <w:footnoteReference w:id="4"/>
            </w:r>
          </w:p>
        </w:tc>
        <w:tc>
          <w:tcPr>
            <w:tcW w:w="428" w:type="pct"/>
            <w:tcBorders>
              <w:top w:val="double" w:sz="4" w:space="0" w:color="auto"/>
              <w:left w:val="single" w:sz="4" w:space="0" w:color="auto"/>
              <w:bottom w:val="double" w:sz="4" w:space="0" w:color="auto"/>
            </w:tcBorders>
            <w:shd w:val="clear" w:color="auto" w:fill="FFFFFF"/>
          </w:tcPr>
          <w:p w:rsidR="00FE0EF3" w:rsidRPr="002F1560" w:rsidRDefault="008A0603" w:rsidP="00C27865">
            <w:pPr>
              <w:jc w:val="center"/>
            </w:pPr>
            <w:r>
              <w:rPr>
                <w:sz w:val="20"/>
                <w:szCs w:val="20"/>
              </w:rPr>
              <w:fldChar w:fldCharType="begin">
                <w:ffData>
                  <w:name w:val="A_PPG_TF_01"/>
                  <w:enabled/>
                  <w:calcOnExit w:val="0"/>
                  <w:ddList>
                    <w:listEntry w:val="(select)"/>
                    <w:listEntry w:val="GEFTF"/>
                    <w:listEntry w:val="LDCF"/>
                    <w:listEntry w:val="SCCF"/>
                    <w:listEntry w:val="NPIF"/>
                  </w:ddList>
                </w:ffData>
              </w:fldChar>
            </w:r>
            <w:r w:rsidR="005A231D">
              <w:rPr>
                <w:sz w:val="20"/>
                <w:szCs w:val="20"/>
              </w:rPr>
              <w:instrText xml:space="preserve"> FORMDROPDOWN </w:instrText>
            </w:r>
            <w:r>
              <w:rPr>
                <w:sz w:val="20"/>
                <w:szCs w:val="20"/>
              </w:rPr>
            </w:r>
            <w:r>
              <w:rPr>
                <w:sz w:val="20"/>
                <w:szCs w:val="20"/>
              </w:rPr>
              <w:fldChar w:fldCharType="end"/>
            </w:r>
          </w:p>
        </w:tc>
        <w:bookmarkStart w:id="80" w:name="A_ProjMgmt_GA"/>
        <w:tc>
          <w:tcPr>
            <w:tcW w:w="729" w:type="pct"/>
            <w:tcBorders>
              <w:top w:val="single" w:sz="4" w:space="0" w:color="auto"/>
              <w:bottom w:val="double" w:sz="4" w:space="0" w:color="auto"/>
              <w:right w:val="single" w:sz="4" w:space="0" w:color="auto"/>
            </w:tcBorders>
            <w:shd w:val="clear" w:color="auto" w:fill="FFFFFF"/>
          </w:tcPr>
          <w:p w:rsidR="00FE0EF3" w:rsidRPr="00340288" w:rsidRDefault="008A0603" w:rsidP="00A428D5">
            <w:pPr>
              <w:jc w:val="right"/>
              <w:rPr>
                <w:b/>
                <w:sz w:val="20"/>
                <w:szCs w:val="20"/>
              </w:rPr>
            </w:pPr>
            <w:r w:rsidRPr="00340288">
              <w:rPr>
                <w:b/>
                <w:sz w:val="20"/>
                <w:szCs w:val="20"/>
              </w:rPr>
              <w:fldChar w:fldCharType="begin">
                <w:ffData>
                  <w:name w:val="A_ProjMgmt_GA"/>
                  <w:enabled/>
                  <w:calcOnExit/>
                  <w:textInput>
                    <w:type w:val="number"/>
                    <w:format w:val="#,##0"/>
                  </w:textInput>
                </w:ffData>
              </w:fldChar>
            </w:r>
            <w:r w:rsidR="00340288" w:rsidRPr="00340288">
              <w:rPr>
                <w:b/>
                <w:sz w:val="20"/>
                <w:szCs w:val="20"/>
              </w:rPr>
              <w:instrText xml:space="preserve"> FORMTEXT </w:instrText>
            </w:r>
            <w:r w:rsidRPr="00340288">
              <w:rPr>
                <w:b/>
                <w:sz w:val="20"/>
                <w:szCs w:val="20"/>
              </w:rPr>
            </w:r>
            <w:r w:rsidRPr="00340288">
              <w:rPr>
                <w:b/>
                <w:sz w:val="20"/>
                <w:szCs w:val="20"/>
              </w:rPr>
              <w:fldChar w:fldCharType="separate"/>
            </w:r>
            <w:r w:rsidR="003234DA">
              <w:rPr>
                <w:b/>
                <w:noProof/>
                <w:sz w:val="20"/>
                <w:szCs w:val="20"/>
              </w:rPr>
              <w:t>0</w:t>
            </w:r>
            <w:r w:rsidRPr="00340288">
              <w:rPr>
                <w:b/>
                <w:sz w:val="20"/>
                <w:szCs w:val="20"/>
              </w:rPr>
              <w:fldChar w:fldCharType="end"/>
            </w:r>
            <w:bookmarkEnd w:id="80"/>
          </w:p>
        </w:tc>
        <w:bookmarkStart w:id="81" w:name="A_projMgmtCO"/>
        <w:tc>
          <w:tcPr>
            <w:tcW w:w="658" w:type="pct"/>
            <w:tcBorders>
              <w:top w:val="single" w:sz="4" w:space="0" w:color="auto"/>
              <w:left w:val="single" w:sz="4" w:space="0" w:color="auto"/>
              <w:bottom w:val="double" w:sz="4" w:space="0" w:color="auto"/>
              <w:right w:val="single" w:sz="4" w:space="0" w:color="auto"/>
            </w:tcBorders>
            <w:shd w:val="clear" w:color="auto" w:fill="FFFFFF"/>
          </w:tcPr>
          <w:p w:rsidR="00FE0EF3" w:rsidRPr="007E3AFB" w:rsidRDefault="008A0603" w:rsidP="003234DA">
            <w:pPr>
              <w:jc w:val="right"/>
              <w:rPr>
                <w:sz w:val="20"/>
                <w:szCs w:val="20"/>
              </w:rPr>
            </w:pPr>
            <w:r>
              <w:rPr>
                <w:sz w:val="20"/>
                <w:szCs w:val="20"/>
              </w:rPr>
              <w:fldChar w:fldCharType="begin">
                <w:ffData>
                  <w:name w:val="A_projMgmtCO"/>
                  <w:enabled/>
                  <w:calcOnExit/>
                  <w:textInput>
                    <w:type w:val="number"/>
                    <w:format w:val="#,##0"/>
                  </w:textInput>
                </w:ffData>
              </w:fldChar>
            </w:r>
            <w:r w:rsidR="00340288">
              <w:rPr>
                <w:sz w:val="20"/>
                <w:szCs w:val="20"/>
              </w:rPr>
              <w:instrText xml:space="preserve"> FORMTEXT </w:instrText>
            </w:r>
            <w:r>
              <w:rPr>
                <w:sz w:val="20"/>
                <w:szCs w:val="20"/>
              </w:rPr>
            </w:r>
            <w:r>
              <w:rPr>
                <w:sz w:val="20"/>
                <w:szCs w:val="20"/>
              </w:rPr>
              <w:fldChar w:fldCharType="separate"/>
            </w:r>
            <w:r w:rsidR="003234DA">
              <w:rPr>
                <w:noProof/>
                <w:sz w:val="20"/>
                <w:szCs w:val="20"/>
              </w:rPr>
              <w:t>8,000,000</w:t>
            </w:r>
            <w:r>
              <w:rPr>
                <w:sz w:val="20"/>
                <w:szCs w:val="20"/>
              </w:rPr>
              <w:fldChar w:fldCharType="end"/>
            </w:r>
            <w:bookmarkEnd w:id="81"/>
          </w:p>
        </w:tc>
      </w:tr>
      <w:tr w:rsidR="00FE0EF3" w:rsidRPr="007E3AFB">
        <w:trPr>
          <w:jc w:val="center"/>
        </w:trPr>
        <w:tc>
          <w:tcPr>
            <w:tcW w:w="3185" w:type="pct"/>
            <w:gridSpan w:val="3"/>
            <w:tcBorders>
              <w:top w:val="double" w:sz="4" w:space="0" w:color="auto"/>
              <w:bottom w:val="double" w:sz="4" w:space="0" w:color="auto"/>
            </w:tcBorders>
            <w:shd w:val="clear" w:color="auto" w:fill="FFFFFF"/>
          </w:tcPr>
          <w:p w:rsidR="00FE0EF3" w:rsidRPr="002F1560" w:rsidRDefault="00FE0EF3" w:rsidP="00092D44">
            <w:pPr>
              <w:jc w:val="right"/>
              <w:rPr>
                <w:sz w:val="20"/>
                <w:szCs w:val="20"/>
              </w:rPr>
            </w:pPr>
            <w:r w:rsidRPr="002F1560">
              <w:rPr>
                <w:b/>
                <w:sz w:val="22"/>
                <w:szCs w:val="22"/>
              </w:rPr>
              <w:t>Total Project Cost</w:t>
            </w:r>
          </w:p>
        </w:tc>
        <w:tc>
          <w:tcPr>
            <w:tcW w:w="428" w:type="pct"/>
            <w:tcBorders>
              <w:top w:val="double" w:sz="4" w:space="0" w:color="auto"/>
              <w:bottom w:val="double" w:sz="4" w:space="0" w:color="auto"/>
            </w:tcBorders>
            <w:shd w:val="clear" w:color="auto" w:fill="FFFFFF"/>
          </w:tcPr>
          <w:p w:rsidR="00FE0EF3" w:rsidRPr="002F1560" w:rsidRDefault="00FE0EF3" w:rsidP="00092D44">
            <w:pPr>
              <w:jc w:val="right"/>
              <w:rPr>
                <w:sz w:val="20"/>
                <w:szCs w:val="20"/>
              </w:rPr>
            </w:pPr>
          </w:p>
        </w:tc>
        <w:bookmarkStart w:id="82" w:name="totalProjCostGA"/>
        <w:tc>
          <w:tcPr>
            <w:tcW w:w="729" w:type="pct"/>
            <w:tcBorders>
              <w:top w:val="double" w:sz="4" w:space="0" w:color="auto"/>
              <w:bottom w:val="double" w:sz="4" w:space="0" w:color="auto"/>
            </w:tcBorders>
            <w:shd w:val="clear" w:color="auto" w:fill="FFFFFF"/>
          </w:tcPr>
          <w:p w:rsidR="00FE0EF3" w:rsidRPr="007E3AFB" w:rsidRDefault="008A0603" w:rsidP="00407952">
            <w:pPr>
              <w:jc w:val="right"/>
              <w:rPr>
                <w:sz w:val="20"/>
                <w:szCs w:val="20"/>
              </w:rPr>
            </w:pPr>
            <w:r>
              <w:rPr>
                <w:sz w:val="20"/>
                <w:szCs w:val="20"/>
              </w:rPr>
              <w:fldChar w:fldCharType="begin">
                <w:ffData>
                  <w:name w:val="totalProjCostGA"/>
                  <w:enabled w:val="0"/>
                  <w:calcOnExit/>
                  <w:textInput>
                    <w:type w:val="calculated"/>
                    <w:default w:val="=SUM(SUBTOT_GA,A_ProjMgmt_GA)"/>
                    <w:format w:val="#,##0"/>
                  </w:textInput>
                </w:ffData>
              </w:fldChar>
            </w:r>
            <w:r w:rsidR="004C78F6">
              <w:rPr>
                <w:sz w:val="20"/>
                <w:szCs w:val="20"/>
              </w:rPr>
              <w:instrText xml:space="preserve"> FORMTEXT </w:instrText>
            </w:r>
            <w:r>
              <w:rPr>
                <w:sz w:val="20"/>
                <w:szCs w:val="20"/>
              </w:rPr>
              <w:fldChar w:fldCharType="begin"/>
            </w:r>
            <w:r w:rsidR="004C78F6">
              <w:rPr>
                <w:sz w:val="20"/>
                <w:szCs w:val="20"/>
              </w:rPr>
              <w:instrText xml:space="preserve"> =SUM(SUBTOT_GA,A_ProjMgmt_GA) </w:instrText>
            </w:r>
            <w:r>
              <w:rPr>
                <w:sz w:val="20"/>
                <w:szCs w:val="20"/>
              </w:rPr>
              <w:fldChar w:fldCharType="separate"/>
            </w:r>
            <w:r w:rsidR="00E05969">
              <w:rPr>
                <w:noProof/>
                <w:sz w:val="20"/>
                <w:szCs w:val="20"/>
              </w:rPr>
              <w:instrText>9,132,420</w:instrText>
            </w:r>
            <w:r>
              <w:rPr>
                <w:sz w:val="20"/>
                <w:szCs w:val="20"/>
              </w:rPr>
              <w:fldChar w:fldCharType="end"/>
            </w:r>
            <w:r>
              <w:rPr>
                <w:sz w:val="20"/>
                <w:szCs w:val="20"/>
              </w:rPr>
            </w:r>
            <w:r>
              <w:rPr>
                <w:sz w:val="20"/>
                <w:szCs w:val="20"/>
              </w:rPr>
              <w:fldChar w:fldCharType="separate"/>
            </w:r>
            <w:r w:rsidR="00E05969">
              <w:rPr>
                <w:noProof/>
                <w:sz w:val="20"/>
                <w:szCs w:val="20"/>
              </w:rPr>
              <w:t>9,132,420</w:t>
            </w:r>
            <w:r>
              <w:rPr>
                <w:sz w:val="20"/>
                <w:szCs w:val="20"/>
              </w:rPr>
              <w:fldChar w:fldCharType="end"/>
            </w:r>
            <w:bookmarkEnd w:id="82"/>
          </w:p>
        </w:tc>
        <w:bookmarkStart w:id="83" w:name="totalProjCostCOFIN"/>
        <w:tc>
          <w:tcPr>
            <w:tcW w:w="658" w:type="pct"/>
            <w:tcBorders>
              <w:top w:val="double" w:sz="4" w:space="0" w:color="auto"/>
              <w:bottom w:val="double" w:sz="4" w:space="0" w:color="auto"/>
            </w:tcBorders>
            <w:shd w:val="clear" w:color="auto" w:fill="FFFFFF"/>
          </w:tcPr>
          <w:p w:rsidR="00FE0EF3" w:rsidRPr="007E3AFB" w:rsidRDefault="008A0603" w:rsidP="00407952">
            <w:pPr>
              <w:jc w:val="right"/>
              <w:rPr>
                <w:sz w:val="20"/>
                <w:szCs w:val="20"/>
              </w:rPr>
            </w:pPr>
            <w:r>
              <w:rPr>
                <w:sz w:val="20"/>
                <w:szCs w:val="20"/>
              </w:rPr>
              <w:fldChar w:fldCharType="begin">
                <w:ffData>
                  <w:name w:val="totalProjCostCOFIN"/>
                  <w:enabled w:val="0"/>
                  <w:calcOnExit/>
                  <w:textInput>
                    <w:type w:val="calculated"/>
                    <w:default w:val="=SUM(SUBTOT_COFIN,A_projMgmtCO)"/>
                    <w:format w:val="#,##0"/>
                  </w:textInput>
                </w:ffData>
              </w:fldChar>
            </w:r>
            <w:r w:rsidR="004C78F6">
              <w:rPr>
                <w:sz w:val="20"/>
                <w:szCs w:val="20"/>
              </w:rPr>
              <w:instrText xml:space="preserve"> FORMTEXT </w:instrText>
            </w:r>
            <w:r>
              <w:rPr>
                <w:sz w:val="20"/>
                <w:szCs w:val="20"/>
              </w:rPr>
              <w:fldChar w:fldCharType="begin"/>
            </w:r>
            <w:r w:rsidR="004C78F6">
              <w:rPr>
                <w:sz w:val="20"/>
                <w:szCs w:val="20"/>
              </w:rPr>
              <w:instrText xml:space="preserve"> =SUM(SUBTOT_COFIN,A_projMgmtCO) </w:instrText>
            </w:r>
            <w:r>
              <w:rPr>
                <w:sz w:val="20"/>
                <w:szCs w:val="20"/>
              </w:rPr>
              <w:fldChar w:fldCharType="separate"/>
            </w:r>
            <w:r w:rsidR="00E05969">
              <w:rPr>
                <w:noProof/>
                <w:sz w:val="20"/>
                <w:szCs w:val="20"/>
              </w:rPr>
              <w:instrText>270,000,000</w:instrText>
            </w:r>
            <w:r>
              <w:rPr>
                <w:sz w:val="20"/>
                <w:szCs w:val="20"/>
              </w:rPr>
              <w:fldChar w:fldCharType="end"/>
            </w:r>
            <w:r>
              <w:rPr>
                <w:sz w:val="20"/>
                <w:szCs w:val="20"/>
              </w:rPr>
            </w:r>
            <w:r>
              <w:rPr>
                <w:sz w:val="20"/>
                <w:szCs w:val="20"/>
              </w:rPr>
              <w:fldChar w:fldCharType="separate"/>
            </w:r>
            <w:r w:rsidR="00E05969">
              <w:rPr>
                <w:noProof/>
                <w:sz w:val="20"/>
                <w:szCs w:val="20"/>
              </w:rPr>
              <w:t>270,000,000</w:t>
            </w:r>
            <w:r>
              <w:rPr>
                <w:sz w:val="20"/>
                <w:szCs w:val="20"/>
              </w:rPr>
              <w:fldChar w:fldCharType="end"/>
            </w:r>
            <w:bookmarkEnd w:id="83"/>
          </w:p>
        </w:tc>
      </w:tr>
    </w:tbl>
    <w:p w:rsidR="00276471" w:rsidRPr="005B6ABF" w:rsidRDefault="00F52D8A" w:rsidP="007D2C99">
      <w:pPr>
        <w:pStyle w:val="Footer"/>
        <w:numPr>
          <w:ilvl w:val="0"/>
          <w:numId w:val="23"/>
        </w:numPr>
        <w:tabs>
          <w:tab w:val="clear" w:pos="4320"/>
          <w:tab w:val="clear" w:pos="8640"/>
        </w:tabs>
        <w:spacing w:before="120" w:after="80"/>
        <w:ind w:hanging="1350"/>
        <w:rPr>
          <w:b/>
          <w:smallCaps/>
          <w:sz w:val="22"/>
          <w:szCs w:val="22"/>
        </w:rPr>
      </w:pPr>
      <w:r w:rsidRPr="005B6ABF">
        <w:rPr>
          <w:b/>
          <w:smallCaps/>
          <w:sz w:val="22"/>
          <w:szCs w:val="22"/>
        </w:rPr>
        <w:t>Project Framework</w:t>
      </w:r>
    </w:p>
    <w:tbl>
      <w:tblPr>
        <w:tblW w:w="5592" w:type="pct"/>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925"/>
        <w:gridCol w:w="870"/>
        <w:gridCol w:w="2150"/>
        <w:gridCol w:w="2477"/>
        <w:gridCol w:w="44"/>
        <w:gridCol w:w="781"/>
        <w:gridCol w:w="1289"/>
        <w:gridCol w:w="1367"/>
      </w:tblGrid>
      <w:tr w:rsidR="00AE1978" w:rsidRPr="007E3AFB">
        <w:trPr>
          <w:trHeight w:val="260"/>
          <w:jc w:val="center"/>
        </w:trPr>
        <w:tc>
          <w:tcPr>
            <w:tcW w:w="5000" w:type="pct"/>
            <w:gridSpan w:val="8"/>
            <w:shd w:val="clear" w:color="auto" w:fill="FFFFFF"/>
          </w:tcPr>
          <w:p w:rsidR="00AE1978" w:rsidRPr="000E58F5" w:rsidRDefault="00AE1978" w:rsidP="007461CA">
            <w:pPr>
              <w:pStyle w:val="Heading3"/>
              <w:rPr>
                <w:bCs w:val="0"/>
                <w:iCs/>
                <w:color w:val="000000"/>
                <w:sz w:val="20"/>
                <w:szCs w:val="20"/>
              </w:rPr>
            </w:pPr>
            <w:r w:rsidRPr="000E58F5">
              <w:rPr>
                <w:bCs w:val="0"/>
                <w:iCs/>
                <w:color w:val="000000"/>
                <w:sz w:val="20"/>
                <w:szCs w:val="20"/>
              </w:rPr>
              <w:lastRenderedPageBreak/>
              <w:t xml:space="preserve">Project Objective: </w:t>
            </w:r>
            <w:bookmarkStart w:id="84" w:name="projObj"/>
            <w:r w:rsidR="008A0603" w:rsidRPr="000E58F5">
              <w:rPr>
                <w:bCs w:val="0"/>
                <w:iCs/>
                <w:color w:val="000000"/>
                <w:sz w:val="20"/>
                <w:szCs w:val="20"/>
              </w:rPr>
              <w:fldChar w:fldCharType="begin">
                <w:ffData>
                  <w:name w:val="projObj"/>
                  <w:enabled/>
                  <w:calcOnExit w:val="0"/>
                  <w:textInput/>
                </w:ffData>
              </w:fldChar>
            </w:r>
            <w:r w:rsidR="006416E3" w:rsidRPr="000E58F5">
              <w:rPr>
                <w:bCs w:val="0"/>
                <w:iCs/>
                <w:color w:val="000000"/>
                <w:sz w:val="20"/>
                <w:szCs w:val="20"/>
              </w:rPr>
              <w:instrText xml:space="preserve"> FORMTEXT </w:instrText>
            </w:r>
            <w:r w:rsidR="008A0603" w:rsidRPr="000E58F5">
              <w:rPr>
                <w:bCs w:val="0"/>
                <w:iCs/>
                <w:color w:val="000000"/>
                <w:sz w:val="20"/>
                <w:szCs w:val="20"/>
              </w:rPr>
            </w:r>
            <w:r w:rsidR="008A0603" w:rsidRPr="000E58F5">
              <w:rPr>
                <w:bCs w:val="0"/>
                <w:iCs/>
                <w:color w:val="000000"/>
                <w:sz w:val="20"/>
                <w:szCs w:val="20"/>
              </w:rPr>
              <w:fldChar w:fldCharType="separate"/>
            </w:r>
            <w:r w:rsidR="00662D53">
              <w:rPr>
                <w:bCs w:val="0"/>
                <w:iCs/>
                <w:noProof/>
                <w:color w:val="000000"/>
                <w:sz w:val="20"/>
                <w:szCs w:val="20"/>
              </w:rPr>
              <w:t>I</w:t>
            </w:r>
            <w:r w:rsidR="00662D53" w:rsidRPr="00662D53">
              <w:rPr>
                <w:bCs w:val="0"/>
                <w:iCs/>
                <w:noProof/>
                <w:color w:val="000000"/>
                <w:sz w:val="20"/>
                <w:szCs w:val="20"/>
              </w:rPr>
              <w:t>mprove the quality and condition of urban transport and to reduce adverse environmental impacts of transport in selected Russian cities, through physical investments, operational and technological improvements</w:t>
            </w:r>
            <w:r w:rsidR="00662D53">
              <w:rPr>
                <w:bCs w:val="0"/>
                <w:iCs/>
                <w:noProof/>
                <w:color w:val="000000"/>
                <w:sz w:val="20"/>
                <w:szCs w:val="20"/>
              </w:rPr>
              <w:t>,</w:t>
            </w:r>
            <w:r w:rsidR="00662D53" w:rsidRPr="00662D53">
              <w:rPr>
                <w:bCs w:val="0"/>
                <w:iCs/>
                <w:noProof/>
                <w:color w:val="000000"/>
                <w:sz w:val="20"/>
                <w:szCs w:val="20"/>
              </w:rPr>
              <w:t xml:space="preserve"> and legal reforms</w:t>
            </w:r>
            <w:r w:rsidR="00662D53">
              <w:rPr>
                <w:bCs w:val="0"/>
                <w:iCs/>
                <w:noProof/>
                <w:color w:val="000000"/>
                <w:sz w:val="20"/>
                <w:szCs w:val="20"/>
              </w:rPr>
              <w:t>.</w:t>
            </w:r>
            <w:r w:rsidR="00662D53" w:rsidRPr="00662D53">
              <w:rPr>
                <w:bCs w:val="0"/>
                <w:iCs/>
                <w:noProof/>
                <w:color w:val="000000"/>
                <w:sz w:val="20"/>
                <w:szCs w:val="20"/>
              </w:rPr>
              <w:t xml:space="preserve"> </w:t>
            </w:r>
            <w:r w:rsidR="00662D53">
              <w:rPr>
                <w:bCs w:val="0"/>
                <w:iCs/>
                <w:noProof/>
                <w:color w:val="000000"/>
                <w:sz w:val="20"/>
                <w:szCs w:val="20"/>
              </w:rPr>
              <w:t>S</w:t>
            </w:r>
            <w:r w:rsidR="00662D53" w:rsidRPr="00662D53">
              <w:rPr>
                <w:bCs w:val="0"/>
                <w:iCs/>
                <w:noProof/>
                <w:color w:val="000000"/>
                <w:sz w:val="20"/>
                <w:szCs w:val="20"/>
              </w:rPr>
              <w:t>trengthen the institutional and technical capacity in several Russian cities in planning and managing urban transport systems</w:t>
            </w:r>
            <w:r w:rsidR="008A0603" w:rsidRPr="000E58F5">
              <w:rPr>
                <w:bCs w:val="0"/>
                <w:iCs/>
                <w:color w:val="000000"/>
                <w:sz w:val="20"/>
                <w:szCs w:val="20"/>
              </w:rPr>
              <w:fldChar w:fldCharType="end"/>
            </w:r>
            <w:bookmarkEnd w:id="84"/>
          </w:p>
        </w:tc>
      </w:tr>
      <w:tr w:rsidR="00AE1978" w:rsidRPr="007E3AFB">
        <w:trPr>
          <w:trHeight w:val="260"/>
          <w:jc w:val="center"/>
        </w:trPr>
        <w:tc>
          <w:tcPr>
            <w:tcW w:w="883"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Project Component</w:t>
            </w:r>
          </w:p>
        </w:tc>
        <w:tc>
          <w:tcPr>
            <w:tcW w:w="399" w:type="pct"/>
            <w:shd w:val="clear" w:color="auto" w:fill="FFFFFF"/>
            <w:vAlign w:val="center"/>
          </w:tcPr>
          <w:p w:rsidR="00AE1978" w:rsidRPr="000E58F5" w:rsidRDefault="00AE1978" w:rsidP="00AE1978">
            <w:pPr>
              <w:pStyle w:val="Heading3"/>
              <w:ind w:left="72"/>
              <w:jc w:val="center"/>
              <w:rPr>
                <w:bCs w:val="0"/>
                <w:iCs/>
                <w:color w:val="000000"/>
                <w:sz w:val="20"/>
                <w:szCs w:val="20"/>
              </w:rPr>
            </w:pPr>
            <w:r w:rsidRPr="000E58F5">
              <w:rPr>
                <w:bCs w:val="0"/>
                <w:iCs/>
                <w:color w:val="000000"/>
                <w:sz w:val="20"/>
                <w:szCs w:val="20"/>
              </w:rPr>
              <w:t>Grant Type</w:t>
            </w:r>
          </w:p>
          <w:p w:rsidR="00AE1978" w:rsidRPr="000E58F5" w:rsidRDefault="00AE1978" w:rsidP="00AE1978">
            <w:pPr>
              <w:pStyle w:val="Heading3"/>
              <w:ind w:left="72"/>
              <w:jc w:val="center"/>
              <w:rPr>
                <w:bCs w:val="0"/>
                <w:iCs/>
                <w:color w:val="000000"/>
                <w:sz w:val="20"/>
                <w:szCs w:val="20"/>
              </w:rPr>
            </w:pPr>
          </w:p>
        </w:tc>
        <w:tc>
          <w:tcPr>
            <w:tcW w:w="986"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Expected Outcomes</w:t>
            </w:r>
          </w:p>
        </w:tc>
        <w:tc>
          <w:tcPr>
            <w:tcW w:w="1136" w:type="pct"/>
            <w:shd w:val="clear" w:color="auto" w:fill="FFFFFF"/>
            <w:vAlign w:val="center"/>
          </w:tcPr>
          <w:p w:rsidR="00AE1978" w:rsidRPr="000E58F5" w:rsidRDefault="00AE1978" w:rsidP="007E3AFB">
            <w:pPr>
              <w:pStyle w:val="Heading3"/>
              <w:ind w:left="72"/>
              <w:jc w:val="center"/>
              <w:rPr>
                <w:bCs w:val="0"/>
                <w:iCs/>
                <w:color w:val="000000"/>
                <w:sz w:val="20"/>
                <w:szCs w:val="20"/>
              </w:rPr>
            </w:pPr>
            <w:r w:rsidRPr="000E58F5">
              <w:rPr>
                <w:bCs w:val="0"/>
                <w:iCs/>
                <w:color w:val="000000"/>
                <w:sz w:val="20"/>
                <w:szCs w:val="20"/>
              </w:rPr>
              <w:t>Expected Outputs</w:t>
            </w:r>
          </w:p>
        </w:tc>
        <w:tc>
          <w:tcPr>
            <w:tcW w:w="378" w:type="pct"/>
            <w:gridSpan w:val="2"/>
            <w:shd w:val="clear" w:color="auto" w:fill="FFFFFF"/>
          </w:tcPr>
          <w:p w:rsidR="00AE1978" w:rsidRPr="000E58F5" w:rsidRDefault="00AE1978" w:rsidP="00F3219D">
            <w:pPr>
              <w:pStyle w:val="Heading3"/>
              <w:jc w:val="center"/>
              <w:rPr>
                <w:bCs w:val="0"/>
                <w:iCs/>
                <w:color w:val="000000"/>
                <w:sz w:val="20"/>
                <w:szCs w:val="20"/>
              </w:rPr>
            </w:pPr>
            <w:r w:rsidRPr="000E58F5">
              <w:rPr>
                <w:bCs w:val="0"/>
                <w:iCs/>
                <w:color w:val="000000"/>
                <w:sz w:val="20"/>
                <w:szCs w:val="20"/>
              </w:rPr>
              <w:t>Trust Fund</w:t>
            </w:r>
          </w:p>
        </w:tc>
        <w:tc>
          <w:tcPr>
            <w:tcW w:w="591" w:type="pct"/>
            <w:shd w:val="clear" w:color="auto" w:fill="FFFFFF"/>
          </w:tcPr>
          <w:p w:rsidR="00AE1978" w:rsidRPr="000E58F5" w:rsidRDefault="00AE1978" w:rsidP="00F3219D">
            <w:pPr>
              <w:pStyle w:val="Heading3"/>
              <w:jc w:val="center"/>
              <w:rPr>
                <w:bCs w:val="0"/>
                <w:iCs/>
                <w:color w:val="000000"/>
                <w:sz w:val="20"/>
                <w:szCs w:val="20"/>
              </w:rPr>
            </w:pPr>
            <w:r w:rsidRPr="000E58F5">
              <w:rPr>
                <w:bCs w:val="0"/>
                <w:iCs/>
                <w:color w:val="000000"/>
                <w:sz w:val="20"/>
                <w:szCs w:val="20"/>
              </w:rPr>
              <w:t xml:space="preserve">Indicative </w:t>
            </w:r>
          </w:p>
          <w:p w:rsidR="00AE1978" w:rsidRPr="000E58F5" w:rsidRDefault="00AE1978" w:rsidP="00AE1978">
            <w:pPr>
              <w:pStyle w:val="Heading3"/>
              <w:jc w:val="center"/>
              <w:rPr>
                <w:b w:val="0"/>
                <w:bCs w:val="0"/>
                <w:iCs/>
                <w:color w:val="000000"/>
                <w:sz w:val="20"/>
                <w:szCs w:val="20"/>
              </w:rPr>
            </w:pPr>
            <w:r w:rsidRPr="000E58F5">
              <w:rPr>
                <w:bCs w:val="0"/>
                <w:iCs/>
                <w:color w:val="000000"/>
                <w:sz w:val="20"/>
                <w:szCs w:val="20"/>
              </w:rPr>
              <w:t xml:space="preserve">Grant Amount ($) </w:t>
            </w:r>
          </w:p>
        </w:tc>
        <w:tc>
          <w:tcPr>
            <w:tcW w:w="627" w:type="pct"/>
            <w:shd w:val="clear" w:color="auto" w:fill="FFFFFF"/>
          </w:tcPr>
          <w:p w:rsidR="00AE1978" w:rsidRPr="000E58F5" w:rsidRDefault="00AE1978" w:rsidP="00112A0E">
            <w:pPr>
              <w:pStyle w:val="Heading3"/>
              <w:jc w:val="center"/>
              <w:rPr>
                <w:bCs w:val="0"/>
                <w:iCs/>
                <w:color w:val="000000"/>
                <w:sz w:val="20"/>
                <w:szCs w:val="20"/>
              </w:rPr>
            </w:pPr>
            <w:r w:rsidRPr="000E58F5">
              <w:rPr>
                <w:bCs w:val="0"/>
                <w:iCs/>
                <w:color w:val="000000"/>
                <w:sz w:val="20"/>
                <w:szCs w:val="20"/>
              </w:rPr>
              <w:t>Indicative Cofinancing</w:t>
            </w:r>
          </w:p>
          <w:p w:rsidR="00AE1978" w:rsidRPr="000E58F5" w:rsidRDefault="00AE1978" w:rsidP="00112A0E">
            <w:pPr>
              <w:pStyle w:val="Heading3"/>
              <w:jc w:val="center"/>
              <w:rPr>
                <w:b w:val="0"/>
                <w:bCs w:val="0"/>
                <w:iCs/>
                <w:color w:val="000000"/>
                <w:sz w:val="20"/>
                <w:szCs w:val="20"/>
              </w:rPr>
            </w:pPr>
            <w:r w:rsidRPr="000E58F5">
              <w:rPr>
                <w:bCs w:val="0"/>
                <w:iCs/>
                <w:color w:val="000000"/>
                <w:sz w:val="20"/>
                <w:szCs w:val="20"/>
              </w:rPr>
              <w:t xml:space="preserve">($) </w:t>
            </w:r>
          </w:p>
        </w:tc>
      </w:tr>
      <w:tr w:rsidR="005A231D" w:rsidRPr="007E3AFB">
        <w:trPr>
          <w:jc w:val="center"/>
        </w:trPr>
        <w:tc>
          <w:tcPr>
            <w:tcW w:w="883" w:type="pct"/>
            <w:shd w:val="clear" w:color="auto" w:fill="FFFFFF"/>
          </w:tcPr>
          <w:p w:rsidR="005A231D" w:rsidRPr="000E58F5" w:rsidRDefault="005A231D" w:rsidP="00592743">
            <w:pPr>
              <w:rPr>
                <w:sz w:val="20"/>
                <w:szCs w:val="20"/>
              </w:rPr>
            </w:pPr>
            <w:r w:rsidRPr="000E58F5">
              <w:rPr>
                <w:sz w:val="20"/>
                <w:szCs w:val="20"/>
              </w:rPr>
              <w:t xml:space="preserve"> </w:t>
            </w:r>
            <w:bookmarkStart w:id="85" w:name="projComp_01"/>
            <w:r w:rsidR="008A0603" w:rsidRPr="000E58F5">
              <w:rPr>
                <w:sz w:val="20"/>
                <w:szCs w:val="20"/>
              </w:rPr>
              <w:fldChar w:fldCharType="begin">
                <w:ffData>
                  <w:name w:val="projComp_01"/>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00454224">
              <w:rPr>
                <w:noProof/>
                <w:sz w:val="20"/>
                <w:szCs w:val="20"/>
              </w:rPr>
              <w:t>1. Development of a National Framework for Improvement of Urban Transport Systems</w:t>
            </w:r>
            <w:r w:rsidR="008A0603" w:rsidRPr="000E58F5">
              <w:rPr>
                <w:sz w:val="20"/>
                <w:szCs w:val="20"/>
              </w:rPr>
              <w:fldChar w:fldCharType="end"/>
            </w:r>
            <w:bookmarkEnd w:id="85"/>
          </w:p>
        </w:tc>
        <w:bookmarkStart w:id="86" w:name="GrantType_01"/>
        <w:tc>
          <w:tcPr>
            <w:tcW w:w="399" w:type="pct"/>
            <w:shd w:val="clear" w:color="auto" w:fill="FFFFFF"/>
          </w:tcPr>
          <w:p w:rsidR="005A231D" w:rsidRPr="000E58F5" w:rsidRDefault="008A0603" w:rsidP="00407952">
            <w:pPr>
              <w:rPr>
                <w:sz w:val="20"/>
                <w:szCs w:val="20"/>
              </w:rPr>
            </w:pPr>
            <w:r w:rsidRPr="000E58F5">
              <w:rPr>
                <w:sz w:val="20"/>
                <w:szCs w:val="20"/>
              </w:rPr>
              <w:fldChar w:fldCharType="begin">
                <w:ffData>
                  <w:name w:val="GrantType_01"/>
                  <w:enabled/>
                  <w:calcOnExit w:val="0"/>
                  <w:ddList>
                    <w:result w:val="1"/>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86"/>
          </w:p>
        </w:tc>
        <w:bookmarkStart w:id="87" w:name="ExpectedOutCome_01"/>
        <w:tc>
          <w:tcPr>
            <w:tcW w:w="986" w:type="pct"/>
            <w:shd w:val="clear" w:color="auto" w:fill="FFFFFF"/>
          </w:tcPr>
          <w:p w:rsidR="005A231D" w:rsidRPr="000E58F5" w:rsidRDefault="008A0603" w:rsidP="00FB6DA7">
            <w:pPr>
              <w:rPr>
                <w:sz w:val="20"/>
                <w:szCs w:val="20"/>
              </w:rPr>
            </w:pPr>
            <w:r w:rsidRPr="000E58F5">
              <w:rPr>
                <w:sz w:val="20"/>
                <w:szCs w:val="20"/>
              </w:rPr>
              <w:fldChar w:fldCharType="begin">
                <w:ffData>
                  <w:name w:val="ExpectedOutCome_01"/>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FB6DA7">
              <w:rPr>
                <w:noProof/>
                <w:sz w:val="20"/>
                <w:szCs w:val="20"/>
              </w:rPr>
              <w:t>Establishment of the institutional framework to conceive and promote env</w:t>
            </w:r>
            <w:r w:rsidR="00592743">
              <w:rPr>
                <w:noProof/>
                <w:sz w:val="20"/>
                <w:szCs w:val="20"/>
              </w:rPr>
              <w:t>i</w:t>
            </w:r>
            <w:r w:rsidR="00FB6DA7">
              <w:rPr>
                <w:noProof/>
                <w:sz w:val="20"/>
                <w:szCs w:val="20"/>
              </w:rPr>
              <w:t>ronmentally friendly urban transport st</w:t>
            </w:r>
            <w:r w:rsidR="00592743">
              <w:rPr>
                <w:noProof/>
                <w:sz w:val="20"/>
                <w:szCs w:val="20"/>
              </w:rPr>
              <w:t>r</w:t>
            </w:r>
            <w:r w:rsidR="00FB6DA7">
              <w:rPr>
                <w:noProof/>
                <w:sz w:val="20"/>
                <w:szCs w:val="20"/>
              </w:rPr>
              <w:t>ategies.</w:t>
            </w:r>
            <w:r w:rsidRPr="000E58F5">
              <w:rPr>
                <w:sz w:val="20"/>
                <w:szCs w:val="20"/>
              </w:rPr>
              <w:fldChar w:fldCharType="end"/>
            </w:r>
            <w:bookmarkEnd w:id="87"/>
          </w:p>
        </w:tc>
        <w:bookmarkStart w:id="88" w:name="ExpectedOutput_01"/>
        <w:tc>
          <w:tcPr>
            <w:tcW w:w="1136" w:type="pct"/>
            <w:shd w:val="clear" w:color="auto" w:fill="FFFFFF"/>
          </w:tcPr>
          <w:p w:rsidR="00A428D5" w:rsidRDefault="008A0603" w:rsidP="00A85F03">
            <w:pPr>
              <w:rPr>
                <w:noProof/>
                <w:sz w:val="20"/>
                <w:szCs w:val="20"/>
              </w:rPr>
            </w:pPr>
            <w:r w:rsidRPr="000E58F5">
              <w:rPr>
                <w:sz w:val="20"/>
                <w:szCs w:val="20"/>
              </w:rPr>
              <w:fldChar w:fldCharType="begin">
                <w:ffData>
                  <w:name w:val="ExpectedOutput_01"/>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831E9E">
              <w:rPr>
                <w:noProof/>
                <w:sz w:val="20"/>
                <w:szCs w:val="20"/>
              </w:rPr>
              <w:t xml:space="preserve">1.1 Refinement and </w:t>
            </w:r>
            <w:r w:rsidR="00A85F03">
              <w:rPr>
                <w:noProof/>
                <w:sz w:val="20"/>
                <w:szCs w:val="20"/>
              </w:rPr>
              <w:t>a</w:t>
            </w:r>
            <w:r w:rsidR="00831E9E">
              <w:rPr>
                <w:noProof/>
                <w:sz w:val="20"/>
                <w:szCs w:val="20"/>
              </w:rPr>
              <w:t xml:space="preserve">doption of a national strategy for </w:t>
            </w:r>
            <w:r w:rsidR="009D2A3B">
              <w:rPr>
                <w:noProof/>
                <w:sz w:val="20"/>
                <w:szCs w:val="20"/>
              </w:rPr>
              <w:t xml:space="preserve">sustainable </w:t>
            </w:r>
            <w:r w:rsidR="00831E9E">
              <w:rPr>
                <w:noProof/>
                <w:sz w:val="20"/>
                <w:szCs w:val="20"/>
              </w:rPr>
              <w:t>urban transport</w:t>
            </w:r>
            <w:r w:rsidR="00A85F03">
              <w:rPr>
                <w:noProof/>
                <w:sz w:val="20"/>
                <w:szCs w:val="20"/>
              </w:rPr>
              <w:t>.</w:t>
            </w:r>
          </w:p>
          <w:p w:rsidR="00A85F03" w:rsidRDefault="00A85F03" w:rsidP="00A85F03">
            <w:pPr>
              <w:rPr>
                <w:noProof/>
                <w:sz w:val="20"/>
                <w:szCs w:val="20"/>
              </w:rPr>
            </w:pPr>
            <w:r>
              <w:rPr>
                <w:noProof/>
                <w:sz w:val="20"/>
                <w:szCs w:val="20"/>
              </w:rPr>
              <w:t xml:space="preserve">1.2 Implementation of high-priority legal reforms to achieve </w:t>
            </w:r>
            <w:r w:rsidR="009D2A3B">
              <w:rPr>
                <w:noProof/>
                <w:sz w:val="20"/>
                <w:szCs w:val="20"/>
              </w:rPr>
              <w:t>environmenta</w:t>
            </w:r>
            <w:r>
              <w:rPr>
                <w:noProof/>
                <w:sz w:val="20"/>
                <w:szCs w:val="20"/>
              </w:rPr>
              <w:t xml:space="preserve">lly friendly urban transport </w:t>
            </w:r>
            <w:r w:rsidR="00FB3B56">
              <w:rPr>
                <w:noProof/>
                <w:sz w:val="20"/>
                <w:szCs w:val="20"/>
              </w:rPr>
              <w:t>conditions</w:t>
            </w:r>
            <w:r>
              <w:rPr>
                <w:noProof/>
                <w:sz w:val="20"/>
                <w:szCs w:val="20"/>
              </w:rPr>
              <w:t>.</w:t>
            </w:r>
          </w:p>
          <w:p w:rsidR="00A85F03" w:rsidRDefault="00A85F03" w:rsidP="00A85F03">
            <w:pPr>
              <w:rPr>
                <w:noProof/>
                <w:sz w:val="20"/>
                <w:szCs w:val="20"/>
              </w:rPr>
            </w:pPr>
            <w:r>
              <w:rPr>
                <w:noProof/>
                <w:sz w:val="20"/>
                <w:szCs w:val="20"/>
              </w:rPr>
              <w:t xml:space="preserve">1.3 </w:t>
            </w:r>
            <w:r w:rsidR="00B11C13">
              <w:rPr>
                <w:noProof/>
                <w:sz w:val="20"/>
                <w:szCs w:val="20"/>
              </w:rPr>
              <w:t>C</w:t>
            </w:r>
            <w:r w:rsidR="00A428D5">
              <w:rPr>
                <w:noProof/>
                <w:sz w:val="20"/>
                <w:szCs w:val="20"/>
              </w:rPr>
              <w:t xml:space="preserve">reation of a </w:t>
            </w:r>
            <w:r>
              <w:rPr>
                <w:noProof/>
                <w:sz w:val="20"/>
                <w:szCs w:val="20"/>
              </w:rPr>
              <w:t>Federal Urban Transport Center</w:t>
            </w:r>
            <w:r w:rsidR="00B11C13">
              <w:rPr>
                <w:noProof/>
                <w:sz w:val="20"/>
                <w:szCs w:val="20"/>
              </w:rPr>
              <w:t xml:space="preserve"> as a data and knowledge clearing house and knowledge-sharing facilitator</w:t>
            </w:r>
            <w:r>
              <w:rPr>
                <w:noProof/>
                <w:sz w:val="20"/>
                <w:szCs w:val="20"/>
              </w:rPr>
              <w:t>.</w:t>
            </w:r>
          </w:p>
          <w:p w:rsidR="00A85F03" w:rsidRDefault="00A85F03" w:rsidP="00A85F03">
            <w:pPr>
              <w:rPr>
                <w:noProof/>
                <w:sz w:val="20"/>
                <w:szCs w:val="20"/>
              </w:rPr>
            </w:pPr>
            <w:r>
              <w:rPr>
                <w:noProof/>
                <w:sz w:val="20"/>
                <w:szCs w:val="20"/>
              </w:rPr>
              <w:t xml:space="preserve">1.4 </w:t>
            </w:r>
            <w:r w:rsidR="009D2A3B">
              <w:rPr>
                <w:noProof/>
                <w:sz w:val="20"/>
                <w:szCs w:val="20"/>
              </w:rPr>
              <w:t>Urban transport condition and performance in many Russian cities are regularly monitored and benchmarked</w:t>
            </w:r>
            <w:r>
              <w:rPr>
                <w:noProof/>
                <w:sz w:val="20"/>
                <w:szCs w:val="20"/>
              </w:rPr>
              <w:t>.</w:t>
            </w:r>
          </w:p>
          <w:p w:rsidR="009D2A3B" w:rsidRDefault="00A85F03" w:rsidP="009D2A3B">
            <w:pPr>
              <w:rPr>
                <w:noProof/>
                <w:sz w:val="20"/>
                <w:szCs w:val="20"/>
              </w:rPr>
            </w:pPr>
            <w:r>
              <w:rPr>
                <w:noProof/>
                <w:sz w:val="20"/>
                <w:szCs w:val="20"/>
              </w:rPr>
              <w:t xml:space="preserve">1.5 </w:t>
            </w:r>
            <w:r w:rsidR="009D2A3B">
              <w:rPr>
                <w:noProof/>
                <w:sz w:val="20"/>
                <w:szCs w:val="20"/>
              </w:rPr>
              <w:t>Imp</w:t>
            </w:r>
            <w:r w:rsidR="00A428D5">
              <w:rPr>
                <w:noProof/>
                <w:sz w:val="20"/>
                <w:szCs w:val="20"/>
              </w:rPr>
              <w:t xml:space="preserve">roved knowledge </w:t>
            </w:r>
            <w:r w:rsidR="009D2A3B">
              <w:rPr>
                <w:noProof/>
                <w:sz w:val="20"/>
                <w:szCs w:val="20"/>
              </w:rPr>
              <w:t xml:space="preserve">and skills </w:t>
            </w:r>
            <w:r w:rsidR="00A428D5">
              <w:rPr>
                <w:noProof/>
                <w:sz w:val="20"/>
                <w:szCs w:val="20"/>
              </w:rPr>
              <w:t xml:space="preserve">of </w:t>
            </w:r>
            <w:r w:rsidR="00F12E8B">
              <w:rPr>
                <w:noProof/>
                <w:sz w:val="20"/>
                <w:szCs w:val="20"/>
              </w:rPr>
              <w:t xml:space="preserve">government </w:t>
            </w:r>
            <w:r w:rsidR="00427B51" w:rsidRPr="00427B51">
              <w:rPr>
                <w:noProof/>
                <w:sz w:val="20"/>
                <w:szCs w:val="20"/>
              </w:rPr>
              <w:t>officials and  technical staff</w:t>
            </w:r>
            <w:r w:rsidR="00F12E8B">
              <w:rPr>
                <w:noProof/>
                <w:sz w:val="20"/>
                <w:szCs w:val="20"/>
              </w:rPr>
              <w:t xml:space="preserve"> </w:t>
            </w:r>
            <w:r w:rsidR="00427B51" w:rsidRPr="00427B51">
              <w:rPr>
                <w:noProof/>
                <w:sz w:val="20"/>
                <w:szCs w:val="20"/>
              </w:rPr>
              <w:t xml:space="preserve"> </w:t>
            </w:r>
            <w:r w:rsidR="009D2A3B">
              <w:rPr>
                <w:noProof/>
                <w:sz w:val="20"/>
                <w:szCs w:val="20"/>
              </w:rPr>
              <w:t>to develop and implement</w:t>
            </w:r>
            <w:r w:rsidR="00427B51" w:rsidRPr="00427B51">
              <w:rPr>
                <w:noProof/>
                <w:sz w:val="20"/>
                <w:szCs w:val="20"/>
              </w:rPr>
              <w:t xml:space="preserve"> sustainable transport </w:t>
            </w:r>
            <w:r w:rsidR="009D2A3B">
              <w:rPr>
                <w:noProof/>
                <w:sz w:val="20"/>
                <w:szCs w:val="20"/>
              </w:rPr>
              <w:t>strategies</w:t>
            </w:r>
            <w:r w:rsidR="00427B51" w:rsidRPr="00427B51">
              <w:rPr>
                <w:noProof/>
                <w:sz w:val="20"/>
                <w:szCs w:val="20"/>
              </w:rPr>
              <w:t>.</w:t>
            </w:r>
          </w:p>
          <w:p w:rsidR="005A231D" w:rsidRPr="000E58F5" w:rsidRDefault="009D2A3B" w:rsidP="009D2A3B">
            <w:pPr>
              <w:rPr>
                <w:sz w:val="20"/>
                <w:szCs w:val="20"/>
              </w:rPr>
            </w:pPr>
            <w:r>
              <w:rPr>
                <w:noProof/>
                <w:sz w:val="20"/>
                <w:szCs w:val="20"/>
              </w:rPr>
              <w:t xml:space="preserve">1.6 A framework for federal targeted assistance for sustainable urban transport system is developed and ready to be implemented. </w:t>
            </w:r>
            <w:r w:rsidR="00A85F03">
              <w:rPr>
                <w:noProof/>
                <w:sz w:val="20"/>
                <w:szCs w:val="20"/>
              </w:rPr>
              <w:t xml:space="preserve"> </w:t>
            </w:r>
            <w:r w:rsidR="008A0603" w:rsidRPr="000E58F5">
              <w:rPr>
                <w:sz w:val="20"/>
                <w:szCs w:val="20"/>
              </w:rPr>
              <w:fldChar w:fldCharType="end"/>
            </w:r>
            <w:bookmarkEnd w:id="88"/>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89" w:name="B_GA_01"/>
        <w:tc>
          <w:tcPr>
            <w:tcW w:w="591" w:type="pct"/>
            <w:shd w:val="clear" w:color="auto" w:fill="FFFFFF"/>
          </w:tcPr>
          <w:p w:rsidR="005A231D" w:rsidRPr="000E58F5" w:rsidRDefault="008A0603" w:rsidP="00E05969">
            <w:pPr>
              <w:jc w:val="right"/>
              <w:rPr>
                <w:sz w:val="20"/>
                <w:szCs w:val="20"/>
              </w:rPr>
            </w:pPr>
            <w:r>
              <w:rPr>
                <w:sz w:val="20"/>
                <w:szCs w:val="20"/>
              </w:rPr>
              <w:fldChar w:fldCharType="begin">
                <w:ffData>
                  <w:name w:val="B_GA_01"/>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3F621C">
              <w:rPr>
                <w:noProof/>
                <w:sz w:val="20"/>
                <w:szCs w:val="20"/>
              </w:rPr>
              <w:t>1,</w:t>
            </w:r>
            <w:r w:rsidR="00E05969">
              <w:rPr>
                <w:noProof/>
                <w:sz w:val="20"/>
                <w:szCs w:val="20"/>
              </w:rPr>
              <w:t>632</w:t>
            </w:r>
            <w:r w:rsidR="00FB6DA7">
              <w:rPr>
                <w:noProof/>
                <w:sz w:val="20"/>
                <w:szCs w:val="20"/>
              </w:rPr>
              <w:t>,</w:t>
            </w:r>
            <w:r w:rsidR="00E05969">
              <w:rPr>
                <w:noProof/>
                <w:sz w:val="20"/>
                <w:szCs w:val="20"/>
              </w:rPr>
              <w:t>420</w:t>
            </w:r>
            <w:r>
              <w:rPr>
                <w:sz w:val="20"/>
                <w:szCs w:val="20"/>
              </w:rPr>
              <w:fldChar w:fldCharType="end"/>
            </w:r>
            <w:bookmarkEnd w:id="89"/>
          </w:p>
        </w:tc>
        <w:bookmarkStart w:id="90" w:name="B_CO_01"/>
        <w:tc>
          <w:tcPr>
            <w:tcW w:w="627" w:type="pct"/>
            <w:shd w:val="clear" w:color="auto" w:fill="FFFFFF"/>
          </w:tcPr>
          <w:p w:rsidR="005A231D" w:rsidRPr="000E58F5" w:rsidRDefault="008A0603" w:rsidP="003F621C">
            <w:pPr>
              <w:jc w:val="right"/>
              <w:rPr>
                <w:sz w:val="20"/>
                <w:szCs w:val="20"/>
              </w:rPr>
            </w:pPr>
            <w:r>
              <w:rPr>
                <w:sz w:val="20"/>
                <w:szCs w:val="20"/>
              </w:rPr>
              <w:fldChar w:fldCharType="begin">
                <w:ffData>
                  <w:name w:val="B_CO_01"/>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3F621C">
              <w:rPr>
                <w:noProof/>
                <w:sz w:val="20"/>
                <w:szCs w:val="20"/>
              </w:rPr>
              <w:t>2</w:t>
            </w:r>
            <w:r w:rsidR="00454224">
              <w:rPr>
                <w:noProof/>
                <w:sz w:val="20"/>
                <w:szCs w:val="20"/>
              </w:rPr>
              <w:t>0</w:t>
            </w:r>
            <w:r w:rsidR="00FB6DA7">
              <w:rPr>
                <w:noProof/>
                <w:sz w:val="20"/>
                <w:szCs w:val="20"/>
              </w:rPr>
              <w:t>,000,000</w:t>
            </w:r>
            <w:r>
              <w:rPr>
                <w:sz w:val="20"/>
                <w:szCs w:val="20"/>
              </w:rPr>
              <w:fldChar w:fldCharType="end"/>
            </w:r>
            <w:bookmarkEnd w:id="90"/>
          </w:p>
        </w:tc>
      </w:tr>
      <w:tr w:rsidR="005A231D" w:rsidRPr="007E3AFB">
        <w:trPr>
          <w:jc w:val="center"/>
        </w:trPr>
        <w:tc>
          <w:tcPr>
            <w:tcW w:w="883" w:type="pct"/>
            <w:shd w:val="clear" w:color="auto" w:fill="FFFFFF"/>
          </w:tcPr>
          <w:p w:rsidR="005A231D" w:rsidRPr="000E58F5" w:rsidRDefault="005A231D" w:rsidP="00EB3F9B">
            <w:pPr>
              <w:rPr>
                <w:sz w:val="20"/>
                <w:szCs w:val="20"/>
              </w:rPr>
            </w:pPr>
            <w:r w:rsidRPr="000E58F5">
              <w:rPr>
                <w:sz w:val="20"/>
                <w:szCs w:val="20"/>
              </w:rPr>
              <w:t xml:space="preserve"> </w:t>
            </w:r>
            <w:bookmarkStart w:id="91" w:name="projComp_02"/>
            <w:r w:rsidR="008A0603" w:rsidRPr="000E58F5">
              <w:rPr>
                <w:sz w:val="20"/>
                <w:szCs w:val="20"/>
              </w:rPr>
              <w:fldChar w:fldCharType="begin">
                <w:ffData>
                  <w:name w:val="projComp_02"/>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00FB6DA7">
              <w:rPr>
                <w:noProof/>
                <w:sz w:val="20"/>
                <w:szCs w:val="20"/>
              </w:rPr>
              <w:t>2</w:t>
            </w:r>
            <w:r w:rsidR="00503124">
              <w:rPr>
                <w:noProof/>
                <w:sz w:val="20"/>
                <w:szCs w:val="20"/>
              </w:rPr>
              <w:t>-1</w:t>
            </w:r>
            <w:r w:rsidR="00FB6DA7">
              <w:rPr>
                <w:noProof/>
                <w:sz w:val="20"/>
                <w:szCs w:val="20"/>
              </w:rPr>
              <w:t>.</w:t>
            </w:r>
            <w:r w:rsidR="00503124">
              <w:rPr>
                <w:noProof/>
                <w:sz w:val="20"/>
                <w:szCs w:val="20"/>
              </w:rPr>
              <w:t xml:space="preserve"> </w:t>
            </w:r>
            <w:r w:rsidR="00EB3F9B" w:rsidRPr="00EB3F9B">
              <w:rPr>
                <w:noProof/>
                <w:sz w:val="20"/>
                <w:szCs w:val="20"/>
              </w:rPr>
              <w:t>Sustainable Urban Transport Pilot Pro</w:t>
            </w:r>
            <w:r w:rsidR="00EB3F9B">
              <w:rPr>
                <w:noProof/>
                <w:sz w:val="20"/>
                <w:szCs w:val="20"/>
              </w:rPr>
              <w:t>gram</w:t>
            </w:r>
            <w:r w:rsidR="00EB3F9B" w:rsidRPr="00EB3F9B">
              <w:rPr>
                <w:noProof/>
                <w:sz w:val="20"/>
                <w:szCs w:val="20"/>
              </w:rPr>
              <w:t>s in Three Russian Cities</w:t>
            </w:r>
            <w:r w:rsidR="00EB3F9B">
              <w:rPr>
                <w:noProof/>
                <w:sz w:val="20"/>
                <w:szCs w:val="20"/>
              </w:rPr>
              <w:t xml:space="preserve"> (Investment Component)</w:t>
            </w:r>
            <w:r w:rsidR="008A0603" w:rsidRPr="000E58F5">
              <w:rPr>
                <w:sz w:val="20"/>
                <w:szCs w:val="20"/>
              </w:rPr>
              <w:fldChar w:fldCharType="end"/>
            </w:r>
            <w:bookmarkEnd w:id="91"/>
          </w:p>
        </w:tc>
        <w:bookmarkStart w:id="92" w:name="GrantType_02"/>
        <w:tc>
          <w:tcPr>
            <w:tcW w:w="399" w:type="pct"/>
            <w:shd w:val="clear" w:color="auto" w:fill="FFFFFF"/>
          </w:tcPr>
          <w:p w:rsidR="005A231D" w:rsidRPr="000E58F5" w:rsidRDefault="008A0603" w:rsidP="00A224EA">
            <w:pPr>
              <w:rPr>
                <w:sz w:val="20"/>
                <w:szCs w:val="20"/>
              </w:rPr>
            </w:pPr>
            <w:r w:rsidRPr="000E58F5">
              <w:rPr>
                <w:sz w:val="20"/>
                <w:szCs w:val="20"/>
              </w:rPr>
              <w:fldChar w:fldCharType="begin">
                <w:ffData>
                  <w:name w:val="GrantType_02"/>
                  <w:enabled/>
                  <w:calcOnExit w:val="0"/>
                  <w:ddList>
                    <w:result w:val="2"/>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92"/>
          </w:p>
        </w:tc>
        <w:bookmarkStart w:id="93" w:name="ExpectedOutCome_02"/>
        <w:tc>
          <w:tcPr>
            <w:tcW w:w="986" w:type="pct"/>
            <w:shd w:val="clear" w:color="auto" w:fill="FFFFFF"/>
          </w:tcPr>
          <w:p w:rsidR="005A231D" w:rsidRPr="000E58F5" w:rsidRDefault="008A0603" w:rsidP="00EB3F9B">
            <w:pPr>
              <w:rPr>
                <w:sz w:val="20"/>
                <w:szCs w:val="20"/>
              </w:rPr>
            </w:pPr>
            <w:r w:rsidRPr="000E58F5">
              <w:rPr>
                <w:sz w:val="20"/>
                <w:szCs w:val="20"/>
              </w:rPr>
              <w:fldChar w:fldCharType="begin">
                <w:ffData>
                  <w:name w:val="ExpectedOutCome_02"/>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4052F0">
              <w:rPr>
                <w:noProof/>
                <w:sz w:val="20"/>
                <w:szCs w:val="20"/>
              </w:rPr>
              <w:t>Approval and initial  implementation of sustainable urban transport strategies</w:t>
            </w:r>
            <w:r w:rsidR="00592743">
              <w:rPr>
                <w:noProof/>
                <w:sz w:val="20"/>
                <w:szCs w:val="20"/>
              </w:rPr>
              <w:t xml:space="preserve"> that would be </w:t>
            </w:r>
            <w:r w:rsidR="00CF4C9F">
              <w:rPr>
                <w:noProof/>
                <w:sz w:val="20"/>
                <w:szCs w:val="20"/>
              </w:rPr>
              <w:t xml:space="preserve">suitable for replication in other cities </w:t>
            </w:r>
            <w:r w:rsidR="00EB3F9B">
              <w:rPr>
                <w:noProof/>
                <w:sz w:val="20"/>
                <w:szCs w:val="20"/>
              </w:rPr>
              <w:t>in a national scale</w:t>
            </w:r>
            <w:r w:rsidR="00CF4C9F">
              <w:rPr>
                <w:noProof/>
                <w:sz w:val="20"/>
                <w:szCs w:val="20"/>
              </w:rPr>
              <w:t xml:space="preserve"> </w:t>
            </w:r>
            <w:r w:rsidR="004052F0">
              <w:rPr>
                <w:noProof/>
                <w:sz w:val="20"/>
                <w:szCs w:val="20"/>
              </w:rPr>
              <w:t xml:space="preserve"> </w:t>
            </w:r>
            <w:r w:rsidRPr="000E58F5">
              <w:rPr>
                <w:sz w:val="20"/>
                <w:szCs w:val="20"/>
              </w:rPr>
              <w:fldChar w:fldCharType="end"/>
            </w:r>
            <w:bookmarkEnd w:id="93"/>
          </w:p>
        </w:tc>
        <w:bookmarkStart w:id="94" w:name="ExpectedOutput_02"/>
        <w:tc>
          <w:tcPr>
            <w:tcW w:w="1136" w:type="pct"/>
            <w:shd w:val="clear" w:color="auto" w:fill="FFFFFF"/>
          </w:tcPr>
          <w:p w:rsidR="004052F0" w:rsidRDefault="008A0603" w:rsidP="004052F0">
            <w:pPr>
              <w:rPr>
                <w:noProof/>
                <w:sz w:val="20"/>
                <w:szCs w:val="20"/>
              </w:rPr>
            </w:pPr>
            <w:r w:rsidRPr="000E58F5">
              <w:rPr>
                <w:sz w:val="20"/>
                <w:szCs w:val="20"/>
              </w:rPr>
              <w:fldChar w:fldCharType="begin">
                <w:ffData>
                  <w:name w:val="ExpectedOutput_02"/>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4052F0">
              <w:rPr>
                <w:noProof/>
                <w:sz w:val="20"/>
                <w:szCs w:val="20"/>
              </w:rPr>
              <w:t>2.1 Improvement of public transport infrastructure, vehicles and services.</w:t>
            </w:r>
          </w:p>
          <w:p w:rsidR="006C5FC6" w:rsidRDefault="004052F0" w:rsidP="006C5FC6">
            <w:pPr>
              <w:rPr>
                <w:noProof/>
                <w:sz w:val="20"/>
                <w:szCs w:val="20"/>
              </w:rPr>
            </w:pPr>
            <w:r>
              <w:rPr>
                <w:noProof/>
                <w:sz w:val="20"/>
                <w:szCs w:val="20"/>
              </w:rPr>
              <w:t xml:space="preserve">2.2 </w:t>
            </w:r>
            <w:r w:rsidR="006C5FC6">
              <w:rPr>
                <w:noProof/>
                <w:sz w:val="20"/>
                <w:szCs w:val="20"/>
              </w:rPr>
              <w:t>Improvement of conditions for non-motorized transport.</w:t>
            </w:r>
          </w:p>
          <w:p w:rsidR="00CF4C9F" w:rsidRDefault="006C5FC6" w:rsidP="00CF4C9F">
            <w:pPr>
              <w:rPr>
                <w:noProof/>
                <w:sz w:val="20"/>
                <w:szCs w:val="20"/>
              </w:rPr>
            </w:pPr>
            <w:r>
              <w:rPr>
                <w:noProof/>
                <w:sz w:val="20"/>
                <w:szCs w:val="20"/>
              </w:rPr>
              <w:t xml:space="preserve">2.3 </w:t>
            </w:r>
            <w:r w:rsidR="00EB3F9B">
              <w:rPr>
                <w:noProof/>
                <w:sz w:val="20"/>
                <w:szCs w:val="20"/>
              </w:rPr>
              <w:t xml:space="preserve">Improvement </w:t>
            </w:r>
            <w:r w:rsidR="000D2616">
              <w:rPr>
                <w:noProof/>
                <w:sz w:val="20"/>
                <w:szCs w:val="20"/>
              </w:rPr>
              <w:t>of t</w:t>
            </w:r>
            <w:r w:rsidR="00CF4C9F">
              <w:rPr>
                <w:noProof/>
                <w:sz w:val="20"/>
                <w:szCs w:val="20"/>
              </w:rPr>
              <w:t xml:space="preserve">raffic safety </w:t>
            </w:r>
            <w:r w:rsidR="00EB3F9B">
              <w:rPr>
                <w:noProof/>
                <w:sz w:val="20"/>
                <w:szCs w:val="20"/>
              </w:rPr>
              <w:t>both for vehicular and pedestrian traffic</w:t>
            </w:r>
            <w:r w:rsidR="00CF4C9F">
              <w:rPr>
                <w:noProof/>
                <w:sz w:val="20"/>
                <w:szCs w:val="20"/>
              </w:rPr>
              <w:t>.</w:t>
            </w:r>
          </w:p>
          <w:p w:rsidR="005A231D" w:rsidRPr="000E58F5" w:rsidRDefault="00427B51" w:rsidP="00EB3F9B">
            <w:pPr>
              <w:rPr>
                <w:sz w:val="20"/>
                <w:szCs w:val="20"/>
              </w:rPr>
            </w:pPr>
            <w:r>
              <w:rPr>
                <w:noProof/>
                <w:sz w:val="20"/>
                <w:szCs w:val="20"/>
              </w:rPr>
              <w:t>2.</w:t>
            </w:r>
            <w:r w:rsidR="00EB3F9B">
              <w:rPr>
                <w:noProof/>
                <w:sz w:val="20"/>
                <w:szCs w:val="20"/>
              </w:rPr>
              <w:t>4</w:t>
            </w:r>
            <w:r>
              <w:rPr>
                <w:noProof/>
                <w:sz w:val="20"/>
                <w:szCs w:val="20"/>
              </w:rPr>
              <w:t xml:space="preserve"> </w:t>
            </w:r>
            <w:r w:rsidR="00EB3F9B">
              <w:rPr>
                <w:noProof/>
                <w:sz w:val="20"/>
                <w:szCs w:val="20"/>
              </w:rPr>
              <w:t>Utilization of</w:t>
            </w:r>
            <w:r>
              <w:rPr>
                <w:noProof/>
                <w:sz w:val="20"/>
                <w:szCs w:val="20"/>
              </w:rPr>
              <w:t xml:space="preserve"> advanced technologies (ITS) to all aspects of sustainable urban transport.</w:t>
            </w:r>
            <w:r w:rsidR="00CF4C9F">
              <w:rPr>
                <w:noProof/>
                <w:sz w:val="20"/>
                <w:szCs w:val="20"/>
              </w:rPr>
              <w:t xml:space="preserve"> </w:t>
            </w:r>
            <w:r w:rsidR="008A0603" w:rsidRPr="000E58F5">
              <w:rPr>
                <w:sz w:val="20"/>
                <w:szCs w:val="20"/>
              </w:rPr>
              <w:fldChar w:fldCharType="end"/>
            </w:r>
            <w:bookmarkEnd w:id="94"/>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95" w:name="B_GA_02"/>
        <w:tc>
          <w:tcPr>
            <w:tcW w:w="591" w:type="pct"/>
            <w:shd w:val="clear" w:color="auto" w:fill="FFFFFF"/>
          </w:tcPr>
          <w:p w:rsidR="005A231D" w:rsidRPr="000E58F5" w:rsidRDefault="008A0603" w:rsidP="00EB3F9B">
            <w:pPr>
              <w:jc w:val="right"/>
              <w:rPr>
                <w:sz w:val="20"/>
                <w:szCs w:val="20"/>
              </w:rPr>
            </w:pPr>
            <w:r>
              <w:rPr>
                <w:sz w:val="20"/>
                <w:szCs w:val="20"/>
              </w:rPr>
              <w:fldChar w:fldCharType="begin">
                <w:ffData>
                  <w:name w:val="B_GA_02"/>
                  <w:enabled/>
                  <w:calcOnExit w:val="0"/>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EB3F9B">
              <w:rPr>
                <w:noProof/>
                <w:sz w:val="20"/>
                <w:szCs w:val="20"/>
              </w:rPr>
              <w:t> </w:t>
            </w:r>
            <w:r w:rsidR="00EB3F9B">
              <w:rPr>
                <w:noProof/>
                <w:sz w:val="20"/>
                <w:szCs w:val="20"/>
              </w:rPr>
              <w:t> </w:t>
            </w:r>
            <w:r w:rsidR="00EB3F9B">
              <w:rPr>
                <w:noProof/>
                <w:sz w:val="20"/>
                <w:szCs w:val="20"/>
              </w:rPr>
              <w:t> </w:t>
            </w:r>
            <w:r w:rsidR="00EB3F9B">
              <w:rPr>
                <w:noProof/>
                <w:sz w:val="20"/>
                <w:szCs w:val="20"/>
              </w:rPr>
              <w:t> </w:t>
            </w:r>
            <w:r w:rsidR="00EB3F9B">
              <w:rPr>
                <w:noProof/>
                <w:sz w:val="20"/>
                <w:szCs w:val="20"/>
              </w:rPr>
              <w:t> </w:t>
            </w:r>
            <w:r>
              <w:rPr>
                <w:sz w:val="20"/>
                <w:szCs w:val="20"/>
              </w:rPr>
              <w:fldChar w:fldCharType="end"/>
            </w:r>
            <w:bookmarkEnd w:id="95"/>
          </w:p>
        </w:tc>
        <w:bookmarkStart w:id="96" w:name="B_CO_02"/>
        <w:tc>
          <w:tcPr>
            <w:tcW w:w="627" w:type="pct"/>
            <w:shd w:val="clear" w:color="auto" w:fill="FFFFFF"/>
          </w:tcPr>
          <w:p w:rsidR="005A231D" w:rsidRPr="000E58F5" w:rsidRDefault="008A0603" w:rsidP="003F621C">
            <w:pPr>
              <w:jc w:val="right"/>
              <w:rPr>
                <w:sz w:val="20"/>
                <w:szCs w:val="20"/>
              </w:rPr>
            </w:pPr>
            <w:r>
              <w:rPr>
                <w:sz w:val="20"/>
                <w:szCs w:val="20"/>
              </w:rPr>
              <w:fldChar w:fldCharType="begin">
                <w:ffData>
                  <w:name w:val="B_CO_02"/>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4052F0">
              <w:rPr>
                <w:noProof/>
                <w:sz w:val="20"/>
                <w:szCs w:val="20"/>
              </w:rPr>
              <w:t>2</w:t>
            </w:r>
            <w:r w:rsidR="003F621C">
              <w:rPr>
                <w:noProof/>
                <w:sz w:val="20"/>
                <w:szCs w:val="20"/>
              </w:rPr>
              <w:t>2</w:t>
            </w:r>
            <w:r w:rsidR="004052F0">
              <w:rPr>
                <w:noProof/>
                <w:sz w:val="20"/>
                <w:szCs w:val="20"/>
              </w:rPr>
              <w:t>0,000,000</w:t>
            </w:r>
            <w:r>
              <w:rPr>
                <w:sz w:val="20"/>
                <w:szCs w:val="20"/>
              </w:rPr>
              <w:fldChar w:fldCharType="end"/>
            </w:r>
            <w:bookmarkEnd w:id="96"/>
          </w:p>
        </w:tc>
      </w:tr>
      <w:tr w:rsidR="005A231D" w:rsidRPr="007E3AFB">
        <w:trPr>
          <w:jc w:val="center"/>
        </w:trPr>
        <w:tc>
          <w:tcPr>
            <w:tcW w:w="883" w:type="pct"/>
            <w:tcBorders>
              <w:bottom w:val="single" w:sz="4" w:space="0" w:color="auto"/>
            </w:tcBorders>
            <w:shd w:val="clear" w:color="auto" w:fill="FFFFFF"/>
          </w:tcPr>
          <w:p w:rsidR="005A231D" w:rsidRPr="000E58F5" w:rsidRDefault="005A231D" w:rsidP="00EB3F9B">
            <w:pPr>
              <w:rPr>
                <w:sz w:val="20"/>
                <w:szCs w:val="20"/>
              </w:rPr>
            </w:pPr>
            <w:r w:rsidRPr="000E58F5">
              <w:rPr>
                <w:sz w:val="20"/>
                <w:szCs w:val="20"/>
              </w:rPr>
              <w:t xml:space="preserve"> </w:t>
            </w:r>
            <w:bookmarkStart w:id="97" w:name="projComp_03"/>
            <w:r w:rsidR="008A0603" w:rsidRPr="000E58F5">
              <w:rPr>
                <w:sz w:val="20"/>
                <w:szCs w:val="20"/>
              </w:rPr>
              <w:fldChar w:fldCharType="begin">
                <w:ffData>
                  <w:name w:val="projComp_03"/>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00503124">
              <w:rPr>
                <w:noProof/>
                <w:sz w:val="20"/>
                <w:szCs w:val="20"/>
              </w:rPr>
              <w:t>2-2</w:t>
            </w:r>
            <w:r w:rsidR="00CF4C9F">
              <w:rPr>
                <w:noProof/>
                <w:sz w:val="20"/>
                <w:szCs w:val="20"/>
              </w:rPr>
              <w:t xml:space="preserve">. </w:t>
            </w:r>
            <w:r w:rsidR="00EB3F9B" w:rsidRPr="00EB3F9B">
              <w:rPr>
                <w:noProof/>
                <w:sz w:val="20"/>
                <w:szCs w:val="20"/>
              </w:rPr>
              <w:t>Sustainable Urban Transport Pilot Pro</w:t>
            </w:r>
            <w:r w:rsidR="00EB3F9B">
              <w:rPr>
                <w:noProof/>
                <w:sz w:val="20"/>
                <w:szCs w:val="20"/>
              </w:rPr>
              <w:t>gram</w:t>
            </w:r>
            <w:r w:rsidR="00EB3F9B" w:rsidRPr="00EB3F9B">
              <w:rPr>
                <w:noProof/>
                <w:sz w:val="20"/>
                <w:szCs w:val="20"/>
              </w:rPr>
              <w:t>s in Three Russian Cities</w:t>
            </w:r>
            <w:r w:rsidR="00EB3F9B">
              <w:rPr>
                <w:noProof/>
                <w:sz w:val="20"/>
                <w:szCs w:val="20"/>
              </w:rPr>
              <w:t xml:space="preserve"> (Technical Assistance Component)</w:t>
            </w:r>
            <w:r w:rsidR="00CF4C9F">
              <w:rPr>
                <w:noProof/>
                <w:sz w:val="20"/>
                <w:szCs w:val="20"/>
              </w:rPr>
              <w:t xml:space="preserve"> </w:t>
            </w:r>
            <w:r w:rsidR="008A0603" w:rsidRPr="000E58F5">
              <w:rPr>
                <w:sz w:val="20"/>
                <w:szCs w:val="20"/>
              </w:rPr>
              <w:fldChar w:fldCharType="end"/>
            </w:r>
            <w:bookmarkEnd w:id="97"/>
          </w:p>
        </w:tc>
        <w:bookmarkStart w:id="98" w:name="GrantType_03"/>
        <w:tc>
          <w:tcPr>
            <w:tcW w:w="399" w:type="pct"/>
            <w:shd w:val="clear" w:color="auto" w:fill="FFFFFF"/>
          </w:tcPr>
          <w:p w:rsidR="005A231D" w:rsidRPr="000E58F5" w:rsidRDefault="008A0603" w:rsidP="00A224EA">
            <w:pPr>
              <w:rPr>
                <w:sz w:val="20"/>
                <w:szCs w:val="20"/>
              </w:rPr>
            </w:pPr>
            <w:r w:rsidRPr="000E58F5">
              <w:rPr>
                <w:sz w:val="20"/>
                <w:szCs w:val="20"/>
              </w:rPr>
              <w:fldChar w:fldCharType="begin">
                <w:ffData>
                  <w:name w:val="GrantType_03"/>
                  <w:enabled/>
                  <w:calcOnExit w:val="0"/>
                  <w:ddList>
                    <w:result w:val="1"/>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98"/>
          </w:p>
        </w:tc>
        <w:bookmarkStart w:id="99" w:name="ExpectedOutCome_03"/>
        <w:tc>
          <w:tcPr>
            <w:tcW w:w="986" w:type="pct"/>
            <w:shd w:val="clear" w:color="auto" w:fill="FFFFFF"/>
          </w:tcPr>
          <w:p w:rsidR="005A231D" w:rsidRPr="000E58F5" w:rsidRDefault="008A0603" w:rsidP="00EB3F9B">
            <w:pPr>
              <w:rPr>
                <w:sz w:val="20"/>
                <w:szCs w:val="20"/>
              </w:rPr>
            </w:pPr>
            <w:r w:rsidRPr="000E58F5">
              <w:rPr>
                <w:sz w:val="20"/>
                <w:szCs w:val="20"/>
              </w:rPr>
              <w:fldChar w:fldCharType="begin">
                <w:ffData>
                  <w:name w:val="ExpectedOutCome_03"/>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EB3F9B">
              <w:rPr>
                <w:noProof/>
                <w:sz w:val="20"/>
                <w:szCs w:val="20"/>
              </w:rPr>
              <w:t xml:space="preserve">Advisory assistance, policy support and technical assistance for </w:t>
            </w:r>
            <w:r w:rsidR="004918DC">
              <w:rPr>
                <w:noProof/>
                <w:sz w:val="20"/>
                <w:szCs w:val="20"/>
              </w:rPr>
              <w:t>the 3 pilot cities,</w:t>
            </w:r>
            <w:r w:rsidR="00EB3F9B">
              <w:rPr>
                <w:noProof/>
                <w:sz w:val="20"/>
                <w:szCs w:val="20"/>
              </w:rPr>
              <w:t xml:space="preserve"> necessary for successful implementation of investment components of the pilot program</w:t>
            </w:r>
            <w:r w:rsidR="004918DC">
              <w:rPr>
                <w:noProof/>
                <w:sz w:val="20"/>
                <w:szCs w:val="20"/>
              </w:rPr>
              <w:t>.</w:t>
            </w:r>
            <w:r w:rsidRPr="000E58F5">
              <w:rPr>
                <w:sz w:val="20"/>
                <w:szCs w:val="20"/>
              </w:rPr>
              <w:fldChar w:fldCharType="end"/>
            </w:r>
            <w:bookmarkEnd w:id="99"/>
          </w:p>
        </w:tc>
        <w:bookmarkStart w:id="100" w:name="ExpectedOutput_03"/>
        <w:tc>
          <w:tcPr>
            <w:tcW w:w="1136" w:type="pct"/>
            <w:shd w:val="clear" w:color="auto" w:fill="FFFFFF"/>
          </w:tcPr>
          <w:p w:rsidR="00EB3F9B" w:rsidRPr="00EB3F9B" w:rsidRDefault="008A0603" w:rsidP="00EB3F9B">
            <w:pPr>
              <w:rPr>
                <w:noProof/>
                <w:sz w:val="20"/>
                <w:szCs w:val="20"/>
              </w:rPr>
            </w:pPr>
            <w:r w:rsidRPr="000E58F5">
              <w:rPr>
                <w:sz w:val="20"/>
                <w:szCs w:val="20"/>
              </w:rPr>
              <w:fldChar w:fldCharType="begin">
                <w:ffData>
                  <w:name w:val="ExpectedOutput_03"/>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EB3F9B" w:rsidRPr="00EB3F9B">
              <w:rPr>
                <w:noProof/>
                <w:sz w:val="20"/>
                <w:szCs w:val="20"/>
              </w:rPr>
              <w:t>2.</w:t>
            </w:r>
            <w:r w:rsidR="00EB3F9B">
              <w:rPr>
                <w:noProof/>
                <w:sz w:val="20"/>
                <w:szCs w:val="20"/>
              </w:rPr>
              <w:t>5</w:t>
            </w:r>
            <w:r w:rsidR="00EB3F9B" w:rsidRPr="00EB3F9B">
              <w:rPr>
                <w:noProof/>
                <w:sz w:val="20"/>
                <w:szCs w:val="20"/>
              </w:rPr>
              <w:t xml:space="preserve"> </w:t>
            </w:r>
            <w:r w:rsidR="00EB3F9B">
              <w:rPr>
                <w:noProof/>
                <w:sz w:val="20"/>
                <w:szCs w:val="20"/>
              </w:rPr>
              <w:t>Well-defined, city-specific</w:t>
            </w:r>
            <w:r w:rsidR="00EB3F9B" w:rsidRPr="00EB3F9B">
              <w:rPr>
                <w:noProof/>
                <w:sz w:val="20"/>
                <w:szCs w:val="20"/>
              </w:rPr>
              <w:t xml:space="preserve">  transport demand management strategies, including a city-wide parking policies, public transport priorities, traffic cells,</w:t>
            </w:r>
            <w:r w:rsidR="00D92996">
              <w:rPr>
                <w:noProof/>
                <w:sz w:val="20"/>
                <w:szCs w:val="20"/>
              </w:rPr>
              <w:t xml:space="preserve"> </w:t>
            </w:r>
            <w:r w:rsidR="00EB3F9B" w:rsidRPr="00EB3F9B">
              <w:rPr>
                <w:noProof/>
                <w:sz w:val="20"/>
                <w:szCs w:val="20"/>
              </w:rPr>
              <w:t xml:space="preserve">traffic calming, pedestrianization schemes, </w:t>
            </w:r>
            <w:r w:rsidR="00EB3F9B" w:rsidRPr="00EB3F9B">
              <w:rPr>
                <w:noProof/>
                <w:sz w:val="20"/>
                <w:szCs w:val="20"/>
              </w:rPr>
              <w:lastRenderedPageBreak/>
              <w:t xml:space="preserve">and regulatory and fiscal measures. </w:t>
            </w:r>
          </w:p>
          <w:p w:rsidR="009D2A3B" w:rsidRDefault="00EB3F9B" w:rsidP="009D2A3B">
            <w:pPr>
              <w:rPr>
                <w:noProof/>
                <w:sz w:val="20"/>
                <w:szCs w:val="20"/>
              </w:rPr>
            </w:pPr>
            <w:r w:rsidRPr="00EB3F9B">
              <w:rPr>
                <w:noProof/>
                <w:sz w:val="20"/>
                <w:szCs w:val="20"/>
              </w:rPr>
              <w:t>2.</w:t>
            </w:r>
            <w:r>
              <w:rPr>
                <w:noProof/>
                <w:sz w:val="20"/>
                <w:szCs w:val="20"/>
              </w:rPr>
              <w:t>6</w:t>
            </w:r>
            <w:r w:rsidRPr="00EB3F9B">
              <w:rPr>
                <w:noProof/>
                <w:sz w:val="20"/>
                <w:szCs w:val="20"/>
              </w:rPr>
              <w:t xml:space="preserve"> </w:t>
            </w:r>
            <w:r w:rsidR="009D2A3B">
              <w:rPr>
                <w:noProof/>
                <w:sz w:val="20"/>
                <w:szCs w:val="20"/>
              </w:rPr>
              <w:t>Emissions baselines are established and impacts of pilot programs estimated for each city.</w:t>
            </w:r>
          </w:p>
          <w:p w:rsidR="005A231D" w:rsidRPr="000E58F5" w:rsidRDefault="009D2A3B" w:rsidP="009D2A3B">
            <w:pPr>
              <w:rPr>
                <w:sz w:val="20"/>
                <w:szCs w:val="20"/>
              </w:rPr>
            </w:pPr>
            <w:r>
              <w:rPr>
                <w:noProof/>
                <w:sz w:val="20"/>
                <w:szCs w:val="20"/>
              </w:rPr>
              <w:t>2.7 Investment decisions are made taking into considerations of long-term enviromental sustainability</w:t>
            </w:r>
            <w:r w:rsidR="00EB3F9B" w:rsidRPr="00EB3F9B">
              <w:rPr>
                <w:noProof/>
                <w:sz w:val="20"/>
                <w:szCs w:val="20"/>
              </w:rPr>
              <w:t xml:space="preserve">. </w:t>
            </w:r>
            <w:r w:rsidR="008A0603" w:rsidRPr="000E58F5">
              <w:rPr>
                <w:sz w:val="20"/>
                <w:szCs w:val="20"/>
              </w:rPr>
              <w:fldChar w:fldCharType="end"/>
            </w:r>
            <w:bookmarkEnd w:id="100"/>
          </w:p>
        </w:tc>
        <w:tc>
          <w:tcPr>
            <w:tcW w:w="378" w:type="pct"/>
            <w:gridSpan w:val="2"/>
            <w:shd w:val="clear" w:color="auto" w:fill="FFFFFF"/>
          </w:tcPr>
          <w:p w:rsidR="005A231D" w:rsidRDefault="008A0603">
            <w:r w:rsidRPr="00C0414C">
              <w:rPr>
                <w:sz w:val="20"/>
                <w:szCs w:val="20"/>
              </w:rPr>
              <w:lastRenderedPageBreak/>
              <w:fldChar w:fldCharType="begin">
                <w:ffData>
                  <w:name w:val="A_PPG_TF_01"/>
                  <w:enabled/>
                  <w:calcOnExit w:val="0"/>
                  <w:ddList>
                    <w:result w:val="1"/>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01" w:name="B_GA_03"/>
        <w:tc>
          <w:tcPr>
            <w:tcW w:w="591" w:type="pct"/>
            <w:tcBorders>
              <w:bottom w:val="single" w:sz="4" w:space="0" w:color="auto"/>
            </w:tcBorders>
            <w:shd w:val="clear" w:color="auto" w:fill="FFFFFF"/>
          </w:tcPr>
          <w:p w:rsidR="005A231D" w:rsidRPr="000E58F5" w:rsidRDefault="008A0603" w:rsidP="00EB3F9B">
            <w:pPr>
              <w:jc w:val="right"/>
              <w:rPr>
                <w:sz w:val="20"/>
                <w:szCs w:val="20"/>
              </w:rPr>
            </w:pPr>
            <w:r>
              <w:rPr>
                <w:sz w:val="20"/>
                <w:szCs w:val="20"/>
              </w:rPr>
              <w:fldChar w:fldCharType="begin">
                <w:ffData>
                  <w:name w:val="B_GA_03"/>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EB3F9B">
              <w:rPr>
                <w:noProof/>
                <w:sz w:val="20"/>
                <w:szCs w:val="20"/>
              </w:rPr>
              <w:t>5</w:t>
            </w:r>
            <w:r w:rsidR="004918DC">
              <w:rPr>
                <w:noProof/>
                <w:sz w:val="20"/>
                <w:szCs w:val="20"/>
              </w:rPr>
              <w:t>,</w:t>
            </w:r>
            <w:r w:rsidR="00EB3F9B">
              <w:rPr>
                <w:noProof/>
                <w:sz w:val="20"/>
                <w:szCs w:val="20"/>
              </w:rPr>
              <w:t>5</w:t>
            </w:r>
            <w:r w:rsidR="004918DC">
              <w:rPr>
                <w:noProof/>
                <w:sz w:val="20"/>
                <w:szCs w:val="20"/>
              </w:rPr>
              <w:t>00,000</w:t>
            </w:r>
            <w:r>
              <w:rPr>
                <w:sz w:val="20"/>
                <w:szCs w:val="20"/>
              </w:rPr>
              <w:fldChar w:fldCharType="end"/>
            </w:r>
            <w:bookmarkEnd w:id="101"/>
          </w:p>
        </w:tc>
        <w:bookmarkStart w:id="102" w:name="B_CO_03"/>
        <w:tc>
          <w:tcPr>
            <w:tcW w:w="627" w:type="pct"/>
            <w:tcBorders>
              <w:bottom w:val="single" w:sz="4" w:space="0" w:color="auto"/>
            </w:tcBorders>
            <w:shd w:val="clear" w:color="auto" w:fill="FFFFFF"/>
          </w:tcPr>
          <w:p w:rsidR="005A231D" w:rsidRPr="000E58F5" w:rsidRDefault="008A0603" w:rsidP="00503124">
            <w:pPr>
              <w:jc w:val="right"/>
              <w:rPr>
                <w:sz w:val="20"/>
                <w:szCs w:val="20"/>
              </w:rPr>
            </w:pPr>
            <w:r>
              <w:rPr>
                <w:sz w:val="20"/>
                <w:szCs w:val="20"/>
              </w:rPr>
              <w:fldChar w:fldCharType="begin">
                <w:ffData>
                  <w:name w:val="B_CO_03"/>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03124">
              <w:rPr>
                <w:noProof/>
                <w:sz w:val="20"/>
                <w:szCs w:val="20"/>
              </w:rPr>
              <w:t> </w:t>
            </w:r>
            <w:r w:rsidR="00503124">
              <w:rPr>
                <w:noProof/>
                <w:sz w:val="20"/>
                <w:szCs w:val="20"/>
              </w:rPr>
              <w:t> </w:t>
            </w:r>
            <w:r w:rsidR="00503124">
              <w:rPr>
                <w:noProof/>
                <w:sz w:val="20"/>
                <w:szCs w:val="20"/>
              </w:rPr>
              <w:t> </w:t>
            </w:r>
            <w:r w:rsidR="00503124">
              <w:rPr>
                <w:noProof/>
                <w:sz w:val="20"/>
                <w:szCs w:val="20"/>
              </w:rPr>
              <w:t> </w:t>
            </w:r>
            <w:r w:rsidR="00503124">
              <w:rPr>
                <w:noProof/>
                <w:sz w:val="20"/>
                <w:szCs w:val="20"/>
              </w:rPr>
              <w:t> </w:t>
            </w:r>
            <w:r>
              <w:rPr>
                <w:sz w:val="20"/>
                <w:szCs w:val="20"/>
              </w:rPr>
              <w:fldChar w:fldCharType="end"/>
            </w:r>
            <w:bookmarkEnd w:id="102"/>
          </w:p>
        </w:tc>
      </w:tr>
      <w:tr w:rsidR="005A231D" w:rsidRPr="007E3AFB">
        <w:trPr>
          <w:jc w:val="center"/>
        </w:trPr>
        <w:tc>
          <w:tcPr>
            <w:tcW w:w="883" w:type="pct"/>
            <w:tcBorders>
              <w:bottom w:val="single" w:sz="4" w:space="0" w:color="auto"/>
            </w:tcBorders>
            <w:shd w:val="clear" w:color="auto" w:fill="FFFFFF"/>
          </w:tcPr>
          <w:p w:rsidR="005A231D" w:rsidRPr="000E58F5" w:rsidRDefault="005A231D" w:rsidP="00503124">
            <w:pPr>
              <w:rPr>
                <w:sz w:val="20"/>
                <w:szCs w:val="20"/>
              </w:rPr>
            </w:pPr>
            <w:r w:rsidRPr="000E58F5">
              <w:rPr>
                <w:sz w:val="20"/>
                <w:szCs w:val="20"/>
              </w:rPr>
              <w:lastRenderedPageBreak/>
              <w:t xml:space="preserve"> </w:t>
            </w:r>
            <w:bookmarkStart w:id="103" w:name="projComp_04"/>
            <w:r w:rsidR="008A0603" w:rsidRPr="000E58F5">
              <w:rPr>
                <w:sz w:val="20"/>
                <w:szCs w:val="20"/>
              </w:rPr>
              <w:fldChar w:fldCharType="begin">
                <w:ffData>
                  <w:name w:val="projComp_04"/>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00503124" w:rsidRPr="00503124">
              <w:rPr>
                <w:noProof/>
                <w:sz w:val="20"/>
                <w:szCs w:val="20"/>
              </w:rPr>
              <w:t xml:space="preserve">3. Capacity Buildng for Municipalities in the  Planning and Management of Sustainable Urban Transport Systems </w:t>
            </w:r>
            <w:r w:rsidR="008A0603" w:rsidRPr="000E58F5">
              <w:rPr>
                <w:sz w:val="20"/>
                <w:szCs w:val="20"/>
              </w:rPr>
              <w:fldChar w:fldCharType="end"/>
            </w:r>
            <w:bookmarkEnd w:id="103"/>
          </w:p>
        </w:tc>
        <w:bookmarkStart w:id="104" w:name="GrantType_04"/>
        <w:tc>
          <w:tcPr>
            <w:tcW w:w="399" w:type="pct"/>
            <w:shd w:val="clear" w:color="auto" w:fill="FFFFFF"/>
          </w:tcPr>
          <w:p w:rsidR="005A231D" w:rsidRPr="000E58F5" w:rsidRDefault="008A0603" w:rsidP="00A224EA">
            <w:pPr>
              <w:rPr>
                <w:sz w:val="20"/>
                <w:szCs w:val="20"/>
              </w:rPr>
            </w:pPr>
            <w:r w:rsidRPr="000E58F5">
              <w:rPr>
                <w:sz w:val="20"/>
                <w:szCs w:val="20"/>
              </w:rPr>
              <w:fldChar w:fldCharType="begin">
                <w:ffData>
                  <w:name w:val="GrantType_04"/>
                  <w:enabled/>
                  <w:calcOnExit w:val="0"/>
                  <w:ddList>
                    <w:result w:val="1"/>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04"/>
          </w:p>
        </w:tc>
        <w:bookmarkStart w:id="105" w:name="ExpectedOutCome_04"/>
        <w:tc>
          <w:tcPr>
            <w:tcW w:w="986" w:type="pct"/>
            <w:shd w:val="clear" w:color="auto" w:fill="FFFFFF"/>
          </w:tcPr>
          <w:p w:rsidR="005A231D" w:rsidRPr="000E58F5" w:rsidRDefault="008A0603" w:rsidP="00503124">
            <w:pPr>
              <w:rPr>
                <w:sz w:val="20"/>
                <w:szCs w:val="20"/>
              </w:rPr>
            </w:pPr>
            <w:r w:rsidRPr="000E58F5">
              <w:rPr>
                <w:sz w:val="20"/>
                <w:szCs w:val="20"/>
              </w:rPr>
              <w:fldChar w:fldCharType="begin">
                <w:ffData>
                  <w:name w:val="ExpectedOutCome_04"/>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03124" w:rsidRPr="00503124">
              <w:rPr>
                <w:noProof/>
                <w:sz w:val="20"/>
                <w:szCs w:val="20"/>
              </w:rPr>
              <w:t>In municipalities other than the 3 pilot cities, development of the managerial and technical knowhow  required to conceive and implement sustainable urban transport strategies.</w:t>
            </w:r>
            <w:r w:rsidRPr="000E58F5">
              <w:rPr>
                <w:sz w:val="20"/>
                <w:szCs w:val="20"/>
              </w:rPr>
              <w:fldChar w:fldCharType="end"/>
            </w:r>
            <w:bookmarkEnd w:id="105"/>
          </w:p>
        </w:tc>
        <w:bookmarkStart w:id="106" w:name="ExpectedOutput_04"/>
        <w:tc>
          <w:tcPr>
            <w:tcW w:w="1136" w:type="pct"/>
            <w:shd w:val="clear" w:color="auto" w:fill="FFFFFF"/>
          </w:tcPr>
          <w:p w:rsidR="00503124" w:rsidRPr="00503124" w:rsidRDefault="008A0603" w:rsidP="00503124">
            <w:pPr>
              <w:rPr>
                <w:noProof/>
                <w:sz w:val="20"/>
                <w:szCs w:val="20"/>
              </w:rPr>
            </w:pPr>
            <w:r w:rsidRPr="000E58F5">
              <w:rPr>
                <w:sz w:val="20"/>
                <w:szCs w:val="20"/>
              </w:rPr>
              <w:fldChar w:fldCharType="begin">
                <w:ffData>
                  <w:name w:val="ExpectedOutput_04"/>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03124" w:rsidRPr="00503124">
              <w:rPr>
                <w:noProof/>
                <w:sz w:val="20"/>
                <w:szCs w:val="20"/>
              </w:rPr>
              <w:t>3.1 Preparation of comprehensive transport strategies with emphasis on environmentally friendly  transport management.</w:t>
            </w:r>
          </w:p>
          <w:p w:rsidR="00503124" w:rsidRPr="00503124" w:rsidRDefault="00503124" w:rsidP="00503124">
            <w:pPr>
              <w:rPr>
                <w:noProof/>
                <w:sz w:val="20"/>
                <w:szCs w:val="20"/>
              </w:rPr>
            </w:pPr>
            <w:r w:rsidRPr="00503124">
              <w:rPr>
                <w:noProof/>
                <w:sz w:val="20"/>
                <w:szCs w:val="20"/>
              </w:rPr>
              <w:t>3.2  Strengthening of key adminstrative units departments responsible for urban transport</w:t>
            </w:r>
          </w:p>
          <w:p w:rsidR="00503124" w:rsidRPr="00503124" w:rsidRDefault="00503124" w:rsidP="00503124">
            <w:pPr>
              <w:rPr>
                <w:noProof/>
                <w:sz w:val="20"/>
                <w:szCs w:val="20"/>
              </w:rPr>
            </w:pPr>
            <w:r w:rsidRPr="00503124">
              <w:rPr>
                <w:noProof/>
                <w:sz w:val="20"/>
                <w:szCs w:val="20"/>
              </w:rPr>
              <w:t>3.3 Development of technical plans concerning specific subsectors of sustainable urban transport</w:t>
            </w:r>
          </w:p>
          <w:p w:rsidR="005A231D" w:rsidRPr="000E58F5" w:rsidRDefault="00503124" w:rsidP="00503124">
            <w:pPr>
              <w:rPr>
                <w:sz w:val="20"/>
                <w:szCs w:val="20"/>
              </w:rPr>
            </w:pPr>
            <w:r w:rsidRPr="00503124">
              <w:rPr>
                <w:noProof/>
                <w:sz w:val="20"/>
                <w:szCs w:val="20"/>
              </w:rPr>
              <w:t>3.4  Improved knowledge of city officials and  technical staff on sustainable transport examples in Western Europe and elsewhere.</w:t>
            </w:r>
            <w:r w:rsidR="008A0603" w:rsidRPr="000E58F5">
              <w:rPr>
                <w:sz w:val="20"/>
                <w:szCs w:val="20"/>
              </w:rPr>
              <w:fldChar w:fldCharType="end"/>
            </w:r>
            <w:bookmarkEnd w:id="106"/>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07" w:name="B_GA_04"/>
        <w:tc>
          <w:tcPr>
            <w:tcW w:w="591" w:type="pct"/>
            <w:tcBorders>
              <w:bottom w:val="single" w:sz="4" w:space="0" w:color="auto"/>
            </w:tcBorders>
            <w:shd w:val="clear" w:color="auto" w:fill="FFFFFF"/>
          </w:tcPr>
          <w:p w:rsidR="005A231D" w:rsidRPr="000E58F5" w:rsidRDefault="008A0603" w:rsidP="00503124">
            <w:pPr>
              <w:jc w:val="right"/>
              <w:rPr>
                <w:sz w:val="20"/>
                <w:szCs w:val="20"/>
              </w:rPr>
            </w:pPr>
            <w:r>
              <w:rPr>
                <w:sz w:val="20"/>
                <w:szCs w:val="20"/>
              </w:rPr>
              <w:fldChar w:fldCharType="begin">
                <w:ffData>
                  <w:name w:val="B_GA_04"/>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03124">
              <w:rPr>
                <w:noProof/>
                <w:sz w:val="20"/>
                <w:szCs w:val="20"/>
              </w:rPr>
              <w:t>2,000,000</w:t>
            </w:r>
            <w:r>
              <w:rPr>
                <w:sz w:val="20"/>
                <w:szCs w:val="20"/>
              </w:rPr>
              <w:fldChar w:fldCharType="end"/>
            </w:r>
            <w:bookmarkEnd w:id="107"/>
          </w:p>
        </w:tc>
        <w:bookmarkStart w:id="108" w:name="B_CO_04"/>
        <w:tc>
          <w:tcPr>
            <w:tcW w:w="627" w:type="pct"/>
            <w:tcBorders>
              <w:bottom w:val="single" w:sz="4" w:space="0" w:color="auto"/>
            </w:tcBorders>
            <w:shd w:val="clear" w:color="auto" w:fill="FFFFFF"/>
          </w:tcPr>
          <w:p w:rsidR="005A231D" w:rsidRPr="000E58F5" w:rsidRDefault="008A0603" w:rsidP="00503124">
            <w:pPr>
              <w:jc w:val="right"/>
              <w:rPr>
                <w:sz w:val="20"/>
                <w:szCs w:val="20"/>
              </w:rPr>
            </w:pPr>
            <w:r>
              <w:rPr>
                <w:sz w:val="20"/>
                <w:szCs w:val="20"/>
              </w:rPr>
              <w:fldChar w:fldCharType="begin">
                <w:ffData>
                  <w:name w:val="B_CO_04"/>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03124">
              <w:rPr>
                <w:noProof/>
                <w:sz w:val="20"/>
                <w:szCs w:val="20"/>
              </w:rPr>
              <w:t>22,000,000</w:t>
            </w:r>
            <w:r>
              <w:rPr>
                <w:sz w:val="20"/>
                <w:szCs w:val="20"/>
              </w:rPr>
              <w:fldChar w:fldCharType="end"/>
            </w:r>
            <w:bookmarkEnd w:id="108"/>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09" w:name="projComp_05"/>
            <w:r w:rsidR="008A0603" w:rsidRPr="000E58F5">
              <w:rPr>
                <w:sz w:val="20"/>
                <w:szCs w:val="20"/>
              </w:rPr>
              <w:fldChar w:fldCharType="begin">
                <w:ffData>
                  <w:name w:val="projComp_05"/>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09"/>
          </w:p>
        </w:tc>
        <w:bookmarkStart w:id="110" w:name="GrantType_05"/>
        <w:tc>
          <w:tcPr>
            <w:tcW w:w="399" w:type="pct"/>
            <w:shd w:val="clear" w:color="auto" w:fill="FFFFFF"/>
          </w:tcPr>
          <w:p w:rsidR="005A231D" w:rsidRPr="000E58F5" w:rsidRDefault="008A0603" w:rsidP="00C54032">
            <w:pPr>
              <w:rPr>
                <w:sz w:val="20"/>
                <w:szCs w:val="20"/>
              </w:rPr>
            </w:pPr>
            <w:r w:rsidRPr="000E58F5">
              <w:rPr>
                <w:sz w:val="20"/>
                <w:szCs w:val="20"/>
              </w:rPr>
              <w:fldChar w:fldCharType="begin">
                <w:ffData>
                  <w:name w:val="GrantType_05"/>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10"/>
          </w:p>
        </w:tc>
        <w:bookmarkStart w:id="111" w:name="ExpectedOutCome_05"/>
        <w:tc>
          <w:tcPr>
            <w:tcW w:w="986" w:type="pct"/>
            <w:shd w:val="clear" w:color="auto" w:fill="FFFFFF"/>
          </w:tcPr>
          <w:p w:rsidR="005A231D" w:rsidRPr="000E58F5" w:rsidRDefault="008A0603" w:rsidP="00C54032">
            <w:pPr>
              <w:rPr>
                <w:sz w:val="20"/>
                <w:szCs w:val="20"/>
              </w:rPr>
            </w:pPr>
            <w:r w:rsidRPr="000E58F5">
              <w:rPr>
                <w:sz w:val="20"/>
                <w:szCs w:val="20"/>
              </w:rPr>
              <w:fldChar w:fldCharType="begin">
                <w:ffData>
                  <w:name w:val="ExpectedOutCome_05"/>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11"/>
          </w:p>
        </w:tc>
        <w:bookmarkStart w:id="112" w:name="ExpectedOutput_05"/>
        <w:tc>
          <w:tcPr>
            <w:tcW w:w="1136" w:type="pct"/>
            <w:shd w:val="clear" w:color="auto" w:fill="FFFFFF"/>
          </w:tcPr>
          <w:p w:rsidR="005A231D" w:rsidRPr="000E58F5" w:rsidRDefault="008A0603" w:rsidP="00EA56B0">
            <w:pPr>
              <w:rPr>
                <w:sz w:val="20"/>
                <w:szCs w:val="20"/>
              </w:rPr>
            </w:pPr>
            <w:r w:rsidRPr="000E58F5">
              <w:rPr>
                <w:sz w:val="20"/>
                <w:szCs w:val="20"/>
              </w:rPr>
              <w:fldChar w:fldCharType="begin">
                <w:ffData>
                  <w:name w:val="ExpectedOutput_05"/>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12"/>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13" w:name="B_GA_05"/>
        <w:tc>
          <w:tcPr>
            <w:tcW w:w="591" w:type="pct"/>
            <w:tcBorders>
              <w:bottom w:val="single" w:sz="4" w:space="0" w:color="auto"/>
            </w:tcBorders>
            <w:shd w:val="clear" w:color="auto" w:fill="FFFFFF"/>
          </w:tcPr>
          <w:p w:rsidR="005A231D" w:rsidRPr="000E58F5" w:rsidRDefault="008A0603" w:rsidP="00C54032">
            <w:pPr>
              <w:jc w:val="right"/>
              <w:rPr>
                <w:sz w:val="20"/>
                <w:szCs w:val="20"/>
              </w:rPr>
            </w:pPr>
            <w:r>
              <w:rPr>
                <w:sz w:val="20"/>
                <w:szCs w:val="20"/>
              </w:rPr>
              <w:fldChar w:fldCharType="begin">
                <w:ffData>
                  <w:name w:val="B_GA_05"/>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13"/>
          </w:p>
        </w:tc>
        <w:bookmarkStart w:id="114" w:name="B_CO_05"/>
        <w:tc>
          <w:tcPr>
            <w:tcW w:w="627" w:type="pct"/>
            <w:tcBorders>
              <w:bottom w:val="single" w:sz="4" w:space="0" w:color="auto"/>
            </w:tcBorders>
            <w:shd w:val="clear" w:color="auto" w:fill="FFFFFF"/>
          </w:tcPr>
          <w:p w:rsidR="005A231D" w:rsidRPr="000E58F5" w:rsidRDefault="008A0603" w:rsidP="00C54032">
            <w:pPr>
              <w:jc w:val="right"/>
              <w:rPr>
                <w:sz w:val="20"/>
                <w:szCs w:val="20"/>
              </w:rPr>
            </w:pPr>
            <w:r>
              <w:rPr>
                <w:sz w:val="20"/>
                <w:szCs w:val="20"/>
              </w:rPr>
              <w:fldChar w:fldCharType="begin">
                <w:ffData>
                  <w:name w:val="B_CO_05"/>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14"/>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15" w:name="projComp_06"/>
            <w:r w:rsidR="008A0603" w:rsidRPr="000E58F5">
              <w:rPr>
                <w:sz w:val="20"/>
                <w:szCs w:val="20"/>
              </w:rPr>
              <w:fldChar w:fldCharType="begin">
                <w:ffData>
                  <w:name w:val="projComp_06"/>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15"/>
          </w:p>
        </w:tc>
        <w:bookmarkStart w:id="116" w:name="GrantType_06"/>
        <w:tc>
          <w:tcPr>
            <w:tcW w:w="399" w:type="pct"/>
            <w:shd w:val="clear" w:color="auto" w:fill="FFFFFF"/>
          </w:tcPr>
          <w:p w:rsidR="005A231D" w:rsidRPr="000E58F5" w:rsidRDefault="008A0603" w:rsidP="00A224EA">
            <w:pPr>
              <w:rPr>
                <w:sz w:val="20"/>
                <w:szCs w:val="20"/>
              </w:rPr>
            </w:pPr>
            <w:r w:rsidRPr="000E58F5">
              <w:rPr>
                <w:sz w:val="20"/>
                <w:szCs w:val="20"/>
              </w:rPr>
              <w:fldChar w:fldCharType="begin">
                <w:ffData>
                  <w:name w:val="GrantType_06"/>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16"/>
          </w:p>
        </w:tc>
        <w:bookmarkStart w:id="117" w:name="ExpectedOutCome_06"/>
        <w:tc>
          <w:tcPr>
            <w:tcW w:w="986" w:type="pct"/>
            <w:shd w:val="clear" w:color="auto" w:fill="FFFFFF"/>
          </w:tcPr>
          <w:p w:rsidR="005A231D" w:rsidRPr="000E58F5" w:rsidRDefault="008A0603" w:rsidP="00407952">
            <w:pPr>
              <w:rPr>
                <w:sz w:val="20"/>
                <w:szCs w:val="20"/>
              </w:rPr>
            </w:pPr>
            <w:r w:rsidRPr="000E58F5">
              <w:rPr>
                <w:sz w:val="20"/>
                <w:szCs w:val="20"/>
              </w:rPr>
              <w:fldChar w:fldCharType="begin">
                <w:ffData>
                  <w:name w:val="ExpectedOutCome_06"/>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17"/>
          </w:p>
        </w:tc>
        <w:bookmarkStart w:id="118" w:name="ExpectedOutput_06"/>
        <w:tc>
          <w:tcPr>
            <w:tcW w:w="1136" w:type="pct"/>
            <w:shd w:val="clear" w:color="auto" w:fill="FFFFFF"/>
          </w:tcPr>
          <w:p w:rsidR="005A231D" w:rsidRPr="000E58F5" w:rsidRDefault="008A0603" w:rsidP="00407952">
            <w:pPr>
              <w:rPr>
                <w:sz w:val="20"/>
                <w:szCs w:val="20"/>
              </w:rPr>
            </w:pPr>
            <w:r w:rsidRPr="000E58F5">
              <w:rPr>
                <w:sz w:val="20"/>
                <w:szCs w:val="20"/>
              </w:rPr>
              <w:fldChar w:fldCharType="begin">
                <w:ffData>
                  <w:name w:val="ExpectedOutput_06"/>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18"/>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19" w:name="B_GA_06"/>
        <w:tc>
          <w:tcPr>
            <w:tcW w:w="591" w:type="pct"/>
            <w:tcBorders>
              <w:bottom w:val="single" w:sz="4" w:space="0" w:color="auto"/>
            </w:tcBorders>
            <w:shd w:val="clear" w:color="auto" w:fill="FFFFFF"/>
          </w:tcPr>
          <w:p w:rsidR="005A231D" w:rsidRPr="000E58F5" w:rsidRDefault="008A0603" w:rsidP="00BA4C93">
            <w:pPr>
              <w:jc w:val="right"/>
              <w:rPr>
                <w:sz w:val="20"/>
                <w:szCs w:val="20"/>
              </w:rPr>
            </w:pPr>
            <w:r>
              <w:rPr>
                <w:sz w:val="20"/>
                <w:szCs w:val="20"/>
              </w:rPr>
              <w:fldChar w:fldCharType="begin">
                <w:ffData>
                  <w:name w:val="B_GA_06"/>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19"/>
          </w:p>
        </w:tc>
        <w:bookmarkStart w:id="120" w:name="B_CO_06"/>
        <w:tc>
          <w:tcPr>
            <w:tcW w:w="627" w:type="pct"/>
            <w:tcBorders>
              <w:bottom w:val="single" w:sz="4" w:space="0" w:color="auto"/>
            </w:tcBorders>
            <w:shd w:val="clear" w:color="auto" w:fill="FFFFFF"/>
          </w:tcPr>
          <w:p w:rsidR="005A231D" w:rsidRPr="000E58F5" w:rsidRDefault="008A0603" w:rsidP="00BA4C93">
            <w:pPr>
              <w:jc w:val="right"/>
              <w:rPr>
                <w:sz w:val="20"/>
                <w:szCs w:val="20"/>
              </w:rPr>
            </w:pPr>
            <w:r>
              <w:rPr>
                <w:sz w:val="20"/>
                <w:szCs w:val="20"/>
              </w:rPr>
              <w:fldChar w:fldCharType="begin">
                <w:ffData>
                  <w:name w:val="B_CO_06"/>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20"/>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21" w:name="projComp_07"/>
            <w:r w:rsidR="008A0603" w:rsidRPr="000E58F5">
              <w:rPr>
                <w:sz w:val="20"/>
                <w:szCs w:val="20"/>
              </w:rPr>
              <w:fldChar w:fldCharType="begin">
                <w:ffData>
                  <w:name w:val="projComp_07"/>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21"/>
          </w:p>
        </w:tc>
        <w:bookmarkStart w:id="122" w:name="GrantType_07"/>
        <w:tc>
          <w:tcPr>
            <w:tcW w:w="399" w:type="pct"/>
            <w:shd w:val="clear" w:color="auto" w:fill="FFFFFF"/>
          </w:tcPr>
          <w:p w:rsidR="005A231D" w:rsidRPr="000E58F5" w:rsidRDefault="008A0603" w:rsidP="00336A88">
            <w:pPr>
              <w:rPr>
                <w:sz w:val="20"/>
                <w:szCs w:val="20"/>
              </w:rPr>
            </w:pPr>
            <w:r w:rsidRPr="000E58F5">
              <w:rPr>
                <w:sz w:val="20"/>
                <w:szCs w:val="20"/>
              </w:rPr>
              <w:fldChar w:fldCharType="begin">
                <w:ffData>
                  <w:name w:val="GrantType_07"/>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22"/>
          </w:p>
        </w:tc>
        <w:bookmarkStart w:id="123" w:name="ExpectedOutCome_07"/>
        <w:tc>
          <w:tcPr>
            <w:tcW w:w="98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Come_07"/>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23"/>
          </w:p>
        </w:tc>
        <w:bookmarkStart w:id="124" w:name="ExpectedOutput_07"/>
        <w:tc>
          <w:tcPr>
            <w:tcW w:w="113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put_07"/>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24"/>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25" w:name="B_GA_07"/>
        <w:tc>
          <w:tcPr>
            <w:tcW w:w="591" w:type="pct"/>
            <w:tcBorders>
              <w:bottom w:val="single" w:sz="4" w:space="0" w:color="auto"/>
            </w:tcBorders>
            <w:shd w:val="clear" w:color="auto" w:fill="FFFFFF"/>
          </w:tcPr>
          <w:p w:rsidR="005A231D" w:rsidRPr="000E58F5" w:rsidRDefault="008A0603" w:rsidP="00EA56B0">
            <w:pPr>
              <w:jc w:val="right"/>
              <w:rPr>
                <w:sz w:val="20"/>
                <w:szCs w:val="20"/>
              </w:rPr>
            </w:pPr>
            <w:r>
              <w:rPr>
                <w:sz w:val="20"/>
                <w:szCs w:val="20"/>
              </w:rPr>
              <w:fldChar w:fldCharType="begin">
                <w:ffData>
                  <w:name w:val="B_GA_07"/>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25"/>
          </w:p>
        </w:tc>
        <w:bookmarkStart w:id="126" w:name="B_CO_07"/>
        <w:tc>
          <w:tcPr>
            <w:tcW w:w="627" w:type="pct"/>
            <w:tcBorders>
              <w:bottom w:val="single" w:sz="4" w:space="0" w:color="auto"/>
            </w:tcBorders>
            <w:shd w:val="clear" w:color="auto" w:fill="FFFFFF"/>
          </w:tcPr>
          <w:p w:rsidR="005A231D" w:rsidRPr="000E58F5" w:rsidRDefault="008A0603" w:rsidP="00EA56B0">
            <w:pPr>
              <w:jc w:val="right"/>
              <w:rPr>
                <w:sz w:val="20"/>
                <w:szCs w:val="20"/>
              </w:rPr>
            </w:pPr>
            <w:r>
              <w:rPr>
                <w:sz w:val="20"/>
                <w:szCs w:val="20"/>
              </w:rPr>
              <w:fldChar w:fldCharType="begin">
                <w:ffData>
                  <w:name w:val="B_CO_07"/>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26"/>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27" w:name="projComp_08"/>
            <w:r w:rsidR="008A0603" w:rsidRPr="000E58F5">
              <w:rPr>
                <w:sz w:val="20"/>
                <w:szCs w:val="20"/>
              </w:rPr>
              <w:fldChar w:fldCharType="begin">
                <w:ffData>
                  <w:name w:val="projComp_08"/>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27"/>
          </w:p>
        </w:tc>
        <w:bookmarkStart w:id="128" w:name="GrantType_08"/>
        <w:tc>
          <w:tcPr>
            <w:tcW w:w="399" w:type="pct"/>
            <w:shd w:val="clear" w:color="auto" w:fill="FFFFFF"/>
          </w:tcPr>
          <w:p w:rsidR="005A231D" w:rsidRPr="000E58F5" w:rsidRDefault="008A0603" w:rsidP="00336A88">
            <w:pPr>
              <w:rPr>
                <w:sz w:val="20"/>
                <w:szCs w:val="20"/>
              </w:rPr>
            </w:pPr>
            <w:r w:rsidRPr="000E58F5">
              <w:rPr>
                <w:sz w:val="20"/>
                <w:szCs w:val="20"/>
              </w:rPr>
              <w:fldChar w:fldCharType="begin">
                <w:ffData>
                  <w:name w:val="GrantType_08"/>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28"/>
          </w:p>
        </w:tc>
        <w:bookmarkStart w:id="129" w:name="ExpectedOutCome_08"/>
        <w:tc>
          <w:tcPr>
            <w:tcW w:w="98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Come_08"/>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29"/>
          </w:p>
        </w:tc>
        <w:bookmarkStart w:id="130" w:name="ExpectedOutput_08"/>
        <w:tc>
          <w:tcPr>
            <w:tcW w:w="113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put_08"/>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30"/>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31" w:name="B_GA_08"/>
        <w:tc>
          <w:tcPr>
            <w:tcW w:w="591" w:type="pct"/>
            <w:tcBorders>
              <w:bottom w:val="single" w:sz="4" w:space="0" w:color="auto"/>
            </w:tcBorders>
            <w:shd w:val="clear" w:color="auto" w:fill="FFFFFF"/>
          </w:tcPr>
          <w:p w:rsidR="005A231D" w:rsidRPr="000E58F5" w:rsidRDefault="008A0603" w:rsidP="001A1BFC">
            <w:pPr>
              <w:jc w:val="right"/>
              <w:rPr>
                <w:sz w:val="20"/>
                <w:szCs w:val="20"/>
              </w:rPr>
            </w:pPr>
            <w:r>
              <w:rPr>
                <w:sz w:val="20"/>
                <w:szCs w:val="20"/>
              </w:rPr>
              <w:fldChar w:fldCharType="begin">
                <w:ffData>
                  <w:name w:val="B_GA_08"/>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31"/>
          </w:p>
        </w:tc>
        <w:bookmarkStart w:id="132" w:name="B_CO_08"/>
        <w:tc>
          <w:tcPr>
            <w:tcW w:w="627" w:type="pct"/>
            <w:tcBorders>
              <w:bottom w:val="single" w:sz="4" w:space="0" w:color="auto"/>
            </w:tcBorders>
            <w:shd w:val="clear" w:color="auto" w:fill="FFFFFF"/>
          </w:tcPr>
          <w:p w:rsidR="005A231D" w:rsidRPr="000E58F5" w:rsidRDefault="008A0603" w:rsidP="001A1BFC">
            <w:pPr>
              <w:jc w:val="right"/>
              <w:rPr>
                <w:sz w:val="20"/>
                <w:szCs w:val="20"/>
              </w:rPr>
            </w:pPr>
            <w:r>
              <w:rPr>
                <w:sz w:val="20"/>
                <w:szCs w:val="20"/>
              </w:rPr>
              <w:fldChar w:fldCharType="begin">
                <w:ffData>
                  <w:name w:val="B_CO_08"/>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32"/>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33" w:name="projComp_09"/>
            <w:r w:rsidR="008A0603" w:rsidRPr="000E58F5">
              <w:rPr>
                <w:sz w:val="20"/>
                <w:szCs w:val="20"/>
              </w:rPr>
              <w:fldChar w:fldCharType="begin">
                <w:ffData>
                  <w:name w:val="projComp_09"/>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33"/>
          </w:p>
        </w:tc>
        <w:bookmarkStart w:id="134" w:name="GrantType_09"/>
        <w:tc>
          <w:tcPr>
            <w:tcW w:w="399" w:type="pct"/>
            <w:shd w:val="clear" w:color="auto" w:fill="FFFFFF"/>
          </w:tcPr>
          <w:p w:rsidR="005A231D" w:rsidRPr="000E58F5" w:rsidRDefault="008A0603" w:rsidP="00336A88">
            <w:pPr>
              <w:rPr>
                <w:sz w:val="20"/>
                <w:szCs w:val="20"/>
              </w:rPr>
            </w:pPr>
            <w:r w:rsidRPr="000E58F5">
              <w:rPr>
                <w:sz w:val="20"/>
                <w:szCs w:val="20"/>
              </w:rPr>
              <w:fldChar w:fldCharType="begin">
                <w:ffData>
                  <w:name w:val="GrantType_09"/>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34"/>
          </w:p>
        </w:tc>
        <w:bookmarkStart w:id="135" w:name="ExpectedOutCome_09"/>
        <w:tc>
          <w:tcPr>
            <w:tcW w:w="98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Come_09"/>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35"/>
          </w:p>
        </w:tc>
        <w:bookmarkStart w:id="136" w:name="ExpectedOutput_09"/>
        <w:tc>
          <w:tcPr>
            <w:tcW w:w="113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put_09"/>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36"/>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37" w:name="B_GA_09"/>
        <w:tc>
          <w:tcPr>
            <w:tcW w:w="591" w:type="pct"/>
            <w:tcBorders>
              <w:bottom w:val="single" w:sz="4" w:space="0" w:color="auto"/>
            </w:tcBorders>
            <w:shd w:val="clear" w:color="auto" w:fill="FFFFFF"/>
          </w:tcPr>
          <w:p w:rsidR="005A231D" w:rsidRPr="000E58F5" w:rsidRDefault="008A0603" w:rsidP="00336A88">
            <w:pPr>
              <w:jc w:val="right"/>
              <w:rPr>
                <w:sz w:val="20"/>
                <w:szCs w:val="20"/>
              </w:rPr>
            </w:pPr>
            <w:r>
              <w:rPr>
                <w:sz w:val="20"/>
                <w:szCs w:val="20"/>
              </w:rPr>
              <w:fldChar w:fldCharType="begin">
                <w:ffData>
                  <w:name w:val="B_GA_09"/>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37"/>
          </w:p>
        </w:tc>
        <w:bookmarkStart w:id="138" w:name="B_CO_09"/>
        <w:tc>
          <w:tcPr>
            <w:tcW w:w="627" w:type="pct"/>
            <w:tcBorders>
              <w:bottom w:val="single" w:sz="4" w:space="0" w:color="auto"/>
            </w:tcBorders>
            <w:shd w:val="clear" w:color="auto" w:fill="FFFFFF"/>
          </w:tcPr>
          <w:p w:rsidR="005A231D" w:rsidRPr="000E58F5" w:rsidRDefault="008A0603" w:rsidP="00336A88">
            <w:pPr>
              <w:jc w:val="right"/>
              <w:rPr>
                <w:sz w:val="20"/>
                <w:szCs w:val="20"/>
              </w:rPr>
            </w:pPr>
            <w:r>
              <w:rPr>
                <w:sz w:val="20"/>
                <w:szCs w:val="20"/>
              </w:rPr>
              <w:fldChar w:fldCharType="begin">
                <w:ffData>
                  <w:name w:val="B_CO_09"/>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38"/>
          </w:p>
        </w:tc>
      </w:tr>
      <w:tr w:rsidR="005A231D" w:rsidRPr="007E3AFB">
        <w:trPr>
          <w:jc w:val="center"/>
        </w:trPr>
        <w:tc>
          <w:tcPr>
            <w:tcW w:w="883" w:type="pct"/>
            <w:tcBorders>
              <w:bottom w:val="single" w:sz="4" w:space="0" w:color="auto"/>
            </w:tcBorders>
            <w:shd w:val="clear" w:color="auto" w:fill="FFFFFF"/>
          </w:tcPr>
          <w:p w:rsidR="005A231D" w:rsidRPr="000E58F5" w:rsidRDefault="005A231D" w:rsidP="006416E3">
            <w:pPr>
              <w:rPr>
                <w:sz w:val="20"/>
                <w:szCs w:val="20"/>
              </w:rPr>
            </w:pPr>
            <w:r w:rsidRPr="000E58F5">
              <w:rPr>
                <w:sz w:val="20"/>
                <w:szCs w:val="20"/>
              </w:rPr>
              <w:t xml:space="preserve"> </w:t>
            </w:r>
            <w:bookmarkStart w:id="139" w:name="projComp_010"/>
            <w:r w:rsidR="008A0603" w:rsidRPr="000E58F5">
              <w:rPr>
                <w:sz w:val="20"/>
                <w:szCs w:val="20"/>
              </w:rPr>
              <w:fldChar w:fldCharType="begin">
                <w:ffData>
                  <w:name w:val="projComp_010"/>
                  <w:enabled/>
                  <w:calcOnExit w:val="0"/>
                  <w:textInput/>
                </w:ffData>
              </w:fldChar>
            </w:r>
            <w:r w:rsidRPr="000E58F5">
              <w:rPr>
                <w:sz w:val="20"/>
                <w:szCs w:val="20"/>
              </w:rPr>
              <w:instrText xml:space="preserve"> FORMTEXT </w:instrText>
            </w:r>
            <w:r w:rsidR="008A0603" w:rsidRPr="000E58F5">
              <w:rPr>
                <w:sz w:val="20"/>
                <w:szCs w:val="20"/>
              </w:rPr>
            </w:r>
            <w:r w:rsidR="008A0603" w:rsidRPr="000E58F5">
              <w:rPr>
                <w:sz w:val="20"/>
                <w:szCs w:val="20"/>
              </w:rPr>
              <w:fldChar w:fldCharType="separate"/>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Pr="000E58F5">
              <w:rPr>
                <w:noProof/>
                <w:sz w:val="20"/>
                <w:szCs w:val="20"/>
              </w:rPr>
              <w:t> </w:t>
            </w:r>
            <w:r w:rsidR="008A0603" w:rsidRPr="000E58F5">
              <w:rPr>
                <w:sz w:val="20"/>
                <w:szCs w:val="20"/>
              </w:rPr>
              <w:fldChar w:fldCharType="end"/>
            </w:r>
            <w:bookmarkEnd w:id="139"/>
          </w:p>
        </w:tc>
        <w:bookmarkStart w:id="140" w:name="GrantType_010"/>
        <w:tc>
          <w:tcPr>
            <w:tcW w:w="399" w:type="pct"/>
            <w:shd w:val="clear" w:color="auto" w:fill="FFFFFF"/>
          </w:tcPr>
          <w:p w:rsidR="005A231D" w:rsidRPr="000E58F5" w:rsidRDefault="008A0603" w:rsidP="00336A88">
            <w:pPr>
              <w:rPr>
                <w:sz w:val="20"/>
                <w:szCs w:val="20"/>
              </w:rPr>
            </w:pPr>
            <w:r w:rsidRPr="000E58F5">
              <w:rPr>
                <w:sz w:val="20"/>
                <w:szCs w:val="20"/>
              </w:rPr>
              <w:fldChar w:fldCharType="begin">
                <w:ffData>
                  <w:name w:val="GrantType_010"/>
                  <w:enabled/>
                  <w:calcOnExit w:val="0"/>
                  <w:ddList>
                    <w:listEntry w:val="(select)"/>
                    <w:listEntry w:val="TA"/>
                    <w:listEntry w:val="Inv"/>
                  </w:ddList>
                </w:ffData>
              </w:fldChar>
            </w:r>
            <w:r w:rsidR="005A231D" w:rsidRPr="000E58F5">
              <w:rPr>
                <w:sz w:val="20"/>
                <w:szCs w:val="20"/>
              </w:rPr>
              <w:instrText xml:space="preserve"> FORMDROPDOWN </w:instrText>
            </w:r>
            <w:r w:rsidRPr="000E58F5">
              <w:rPr>
                <w:sz w:val="20"/>
                <w:szCs w:val="20"/>
              </w:rPr>
            </w:r>
            <w:r w:rsidRPr="000E58F5">
              <w:rPr>
                <w:sz w:val="20"/>
                <w:szCs w:val="20"/>
              </w:rPr>
              <w:fldChar w:fldCharType="end"/>
            </w:r>
            <w:bookmarkEnd w:id="140"/>
          </w:p>
        </w:tc>
        <w:bookmarkStart w:id="141" w:name="ExpectedOutCome_010"/>
        <w:tc>
          <w:tcPr>
            <w:tcW w:w="98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Come_010"/>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41"/>
          </w:p>
        </w:tc>
        <w:bookmarkStart w:id="142" w:name="ExpectedOutput_010"/>
        <w:tc>
          <w:tcPr>
            <w:tcW w:w="1136" w:type="pct"/>
            <w:shd w:val="clear" w:color="auto" w:fill="FFFFFF"/>
          </w:tcPr>
          <w:p w:rsidR="005A231D" w:rsidRPr="000E58F5" w:rsidRDefault="008A0603" w:rsidP="00336A88">
            <w:pPr>
              <w:rPr>
                <w:sz w:val="20"/>
                <w:szCs w:val="20"/>
              </w:rPr>
            </w:pPr>
            <w:r w:rsidRPr="000E58F5">
              <w:rPr>
                <w:sz w:val="20"/>
                <w:szCs w:val="20"/>
              </w:rPr>
              <w:fldChar w:fldCharType="begin">
                <w:ffData>
                  <w:name w:val="ExpectedOutput_010"/>
                  <w:enabled/>
                  <w:calcOnExit w:val="0"/>
                  <w:textInput/>
                </w:ffData>
              </w:fldChar>
            </w:r>
            <w:r w:rsidR="005A231D" w:rsidRPr="000E58F5">
              <w:rPr>
                <w:sz w:val="20"/>
                <w:szCs w:val="20"/>
              </w:rPr>
              <w:instrText xml:space="preserve"> FORMTEXT </w:instrText>
            </w:r>
            <w:r w:rsidRPr="000E58F5">
              <w:rPr>
                <w:sz w:val="20"/>
                <w:szCs w:val="20"/>
              </w:rPr>
            </w:r>
            <w:r w:rsidRPr="000E58F5">
              <w:rPr>
                <w:sz w:val="20"/>
                <w:szCs w:val="20"/>
              </w:rPr>
              <w:fldChar w:fldCharType="separate"/>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005A231D" w:rsidRPr="000E58F5">
              <w:rPr>
                <w:noProof/>
                <w:sz w:val="20"/>
                <w:szCs w:val="20"/>
              </w:rPr>
              <w:t> </w:t>
            </w:r>
            <w:r w:rsidRPr="000E58F5">
              <w:rPr>
                <w:sz w:val="20"/>
                <w:szCs w:val="20"/>
              </w:rPr>
              <w:fldChar w:fldCharType="end"/>
            </w:r>
            <w:bookmarkEnd w:id="142"/>
          </w:p>
        </w:tc>
        <w:tc>
          <w:tcPr>
            <w:tcW w:w="378" w:type="pct"/>
            <w:gridSpan w:val="2"/>
            <w:shd w:val="clear" w:color="auto" w:fill="FFFFFF"/>
          </w:tcPr>
          <w:p w:rsidR="005A231D" w:rsidRDefault="008A0603">
            <w:r w:rsidRPr="00C0414C">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0414C">
              <w:rPr>
                <w:sz w:val="20"/>
                <w:szCs w:val="20"/>
              </w:rPr>
              <w:instrText xml:space="preserve"> FORMDROPDOWN </w:instrText>
            </w:r>
            <w:r w:rsidRPr="00C0414C">
              <w:rPr>
                <w:sz w:val="20"/>
                <w:szCs w:val="20"/>
              </w:rPr>
            </w:r>
            <w:r w:rsidRPr="00C0414C">
              <w:rPr>
                <w:sz w:val="20"/>
                <w:szCs w:val="20"/>
              </w:rPr>
              <w:fldChar w:fldCharType="end"/>
            </w:r>
          </w:p>
        </w:tc>
        <w:bookmarkStart w:id="143" w:name="B_GA_010"/>
        <w:tc>
          <w:tcPr>
            <w:tcW w:w="591" w:type="pct"/>
            <w:tcBorders>
              <w:bottom w:val="single" w:sz="4" w:space="0" w:color="auto"/>
            </w:tcBorders>
            <w:shd w:val="clear" w:color="auto" w:fill="FFFFFF"/>
          </w:tcPr>
          <w:p w:rsidR="005A231D" w:rsidRPr="000E58F5" w:rsidRDefault="008A0603" w:rsidP="00D9746B">
            <w:pPr>
              <w:jc w:val="right"/>
              <w:rPr>
                <w:sz w:val="20"/>
                <w:szCs w:val="20"/>
              </w:rPr>
            </w:pPr>
            <w:r>
              <w:rPr>
                <w:sz w:val="20"/>
                <w:szCs w:val="20"/>
              </w:rPr>
              <w:fldChar w:fldCharType="begin">
                <w:ffData>
                  <w:name w:val="B_GA_010"/>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43"/>
          </w:p>
        </w:tc>
        <w:bookmarkStart w:id="144" w:name="B_CO_010"/>
        <w:tc>
          <w:tcPr>
            <w:tcW w:w="627" w:type="pct"/>
            <w:tcBorders>
              <w:bottom w:val="single" w:sz="4" w:space="0" w:color="auto"/>
            </w:tcBorders>
            <w:shd w:val="clear" w:color="auto" w:fill="FFFFFF"/>
          </w:tcPr>
          <w:p w:rsidR="005A231D" w:rsidRPr="000E58F5" w:rsidRDefault="008A0603" w:rsidP="00336A88">
            <w:pPr>
              <w:jc w:val="right"/>
              <w:rPr>
                <w:sz w:val="20"/>
                <w:szCs w:val="20"/>
              </w:rPr>
            </w:pPr>
            <w:r>
              <w:rPr>
                <w:sz w:val="20"/>
                <w:szCs w:val="20"/>
              </w:rPr>
              <w:fldChar w:fldCharType="begin">
                <w:ffData>
                  <w:name w:val="B_CO_010"/>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144"/>
          </w:p>
        </w:tc>
      </w:tr>
      <w:tr w:rsidR="00C27865" w:rsidRPr="007E3AFB">
        <w:trPr>
          <w:jc w:val="center"/>
        </w:trPr>
        <w:tc>
          <w:tcPr>
            <w:tcW w:w="3424" w:type="pct"/>
            <w:gridSpan w:val="5"/>
            <w:tcBorders>
              <w:bottom w:val="single" w:sz="4" w:space="0" w:color="auto"/>
            </w:tcBorders>
            <w:shd w:val="clear" w:color="auto" w:fill="FFFFFF"/>
          </w:tcPr>
          <w:p w:rsidR="00C27865" w:rsidRPr="000E58F5" w:rsidRDefault="00C27865" w:rsidP="00AE1978">
            <w:pPr>
              <w:jc w:val="right"/>
              <w:rPr>
                <w:sz w:val="20"/>
                <w:szCs w:val="20"/>
              </w:rPr>
            </w:pPr>
            <w:r w:rsidRPr="000E58F5">
              <w:rPr>
                <w:sz w:val="20"/>
                <w:szCs w:val="20"/>
              </w:rPr>
              <w:t>Sub-Total</w:t>
            </w:r>
          </w:p>
        </w:tc>
        <w:tc>
          <w:tcPr>
            <w:tcW w:w="358" w:type="pct"/>
            <w:tcBorders>
              <w:bottom w:val="single" w:sz="4" w:space="0" w:color="auto"/>
            </w:tcBorders>
            <w:shd w:val="clear" w:color="auto" w:fill="FFFFFF"/>
          </w:tcPr>
          <w:p w:rsidR="00C27865" w:rsidRPr="000E58F5" w:rsidRDefault="00C27865" w:rsidP="00AE1978">
            <w:pPr>
              <w:jc w:val="right"/>
              <w:rPr>
                <w:sz w:val="20"/>
                <w:szCs w:val="20"/>
              </w:rPr>
            </w:pPr>
          </w:p>
        </w:tc>
        <w:bookmarkStart w:id="145" w:name="SUBTOT_B_GA"/>
        <w:tc>
          <w:tcPr>
            <w:tcW w:w="591" w:type="pct"/>
            <w:tcBorders>
              <w:bottom w:val="single" w:sz="4" w:space="0" w:color="auto"/>
            </w:tcBorders>
            <w:shd w:val="clear" w:color="auto" w:fill="FFFFFF"/>
          </w:tcPr>
          <w:p w:rsidR="00C27865" w:rsidRPr="000E58F5" w:rsidRDefault="008A0603" w:rsidP="00AE1978">
            <w:pPr>
              <w:jc w:val="right"/>
            </w:pPr>
            <w:r>
              <w:rPr>
                <w:sz w:val="20"/>
                <w:szCs w:val="20"/>
              </w:rPr>
              <w:fldChar w:fldCharType="begin">
                <w:ffData>
                  <w:name w:val="SUBTOT_B_GA"/>
                  <w:enabled w:val="0"/>
                  <w:calcOnExit/>
                  <w:textInput>
                    <w:type w:val="calculated"/>
                    <w:default w:val="=sum(B_GA_01,B_GA_02,B_GA_03,B_GA_04,B_GA_05,B_GA_06,B_GA_07,B_GA_08,B_GA_09,B_GA_010)"/>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=sum(B_GA_01,B_GA_02,B_GA_03,B_GA_04,B_GA_05,B_GA_06,B_GA_07,B_GA_08,B_GA_09,B_GA_010) </w:instrText>
            </w:r>
            <w:r>
              <w:rPr>
                <w:sz w:val="20"/>
                <w:szCs w:val="20"/>
              </w:rPr>
              <w:fldChar w:fldCharType="separate"/>
            </w:r>
            <w:r w:rsidR="00E05969">
              <w:rPr>
                <w:noProof/>
                <w:sz w:val="20"/>
                <w:szCs w:val="20"/>
              </w:rPr>
              <w:instrText>9,132,420</w:instrText>
            </w:r>
            <w:r>
              <w:rPr>
                <w:sz w:val="20"/>
                <w:szCs w:val="20"/>
              </w:rPr>
              <w:fldChar w:fldCharType="end"/>
            </w:r>
            <w:r>
              <w:rPr>
                <w:sz w:val="20"/>
                <w:szCs w:val="20"/>
              </w:rPr>
            </w:r>
            <w:r>
              <w:rPr>
                <w:sz w:val="20"/>
                <w:szCs w:val="20"/>
              </w:rPr>
              <w:fldChar w:fldCharType="separate"/>
            </w:r>
            <w:r w:rsidR="00E05969">
              <w:rPr>
                <w:noProof/>
                <w:sz w:val="20"/>
                <w:szCs w:val="20"/>
              </w:rPr>
              <w:t>9,132,420</w:t>
            </w:r>
            <w:r>
              <w:rPr>
                <w:sz w:val="20"/>
                <w:szCs w:val="20"/>
              </w:rPr>
              <w:fldChar w:fldCharType="end"/>
            </w:r>
            <w:bookmarkEnd w:id="145"/>
          </w:p>
        </w:tc>
        <w:bookmarkStart w:id="146" w:name="STPFtotProjCostCOFIN"/>
        <w:tc>
          <w:tcPr>
            <w:tcW w:w="627" w:type="pct"/>
            <w:tcBorders>
              <w:bottom w:val="single" w:sz="4" w:space="0" w:color="auto"/>
            </w:tcBorders>
            <w:shd w:val="clear" w:color="auto" w:fill="FFFFFF"/>
          </w:tcPr>
          <w:p w:rsidR="00C27865" w:rsidRPr="000E58F5" w:rsidRDefault="008A0603" w:rsidP="00AE1978">
            <w:pPr>
              <w:jc w:val="right"/>
            </w:pPr>
            <w:r>
              <w:rPr>
                <w:sz w:val="20"/>
                <w:szCs w:val="20"/>
              </w:rPr>
              <w:fldChar w:fldCharType="begin">
                <w:ffData>
                  <w:name w:val="STPFtotProjCostCOFIN"/>
                  <w:enabled w:val="0"/>
                  <w:calcOnExit/>
                  <w:textInput>
                    <w:type w:val="calculated"/>
                    <w:default w:val="=sum(B_CO_01,B_CO_02,B_CO_03,B_CO_04,B_CO_05,B_CO_06,B_CO_07,B_CO_08,B_CO_09,B_CO_01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=sum(B_CO_01,B_CO_02,B_CO_03,B_CO_04,B_CO_05,B_CO_06,B_CO_07,B_CO_08,B_CO_09,B_CO_010) </w:instrText>
            </w:r>
            <w:r>
              <w:rPr>
                <w:sz w:val="20"/>
                <w:szCs w:val="20"/>
              </w:rPr>
              <w:fldChar w:fldCharType="separate"/>
            </w:r>
            <w:r w:rsidR="00E05969">
              <w:rPr>
                <w:noProof/>
                <w:sz w:val="20"/>
                <w:szCs w:val="20"/>
              </w:rPr>
              <w:instrText>262,000,000</w:instrText>
            </w:r>
            <w:r>
              <w:rPr>
                <w:sz w:val="20"/>
                <w:szCs w:val="20"/>
              </w:rPr>
              <w:fldChar w:fldCharType="end"/>
            </w:r>
            <w:r>
              <w:rPr>
                <w:sz w:val="20"/>
                <w:szCs w:val="20"/>
              </w:rPr>
            </w:r>
            <w:r>
              <w:rPr>
                <w:sz w:val="20"/>
                <w:szCs w:val="20"/>
              </w:rPr>
              <w:fldChar w:fldCharType="separate"/>
            </w:r>
            <w:r w:rsidR="00E05969">
              <w:rPr>
                <w:noProof/>
                <w:sz w:val="20"/>
                <w:szCs w:val="20"/>
              </w:rPr>
              <w:t>262,000,000</w:t>
            </w:r>
            <w:r>
              <w:rPr>
                <w:sz w:val="20"/>
                <w:szCs w:val="20"/>
              </w:rPr>
              <w:fldChar w:fldCharType="end"/>
            </w:r>
            <w:bookmarkEnd w:id="146"/>
          </w:p>
        </w:tc>
      </w:tr>
      <w:tr w:rsidR="00C27865" w:rsidRPr="007E3AFB">
        <w:trPr>
          <w:jc w:val="center"/>
        </w:trPr>
        <w:tc>
          <w:tcPr>
            <w:tcW w:w="3424" w:type="pct"/>
            <w:gridSpan w:val="5"/>
            <w:tcBorders>
              <w:top w:val="double" w:sz="4" w:space="0" w:color="auto"/>
              <w:left w:val="single" w:sz="4" w:space="0" w:color="auto"/>
              <w:bottom w:val="double" w:sz="4" w:space="0" w:color="auto"/>
            </w:tcBorders>
            <w:shd w:val="clear" w:color="auto" w:fill="FFFFFF"/>
          </w:tcPr>
          <w:p w:rsidR="00C27865" w:rsidRPr="000E58F5" w:rsidRDefault="00C27865" w:rsidP="00D9746B">
            <w:pPr>
              <w:jc w:val="right"/>
              <w:rPr>
                <w:sz w:val="20"/>
                <w:szCs w:val="20"/>
              </w:rPr>
            </w:pPr>
            <w:r w:rsidRPr="000E58F5">
              <w:rPr>
                <w:sz w:val="20"/>
                <w:szCs w:val="20"/>
              </w:rPr>
              <w:t>Project Management Cost</w:t>
            </w:r>
            <w:r w:rsidRPr="000E58F5">
              <w:rPr>
                <w:rStyle w:val="FootnoteReference"/>
                <w:sz w:val="22"/>
                <w:szCs w:val="22"/>
              </w:rPr>
              <w:footnoteReference w:id="5"/>
            </w:r>
          </w:p>
        </w:tc>
        <w:tc>
          <w:tcPr>
            <w:tcW w:w="358" w:type="pct"/>
            <w:tcBorders>
              <w:top w:val="double" w:sz="4" w:space="0" w:color="auto"/>
              <w:left w:val="single" w:sz="4" w:space="0" w:color="auto"/>
              <w:bottom w:val="double" w:sz="4" w:space="0" w:color="auto"/>
            </w:tcBorders>
            <w:shd w:val="clear" w:color="auto" w:fill="FFFFFF"/>
          </w:tcPr>
          <w:p w:rsidR="00C27865" w:rsidRPr="000E58F5" w:rsidRDefault="008A0603" w:rsidP="00C27865">
            <w:r>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Pr>
                <w:sz w:val="20"/>
                <w:szCs w:val="20"/>
              </w:rPr>
              <w:instrText xml:space="preserve"> FORMDROPDOWN </w:instrText>
            </w:r>
            <w:r>
              <w:rPr>
                <w:sz w:val="20"/>
                <w:szCs w:val="20"/>
              </w:rPr>
            </w:r>
            <w:r>
              <w:rPr>
                <w:sz w:val="20"/>
                <w:szCs w:val="20"/>
              </w:rPr>
              <w:fldChar w:fldCharType="end"/>
            </w:r>
          </w:p>
        </w:tc>
        <w:bookmarkStart w:id="147" w:name="B_ProjMgmt_GA"/>
        <w:tc>
          <w:tcPr>
            <w:tcW w:w="591" w:type="pct"/>
            <w:tcBorders>
              <w:top w:val="single" w:sz="4" w:space="0" w:color="auto"/>
              <w:bottom w:val="double" w:sz="4" w:space="0" w:color="auto"/>
              <w:right w:val="single" w:sz="4" w:space="0" w:color="auto"/>
            </w:tcBorders>
            <w:shd w:val="clear" w:color="auto" w:fill="FFFFFF"/>
          </w:tcPr>
          <w:p w:rsidR="00C27865" w:rsidRPr="000E58F5" w:rsidRDefault="008A0603" w:rsidP="00E16654">
            <w:pPr>
              <w:jc w:val="right"/>
              <w:rPr>
                <w:sz w:val="20"/>
                <w:szCs w:val="20"/>
              </w:rPr>
            </w:pPr>
            <w:r>
              <w:rPr>
                <w:sz w:val="20"/>
                <w:szCs w:val="20"/>
              </w:rPr>
              <w:fldChar w:fldCharType="begin">
                <w:ffData>
                  <w:name w:val="B_ProjMgmt_GA"/>
                  <w:enabled/>
                  <w:calcOnExit/>
                  <w:textInput>
                    <w:type w:val="number"/>
                    <w:format w:val="#,##0"/>
                  </w:textInput>
                </w:ffData>
              </w:fldChar>
            </w:r>
            <w:r w:rsidR="00BA4C93">
              <w:rPr>
                <w:sz w:val="20"/>
                <w:szCs w:val="20"/>
              </w:rPr>
              <w:instrText xml:space="preserve"> FORMTEXT </w:instrText>
            </w:r>
            <w:r>
              <w:rPr>
                <w:sz w:val="20"/>
                <w:szCs w:val="20"/>
              </w:rPr>
            </w:r>
            <w:r>
              <w:rPr>
                <w:sz w:val="20"/>
                <w:szCs w:val="20"/>
              </w:rPr>
              <w:fldChar w:fldCharType="separate"/>
            </w:r>
            <w:r w:rsidR="00E16654">
              <w:rPr>
                <w:noProof/>
                <w:sz w:val="20"/>
                <w:szCs w:val="20"/>
              </w:rPr>
              <w:t>0</w:t>
            </w:r>
            <w:r>
              <w:rPr>
                <w:sz w:val="20"/>
                <w:szCs w:val="20"/>
              </w:rPr>
              <w:fldChar w:fldCharType="end"/>
            </w:r>
            <w:bookmarkEnd w:id="147"/>
          </w:p>
        </w:tc>
        <w:bookmarkStart w:id="148" w:name="B_projMgmt_CO"/>
        <w:tc>
          <w:tcPr>
            <w:tcW w:w="627" w:type="pct"/>
            <w:tcBorders>
              <w:top w:val="single" w:sz="4" w:space="0" w:color="auto"/>
              <w:left w:val="single" w:sz="4" w:space="0" w:color="auto"/>
              <w:bottom w:val="double" w:sz="4" w:space="0" w:color="auto"/>
              <w:right w:val="single" w:sz="4" w:space="0" w:color="auto"/>
            </w:tcBorders>
            <w:shd w:val="clear" w:color="auto" w:fill="FFFFFF"/>
          </w:tcPr>
          <w:p w:rsidR="00C27865" w:rsidRPr="000E58F5" w:rsidRDefault="008A0603" w:rsidP="0048014E">
            <w:pPr>
              <w:jc w:val="right"/>
              <w:rPr>
                <w:sz w:val="20"/>
                <w:szCs w:val="20"/>
              </w:rPr>
            </w:pPr>
            <w:r>
              <w:rPr>
                <w:sz w:val="20"/>
                <w:szCs w:val="20"/>
              </w:rPr>
              <w:fldChar w:fldCharType="begin">
                <w:ffData>
                  <w:name w:val="B_projMgmt_CO"/>
                  <w:enabled/>
                  <w:calcOnExit/>
                  <w:textInput>
                    <w:type w:val="number"/>
                    <w:format w:val="#,##0"/>
                  </w:textInput>
                </w:ffData>
              </w:fldChar>
            </w:r>
            <w:r w:rsidR="00BA4C93">
              <w:rPr>
                <w:sz w:val="20"/>
                <w:szCs w:val="20"/>
              </w:rPr>
              <w:instrText xml:space="preserve"> FORMTEXT </w:instrText>
            </w:r>
            <w:r>
              <w:rPr>
                <w:sz w:val="20"/>
                <w:szCs w:val="20"/>
              </w:rPr>
            </w:r>
            <w:r>
              <w:rPr>
                <w:sz w:val="20"/>
                <w:szCs w:val="20"/>
              </w:rPr>
              <w:fldChar w:fldCharType="separate"/>
            </w:r>
            <w:r w:rsidR="00FB3B56">
              <w:rPr>
                <w:noProof/>
                <w:sz w:val="20"/>
                <w:szCs w:val="20"/>
              </w:rPr>
              <w:t>8</w:t>
            </w:r>
            <w:r w:rsidR="0048014E">
              <w:rPr>
                <w:noProof/>
                <w:sz w:val="20"/>
                <w:szCs w:val="20"/>
              </w:rPr>
              <w:t>,000,000</w:t>
            </w:r>
            <w:r>
              <w:rPr>
                <w:sz w:val="20"/>
                <w:szCs w:val="20"/>
              </w:rPr>
              <w:fldChar w:fldCharType="end"/>
            </w:r>
            <w:bookmarkEnd w:id="148"/>
          </w:p>
        </w:tc>
      </w:tr>
      <w:tr w:rsidR="00C27865" w:rsidRPr="007E3AFB">
        <w:trPr>
          <w:jc w:val="center"/>
        </w:trPr>
        <w:tc>
          <w:tcPr>
            <w:tcW w:w="3424" w:type="pct"/>
            <w:gridSpan w:val="5"/>
            <w:tcBorders>
              <w:top w:val="double" w:sz="4" w:space="0" w:color="auto"/>
              <w:bottom w:val="double" w:sz="4" w:space="0" w:color="auto"/>
            </w:tcBorders>
            <w:shd w:val="clear" w:color="auto" w:fill="FFFFFF"/>
          </w:tcPr>
          <w:p w:rsidR="00C27865" w:rsidRPr="000E58F5" w:rsidRDefault="00C27865" w:rsidP="00407952">
            <w:pPr>
              <w:jc w:val="right"/>
              <w:rPr>
                <w:sz w:val="20"/>
                <w:szCs w:val="20"/>
              </w:rPr>
            </w:pPr>
            <w:r w:rsidRPr="000E58F5">
              <w:rPr>
                <w:b/>
                <w:sz w:val="20"/>
                <w:szCs w:val="20"/>
              </w:rPr>
              <w:t>Total Project Costs</w:t>
            </w:r>
          </w:p>
        </w:tc>
        <w:tc>
          <w:tcPr>
            <w:tcW w:w="358" w:type="pct"/>
            <w:tcBorders>
              <w:top w:val="double" w:sz="4" w:space="0" w:color="auto"/>
              <w:bottom w:val="double" w:sz="4" w:space="0" w:color="auto"/>
            </w:tcBorders>
            <w:shd w:val="clear" w:color="auto" w:fill="FFFFFF"/>
          </w:tcPr>
          <w:p w:rsidR="00C27865" w:rsidRPr="000E58F5" w:rsidRDefault="00C27865" w:rsidP="00407952">
            <w:pPr>
              <w:jc w:val="right"/>
              <w:rPr>
                <w:sz w:val="20"/>
                <w:szCs w:val="20"/>
              </w:rPr>
            </w:pPr>
          </w:p>
        </w:tc>
        <w:bookmarkStart w:id="149" w:name="PFtotalProjCostGEF"/>
        <w:tc>
          <w:tcPr>
            <w:tcW w:w="591" w:type="pct"/>
            <w:tcBorders>
              <w:top w:val="double" w:sz="4" w:space="0" w:color="auto"/>
              <w:bottom w:val="double" w:sz="4" w:space="0" w:color="auto"/>
            </w:tcBorders>
            <w:shd w:val="clear" w:color="auto" w:fill="FFFFFF"/>
          </w:tcPr>
          <w:p w:rsidR="00C27865" w:rsidRPr="000E58F5" w:rsidRDefault="008A0603" w:rsidP="00407952">
            <w:pPr>
              <w:jc w:val="right"/>
              <w:rPr>
                <w:sz w:val="20"/>
                <w:szCs w:val="20"/>
              </w:rPr>
            </w:pPr>
            <w:r>
              <w:rPr>
                <w:sz w:val="20"/>
                <w:szCs w:val="20"/>
              </w:rPr>
              <w:fldChar w:fldCharType="begin">
                <w:ffData>
                  <w:name w:val="PFtotalProjCostGEF"/>
                  <w:enabled w:val="0"/>
                  <w:calcOnExit/>
                  <w:textInput>
                    <w:type w:val="calculated"/>
                    <w:default w:val="=sum(SUBTOT_B_GA,B_ProjMgmt_GA)"/>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=sum(SUBTOT_B_GA,B_ProjMgmt_GA) </w:instrText>
            </w:r>
            <w:r>
              <w:rPr>
                <w:sz w:val="20"/>
                <w:szCs w:val="20"/>
              </w:rPr>
              <w:fldChar w:fldCharType="separate"/>
            </w:r>
            <w:r w:rsidR="00E05969">
              <w:rPr>
                <w:noProof/>
                <w:sz w:val="20"/>
                <w:szCs w:val="20"/>
              </w:rPr>
              <w:instrText>9,132,420</w:instrText>
            </w:r>
            <w:r>
              <w:rPr>
                <w:sz w:val="20"/>
                <w:szCs w:val="20"/>
              </w:rPr>
              <w:fldChar w:fldCharType="end"/>
            </w:r>
            <w:r>
              <w:rPr>
                <w:sz w:val="20"/>
                <w:szCs w:val="20"/>
              </w:rPr>
            </w:r>
            <w:r>
              <w:rPr>
                <w:sz w:val="20"/>
                <w:szCs w:val="20"/>
              </w:rPr>
              <w:fldChar w:fldCharType="separate"/>
            </w:r>
            <w:r w:rsidR="00E05969">
              <w:rPr>
                <w:noProof/>
                <w:sz w:val="20"/>
                <w:szCs w:val="20"/>
              </w:rPr>
              <w:t>9,132,420</w:t>
            </w:r>
            <w:r>
              <w:rPr>
                <w:sz w:val="20"/>
                <w:szCs w:val="20"/>
              </w:rPr>
              <w:fldChar w:fldCharType="end"/>
            </w:r>
            <w:bookmarkEnd w:id="149"/>
          </w:p>
        </w:tc>
        <w:bookmarkStart w:id="150" w:name="PFtotalProjCostCOFIN"/>
        <w:tc>
          <w:tcPr>
            <w:tcW w:w="627" w:type="pct"/>
            <w:tcBorders>
              <w:top w:val="double" w:sz="4" w:space="0" w:color="auto"/>
              <w:bottom w:val="double" w:sz="4" w:space="0" w:color="auto"/>
            </w:tcBorders>
            <w:shd w:val="clear" w:color="auto" w:fill="FFFFFF"/>
          </w:tcPr>
          <w:p w:rsidR="00C27865" w:rsidRPr="000E58F5" w:rsidRDefault="008A0603" w:rsidP="00407952">
            <w:pPr>
              <w:jc w:val="right"/>
              <w:rPr>
                <w:sz w:val="20"/>
                <w:szCs w:val="20"/>
              </w:rPr>
            </w:pPr>
            <w:r>
              <w:rPr>
                <w:sz w:val="20"/>
                <w:szCs w:val="20"/>
              </w:rPr>
              <w:fldChar w:fldCharType="begin">
                <w:ffData>
                  <w:name w:val="PFtotalProjCostCOFIN"/>
                  <w:enabled w:val="0"/>
                  <w:calcOnExit/>
                  <w:textInput>
                    <w:type w:val="calculated"/>
                    <w:default w:val="=SUM(STPFtotProjCostCOFIN,B_projMgmt_CO)"/>
                    <w:format w:val="#,##0"/>
                  </w:textInput>
                </w:ffData>
              </w:fldChar>
            </w:r>
            <w:r w:rsidR="00BA4C93">
              <w:rPr>
                <w:sz w:val="20"/>
                <w:szCs w:val="20"/>
              </w:rPr>
              <w:instrText xml:space="preserve"> FORMTEXT </w:instrText>
            </w:r>
            <w:r>
              <w:rPr>
                <w:sz w:val="20"/>
                <w:szCs w:val="20"/>
              </w:rPr>
              <w:fldChar w:fldCharType="begin"/>
            </w:r>
            <w:r w:rsidR="00BA4C93">
              <w:rPr>
                <w:sz w:val="20"/>
                <w:szCs w:val="20"/>
              </w:rPr>
              <w:instrText xml:space="preserve"> =SUM(STPFtotProjCostCOFIN,B_projMgmt_CO) </w:instrText>
            </w:r>
            <w:r>
              <w:rPr>
                <w:sz w:val="20"/>
                <w:szCs w:val="20"/>
              </w:rPr>
              <w:fldChar w:fldCharType="separate"/>
            </w:r>
            <w:r w:rsidR="00E05969">
              <w:rPr>
                <w:noProof/>
                <w:sz w:val="20"/>
                <w:szCs w:val="20"/>
              </w:rPr>
              <w:instrText>270,000,000</w:instrText>
            </w:r>
            <w:r>
              <w:rPr>
                <w:sz w:val="20"/>
                <w:szCs w:val="20"/>
              </w:rPr>
              <w:fldChar w:fldCharType="end"/>
            </w:r>
            <w:r>
              <w:rPr>
                <w:sz w:val="20"/>
                <w:szCs w:val="20"/>
              </w:rPr>
            </w:r>
            <w:r>
              <w:rPr>
                <w:sz w:val="20"/>
                <w:szCs w:val="20"/>
              </w:rPr>
              <w:fldChar w:fldCharType="separate"/>
            </w:r>
            <w:r w:rsidR="00E05969">
              <w:rPr>
                <w:noProof/>
                <w:sz w:val="20"/>
                <w:szCs w:val="20"/>
              </w:rPr>
              <w:t>270,000,000</w:t>
            </w:r>
            <w:r>
              <w:rPr>
                <w:sz w:val="20"/>
                <w:szCs w:val="20"/>
              </w:rPr>
              <w:fldChar w:fldCharType="end"/>
            </w:r>
            <w:bookmarkEnd w:id="150"/>
          </w:p>
        </w:tc>
      </w:tr>
    </w:tbl>
    <w:p w:rsidR="0019510D" w:rsidRDefault="0019510D" w:rsidP="0019510D">
      <w:pPr>
        <w:ind w:right="-547"/>
        <w:rPr>
          <w:b/>
          <w:sz w:val="20"/>
          <w:szCs w:val="20"/>
        </w:rPr>
      </w:pPr>
    </w:p>
    <w:p w:rsidR="00276471" w:rsidRPr="007E3AFB" w:rsidRDefault="00407952" w:rsidP="00501697">
      <w:pPr>
        <w:pStyle w:val="Footer"/>
        <w:numPr>
          <w:ilvl w:val="0"/>
          <w:numId w:val="23"/>
        </w:numPr>
        <w:tabs>
          <w:tab w:val="clear" w:pos="4320"/>
          <w:tab w:val="clear" w:pos="8640"/>
        </w:tabs>
        <w:spacing w:before="240" w:after="80"/>
        <w:ind w:hanging="1440"/>
        <w:rPr>
          <w:b/>
          <w:smallCaps/>
        </w:rPr>
      </w:pPr>
      <w:r w:rsidRPr="007E3AFB">
        <w:rPr>
          <w:b/>
          <w:smallCaps/>
        </w:rPr>
        <w:t xml:space="preserve">Indicative </w:t>
      </w:r>
      <w:hyperlink r:id="rId10" w:history="1">
        <w:r w:rsidRPr="007E3AFB">
          <w:rPr>
            <w:b/>
            <w:smallCaps/>
          </w:rPr>
          <w:t>Co-financing</w:t>
        </w:r>
      </w:hyperlink>
      <w:r w:rsidRPr="007E3AFB">
        <w:rPr>
          <w:b/>
          <w:smallCaps/>
        </w:rPr>
        <w:t xml:space="preserve"> for the project by source and by name if available, ($)</w:t>
      </w:r>
    </w:p>
    <w:tbl>
      <w:tblPr>
        <w:tblW w:w="5320"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8"/>
        <w:gridCol w:w="3155"/>
        <w:gridCol w:w="2253"/>
        <w:gridCol w:w="1367"/>
      </w:tblGrid>
      <w:tr w:rsidR="00407952" w:rsidRPr="007E3AFB">
        <w:trPr>
          <w:cantSplit/>
        </w:trPr>
        <w:tc>
          <w:tcPr>
            <w:tcW w:w="1734" w:type="pct"/>
            <w:vAlign w:val="center"/>
          </w:tcPr>
          <w:p w:rsidR="00407952" w:rsidRPr="007E3AFB" w:rsidRDefault="005B6ABF" w:rsidP="00084D5A">
            <w:pPr>
              <w:jc w:val="center"/>
              <w:rPr>
                <w:b/>
                <w:sz w:val="22"/>
                <w:szCs w:val="22"/>
              </w:rPr>
            </w:pPr>
            <w:r>
              <w:rPr>
                <w:b/>
                <w:sz w:val="22"/>
                <w:szCs w:val="22"/>
              </w:rPr>
              <w:t>Sources of Co</w:t>
            </w:r>
            <w:r w:rsidR="00407952" w:rsidRPr="007E3AFB">
              <w:rPr>
                <w:b/>
                <w:sz w:val="22"/>
                <w:szCs w:val="22"/>
              </w:rPr>
              <w:t>financing</w:t>
            </w:r>
            <w:r w:rsidR="00AE49B5" w:rsidRPr="007E3AFB">
              <w:rPr>
                <w:b/>
                <w:sz w:val="22"/>
                <w:szCs w:val="22"/>
              </w:rPr>
              <w:t xml:space="preserve"> </w:t>
            </w:r>
          </w:p>
        </w:tc>
        <w:tc>
          <w:tcPr>
            <w:tcW w:w="1521" w:type="pct"/>
            <w:vAlign w:val="center"/>
          </w:tcPr>
          <w:p w:rsidR="00407952" w:rsidRPr="007E3AFB" w:rsidRDefault="00407952" w:rsidP="005D5071">
            <w:pPr>
              <w:jc w:val="center"/>
              <w:rPr>
                <w:b/>
                <w:sz w:val="22"/>
                <w:szCs w:val="22"/>
              </w:rPr>
            </w:pPr>
            <w:r w:rsidRPr="007E3AFB">
              <w:rPr>
                <w:b/>
                <w:sz w:val="22"/>
                <w:szCs w:val="22"/>
              </w:rPr>
              <w:t>Na</w:t>
            </w:r>
            <w:r w:rsidR="005B6ABF">
              <w:rPr>
                <w:b/>
                <w:sz w:val="22"/>
                <w:szCs w:val="22"/>
              </w:rPr>
              <w:t>me of Co</w:t>
            </w:r>
            <w:r w:rsidRPr="007E3AFB">
              <w:rPr>
                <w:b/>
                <w:sz w:val="22"/>
                <w:szCs w:val="22"/>
              </w:rPr>
              <w:t>financier</w:t>
            </w:r>
          </w:p>
        </w:tc>
        <w:tc>
          <w:tcPr>
            <w:tcW w:w="1086" w:type="pct"/>
            <w:shd w:val="clear" w:color="auto" w:fill="auto"/>
            <w:vAlign w:val="center"/>
          </w:tcPr>
          <w:p w:rsidR="00407952" w:rsidRPr="007E3AFB" w:rsidRDefault="005B6ABF" w:rsidP="005D5071">
            <w:pPr>
              <w:ind w:left="5"/>
              <w:jc w:val="center"/>
              <w:rPr>
                <w:b/>
                <w:sz w:val="22"/>
                <w:szCs w:val="22"/>
              </w:rPr>
            </w:pPr>
            <w:r>
              <w:rPr>
                <w:b/>
                <w:sz w:val="22"/>
                <w:szCs w:val="22"/>
              </w:rPr>
              <w:t>Type of Co</w:t>
            </w:r>
            <w:r w:rsidR="00407952" w:rsidRPr="007E3AFB">
              <w:rPr>
                <w:b/>
                <w:sz w:val="22"/>
                <w:szCs w:val="22"/>
              </w:rPr>
              <w:t>financing</w:t>
            </w:r>
          </w:p>
        </w:tc>
        <w:tc>
          <w:tcPr>
            <w:tcW w:w="659" w:type="pct"/>
            <w:vAlign w:val="center"/>
          </w:tcPr>
          <w:p w:rsidR="00407952" w:rsidRPr="007E3AFB" w:rsidRDefault="00AE49B5" w:rsidP="005D5071">
            <w:pPr>
              <w:ind w:left="-6"/>
              <w:jc w:val="center"/>
              <w:rPr>
                <w:b/>
                <w:sz w:val="22"/>
                <w:szCs w:val="22"/>
              </w:rPr>
            </w:pPr>
            <w:r w:rsidRPr="007E3AFB">
              <w:rPr>
                <w:b/>
                <w:sz w:val="22"/>
                <w:szCs w:val="22"/>
              </w:rPr>
              <w:t>Amount ($</w:t>
            </w:r>
            <w:r w:rsidR="0044454E" w:rsidRPr="007E3AFB">
              <w:rPr>
                <w:b/>
                <w:sz w:val="22"/>
                <w:szCs w:val="22"/>
              </w:rPr>
              <w:t>)</w:t>
            </w:r>
          </w:p>
        </w:tc>
      </w:tr>
      <w:bookmarkStart w:id="151" w:name="SrcCo_01"/>
      <w:tr w:rsidR="00C91A54" w:rsidRPr="007E3AFB">
        <w:trPr>
          <w:cantSplit/>
        </w:trPr>
        <w:tc>
          <w:tcPr>
            <w:tcW w:w="1734" w:type="pct"/>
          </w:tcPr>
          <w:p w:rsidR="00C91A54" w:rsidRPr="00B22AB7" w:rsidRDefault="008A0603">
            <w:pPr>
              <w:rPr>
                <w:sz w:val="20"/>
                <w:szCs w:val="20"/>
              </w:rPr>
            </w:pPr>
            <w:r>
              <w:rPr>
                <w:sz w:val="20"/>
                <w:szCs w:val="20"/>
              </w:rPr>
              <w:fldChar w:fldCharType="begin">
                <w:ffData>
                  <w:name w:val="SrcCo_01"/>
                  <w:enabled/>
                  <w:calcOnExit w:val="0"/>
                  <w:ddList>
                    <w:result w:val="5"/>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51"/>
          </w:p>
        </w:tc>
        <w:bookmarkStart w:id="152" w:name="CofinanciarName_01"/>
        <w:tc>
          <w:tcPr>
            <w:tcW w:w="1521" w:type="pct"/>
          </w:tcPr>
          <w:p w:rsidR="00C91A54" w:rsidRPr="007E3AFB" w:rsidRDefault="008A0603" w:rsidP="0048014E">
            <w:pPr>
              <w:rPr>
                <w:sz w:val="20"/>
                <w:szCs w:val="20"/>
              </w:rPr>
            </w:pPr>
            <w:r>
              <w:rPr>
                <w:sz w:val="20"/>
                <w:szCs w:val="20"/>
              </w:rPr>
              <w:fldChar w:fldCharType="begin">
                <w:ffData>
                  <w:name w:val="CofinanciarName_01"/>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48014E">
              <w:rPr>
                <w:noProof/>
                <w:sz w:val="20"/>
                <w:szCs w:val="20"/>
              </w:rPr>
              <w:t>Federal Transport Ministry</w:t>
            </w:r>
            <w:r>
              <w:rPr>
                <w:sz w:val="20"/>
                <w:szCs w:val="20"/>
              </w:rPr>
              <w:fldChar w:fldCharType="end"/>
            </w:r>
            <w:bookmarkEnd w:id="152"/>
          </w:p>
        </w:tc>
        <w:bookmarkStart w:id="153" w:name="CofinType_01"/>
        <w:tc>
          <w:tcPr>
            <w:tcW w:w="1086" w:type="pct"/>
            <w:shd w:val="clear" w:color="auto" w:fill="auto"/>
          </w:tcPr>
          <w:p w:rsidR="00C91A54" w:rsidRPr="007E3AFB" w:rsidRDefault="008A0603" w:rsidP="00407952">
            <w:pPr>
              <w:ind w:left="5"/>
              <w:rPr>
                <w:sz w:val="20"/>
                <w:szCs w:val="20"/>
              </w:rPr>
            </w:pPr>
            <w:r>
              <w:rPr>
                <w:sz w:val="20"/>
                <w:szCs w:val="20"/>
              </w:rPr>
              <w:fldChar w:fldCharType="begin">
                <w:ffData>
                  <w:name w:val="CofinType_01"/>
                  <w:enabled/>
                  <w:calcOnExit w:val="0"/>
                  <w:ddList>
                    <w:result w:val="1"/>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53"/>
          </w:p>
        </w:tc>
        <w:bookmarkStart w:id="154" w:name="C_COAMT_01"/>
        <w:tc>
          <w:tcPr>
            <w:tcW w:w="659" w:type="pct"/>
          </w:tcPr>
          <w:p w:rsidR="00C91A54" w:rsidRPr="007E3AFB" w:rsidRDefault="008A0603" w:rsidP="00E16654">
            <w:pPr>
              <w:ind w:left="-6"/>
              <w:jc w:val="right"/>
              <w:rPr>
                <w:sz w:val="20"/>
                <w:szCs w:val="20"/>
              </w:rPr>
            </w:pPr>
            <w:r>
              <w:rPr>
                <w:sz w:val="20"/>
                <w:szCs w:val="20"/>
              </w:rPr>
              <w:fldChar w:fldCharType="begin">
                <w:ffData>
                  <w:name w:val="C_COAMT_01"/>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8014E">
              <w:rPr>
                <w:noProof/>
                <w:sz w:val="20"/>
                <w:szCs w:val="20"/>
              </w:rPr>
              <w:t>1</w:t>
            </w:r>
            <w:r w:rsidR="00E16654">
              <w:rPr>
                <w:noProof/>
                <w:sz w:val="20"/>
                <w:szCs w:val="20"/>
              </w:rPr>
              <w:t>24</w:t>
            </w:r>
            <w:r w:rsidR="0048014E">
              <w:rPr>
                <w:noProof/>
                <w:sz w:val="20"/>
                <w:szCs w:val="20"/>
              </w:rPr>
              <w:t>,000,000</w:t>
            </w:r>
            <w:r>
              <w:rPr>
                <w:sz w:val="20"/>
                <w:szCs w:val="20"/>
              </w:rPr>
              <w:fldChar w:fldCharType="end"/>
            </w:r>
            <w:bookmarkEnd w:id="154"/>
          </w:p>
        </w:tc>
      </w:tr>
      <w:bookmarkStart w:id="155" w:name="SrcCo_02"/>
      <w:tr w:rsidR="00C91A54" w:rsidRPr="007E3AFB">
        <w:trPr>
          <w:cantSplit/>
        </w:trPr>
        <w:tc>
          <w:tcPr>
            <w:tcW w:w="1734" w:type="pct"/>
          </w:tcPr>
          <w:p w:rsidR="00C91A54" w:rsidRPr="00B22AB7" w:rsidRDefault="008A0603">
            <w:pPr>
              <w:rPr>
                <w:sz w:val="20"/>
                <w:szCs w:val="20"/>
              </w:rPr>
            </w:pPr>
            <w:r>
              <w:rPr>
                <w:sz w:val="20"/>
                <w:szCs w:val="20"/>
              </w:rPr>
              <w:fldChar w:fldCharType="begin">
                <w:ffData>
                  <w:name w:val="SrcCo_02"/>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55"/>
          </w:p>
        </w:tc>
        <w:bookmarkStart w:id="156" w:name="CofinanciarName_02"/>
        <w:tc>
          <w:tcPr>
            <w:tcW w:w="1521" w:type="pct"/>
          </w:tcPr>
          <w:p w:rsidR="00C91A54" w:rsidRPr="007E3AFB" w:rsidRDefault="008A0603" w:rsidP="0048014E">
            <w:pPr>
              <w:rPr>
                <w:sz w:val="20"/>
                <w:szCs w:val="20"/>
              </w:rPr>
            </w:pPr>
            <w:r>
              <w:rPr>
                <w:sz w:val="20"/>
                <w:szCs w:val="20"/>
              </w:rPr>
              <w:fldChar w:fldCharType="begin">
                <w:ffData>
                  <w:name w:val="CofinanciarName_02"/>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48014E">
              <w:rPr>
                <w:noProof/>
                <w:sz w:val="20"/>
                <w:szCs w:val="20"/>
              </w:rPr>
              <w:t>City of St. Petersburg</w:t>
            </w:r>
            <w:r>
              <w:rPr>
                <w:sz w:val="20"/>
                <w:szCs w:val="20"/>
              </w:rPr>
              <w:fldChar w:fldCharType="end"/>
            </w:r>
            <w:bookmarkEnd w:id="156"/>
          </w:p>
        </w:tc>
        <w:bookmarkStart w:id="157" w:name="CofinType_02"/>
        <w:tc>
          <w:tcPr>
            <w:tcW w:w="1086" w:type="pct"/>
            <w:shd w:val="clear" w:color="auto" w:fill="auto"/>
          </w:tcPr>
          <w:p w:rsidR="00C91A54" w:rsidRPr="007E3AFB" w:rsidRDefault="008A0603" w:rsidP="00407952">
            <w:pPr>
              <w:ind w:left="5"/>
              <w:rPr>
                <w:sz w:val="20"/>
                <w:szCs w:val="20"/>
              </w:rPr>
            </w:pPr>
            <w:r>
              <w:rPr>
                <w:sz w:val="20"/>
                <w:szCs w:val="20"/>
              </w:rPr>
              <w:fldChar w:fldCharType="begin">
                <w:ffData>
                  <w:name w:val="CofinType_02"/>
                  <w:enabled/>
                  <w:calcOnExit w:val="0"/>
                  <w:ddList>
                    <w:result w:val="6"/>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57"/>
          </w:p>
        </w:tc>
        <w:bookmarkStart w:id="158" w:name="C_COAMT_02"/>
        <w:tc>
          <w:tcPr>
            <w:tcW w:w="659" w:type="pct"/>
          </w:tcPr>
          <w:p w:rsidR="00C91A54" w:rsidRPr="007E3AFB" w:rsidRDefault="008A0603" w:rsidP="00D92996">
            <w:pPr>
              <w:ind w:left="-6"/>
              <w:jc w:val="right"/>
              <w:rPr>
                <w:sz w:val="20"/>
                <w:szCs w:val="20"/>
              </w:rPr>
            </w:pPr>
            <w:r>
              <w:rPr>
                <w:sz w:val="20"/>
                <w:szCs w:val="20"/>
              </w:rPr>
              <w:fldChar w:fldCharType="begin">
                <w:ffData>
                  <w:name w:val="C_COAMT_02"/>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D92996">
              <w:rPr>
                <w:noProof/>
                <w:sz w:val="20"/>
                <w:szCs w:val="20"/>
              </w:rPr>
              <w:t>7</w:t>
            </w:r>
            <w:r w:rsidR="00927E3D">
              <w:rPr>
                <w:noProof/>
                <w:sz w:val="20"/>
                <w:szCs w:val="20"/>
              </w:rPr>
              <w:t>,000,000</w:t>
            </w:r>
            <w:r>
              <w:rPr>
                <w:sz w:val="20"/>
                <w:szCs w:val="20"/>
              </w:rPr>
              <w:fldChar w:fldCharType="end"/>
            </w:r>
            <w:bookmarkEnd w:id="158"/>
          </w:p>
        </w:tc>
      </w:tr>
      <w:bookmarkStart w:id="159" w:name="SrcCo_03"/>
      <w:tr w:rsidR="00C91A54" w:rsidRPr="007E3AFB">
        <w:trPr>
          <w:cantSplit/>
        </w:trPr>
        <w:tc>
          <w:tcPr>
            <w:tcW w:w="1734" w:type="pct"/>
          </w:tcPr>
          <w:p w:rsidR="00C91A54" w:rsidRPr="00B22AB7" w:rsidRDefault="008A0603">
            <w:pPr>
              <w:rPr>
                <w:sz w:val="20"/>
                <w:szCs w:val="20"/>
              </w:rPr>
            </w:pPr>
            <w:r>
              <w:rPr>
                <w:sz w:val="20"/>
                <w:szCs w:val="20"/>
              </w:rPr>
              <w:fldChar w:fldCharType="begin">
                <w:ffData>
                  <w:name w:val="SrcCo_03"/>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59"/>
          </w:p>
        </w:tc>
        <w:bookmarkStart w:id="160" w:name="CofinanciarName_03"/>
        <w:tc>
          <w:tcPr>
            <w:tcW w:w="1521" w:type="pct"/>
          </w:tcPr>
          <w:p w:rsidR="00C91A54" w:rsidRPr="007E3AFB" w:rsidRDefault="008A0603" w:rsidP="0048014E">
            <w:pPr>
              <w:rPr>
                <w:sz w:val="20"/>
                <w:szCs w:val="20"/>
              </w:rPr>
            </w:pPr>
            <w:r>
              <w:rPr>
                <w:sz w:val="20"/>
                <w:szCs w:val="20"/>
              </w:rPr>
              <w:fldChar w:fldCharType="begin">
                <w:ffData>
                  <w:name w:val="CofinanciarName_03"/>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48014E">
              <w:rPr>
                <w:noProof/>
                <w:sz w:val="20"/>
                <w:szCs w:val="20"/>
              </w:rPr>
              <w:t>City of Lipetsk</w:t>
            </w:r>
            <w:r>
              <w:rPr>
                <w:sz w:val="20"/>
                <w:szCs w:val="20"/>
              </w:rPr>
              <w:fldChar w:fldCharType="end"/>
            </w:r>
            <w:bookmarkEnd w:id="160"/>
          </w:p>
        </w:tc>
        <w:bookmarkStart w:id="161" w:name="CofinType_03"/>
        <w:tc>
          <w:tcPr>
            <w:tcW w:w="1086" w:type="pct"/>
            <w:shd w:val="clear" w:color="auto" w:fill="auto"/>
          </w:tcPr>
          <w:p w:rsidR="00C91A54" w:rsidRPr="007E3AFB" w:rsidRDefault="008A0603" w:rsidP="00407952">
            <w:pPr>
              <w:ind w:left="5"/>
              <w:rPr>
                <w:sz w:val="20"/>
                <w:szCs w:val="20"/>
              </w:rPr>
            </w:pPr>
            <w:r>
              <w:rPr>
                <w:sz w:val="20"/>
                <w:szCs w:val="20"/>
              </w:rPr>
              <w:fldChar w:fldCharType="begin">
                <w:ffData>
                  <w:name w:val="CofinType_03"/>
                  <w:enabled/>
                  <w:calcOnExit w:val="0"/>
                  <w:ddList>
                    <w:result w:val="6"/>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61"/>
          </w:p>
        </w:tc>
        <w:bookmarkStart w:id="162" w:name="C_COAMT_03"/>
        <w:tc>
          <w:tcPr>
            <w:tcW w:w="659" w:type="pct"/>
          </w:tcPr>
          <w:p w:rsidR="00C91A54" w:rsidRPr="007E3AFB" w:rsidRDefault="008A0603" w:rsidP="00D92996">
            <w:pPr>
              <w:ind w:left="-6"/>
              <w:jc w:val="right"/>
              <w:rPr>
                <w:sz w:val="20"/>
                <w:szCs w:val="20"/>
              </w:rPr>
            </w:pPr>
            <w:r>
              <w:rPr>
                <w:sz w:val="20"/>
                <w:szCs w:val="20"/>
              </w:rPr>
              <w:fldChar w:fldCharType="begin">
                <w:ffData>
                  <w:name w:val="C_COAMT_03"/>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D92996">
              <w:rPr>
                <w:noProof/>
                <w:sz w:val="20"/>
                <w:szCs w:val="20"/>
              </w:rPr>
              <w:t>7</w:t>
            </w:r>
            <w:r w:rsidR="00927E3D">
              <w:rPr>
                <w:noProof/>
                <w:sz w:val="20"/>
                <w:szCs w:val="20"/>
              </w:rPr>
              <w:t>,000,000</w:t>
            </w:r>
            <w:r>
              <w:rPr>
                <w:sz w:val="20"/>
                <w:szCs w:val="20"/>
              </w:rPr>
              <w:fldChar w:fldCharType="end"/>
            </w:r>
            <w:bookmarkEnd w:id="162"/>
          </w:p>
        </w:tc>
      </w:tr>
      <w:bookmarkStart w:id="163" w:name="SrcCo_04"/>
      <w:tr w:rsidR="00C91A54" w:rsidRPr="007E3AFB">
        <w:trPr>
          <w:cantSplit/>
        </w:trPr>
        <w:tc>
          <w:tcPr>
            <w:tcW w:w="1734" w:type="pct"/>
          </w:tcPr>
          <w:p w:rsidR="00C91A54" w:rsidRPr="00B22AB7" w:rsidRDefault="008A0603">
            <w:pPr>
              <w:rPr>
                <w:sz w:val="20"/>
                <w:szCs w:val="20"/>
              </w:rPr>
            </w:pPr>
            <w:r>
              <w:rPr>
                <w:sz w:val="20"/>
                <w:szCs w:val="20"/>
              </w:rPr>
              <w:fldChar w:fldCharType="begin">
                <w:ffData>
                  <w:name w:val="SrcCo_04"/>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63"/>
          </w:p>
        </w:tc>
        <w:bookmarkStart w:id="164" w:name="CofinanciarName_04"/>
        <w:tc>
          <w:tcPr>
            <w:tcW w:w="1521" w:type="pct"/>
          </w:tcPr>
          <w:p w:rsidR="00C91A54" w:rsidRPr="007E3AFB" w:rsidRDefault="008A0603" w:rsidP="00927E3D">
            <w:pPr>
              <w:rPr>
                <w:sz w:val="20"/>
                <w:szCs w:val="20"/>
              </w:rPr>
            </w:pPr>
            <w:r>
              <w:rPr>
                <w:sz w:val="20"/>
                <w:szCs w:val="20"/>
              </w:rPr>
              <w:fldChar w:fldCharType="begin">
                <w:ffData>
                  <w:name w:val="CofinanciarName_04"/>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48014E">
              <w:rPr>
                <w:noProof/>
                <w:sz w:val="20"/>
                <w:szCs w:val="20"/>
              </w:rPr>
              <w:t xml:space="preserve">City of </w:t>
            </w:r>
            <w:r w:rsidR="00927E3D">
              <w:rPr>
                <w:noProof/>
                <w:sz w:val="20"/>
                <w:szCs w:val="20"/>
              </w:rPr>
              <w:t>Balashi</w:t>
            </w:r>
            <w:r w:rsidR="000D2616">
              <w:rPr>
                <w:noProof/>
                <w:sz w:val="20"/>
                <w:szCs w:val="20"/>
              </w:rPr>
              <w:t>k</w:t>
            </w:r>
            <w:r w:rsidR="00927E3D">
              <w:rPr>
                <w:noProof/>
                <w:sz w:val="20"/>
                <w:szCs w:val="20"/>
              </w:rPr>
              <w:t>ha</w:t>
            </w:r>
            <w:r>
              <w:rPr>
                <w:sz w:val="20"/>
                <w:szCs w:val="20"/>
              </w:rPr>
              <w:fldChar w:fldCharType="end"/>
            </w:r>
            <w:bookmarkEnd w:id="164"/>
          </w:p>
        </w:tc>
        <w:bookmarkStart w:id="165" w:name="CofinType_04"/>
        <w:tc>
          <w:tcPr>
            <w:tcW w:w="1086" w:type="pct"/>
            <w:shd w:val="clear" w:color="auto" w:fill="auto"/>
          </w:tcPr>
          <w:p w:rsidR="00C91A54" w:rsidRPr="007E3AFB" w:rsidRDefault="008A0603" w:rsidP="00407952">
            <w:pPr>
              <w:ind w:left="5"/>
              <w:rPr>
                <w:sz w:val="20"/>
                <w:szCs w:val="20"/>
              </w:rPr>
            </w:pPr>
            <w:r>
              <w:rPr>
                <w:sz w:val="20"/>
                <w:szCs w:val="20"/>
              </w:rPr>
              <w:fldChar w:fldCharType="begin">
                <w:ffData>
                  <w:name w:val="CofinType_04"/>
                  <w:enabled/>
                  <w:calcOnExit w:val="0"/>
                  <w:ddList>
                    <w:result w:val="6"/>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65"/>
          </w:p>
        </w:tc>
        <w:bookmarkStart w:id="166" w:name="C_COAMT_04"/>
        <w:tc>
          <w:tcPr>
            <w:tcW w:w="659" w:type="pct"/>
          </w:tcPr>
          <w:p w:rsidR="00C91A54" w:rsidRPr="007E3AFB" w:rsidRDefault="008A0603" w:rsidP="00D92996">
            <w:pPr>
              <w:ind w:left="-6"/>
              <w:jc w:val="right"/>
              <w:rPr>
                <w:sz w:val="20"/>
                <w:szCs w:val="20"/>
              </w:rPr>
            </w:pPr>
            <w:r>
              <w:rPr>
                <w:sz w:val="20"/>
                <w:szCs w:val="20"/>
              </w:rPr>
              <w:fldChar w:fldCharType="begin">
                <w:ffData>
                  <w:name w:val="C_COAMT_04"/>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D92996">
              <w:rPr>
                <w:noProof/>
                <w:sz w:val="20"/>
                <w:szCs w:val="20"/>
              </w:rPr>
              <w:t>6</w:t>
            </w:r>
            <w:r w:rsidR="00927E3D">
              <w:rPr>
                <w:noProof/>
                <w:sz w:val="20"/>
                <w:szCs w:val="20"/>
              </w:rPr>
              <w:t>,000,000</w:t>
            </w:r>
            <w:r>
              <w:rPr>
                <w:sz w:val="20"/>
                <w:szCs w:val="20"/>
              </w:rPr>
              <w:fldChar w:fldCharType="end"/>
            </w:r>
            <w:bookmarkEnd w:id="166"/>
          </w:p>
        </w:tc>
      </w:tr>
      <w:bookmarkStart w:id="167" w:name="SrcCo_05"/>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5"/>
                  <w:enabled/>
                  <w:calcOnExit w:val="0"/>
                  <w:ddList>
                    <w:result w:val="4"/>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67"/>
          </w:p>
        </w:tc>
        <w:bookmarkStart w:id="168" w:name="CofinanciarName_05"/>
        <w:tc>
          <w:tcPr>
            <w:tcW w:w="1521" w:type="pct"/>
          </w:tcPr>
          <w:p w:rsidR="00344CA2" w:rsidRPr="007E3AFB" w:rsidRDefault="008A0603" w:rsidP="00D92996">
            <w:pPr>
              <w:rPr>
                <w:sz w:val="20"/>
                <w:szCs w:val="20"/>
              </w:rPr>
            </w:pPr>
            <w:r>
              <w:rPr>
                <w:sz w:val="20"/>
                <w:szCs w:val="20"/>
              </w:rPr>
              <w:fldChar w:fldCharType="begin">
                <w:ffData>
                  <w:name w:val="CofinanciarName_05"/>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D92996">
              <w:rPr>
                <w:noProof/>
                <w:sz w:val="20"/>
                <w:szCs w:val="20"/>
              </w:rPr>
              <w:t>Multiple cities (to be identified)</w:t>
            </w:r>
            <w:r>
              <w:rPr>
                <w:sz w:val="20"/>
                <w:szCs w:val="20"/>
              </w:rPr>
              <w:fldChar w:fldCharType="end"/>
            </w:r>
            <w:bookmarkEnd w:id="168"/>
          </w:p>
        </w:tc>
        <w:bookmarkStart w:id="169" w:name="CofinType_05"/>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5"/>
                  <w:enabled/>
                  <w:calcOnExit w:val="0"/>
                  <w:ddList>
                    <w:result w:val="6"/>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69"/>
          </w:p>
        </w:tc>
        <w:bookmarkStart w:id="170" w:name="C_COAMT_05"/>
        <w:tc>
          <w:tcPr>
            <w:tcW w:w="659" w:type="pct"/>
          </w:tcPr>
          <w:p w:rsidR="00344CA2" w:rsidRPr="007E3AFB" w:rsidRDefault="008A0603" w:rsidP="00D92996">
            <w:pPr>
              <w:ind w:left="-6"/>
              <w:jc w:val="right"/>
              <w:rPr>
                <w:sz w:val="20"/>
                <w:szCs w:val="20"/>
              </w:rPr>
            </w:pPr>
            <w:r>
              <w:rPr>
                <w:sz w:val="20"/>
                <w:szCs w:val="20"/>
              </w:rPr>
              <w:fldChar w:fldCharType="begin">
                <w:ffData>
                  <w:name w:val="C_COAMT_05"/>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D92996">
              <w:rPr>
                <w:noProof/>
                <w:sz w:val="20"/>
                <w:szCs w:val="20"/>
              </w:rPr>
              <w:t>2</w:t>
            </w:r>
            <w:r w:rsidR="0048014E">
              <w:rPr>
                <w:noProof/>
                <w:sz w:val="20"/>
                <w:szCs w:val="20"/>
              </w:rPr>
              <w:t>,000,000</w:t>
            </w:r>
            <w:r>
              <w:rPr>
                <w:sz w:val="20"/>
                <w:szCs w:val="20"/>
              </w:rPr>
              <w:fldChar w:fldCharType="end"/>
            </w:r>
            <w:bookmarkEnd w:id="170"/>
          </w:p>
        </w:tc>
      </w:tr>
      <w:bookmarkStart w:id="171" w:name="SrcCo_06"/>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6"/>
                  <w:enabled/>
                  <w:calcOnExit w:val="0"/>
                  <w:ddList>
                    <w:result w:val="3"/>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71"/>
          </w:p>
        </w:tc>
        <w:bookmarkStart w:id="172" w:name="CofinanciarName_06"/>
        <w:tc>
          <w:tcPr>
            <w:tcW w:w="1521" w:type="pct"/>
          </w:tcPr>
          <w:p w:rsidR="00344CA2" w:rsidRPr="007E3AFB" w:rsidRDefault="008A0603" w:rsidP="00D92996">
            <w:pPr>
              <w:rPr>
                <w:sz w:val="20"/>
                <w:szCs w:val="20"/>
              </w:rPr>
            </w:pPr>
            <w:r>
              <w:rPr>
                <w:sz w:val="20"/>
                <w:szCs w:val="20"/>
              </w:rPr>
              <w:fldChar w:fldCharType="begin">
                <w:ffData>
                  <w:name w:val="CofinanciarName_06"/>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D92996">
              <w:rPr>
                <w:noProof/>
                <w:sz w:val="20"/>
                <w:szCs w:val="20"/>
              </w:rPr>
              <w:t>World Bank</w:t>
            </w:r>
            <w:r>
              <w:rPr>
                <w:sz w:val="20"/>
                <w:szCs w:val="20"/>
              </w:rPr>
              <w:fldChar w:fldCharType="end"/>
            </w:r>
            <w:bookmarkEnd w:id="172"/>
          </w:p>
        </w:tc>
        <w:bookmarkStart w:id="173" w:name="CofinType_06"/>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6"/>
                  <w:enabled/>
                  <w:calcOnExit w:val="0"/>
                  <w:ddList>
                    <w:result w:val="3"/>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73"/>
          </w:p>
        </w:tc>
        <w:bookmarkStart w:id="174" w:name="C_COAMT_06"/>
        <w:tc>
          <w:tcPr>
            <w:tcW w:w="659" w:type="pct"/>
          </w:tcPr>
          <w:p w:rsidR="00344CA2" w:rsidRPr="007E3AFB" w:rsidRDefault="008A0603" w:rsidP="00D92996">
            <w:pPr>
              <w:ind w:left="-6"/>
              <w:jc w:val="right"/>
              <w:rPr>
                <w:sz w:val="20"/>
                <w:szCs w:val="20"/>
              </w:rPr>
            </w:pPr>
            <w:r>
              <w:rPr>
                <w:sz w:val="20"/>
                <w:szCs w:val="20"/>
              </w:rPr>
              <w:fldChar w:fldCharType="begin">
                <w:ffData>
                  <w:name w:val="C_COAMT_06"/>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D92996">
              <w:rPr>
                <w:noProof/>
                <w:sz w:val="20"/>
                <w:szCs w:val="20"/>
              </w:rPr>
              <w:t>124,000,000</w:t>
            </w:r>
            <w:r>
              <w:rPr>
                <w:sz w:val="20"/>
                <w:szCs w:val="20"/>
              </w:rPr>
              <w:fldChar w:fldCharType="end"/>
            </w:r>
            <w:bookmarkEnd w:id="174"/>
          </w:p>
        </w:tc>
      </w:tr>
      <w:bookmarkStart w:id="175" w:name="SrcCo_07"/>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7"/>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75"/>
          </w:p>
        </w:tc>
        <w:bookmarkStart w:id="176" w:name="CofinanciarName_07"/>
        <w:tc>
          <w:tcPr>
            <w:tcW w:w="1521" w:type="pct"/>
          </w:tcPr>
          <w:p w:rsidR="00344CA2" w:rsidRPr="007E3AFB" w:rsidRDefault="008A0603" w:rsidP="00336A88">
            <w:pPr>
              <w:rPr>
                <w:sz w:val="20"/>
                <w:szCs w:val="20"/>
              </w:rPr>
            </w:pPr>
            <w:r>
              <w:rPr>
                <w:sz w:val="20"/>
                <w:szCs w:val="20"/>
              </w:rPr>
              <w:fldChar w:fldCharType="begin">
                <w:ffData>
                  <w:name w:val="CofinanciarName_07"/>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76"/>
          </w:p>
        </w:tc>
        <w:bookmarkStart w:id="177" w:name="CofinType_07"/>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7"/>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77"/>
          </w:p>
        </w:tc>
        <w:bookmarkStart w:id="178" w:name="C_COAMT_07"/>
        <w:tc>
          <w:tcPr>
            <w:tcW w:w="659" w:type="pct"/>
          </w:tcPr>
          <w:p w:rsidR="00344CA2" w:rsidRPr="007E3AFB" w:rsidRDefault="008A0603" w:rsidP="00336A88">
            <w:pPr>
              <w:ind w:left="-6"/>
              <w:jc w:val="right"/>
              <w:rPr>
                <w:sz w:val="20"/>
                <w:szCs w:val="20"/>
              </w:rPr>
            </w:pPr>
            <w:r>
              <w:rPr>
                <w:sz w:val="20"/>
                <w:szCs w:val="20"/>
              </w:rPr>
              <w:fldChar w:fldCharType="begin">
                <w:ffData>
                  <w:name w:val="C_COAMT_07"/>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178"/>
          </w:p>
        </w:tc>
      </w:tr>
      <w:bookmarkStart w:id="179" w:name="SrcCo_08"/>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8"/>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79"/>
          </w:p>
        </w:tc>
        <w:bookmarkStart w:id="180" w:name="CofinanciarName_08"/>
        <w:tc>
          <w:tcPr>
            <w:tcW w:w="1521" w:type="pct"/>
          </w:tcPr>
          <w:p w:rsidR="00344CA2" w:rsidRPr="007E3AFB" w:rsidRDefault="008A0603" w:rsidP="00336A88">
            <w:pPr>
              <w:rPr>
                <w:sz w:val="20"/>
                <w:szCs w:val="20"/>
              </w:rPr>
            </w:pPr>
            <w:r>
              <w:rPr>
                <w:sz w:val="20"/>
                <w:szCs w:val="20"/>
              </w:rPr>
              <w:fldChar w:fldCharType="begin">
                <w:ffData>
                  <w:name w:val="CofinanciarName_08"/>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80"/>
          </w:p>
        </w:tc>
        <w:bookmarkStart w:id="181" w:name="CofinType_08"/>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8"/>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1"/>
          </w:p>
        </w:tc>
        <w:bookmarkStart w:id="182" w:name="C_COAMT_08"/>
        <w:tc>
          <w:tcPr>
            <w:tcW w:w="659" w:type="pct"/>
          </w:tcPr>
          <w:p w:rsidR="00344CA2" w:rsidRPr="007E3AFB" w:rsidRDefault="008A0603" w:rsidP="00336A88">
            <w:pPr>
              <w:ind w:left="-6"/>
              <w:jc w:val="right"/>
              <w:rPr>
                <w:sz w:val="20"/>
                <w:szCs w:val="20"/>
              </w:rPr>
            </w:pPr>
            <w:r>
              <w:rPr>
                <w:sz w:val="20"/>
                <w:szCs w:val="20"/>
              </w:rPr>
              <w:fldChar w:fldCharType="begin">
                <w:ffData>
                  <w:name w:val="C_COAMT_08"/>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182"/>
          </w:p>
        </w:tc>
      </w:tr>
      <w:bookmarkStart w:id="183" w:name="SrcCo_09"/>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9"/>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83"/>
          </w:p>
        </w:tc>
        <w:bookmarkStart w:id="184" w:name="CofinanciarName_09"/>
        <w:tc>
          <w:tcPr>
            <w:tcW w:w="1521" w:type="pct"/>
          </w:tcPr>
          <w:p w:rsidR="00344CA2" w:rsidRPr="007E3AFB" w:rsidRDefault="008A0603" w:rsidP="00336A88">
            <w:pPr>
              <w:rPr>
                <w:sz w:val="20"/>
                <w:szCs w:val="20"/>
              </w:rPr>
            </w:pPr>
            <w:r>
              <w:rPr>
                <w:sz w:val="20"/>
                <w:szCs w:val="20"/>
              </w:rPr>
              <w:fldChar w:fldCharType="begin">
                <w:ffData>
                  <w:name w:val="CofinanciarName_09"/>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84"/>
          </w:p>
        </w:tc>
        <w:bookmarkStart w:id="185" w:name="CofinType_09"/>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9"/>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5"/>
          </w:p>
        </w:tc>
        <w:bookmarkStart w:id="186" w:name="C_COAMT_09"/>
        <w:tc>
          <w:tcPr>
            <w:tcW w:w="659" w:type="pct"/>
          </w:tcPr>
          <w:p w:rsidR="00344CA2" w:rsidRPr="007E3AFB" w:rsidRDefault="008A0603" w:rsidP="00336A88">
            <w:pPr>
              <w:ind w:left="-6"/>
              <w:jc w:val="right"/>
              <w:rPr>
                <w:sz w:val="20"/>
                <w:szCs w:val="20"/>
              </w:rPr>
            </w:pPr>
            <w:r>
              <w:rPr>
                <w:sz w:val="20"/>
                <w:szCs w:val="20"/>
              </w:rPr>
              <w:fldChar w:fldCharType="begin">
                <w:ffData>
                  <w:name w:val="C_COAMT_09"/>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186"/>
          </w:p>
        </w:tc>
      </w:tr>
      <w:bookmarkStart w:id="187" w:name="SrcCo_010"/>
      <w:tr w:rsidR="00344CA2" w:rsidRPr="007E3AFB">
        <w:trPr>
          <w:cantSplit/>
        </w:trPr>
        <w:tc>
          <w:tcPr>
            <w:tcW w:w="1734" w:type="pct"/>
          </w:tcPr>
          <w:p w:rsidR="00344CA2" w:rsidRPr="00B22AB7" w:rsidRDefault="008A0603" w:rsidP="00336A88">
            <w:pPr>
              <w:rPr>
                <w:sz w:val="20"/>
                <w:szCs w:val="20"/>
              </w:rPr>
            </w:pPr>
            <w:r>
              <w:rPr>
                <w:sz w:val="20"/>
                <w:szCs w:val="20"/>
              </w:rPr>
              <w:fldChar w:fldCharType="begin">
                <w:ffData>
                  <w:name w:val="SrcCo_010"/>
                  <w:enabled/>
                  <w:calcOnExit w:val="0"/>
                  <w:ddList>
                    <w:listEntry w:val="(select)"/>
                    <w:listEntry w:val="Bilateral Aid Agency (ies)"/>
                    <w:listEntry w:val="Foundation"/>
                    <w:listEntry w:val="GEF Agency"/>
                    <w:listEntry w:val="Local Government"/>
                    <w:listEntry w:val="National Government"/>
                    <w:listEntry w:val="CSO"/>
                    <w:listEntry w:val="Other Multilateral Agency (ies)"/>
                    <w:listEntry w:val="Private Sector"/>
                    <w:listEntry w:val="Others"/>
                  </w:ddList>
                </w:ffData>
              </w:fldChar>
            </w:r>
            <w:r w:rsidR="00C934CC">
              <w:rPr>
                <w:sz w:val="20"/>
                <w:szCs w:val="20"/>
              </w:rPr>
              <w:instrText xml:space="preserve"> FORMDROPDOWN </w:instrText>
            </w:r>
            <w:r>
              <w:rPr>
                <w:sz w:val="20"/>
                <w:szCs w:val="20"/>
              </w:rPr>
            </w:r>
            <w:r>
              <w:rPr>
                <w:sz w:val="20"/>
                <w:szCs w:val="20"/>
              </w:rPr>
              <w:fldChar w:fldCharType="end"/>
            </w:r>
            <w:bookmarkEnd w:id="187"/>
          </w:p>
        </w:tc>
        <w:bookmarkStart w:id="188" w:name="CofinanciarName_010"/>
        <w:tc>
          <w:tcPr>
            <w:tcW w:w="1521" w:type="pct"/>
          </w:tcPr>
          <w:p w:rsidR="00344CA2" w:rsidRPr="007E3AFB" w:rsidRDefault="008A0603" w:rsidP="00336A88">
            <w:pPr>
              <w:rPr>
                <w:sz w:val="20"/>
                <w:szCs w:val="20"/>
              </w:rPr>
            </w:pPr>
            <w:r>
              <w:rPr>
                <w:sz w:val="20"/>
                <w:szCs w:val="20"/>
              </w:rPr>
              <w:fldChar w:fldCharType="begin">
                <w:ffData>
                  <w:name w:val="CofinanciarName_010"/>
                  <w:enabled/>
                  <w:calcOnExit w:val="0"/>
                  <w:textInput/>
                </w:ffData>
              </w:fldChar>
            </w:r>
            <w:r w:rsidR="00C934CC">
              <w:rPr>
                <w:sz w:val="20"/>
                <w:szCs w:val="20"/>
              </w:rPr>
              <w:instrText xml:space="preserve"> FORMTEXT </w:instrText>
            </w:r>
            <w:r>
              <w:rPr>
                <w:sz w:val="20"/>
                <w:szCs w:val="20"/>
              </w:rPr>
            </w:r>
            <w:r>
              <w:rPr>
                <w:sz w:val="20"/>
                <w:szCs w:val="20"/>
              </w:rPr>
              <w:fldChar w:fldCharType="separate"/>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sidR="00C934CC">
              <w:rPr>
                <w:noProof/>
                <w:sz w:val="20"/>
                <w:szCs w:val="20"/>
              </w:rPr>
              <w:t> </w:t>
            </w:r>
            <w:r>
              <w:rPr>
                <w:sz w:val="20"/>
                <w:szCs w:val="20"/>
              </w:rPr>
              <w:fldChar w:fldCharType="end"/>
            </w:r>
            <w:bookmarkEnd w:id="188"/>
          </w:p>
        </w:tc>
        <w:bookmarkStart w:id="189" w:name="CofinType_010"/>
        <w:tc>
          <w:tcPr>
            <w:tcW w:w="1086" w:type="pct"/>
            <w:shd w:val="clear" w:color="auto" w:fill="auto"/>
          </w:tcPr>
          <w:p w:rsidR="00344CA2" w:rsidRPr="007E3AFB" w:rsidRDefault="008A0603" w:rsidP="00336A88">
            <w:pPr>
              <w:ind w:left="5"/>
              <w:rPr>
                <w:sz w:val="20"/>
                <w:szCs w:val="20"/>
              </w:rPr>
            </w:pPr>
            <w:r>
              <w:rPr>
                <w:sz w:val="20"/>
                <w:szCs w:val="20"/>
              </w:rPr>
              <w:fldChar w:fldCharType="begin">
                <w:ffData>
                  <w:name w:val="CofinType_010"/>
                  <w:enabled/>
                  <w:calcOnExit w:val="0"/>
                  <w:ddList>
                    <w:listEntry w:val="(select)"/>
                    <w:listEntry w:val="Grant"/>
                    <w:listEntry w:val="Soft Loan"/>
                    <w:listEntry w:val="Hard Loan"/>
                    <w:listEntry w:val="Guarantee"/>
                    <w:listEntry w:val="In-kind"/>
                    <w:listEntry w:val="Unknown at this stage"/>
                  </w:ddList>
                </w:ffData>
              </w:fldChar>
            </w:r>
            <w:r w:rsidR="004312D0">
              <w:rPr>
                <w:sz w:val="20"/>
                <w:szCs w:val="20"/>
              </w:rPr>
              <w:instrText xml:space="preserve"> FORMDROPDOWN </w:instrText>
            </w:r>
            <w:r>
              <w:rPr>
                <w:sz w:val="20"/>
                <w:szCs w:val="20"/>
              </w:rPr>
            </w:r>
            <w:r>
              <w:rPr>
                <w:sz w:val="20"/>
                <w:szCs w:val="20"/>
              </w:rPr>
              <w:fldChar w:fldCharType="end"/>
            </w:r>
            <w:bookmarkEnd w:id="189"/>
          </w:p>
        </w:tc>
        <w:bookmarkStart w:id="190" w:name="C_COAMT_010"/>
        <w:tc>
          <w:tcPr>
            <w:tcW w:w="659" w:type="pct"/>
          </w:tcPr>
          <w:p w:rsidR="00344CA2" w:rsidRPr="007E3AFB" w:rsidRDefault="008A0603" w:rsidP="00336A88">
            <w:pPr>
              <w:ind w:left="-6"/>
              <w:jc w:val="right"/>
              <w:rPr>
                <w:sz w:val="20"/>
                <w:szCs w:val="20"/>
              </w:rPr>
            </w:pPr>
            <w:r>
              <w:rPr>
                <w:sz w:val="20"/>
                <w:szCs w:val="20"/>
              </w:rPr>
              <w:fldChar w:fldCharType="begin">
                <w:ffData>
                  <w:name w:val="C_COAMT_010"/>
                  <w:enabled/>
                  <w:calcOnExit/>
                  <w:textInput>
                    <w:type w:val="number"/>
                    <w:format w:val="#,##0"/>
                  </w:textInput>
                </w:ffData>
              </w:fldChar>
            </w:r>
            <w:r w:rsidR="004312D0">
              <w:rPr>
                <w:sz w:val="20"/>
                <w:szCs w:val="20"/>
              </w:rPr>
              <w:instrText xml:space="preserve"> FORMTEXT </w:instrText>
            </w:r>
            <w:r>
              <w:rPr>
                <w:sz w:val="20"/>
                <w:szCs w:val="20"/>
              </w:rPr>
            </w:r>
            <w:r>
              <w:rPr>
                <w:sz w:val="20"/>
                <w:szCs w:val="20"/>
              </w:rPr>
              <w:fldChar w:fldCharType="separate"/>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sidR="004312D0">
              <w:rPr>
                <w:noProof/>
                <w:sz w:val="20"/>
                <w:szCs w:val="20"/>
              </w:rPr>
              <w:t> </w:t>
            </w:r>
            <w:r>
              <w:rPr>
                <w:sz w:val="20"/>
                <w:szCs w:val="20"/>
              </w:rPr>
              <w:fldChar w:fldCharType="end"/>
            </w:r>
            <w:bookmarkEnd w:id="190"/>
          </w:p>
        </w:tc>
      </w:tr>
      <w:tr w:rsidR="00344CA2" w:rsidRPr="007E3AFB">
        <w:trPr>
          <w:cantSplit/>
          <w:hidden/>
        </w:trPr>
        <w:tc>
          <w:tcPr>
            <w:tcW w:w="1734" w:type="pct"/>
          </w:tcPr>
          <w:p w:rsidR="00344CA2" w:rsidRPr="007E3AFB" w:rsidRDefault="008A0603" w:rsidP="00444B7E">
            <w:pPr>
              <w:rPr>
                <w:vanish/>
                <w:sz w:val="20"/>
                <w:szCs w:val="20"/>
              </w:rPr>
            </w:pPr>
            <w:r w:rsidRPr="007E3AFB">
              <w:rPr>
                <w:vanish/>
                <w:sz w:val="20"/>
                <w:szCs w:val="20"/>
              </w:rPr>
              <w:fldChar w:fldCharType="begin">
                <w:ffData>
                  <w:name w:val="srcCofin_05"/>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521" w:type="pct"/>
          </w:tcPr>
          <w:p w:rsidR="00344CA2" w:rsidRPr="007E3AFB" w:rsidRDefault="008A0603" w:rsidP="00407952">
            <w:pPr>
              <w:rPr>
                <w:vanish/>
                <w:sz w:val="20"/>
                <w:szCs w:val="20"/>
              </w:rPr>
            </w:pPr>
            <w:r w:rsidRPr="007E3AFB">
              <w:rPr>
                <w:vanish/>
                <w:sz w:val="20"/>
                <w:szCs w:val="20"/>
              </w:rPr>
              <w:fldChar w:fldCharType="begin">
                <w:ffData>
                  <w:name w:val="nameOfCofin_05"/>
                  <w:enabled/>
                  <w:calcOnExi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c>
          <w:tcPr>
            <w:tcW w:w="1086" w:type="pct"/>
            <w:shd w:val="clear" w:color="auto" w:fill="auto"/>
          </w:tcPr>
          <w:p w:rsidR="00344CA2" w:rsidRPr="007E3AFB" w:rsidRDefault="008A0603" w:rsidP="00407952">
            <w:pPr>
              <w:ind w:left="5"/>
              <w:rPr>
                <w:vanish/>
                <w:sz w:val="20"/>
                <w:szCs w:val="20"/>
              </w:rPr>
            </w:pPr>
            <w:r w:rsidRPr="007E3AFB">
              <w:rPr>
                <w:vanish/>
                <w:sz w:val="20"/>
                <w:szCs w:val="20"/>
              </w:rPr>
              <w:fldChar w:fldCharType="begin">
                <w:ffData>
                  <w:name w:val="CofinType_05"/>
                  <w:enabled/>
                  <w:calcOnExit w:val="0"/>
                  <w:ddList>
                    <w:listEntry w:val="(select)"/>
                    <w:listEntry w:val="Grant"/>
                    <w:listEntry w:val="Soft Loan"/>
                    <w:listEntry w:val="Hard Loan"/>
                    <w:listEntry w:val="Guarantee"/>
                    <w:listEntry w:val="In-kind"/>
                    <w:listEntry w:val="Unknown at this stage"/>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659" w:type="pct"/>
          </w:tcPr>
          <w:p w:rsidR="00344CA2" w:rsidRPr="007E3AFB" w:rsidRDefault="008A0603" w:rsidP="00436AF0">
            <w:pPr>
              <w:ind w:left="-6"/>
              <w:jc w:val="right"/>
              <w:rPr>
                <w:vanish/>
                <w:sz w:val="20"/>
                <w:szCs w:val="20"/>
              </w:rPr>
            </w:pPr>
            <w:r w:rsidRPr="007E3AFB">
              <w:rPr>
                <w:vanish/>
                <w:sz w:val="20"/>
                <w:szCs w:val="20"/>
              </w:rPr>
              <w:fldChar w:fldCharType="begin">
                <w:ffData>
                  <w:name w:val="CofinTotal_05"/>
                  <w:enabled/>
                  <w:calcOnExit w:val="0"/>
                  <w:textInput>
                    <w:type w:val="number"/>
                    <w:forma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r>
      <w:tr w:rsidR="00344CA2" w:rsidRPr="007E3AFB">
        <w:trPr>
          <w:cantSplit/>
          <w:hidden/>
        </w:trPr>
        <w:tc>
          <w:tcPr>
            <w:tcW w:w="1734" w:type="pct"/>
          </w:tcPr>
          <w:p w:rsidR="00344CA2" w:rsidRPr="007E3AFB" w:rsidRDefault="008A0603" w:rsidP="00444B7E">
            <w:pPr>
              <w:rPr>
                <w:vanish/>
                <w:sz w:val="20"/>
                <w:szCs w:val="20"/>
              </w:rPr>
            </w:pPr>
            <w:r w:rsidRPr="007E3AFB">
              <w:rPr>
                <w:vanish/>
                <w:sz w:val="20"/>
                <w:szCs w:val="20"/>
              </w:rPr>
              <w:fldChar w:fldCharType="begin">
                <w:ffData>
                  <w:name w:val="srcCofin_06"/>
                  <w:enabled/>
                  <w:calcOnExit w:val="0"/>
                  <w:ddList>
                    <w:listEntry w:val="(select)"/>
                    <w:listEntry w:val="Bilateral Aid Agency (ies)"/>
                    <w:listEntry w:val="Foundation"/>
                    <w:listEntry w:val="Local Government"/>
                    <w:listEntry w:val="Multilateral Agency (ies)"/>
                    <w:listEntry w:val="National Government"/>
                    <w:listEntry w:val="NGO"/>
                    <w:listEntry w:val="Private Sector"/>
                    <w:listEntry w:val="Others"/>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1521" w:type="pct"/>
          </w:tcPr>
          <w:p w:rsidR="00344CA2" w:rsidRPr="007E3AFB" w:rsidRDefault="008A0603" w:rsidP="00407952">
            <w:pPr>
              <w:rPr>
                <w:vanish/>
                <w:sz w:val="20"/>
                <w:szCs w:val="20"/>
              </w:rPr>
            </w:pPr>
            <w:r w:rsidRPr="007E3AFB">
              <w:rPr>
                <w:vanish/>
                <w:sz w:val="20"/>
                <w:szCs w:val="20"/>
              </w:rPr>
              <w:fldChar w:fldCharType="begin">
                <w:ffData>
                  <w:name w:val="nameOfCofin_06"/>
                  <w:enabled/>
                  <w:calcOnExi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c>
          <w:tcPr>
            <w:tcW w:w="1086" w:type="pct"/>
            <w:shd w:val="clear" w:color="auto" w:fill="auto"/>
          </w:tcPr>
          <w:p w:rsidR="00344CA2" w:rsidRPr="007E3AFB" w:rsidRDefault="008A0603" w:rsidP="00407952">
            <w:pPr>
              <w:ind w:left="5"/>
              <w:rPr>
                <w:vanish/>
                <w:sz w:val="20"/>
                <w:szCs w:val="20"/>
              </w:rPr>
            </w:pPr>
            <w:r w:rsidRPr="007E3AFB">
              <w:rPr>
                <w:vanish/>
                <w:sz w:val="20"/>
                <w:szCs w:val="20"/>
              </w:rPr>
              <w:fldChar w:fldCharType="begin">
                <w:ffData>
                  <w:name w:val="CofinType_06"/>
                  <w:enabled/>
                  <w:calcOnExit w:val="0"/>
                  <w:ddList>
                    <w:listEntry w:val="(select)"/>
                    <w:listEntry w:val="Grant"/>
                    <w:listEntry w:val="Soft Loan"/>
                    <w:listEntry w:val="Hard Loan"/>
                    <w:listEntry w:val="Guarantee"/>
                    <w:listEntry w:val="In-kind"/>
                    <w:listEntry w:val="Unknown at this stage"/>
                  </w:ddList>
                </w:ffData>
              </w:fldChar>
            </w:r>
            <w:r w:rsidR="00344CA2" w:rsidRPr="007E3AFB">
              <w:rPr>
                <w:vanish/>
                <w:sz w:val="20"/>
                <w:szCs w:val="20"/>
              </w:rPr>
              <w:instrText xml:space="preserve"> FORMDROPDOWN </w:instrText>
            </w:r>
            <w:r w:rsidRPr="007E3AFB">
              <w:rPr>
                <w:vanish/>
                <w:sz w:val="20"/>
                <w:szCs w:val="20"/>
              </w:rPr>
            </w:r>
            <w:r w:rsidRPr="007E3AFB">
              <w:rPr>
                <w:vanish/>
                <w:sz w:val="20"/>
                <w:szCs w:val="20"/>
              </w:rPr>
              <w:fldChar w:fldCharType="end"/>
            </w:r>
          </w:p>
        </w:tc>
        <w:tc>
          <w:tcPr>
            <w:tcW w:w="659" w:type="pct"/>
          </w:tcPr>
          <w:p w:rsidR="00344CA2" w:rsidRPr="007E3AFB" w:rsidRDefault="008A0603" w:rsidP="00407952">
            <w:pPr>
              <w:ind w:left="-6"/>
              <w:jc w:val="right"/>
              <w:rPr>
                <w:vanish/>
                <w:sz w:val="20"/>
                <w:szCs w:val="20"/>
              </w:rPr>
            </w:pPr>
            <w:r w:rsidRPr="007E3AFB">
              <w:rPr>
                <w:vanish/>
                <w:sz w:val="20"/>
                <w:szCs w:val="20"/>
              </w:rPr>
              <w:fldChar w:fldCharType="begin">
                <w:ffData>
                  <w:name w:val="CofinTotal_06"/>
                  <w:enabled/>
                  <w:calcOnExit w:val="0"/>
                  <w:textInput>
                    <w:type w:val="number"/>
                    <w:format w:val="0"/>
                  </w:textInput>
                </w:ffData>
              </w:fldChar>
            </w:r>
            <w:r w:rsidR="00344CA2" w:rsidRPr="007E3AFB">
              <w:rPr>
                <w:vanish/>
                <w:sz w:val="20"/>
                <w:szCs w:val="20"/>
              </w:rPr>
              <w:instrText xml:space="preserve"> FORMTEXT </w:instrText>
            </w:r>
            <w:r w:rsidRPr="007E3AFB">
              <w:rPr>
                <w:vanish/>
                <w:sz w:val="20"/>
                <w:szCs w:val="20"/>
              </w:rPr>
            </w:r>
            <w:r w:rsidRPr="007E3AFB">
              <w:rPr>
                <w:vanish/>
                <w:sz w:val="20"/>
                <w:szCs w:val="20"/>
              </w:rPr>
              <w:fldChar w:fldCharType="separate"/>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00344CA2" w:rsidRPr="007E3AFB">
              <w:rPr>
                <w:noProof/>
                <w:vanish/>
                <w:sz w:val="20"/>
                <w:szCs w:val="20"/>
              </w:rPr>
              <w:t> </w:t>
            </w:r>
            <w:r w:rsidRPr="007E3AFB">
              <w:rPr>
                <w:vanish/>
                <w:sz w:val="20"/>
                <w:szCs w:val="20"/>
              </w:rPr>
              <w:fldChar w:fldCharType="end"/>
            </w:r>
          </w:p>
        </w:tc>
      </w:tr>
      <w:tr w:rsidR="00344CA2" w:rsidRPr="007E3AFB">
        <w:trPr>
          <w:cantSplit/>
        </w:trPr>
        <w:tc>
          <w:tcPr>
            <w:tcW w:w="1734" w:type="pct"/>
            <w:tcBorders>
              <w:top w:val="double" w:sz="4" w:space="0" w:color="auto"/>
              <w:bottom w:val="double" w:sz="4" w:space="0" w:color="auto"/>
            </w:tcBorders>
          </w:tcPr>
          <w:p w:rsidR="00344CA2" w:rsidRPr="007E3AFB" w:rsidRDefault="00BD1A2B" w:rsidP="00407952">
            <w:pPr>
              <w:rPr>
                <w:b/>
                <w:sz w:val="20"/>
                <w:szCs w:val="20"/>
              </w:rPr>
            </w:pPr>
            <w:r>
              <w:rPr>
                <w:b/>
                <w:sz w:val="20"/>
                <w:szCs w:val="20"/>
              </w:rPr>
              <w:t>Total Co</w:t>
            </w:r>
            <w:r w:rsidR="00344CA2" w:rsidRPr="007E3AFB">
              <w:rPr>
                <w:b/>
                <w:sz w:val="20"/>
                <w:szCs w:val="20"/>
              </w:rPr>
              <w:t>financing</w:t>
            </w:r>
          </w:p>
        </w:tc>
        <w:tc>
          <w:tcPr>
            <w:tcW w:w="1521" w:type="pct"/>
            <w:tcBorders>
              <w:top w:val="double" w:sz="4" w:space="0" w:color="auto"/>
              <w:bottom w:val="double" w:sz="4" w:space="0" w:color="auto"/>
            </w:tcBorders>
            <w:shd w:val="clear" w:color="auto" w:fill="CCCCCC"/>
          </w:tcPr>
          <w:p w:rsidR="00344CA2" w:rsidRPr="007E3AFB" w:rsidRDefault="00344CA2" w:rsidP="00407952">
            <w:pPr>
              <w:jc w:val="right"/>
              <w:rPr>
                <w:sz w:val="20"/>
                <w:szCs w:val="20"/>
              </w:rPr>
            </w:pPr>
          </w:p>
        </w:tc>
        <w:tc>
          <w:tcPr>
            <w:tcW w:w="1086" w:type="pct"/>
            <w:tcBorders>
              <w:top w:val="double" w:sz="4" w:space="0" w:color="auto"/>
              <w:bottom w:val="double" w:sz="4" w:space="0" w:color="auto"/>
            </w:tcBorders>
            <w:shd w:val="clear" w:color="auto" w:fill="CCCCCC"/>
          </w:tcPr>
          <w:p w:rsidR="00344CA2" w:rsidRPr="007E3AFB" w:rsidRDefault="00344CA2" w:rsidP="00407952">
            <w:pPr>
              <w:ind w:left="5"/>
              <w:jc w:val="right"/>
              <w:rPr>
                <w:sz w:val="20"/>
                <w:szCs w:val="20"/>
              </w:rPr>
            </w:pPr>
          </w:p>
        </w:tc>
        <w:bookmarkStart w:id="191" w:name="Total_C_COAMT"/>
        <w:tc>
          <w:tcPr>
            <w:tcW w:w="659" w:type="pct"/>
            <w:tcBorders>
              <w:top w:val="double" w:sz="4" w:space="0" w:color="auto"/>
              <w:bottom w:val="double" w:sz="4" w:space="0" w:color="auto"/>
            </w:tcBorders>
          </w:tcPr>
          <w:p w:rsidR="00344CA2" w:rsidRPr="007E3AFB" w:rsidRDefault="008A0603" w:rsidP="0095762E">
            <w:pPr>
              <w:ind w:left="-6"/>
              <w:jc w:val="right"/>
              <w:rPr>
                <w:sz w:val="20"/>
                <w:szCs w:val="20"/>
              </w:rPr>
            </w:pPr>
            <w:r>
              <w:rPr>
                <w:sz w:val="20"/>
                <w:szCs w:val="20"/>
              </w:rPr>
              <w:fldChar w:fldCharType="begin">
                <w:ffData>
                  <w:name w:val="Total_C_COAMT"/>
                  <w:enabled w:val="0"/>
                  <w:calcOnExit/>
                  <w:textInput>
                    <w:type w:val="calculated"/>
                    <w:default w:val="=sum(C_COAMT_01,C_COAMT_02,C_COAMT_03,C_COAMT_04,C_COAMT_05,C_COAMT_06,C_COAMT_07,C_COAMT_08,C_COAMT_09,C_COAMT_010)"/>
                    <w:format w:val="#,##0"/>
                  </w:textInput>
                </w:ffData>
              </w:fldChar>
            </w:r>
            <w:r w:rsidR="004312D0">
              <w:rPr>
                <w:sz w:val="20"/>
                <w:szCs w:val="20"/>
              </w:rPr>
              <w:instrText xml:space="preserve"> FORMTEXT </w:instrText>
            </w:r>
            <w:r>
              <w:rPr>
                <w:sz w:val="20"/>
                <w:szCs w:val="20"/>
              </w:rPr>
              <w:fldChar w:fldCharType="begin"/>
            </w:r>
            <w:r w:rsidR="004312D0">
              <w:rPr>
                <w:sz w:val="20"/>
                <w:szCs w:val="20"/>
              </w:rPr>
              <w:instrText xml:space="preserve"> =sum(C_COAMT_01,C_COAMT_02,C_COAMT_03,C_COAMT_04,C_COAMT_05,C_COAMT_06,C_COAMT_07,C_COAMT_08,C_COAMT_09,C_COAMT_010) </w:instrText>
            </w:r>
            <w:r>
              <w:rPr>
                <w:sz w:val="20"/>
                <w:szCs w:val="20"/>
              </w:rPr>
              <w:fldChar w:fldCharType="separate"/>
            </w:r>
            <w:r w:rsidR="00E05969">
              <w:rPr>
                <w:noProof/>
                <w:sz w:val="20"/>
                <w:szCs w:val="20"/>
              </w:rPr>
              <w:instrText>270,000,000</w:instrText>
            </w:r>
            <w:r>
              <w:rPr>
                <w:sz w:val="20"/>
                <w:szCs w:val="20"/>
              </w:rPr>
              <w:fldChar w:fldCharType="end"/>
            </w:r>
            <w:r>
              <w:rPr>
                <w:sz w:val="20"/>
                <w:szCs w:val="20"/>
              </w:rPr>
            </w:r>
            <w:r>
              <w:rPr>
                <w:sz w:val="20"/>
                <w:szCs w:val="20"/>
              </w:rPr>
              <w:fldChar w:fldCharType="separate"/>
            </w:r>
            <w:r w:rsidR="00E05969">
              <w:rPr>
                <w:noProof/>
                <w:sz w:val="20"/>
                <w:szCs w:val="20"/>
              </w:rPr>
              <w:t>270,000,000</w:t>
            </w:r>
            <w:r>
              <w:rPr>
                <w:sz w:val="20"/>
                <w:szCs w:val="20"/>
              </w:rPr>
              <w:fldChar w:fldCharType="end"/>
            </w:r>
            <w:bookmarkEnd w:id="191"/>
          </w:p>
        </w:tc>
      </w:tr>
    </w:tbl>
    <w:p w:rsidR="00276471" w:rsidRPr="005B6ABF" w:rsidRDefault="00107376" w:rsidP="00C23751">
      <w:pPr>
        <w:pStyle w:val="Footer"/>
        <w:numPr>
          <w:ilvl w:val="0"/>
          <w:numId w:val="23"/>
        </w:numPr>
        <w:tabs>
          <w:tab w:val="clear" w:pos="4320"/>
          <w:tab w:val="clear" w:pos="8640"/>
        </w:tabs>
        <w:spacing w:before="240" w:after="80"/>
        <w:ind w:left="-720" w:firstLine="0"/>
        <w:rPr>
          <w:b/>
          <w:smallCaps/>
          <w:sz w:val="22"/>
          <w:szCs w:val="22"/>
        </w:rPr>
      </w:pPr>
      <w:r w:rsidRPr="005B6ABF">
        <w:rPr>
          <w:b/>
          <w:smallCaps/>
          <w:sz w:val="22"/>
          <w:szCs w:val="22"/>
        </w:rPr>
        <w:lastRenderedPageBreak/>
        <w:t>GEF</w:t>
      </w:r>
      <w:r w:rsidR="005B6ABF" w:rsidRPr="005B6ABF">
        <w:rPr>
          <w:b/>
          <w:smallCaps/>
          <w:sz w:val="22"/>
          <w:szCs w:val="22"/>
        </w:rPr>
        <w:t>/LDCF/SCCF</w:t>
      </w:r>
      <w:r w:rsidR="001336BE" w:rsidRPr="003775AD">
        <w:rPr>
          <w:b/>
          <w:smallCaps/>
          <w:sz w:val="22"/>
          <w:szCs w:val="22"/>
        </w:rPr>
        <w:t>/NPIF</w:t>
      </w:r>
      <w:r w:rsidR="005B6ABF" w:rsidRPr="005B6ABF">
        <w:rPr>
          <w:b/>
          <w:smallCaps/>
          <w:sz w:val="22"/>
          <w:szCs w:val="22"/>
        </w:rPr>
        <w:t xml:space="preserve"> </w:t>
      </w:r>
      <w:r w:rsidRPr="005B6ABF">
        <w:rPr>
          <w:b/>
          <w:smallCaps/>
          <w:sz w:val="22"/>
          <w:szCs w:val="22"/>
        </w:rPr>
        <w:t xml:space="preserve"> Res</w:t>
      </w:r>
      <w:r w:rsidR="005B6ABF">
        <w:rPr>
          <w:b/>
          <w:smallCaps/>
          <w:sz w:val="22"/>
          <w:szCs w:val="22"/>
        </w:rPr>
        <w:t xml:space="preserve">ources Requested by Agency, Focal Area </w:t>
      </w:r>
      <w:r w:rsidRPr="005B6ABF">
        <w:rPr>
          <w:b/>
          <w:smallCaps/>
          <w:sz w:val="22"/>
          <w:szCs w:val="22"/>
        </w:rPr>
        <w:t>and Country</w:t>
      </w:r>
      <w:r w:rsidRPr="005B6ABF">
        <w:rPr>
          <w:rStyle w:val="FootnoteReference"/>
          <w:b/>
          <w:bCs/>
          <w:caps/>
          <w:color w:val="000000"/>
          <w:sz w:val="22"/>
          <w:szCs w:val="22"/>
        </w:rPr>
        <w:t>1</w:t>
      </w:r>
    </w:p>
    <w:tbl>
      <w:tblPr>
        <w:tblW w:w="5314"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438"/>
        <w:gridCol w:w="2122"/>
        <w:gridCol w:w="1681"/>
        <w:gridCol w:w="1216"/>
        <w:gridCol w:w="1370"/>
        <w:gridCol w:w="1366"/>
      </w:tblGrid>
      <w:tr w:rsidR="00107376" w:rsidRPr="007E3AFB">
        <w:trPr>
          <w:trHeight w:val="260"/>
        </w:trPr>
        <w:tc>
          <w:tcPr>
            <w:tcW w:w="564" w:type="pct"/>
            <w:shd w:val="clear" w:color="auto" w:fill="auto"/>
            <w:vAlign w:val="center"/>
          </w:tcPr>
          <w:p w:rsidR="00107376" w:rsidRPr="005B6ABF" w:rsidRDefault="00436AF0" w:rsidP="005D5071">
            <w:pPr>
              <w:jc w:val="center"/>
              <w:rPr>
                <w:rFonts w:ascii="Times New Roman Bold" w:hAnsi="Times New Roman Bold"/>
                <w:b/>
                <w:sz w:val="22"/>
                <w:szCs w:val="22"/>
              </w:rPr>
            </w:pPr>
            <w:r w:rsidRPr="005B6ABF">
              <w:rPr>
                <w:rFonts w:ascii="Times New Roman Bold" w:hAnsi="Times New Roman Bold"/>
                <w:b/>
                <w:sz w:val="22"/>
                <w:szCs w:val="22"/>
              </w:rPr>
              <w:t>GEF Agency</w:t>
            </w:r>
          </w:p>
        </w:tc>
        <w:tc>
          <w:tcPr>
            <w:tcW w:w="694" w:type="pct"/>
            <w:vAlign w:val="center"/>
          </w:tcPr>
          <w:p w:rsidR="00107376" w:rsidRPr="005B6ABF" w:rsidRDefault="00436AF0" w:rsidP="005D5071">
            <w:pPr>
              <w:jc w:val="center"/>
              <w:rPr>
                <w:rFonts w:ascii="Times New Roman Bold" w:hAnsi="Times New Roman Bold"/>
                <w:b/>
                <w:sz w:val="22"/>
                <w:szCs w:val="22"/>
              </w:rPr>
            </w:pPr>
            <w:r w:rsidRPr="005B6ABF">
              <w:rPr>
                <w:rFonts w:ascii="Times New Roman Bold" w:hAnsi="Times New Roman Bold"/>
                <w:b/>
                <w:sz w:val="22"/>
                <w:szCs w:val="22"/>
              </w:rPr>
              <w:t>Type of Trust Fund</w:t>
            </w:r>
          </w:p>
        </w:tc>
        <w:tc>
          <w:tcPr>
            <w:tcW w:w="1024" w:type="pct"/>
            <w:shd w:val="clear" w:color="auto" w:fill="auto"/>
            <w:vAlign w:val="center"/>
          </w:tcPr>
          <w:p w:rsidR="00107376" w:rsidRPr="005B6ABF" w:rsidRDefault="007441D9" w:rsidP="005D5071">
            <w:pPr>
              <w:jc w:val="center"/>
              <w:rPr>
                <w:rFonts w:ascii="Times New Roman Bold" w:hAnsi="Times New Roman Bold"/>
                <w:b/>
                <w:sz w:val="22"/>
                <w:szCs w:val="22"/>
              </w:rPr>
            </w:pPr>
            <w:r>
              <w:rPr>
                <w:rFonts w:ascii="Times New Roman Bold" w:hAnsi="Times New Roman Bold"/>
                <w:b/>
                <w:sz w:val="22"/>
                <w:szCs w:val="22"/>
              </w:rPr>
              <w:t>Focal A</w:t>
            </w:r>
            <w:r w:rsidR="00436AF0" w:rsidRPr="005B6ABF">
              <w:rPr>
                <w:rFonts w:ascii="Times New Roman Bold" w:hAnsi="Times New Roman Bold"/>
                <w:b/>
                <w:sz w:val="22"/>
                <w:szCs w:val="22"/>
              </w:rPr>
              <w:t>rea</w:t>
            </w:r>
          </w:p>
        </w:tc>
        <w:tc>
          <w:tcPr>
            <w:tcW w:w="811" w:type="pct"/>
            <w:shd w:val="clear" w:color="auto" w:fill="auto"/>
            <w:vAlign w:val="center"/>
          </w:tcPr>
          <w:p w:rsidR="00107376" w:rsidRPr="007E3AFB" w:rsidRDefault="007441D9" w:rsidP="005D5071">
            <w:pPr>
              <w:jc w:val="center"/>
              <w:rPr>
                <w:b/>
                <w:sz w:val="22"/>
                <w:szCs w:val="22"/>
              </w:rPr>
            </w:pPr>
            <w:r>
              <w:rPr>
                <w:b/>
                <w:sz w:val="22"/>
                <w:szCs w:val="22"/>
              </w:rPr>
              <w:t>Country N</w:t>
            </w:r>
            <w:r w:rsidR="00436AF0" w:rsidRPr="007E3AFB">
              <w:rPr>
                <w:b/>
                <w:sz w:val="22"/>
                <w:szCs w:val="22"/>
              </w:rPr>
              <w:t>ame/Global</w:t>
            </w:r>
          </w:p>
        </w:tc>
        <w:tc>
          <w:tcPr>
            <w:tcW w:w="587" w:type="pct"/>
            <w:shd w:val="clear" w:color="auto" w:fill="auto"/>
            <w:vAlign w:val="center"/>
          </w:tcPr>
          <w:p w:rsidR="00107376" w:rsidRPr="007E3AFB" w:rsidRDefault="007441D9" w:rsidP="007441D9">
            <w:pPr>
              <w:jc w:val="center"/>
              <w:rPr>
                <w:b/>
                <w:sz w:val="22"/>
                <w:szCs w:val="22"/>
              </w:rPr>
            </w:pPr>
            <w:r>
              <w:rPr>
                <w:b/>
                <w:sz w:val="22"/>
                <w:szCs w:val="22"/>
              </w:rPr>
              <w:t>Grant A</w:t>
            </w:r>
            <w:r w:rsidR="00107376" w:rsidRPr="007E3AFB">
              <w:rPr>
                <w:b/>
                <w:sz w:val="22"/>
                <w:szCs w:val="22"/>
              </w:rPr>
              <w:t>mount (a)</w:t>
            </w:r>
          </w:p>
        </w:tc>
        <w:tc>
          <w:tcPr>
            <w:tcW w:w="661" w:type="pct"/>
            <w:shd w:val="clear" w:color="auto" w:fill="auto"/>
            <w:vAlign w:val="center"/>
          </w:tcPr>
          <w:p w:rsidR="00107376" w:rsidRPr="007E3AFB" w:rsidRDefault="00107376" w:rsidP="005D5071">
            <w:pPr>
              <w:jc w:val="center"/>
              <w:rPr>
                <w:b/>
                <w:sz w:val="22"/>
                <w:szCs w:val="22"/>
              </w:rPr>
            </w:pPr>
            <w:r w:rsidRPr="007E3AFB">
              <w:rPr>
                <w:b/>
                <w:sz w:val="22"/>
                <w:szCs w:val="22"/>
              </w:rPr>
              <w:t>Agency Fee (b)</w:t>
            </w:r>
            <w:r w:rsidRPr="007E3AFB">
              <w:rPr>
                <w:b/>
                <w:sz w:val="22"/>
                <w:szCs w:val="22"/>
                <w:vertAlign w:val="superscript"/>
              </w:rPr>
              <w:t>2</w:t>
            </w:r>
          </w:p>
        </w:tc>
        <w:tc>
          <w:tcPr>
            <w:tcW w:w="659" w:type="pct"/>
            <w:shd w:val="clear" w:color="auto" w:fill="auto"/>
            <w:vAlign w:val="center"/>
          </w:tcPr>
          <w:p w:rsidR="00107376" w:rsidRPr="007E3AFB" w:rsidRDefault="00107376" w:rsidP="005D5071">
            <w:pPr>
              <w:ind w:firstLine="195"/>
              <w:jc w:val="center"/>
              <w:rPr>
                <w:b/>
                <w:sz w:val="22"/>
                <w:szCs w:val="22"/>
              </w:rPr>
            </w:pPr>
            <w:r w:rsidRPr="007E3AFB">
              <w:rPr>
                <w:b/>
                <w:sz w:val="22"/>
                <w:szCs w:val="22"/>
              </w:rPr>
              <w:t>Total c=a+b</w:t>
            </w:r>
          </w:p>
        </w:tc>
      </w:tr>
      <w:bookmarkStart w:id="192" w:name="D_Agency_01"/>
      <w:tr w:rsidR="005A231D" w:rsidRPr="007E3AFB">
        <w:trPr>
          <w:trHeight w:val="253"/>
        </w:trPr>
        <w:tc>
          <w:tcPr>
            <w:tcW w:w="564" w:type="pct"/>
            <w:shd w:val="clear" w:color="auto" w:fill="auto"/>
          </w:tcPr>
          <w:p w:rsidR="005A231D" w:rsidRPr="00814B1E" w:rsidRDefault="008A0603" w:rsidP="00107376">
            <w:pPr>
              <w:rPr>
                <w:sz w:val="20"/>
                <w:szCs w:val="20"/>
              </w:rPr>
            </w:pPr>
            <w:r>
              <w:rPr>
                <w:sz w:val="20"/>
                <w:szCs w:val="20"/>
              </w:rPr>
              <w:fldChar w:fldCharType="begin">
                <w:ffData>
                  <w:name w:val="D_Agency_01"/>
                  <w:enabled/>
                  <w:calcOnExit w:val="0"/>
                  <w:ddList>
                    <w:result w:val="10"/>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192"/>
          </w:p>
        </w:tc>
        <w:tc>
          <w:tcPr>
            <w:tcW w:w="694" w:type="pct"/>
          </w:tcPr>
          <w:p w:rsidR="005A231D" w:rsidRDefault="008A0603">
            <w:r w:rsidRPr="00CA77E5">
              <w:rPr>
                <w:sz w:val="20"/>
                <w:szCs w:val="20"/>
              </w:rPr>
              <w:fldChar w:fldCharType="begin">
                <w:ffData>
                  <w:name w:val="A_PPG_TF_01"/>
                  <w:enabled/>
                  <w:calcOnExit w:val="0"/>
                  <w:ddList>
                    <w:result w:val="1"/>
                    <w:listEntry w:val="(select)"/>
                    <w:listEntry w:val="GEFTF"/>
                    <w:listEntry w:val="LDCF"/>
                    <w:listEntry w:val="SCCF"/>
                    <w:listEntry w:val="NPIF"/>
                  </w:ddList>
                </w:ffData>
              </w:fldChar>
            </w:r>
            <w:r w:rsidR="005A231D" w:rsidRPr="00CA77E5">
              <w:rPr>
                <w:sz w:val="20"/>
                <w:szCs w:val="20"/>
              </w:rPr>
              <w:instrText xml:space="preserve"> FORMDROPDOWN </w:instrText>
            </w:r>
            <w:r w:rsidRPr="00CA77E5">
              <w:rPr>
                <w:sz w:val="20"/>
                <w:szCs w:val="20"/>
              </w:rPr>
            </w:r>
            <w:r w:rsidRPr="00CA77E5">
              <w:rPr>
                <w:sz w:val="20"/>
                <w:szCs w:val="20"/>
              </w:rPr>
              <w:fldChar w:fldCharType="end"/>
            </w:r>
          </w:p>
        </w:tc>
        <w:bookmarkStart w:id="193" w:name="D_FocalArea_01"/>
        <w:tc>
          <w:tcPr>
            <w:tcW w:w="1024" w:type="pct"/>
            <w:shd w:val="clear" w:color="auto" w:fill="auto"/>
          </w:tcPr>
          <w:p w:rsidR="005A231D" w:rsidRPr="00814B1E" w:rsidRDefault="008A0603" w:rsidP="00107376">
            <w:pPr>
              <w:rPr>
                <w:sz w:val="20"/>
                <w:szCs w:val="20"/>
              </w:rPr>
            </w:pPr>
            <w:r>
              <w:rPr>
                <w:sz w:val="20"/>
                <w:szCs w:val="20"/>
              </w:rPr>
              <w:fldChar w:fldCharType="begin">
                <w:ffData>
                  <w:name w:val="D_FocalArea_01"/>
                  <w:enabled/>
                  <w:calcOnExit w:val="0"/>
                  <w:ddList>
                    <w:result w:val="2"/>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193"/>
          </w:p>
        </w:tc>
        <w:bookmarkStart w:id="194" w:name="D_Country_01"/>
        <w:tc>
          <w:tcPr>
            <w:tcW w:w="811" w:type="pct"/>
            <w:shd w:val="clear" w:color="auto" w:fill="auto"/>
          </w:tcPr>
          <w:p w:rsidR="005A231D" w:rsidRPr="00814B1E" w:rsidRDefault="008A0603" w:rsidP="008616EA">
            <w:pPr>
              <w:rPr>
                <w:sz w:val="20"/>
                <w:szCs w:val="20"/>
              </w:rPr>
            </w:pPr>
            <w:r>
              <w:rPr>
                <w:sz w:val="20"/>
                <w:szCs w:val="20"/>
              </w:rPr>
              <w:fldChar w:fldCharType="begin">
                <w:ffData>
                  <w:name w:val="D_Country_01"/>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8616EA">
              <w:rPr>
                <w:noProof/>
                <w:sz w:val="20"/>
                <w:szCs w:val="20"/>
              </w:rPr>
              <w:t>Russian Federation</w:t>
            </w:r>
            <w:r>
              <w:rPr>
                <w:sz w:val="20"/>
                <w:szCs w:val="20"/>
              </w:rPr>
              <w:fldChar w:fldCharType="end"/>
            </w:r>
            <w:bookmarkEnd w:id="194"/>
          </w:p>
        </w:tc>
        <w:bookmarkStart w:id="195" w:name="D_GA_01"/>
        <w:tc>
          <w:tcPr>
            <w:tcW w:w="587" w:type="pct"/>
            <w:shd w:val="clear" w:color="auto" w:fill="auto"/>
          </w:tcPr>
          <w:p w:rsidR="005A231D" w:rsidRPr="00814B1E" w:rsidRDefault="008A0603" w:rsidP="009D7632">
            <w:pPr>
              <w:jc w:val="right"/>
              <w:rPr>
                <w:sz w:val="20"/>
                <w:szCs w:val="20"/>
              </w:rPr>
            </w:pPr>
            <w:r>
              <w:rPr>
                <w:sz w:val="20"/>
                <w:szCs w:val="20"/>
              </w:rPr>
              <w:fldChar w:fldCharType="begin">
                <w:ffData>
                  <w:name w:val="D_GA_01"/>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9D7632">
              <w:rPr>
                <w:noProof/>
                <w:sz w:val="20"/>
                <w:szCs w:val="20"/>
              </w:rPr>
              <w:t>9,132,420</w:t>
            </w:r>
            <w:r>
              <w:rPr>
                <w:sz w:val="20"/>
                <w:szCs w:val="20"/>
              </w:rPr>
              <w:fldChar w:fldCharType="end"/>
            </w:r>
            <w:bookmarkEnd w:id="195"/>
          </w:p>
        </w:tc>
        <w:bookmarkStart w:id="196" w:name="D_AF_01"/>
        <w:tc>
          <w:tcPr>
            <w:tcW w:w="661" w:type="pct"/>
            <w:shd w:val="clear" w:color="auto" w:fill="auto"/>
          </w:tcPr>
          <w:p w:rsidR="005A231D" w:rsidRPr="00814B1E" w:rsidRDefault="008A0603" w:rsidP="009D7632">
            <w:pPr>
              <w:jc w:val="right"/>
              <w:rPr>
                <w:sz w:val="20"/>
                <w:szCs w:val="20"/>
              </w:rPr>
            </w:pPr>
            <w:r>
              <w:rPr>
                <w:sz w:val="20"/>
                <w:szCs w:val="20"/>
              </w:rPr>
              <w:fldChar w:fldCharType="begin">
                <w:ffData>
                  <w:name w:val="D_AF_01"/>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9D7632">
              <w:rPr>
                <w:noProof/>
                <w:sz w:val="20"/>
                <w:szCs w:val="20"/>
              </w:rPr>
              <w:t>867,580</w:t>
            </w:r>
            <w:r>
              <w:rPr>
                <w:sz w:val="20"/>
                <w:szCs w:val="20"/>
              </w:rPr>
              <w:fldChar w:fldCharType="end"/>
            </w:r>
            <w:bookmarkEnd w:id="196"/>
          </w:p>
        </w:tc>
        <w:bookmarkStart w:id="197" w:name="D_GAAF_TOT_01"/>
        <w:tc>
          <w:tcPr>
            <w:tcW w:w="659" w:type="pct"/>
            <w:shd w:val="clear" w:color="auto" w:fill="auto"/>
          </w:tcPr>
          <w:p w:rsidR="005A231D" w:rsidRPr="00814B1E" w:rsidRDefault="008A0603" w:rsidP="00107376">
            <w:pPr>
              <w:jc w:val="right"/>
              <w:rPr>
                <w:sz w:val="20"/>
                <w:szCs w:val="20"/>
              </w:rPr>
            </w:pPr>
            <w:r>
              <w:rPr>
                <w:sz w:val="20"/>
                <w:szCs w:val="20"/>
              </w:rPr>
              <w:fldChar w:fldCharType="begin">
                <w:ffData>
                  <w:name w:val="D_GAAF_TOT_01"/>
                  <w:enabled w:val="0"/>
                  <w:calcOnExit/>
                  <w:textInput>
                    <w:type w:val="calculated"/>
                    <w:default w:val="=sum(D_GA_01,D_AF_01)"/>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=sum(D_GA_01,D_AF_01) </w:instrText>
            </w:r>
            <w:r>
              <w:rPr>
                <w:sz w:val="20"/>
                <w:szCs w:val="20"/>
              </w:rPr>
              <w:fldChar w:fldCharType="separate"/>
            </w:r>
            <w:r w:rsidR="00E05969">
              <w:rPr>
                <w:noProof/>
                <w:sz w:val="20"/>
                <w:szCs w:val="20"/>
              </w:rPr>
              <w:instrText>10,000,000</w:instrText>
            </w:r>
            <w:r>
              <w:rPr>
                <w:sz w:val="20"/>
                <w:szCs w:val="20"/>
              </w:rPr>
              <w:fldChar w:fldCharType="end"/>
            </w:r>
            <w:r>
              <w:rPr>
                <w:sz w:val="20"/>
                <w:szCs w:val="20"/>
              </w:rPr>
            </w:r>
            <w:r>
              <w:rPr>
                <w:sz w:val="20"/>
                <w:szCs w:val="20"/>
              </w:rPr>
              <w:fldChar w:fldCharType="separate"/>
            </w:r>
            <w:r w:rsidR="00E05969">
              <w:rPr>
                <w:noProof/>
                <w:sz w:val="20"/>
                <w:szCs w:val="20"/>
              </w:rPr>
              <w:t>10,000,000</w:t>
            </w:r>
            <w:r>
              <w:rPr>
                <w:sz w:val="20"/>
                <w:szCs w:val="20"/>
              </w:rPr>
              <w:fldChar w:fldCharType="end"/>
            </w:r>
            <w:bookmarkEnd w:id="197"/>
          </w:p>
        </w:tc>
      </w:tr>
      <w:bookmarkStart w:id="198" w:name="D_Agency_02"/>
      <w:tr w:rsidR="005A231D" w:rsidRPr="007E3AFB">
        <w:trPr>
          <w:trHeight w:val="253"/>
        </w:trPr>
        <w:tc>
          <w:tcPr>
            <w:tcW w:w="564" w:type="pct"/>
            <w:shd w:val="clear" w:color="auto" w:fill="auto"/>
          </w:tcPr>
          <w:p w:rsidR="005A231D" w:rsidRPr="00814B1E" w:rsidRDefault="008A0603" w:rsidP="00107376">
            <w:pPr>
              <w:rPr>
                <w:sz w:val="20"/>
                <w:szCs w:val="20"/>
              </w:rPr>
            </w:pPr>
            <w:r>
              <w:rPr>
                <w:sz w:val="20"/>
                <w:szCs w:val="20"/>
              </w:rPr>
              <w:fldChar w:fldCharType="begin">
                <w:ffData>
                  <w:name w:val="D_Agency_02"/>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198"/>
          </w:p>
        </w:tc>
        <w:tc>
          <w:tcPr>
            <w:tcW w:w="694" w:type="pct"/>
          </w:tcPr>
          <w:p w:rsidR="005A231D" w:rsidRDefault="008A0603">
            <w:r w:rsidRPr="00CA77E5">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A77E5">
              <w:rPr>
                <w:sz w:val="20"/>
                <w:szCs w:val="20"/>
              </w:rPr>
              <w:instrText xml:space="preserve"> FORMDROPDOWN </w:instrText>
            </w:r>
            <w:r w:rsidRPr="00CA77E5">
              <w:rPr>
                <w:sz w:val="20"/>
                <w:szCs w:val="20"/>
              </w:rPr>
            </w:r>
            <w:r w:rsidRPr="00CA77E5">
              <w:rPr>
                <w:sz w:val="20"/>
                <w:szCs w:val="20"/>
              </w:rPr>
              <w:fldChar w:fldCharType="end"/>
            </w:r>
          </w:p>
        </w:tc>
        <w:bookmarkStart w:id="199" w:name="D_FocalArea_02"/>
        <w:tc>
          <w:tcPr>
            <w:tcW w:w="1024" w:type="pct"/>
            <w:shd w:val="clear" w:color="auto" w:fill="auto"/>
          </w:tcPr>
          <w:p w:rsidR="005A231D" w:rsidRPr="00814B1E" w:rsidRDefault="008A0603" w:rsidP="00B95A6E">
            <w:pPr>
              <w:rPr>
                <w:sz w:val="20"/>
                <w:szCs w:val="20"/>
              </w:rPr>
            </w:pPr>
            <w:r>
              <w:rPr>
                <w:sz w:val="20"/>
                <w:szCs w:val="20"/>
              </w:rPr>
              <w:fldChar w:fldCharType="begin">
                <w:ffData>
                  <w:name w:val="D_FocalArea_02"/>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199"/>
          </w:p>
        </w:tc>
        <w:bookmarkStart w:id="200" w:name="D_Country_02"/>
        <w:tc>
          <w:tcPr>
            <w:tcW w:w="811" w:type="pct"/>
            <w:shd w:val="clear" w:color="auto" w:fill="auto"/>
          </w:tcPr>
          <w:p w:rsidR="005A231D" w:rsidRPr="00814B1E" w:rsidRDefault="008A0603" w:rsidP="009F4F6B">
            <w:pPr>
              <w:rPr>
                <w:sz w:val="20"/>
                <w:szCs w:val="20"/>
              </w:rPr>
            </w:pPr>
            <w:r>
              <w:rPr>
                <w:sz w:val="20"/>
                <w:szCs w:val="20"/>
              </w:rPr>
              <w:fldChar w:fldCharType="begin">
                <w:ffData>
                  <w:name w:val="D_Country_02"/>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0"/>
          </w:p>
        </w:tc>
        <w:bookmarkStart w:id="201" w:name="D_GA_02"/>
        <w:tc>
          <w:tcPr>
            <w:tcW w:w="587" w:type="pct"/>
            <w:shd w:val="clear" w:color="auto" w:fill="auto"/>
          </w:tcPr>
          <w:p w:rsidR="005A231D" w:rsidRPr="00814B1E" w:rsidRDefault="008A0603" w:rsidP="00154A18">
            <w:pPr>
              <w:jc w:val="right"/>
              <w:rPr>
                <w:sz w:val="20"/>
                <w:szCs w:val="20"/>
              </w:rPr>
            </w:pPr>
            <w:r>
              <w:rPr>
                <w:sz w:val="20"/>
                <w:szCs w:val="20"/>
              </w:rPr>
              <w:fldChar w:fldCharType="begin">
                <w:ffData>
                  <w:name w:val="D_GA_02"/>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1"/>
          </w:p>
        </w:tc>
        <w:bookmarkStart w:id="202" w:name="D_AF_02"/>
        <w:tc>
          <w:tcPr>
            <w:tcW w:w="661" w:type="pct"/>
            <w:shd w:val="clear" w:color="auto" w:fill="auto"/>
          </w:tcPr>
          <w:p w:rsidR="005A231D" w:rsidRPr="00814B1E" w:rsidRDefault="008A0603" w:rsidP="000B22DF">
            <w:pPr>
              <w:jc w:val="right"/>
              <w:rPr>
                <w:sz w:val="20"/>
                <w:szCs w:val="20"/>
              </w:rPr>
            </w:pPr>
            <w:r>
              <w:rPr>
                <w:sz w:val="20"/>
                <w:szCs w:val="20"/>
              </w:rPr>
              <w:fldChar w:fldCharType="begin">
                <w:ffData>
                  <w:name w:val="D_AF_02"/>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2"/>
          </w:p>
        </w:tc>
        <w:bookmarkStart w:id="203" w:name="D_GAAF_TOT_02"/>
        <w:tc>
          <w:tcPr>
            <w:tcW w:w="659" w:type="pct"/>
            <w:shd w:val="clear" w:color="auto" w:fill="auto"/>
          </w:tcPr>
          <w:p w:rsidR="005A231D" w:rsidRPr="00814B1E" w:rsidRDefault="008A0603" w:rsidP="00107376">
            <w:pPr>
              <w:jc w:val="right"/>
              <w:rPr>
                <w:sz w:val="20"/>
                <w:szCs w:val="20"/>
              </w:rPr>
            </w:pPr>
            <w:r>
              <w:rPr>
                <w:sz w:val="20"/>
                <w:szCs w:val="20"/>
              </w:rPr>
              <w:fldChar w:fldCharType="begin">
                <w:ffData>
                  <w:name w:val="D_GAAF_TOT_02"/>
                  <w:enabled w:val="0"/>
                  <w:calcOnExit/>
                  <w:textInput>
                    <w:type w:val="calculated"/>
                    <w:default w:val="=sum(D_GA_02,D_AF_02)"/>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=sum(D_GA_02,D_AF_02)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03"/>
          </w:p>
        </w:tc>
      </w:tr>
      <w:bookmarkStart w:id="204" w:name="D_Agency_03"/>
      <w:tr w:rsidR="005A231D" w:rsidRPr="007E3AFB">
        <w:trPr>
          <w:trHeight w:val="253"/>
        </w:trPr>
        <w:tc>
          <w:tcPr>
            <w:tcW w:w="564" w:type="pct"/>
            <w:shd w:val="clear" w:color="auto" w:fill="auto"/>
          </w:tcPr>
          <w:p w:rsidR="005A231D" w:rsidRPr="00814B1E" w:rsidRDefault="008A0603" w:rsidP="00AE7039">
            <w:pPr>
              <w:rPr>
                <w:sz w:val="20"/>
                <w:szCs w:val="20"/>
              </w:rPr>
            </w:pPr>
            <w:r>
              <w:rPr>
                <w:sz w:val="20"/>
                <w:szCs w:val="20"/>
              </w:rPr>
              <w:fldChar w:fldCharType="begin">
                <w:ffData>
                  <w:name w:val="D_Agency_03"/>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04"/>
          </w:p>
        </w:tc>
        <w:tc>
          <w:tcPr>
            <w:tcW w:w="694" w:type="pct"/>
          </w:tcPr>
          <w:p w:rsidR="005A231D" w:rsidRDefault="008A0603">
            <w:r w:rsidRPr="00CA77E5">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A77E5">
              <w:rPr>
                <w:sz w:val="20"/>
                <w:szCs w:val="20"/>
              </w:rPr>
              <w:instrText xml:space="preserve"> FORMDROPDOWN </w:instrText>
            </w:r>
            <w:r w:rsidRPr="00CA77E5">
              <w:rPr>
                <w:sz w:val="20"/>
                <w:szCs w:val="20"/>
              </w:rPr>
            </w:r>
            <w:r w:rsidRPr="00CA77E5">
              <w:rPr>
                <w:sz w:val="20"/>
                <w:szCs w:val="20"/>
              </w:rPr>
              <w:fldChar w:fldCharType="end"/>
            </w:r>
          </w:p>
        </w:tc>
        <w:bookmarkStart w:id="205" w:name="D_FocalArea_03"/>
        <w:tc>
          <w:tcPr>
            <w:tcW w:w="1024" w:type="pct"/>
            <w:shd w:val="clear" w:color="auto" w:fill="auto"/>
          </w:tcPr>
          <w:p w:rsidR="005A231D" w:rsidRPr="00814B1E" w:rsidRDefault="008A0603" w:rsidP="00B95A6E">
            <w:pPr>
              <w:rPr>
                <w:sz w:val="20"/>
                <w:szCs w:val="20"/>
              </w:rPr>
            </w:pPr>
            <w:r>
              <w:rPr>
                <w:sz w:val="20"/>
                <w:szCs w:val="20"/>
              </w:rPr>
              <w:fldChar w:fldCharType="begin">
                <w:ffData>
                  <w:name w:val="D_FocalArea_03"/>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05"/>
          </w:p>
        </w:tc>
        <w:bookmarkStart w:id="206" w:name="D_Country_03"/>
        <w:tc>
          <w:tcPr>
            <w:tcW w:w="811" w:type="pct"/>
            <w:shd w:val="clear" w:color="auto" w:fill="auto"/>
          </w:tcPr>
          <w:p w:rsidR="005A231D" w:rsidRPr="00814B1E" w:rsidRDefault="008A0603" w:rsidP="00107376">
            <w:pPr>
              <w:rPr>
                <w:sz w:val="20"/>
                <w:szCs w:val="20"/>
              </w:rPr>
            </w:pPr>
            <w:r>
              <w:rPr>
                <w:sz w:val="20"/>
                <w:szCs w:val="20"/>
              </w:rPr>
              <w:fldChar w:fldCharType="begin">
                <w:ffData>
                  <w:name w:val="D_Country_03"/>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6"/>
          </w:p>
        </w:tc>
        <w:bookmarkStart w:id="207" w:name="D_GA_03"/>
        <w:tc>
          <w:tcPr>
            <w:tcW w:w="587" w:type="pct"/>
            <w:shd w:val="clear" w:color="auto" w:fill="auto"/>
          </w:tcPr>
          <w:p w:rsidR="005A231D" w:rsidRPr="00814B1E" w:rsidRDefault="008A0603" w:rsidP="00107376">
            <w:pPr>
              <w:jc w:val="right"/>
              <w:rPr>
                <w:sz w:val="20"/>
                <w:szCs w:val="20"/>
              </w:rPr>
            </w:pPr>
            <w:r>
              <w:rPr>
                <w:sz w:val="20"/>
                <w:szCs w:val="20"/>
              </w:rPr>
              <w:fldChar w:fldCharType="begin">
                <w:ffData>
                  <w:name w:val="D_GA_03"/>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7"/>
          </w:p>
        </w:tc>
        <w:bookmarkStart w:id="208" w:name="D_AF_03"/>
        <w:tc>
          <w:tcPr>
            <w:tcW w:w="661" w:type="pct"/>
            <w:shd w:val="clear" w:color="auto" w:fill="auto"/>
          </w:tcPr>
          <w:p w:rsidR="005A231D" w:rsidRPr="00814B1E" w:rsidRDefault="008A0603" w:rsidP="001F1EEC">
            <w:pPr>
              <w:jc w:val="right"/>
              <w:rPr>
                <w:sz w:val="20"/>
                <w:szCs w:val="20"/>
              </w:rPr>
            </w:pPr>
            <w:r>
              <w:rPr>
                <w:sz w:val="20"/>
                <w:szCs w:val="20"/>
              </w:rPr>
              <w:fldChar w:fldCharType="begin">
                <w:ffData>
                  <w:name w:val="D_AF_03"/>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08"/>
          </w:p>
        </w:tc>
        <w:bookmarkStart w:id="209" w:name="D_GAAF_TOT_03"/>
        <w:tc>
          <w:tcPr>
            <w:tcW w:w="659" w:type="pct"/>
            <w:shd w:val="clear" w:color="auto" w:fill="auto"/>
          </w:tcPr>
          <w:p w:rsidR="005A231D" w:rsidRPr="00814B1E" w:rsidRDefault="008A0603" w:rsidP="00107376">
            <w:pPr>
              <w:jc w:val="right"/>
              <w:rPr>
                <w:sz w:val="20"/>
                <w:szCs w:val="20"/>
              </w:rPr>
            </w:pPr>
            <w:r>
              <w:rPr>
                <w:sz w:val="20"/>
                <w:szCs w:val="20"/>
              </w:rPr>
              <w:fldChar w:fldCharType="begin">
                <w:ffData>
                  <w:name w:val="D_GAAF_TOT_03"/>
                  <w:enabled w:val="0"/>
                  <w:calcOnExit/>
                  <w:textInput>
                    <w:type w:val="calculated"/>
                    <w:default w:val="=sum(D_GA_03,D_AF_03)"/>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=sum(D_GA_03,D_AF_03)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09"/>
          </w:p>
        </w:tc>
      </w:tr>
      <w:bookmarkStart w:id="210" w:name="D_Agency_04"/>
      <w:tr w:rsidR="005A231D" w:rsidRPr="007E3AFB">
        <w:trPr>
          <w:trHeight w:val="253"/>
        </w:trPr>
        <w:tc>
          <w:tcPr>
            <w:tcW w:w="564" w:type="pct"/>
            <w:shd w:val="clear" w:color="auto" w:fill="auto"/>
          </w:tcPr>
          <w:p w:rsidR="005A231D" w:rsidRPr="00814B1E" w:rsidRDefault="008A0603" w:rsidP="00AE7039">
            <w:pPr>
              <w:rPr>
                <w:sz w:val="20"/>
                <w:szCs w:val="20"/>
              </w:rPr>
            </w:pPr>
            <w:r>
              <w:rPr>
                <w:sz w:val="20"/>
                <w:szCs w:val="20"/>
              </w:rPr>
              <w:fldChar w:fldCharType="begin">
                <w:ffData>
                  <w:name w:val="D_Agency_04"/>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10"/>
          </w:p>
        </w:tc>
        <w:tc>
          <w:tcPr>
            <w:tcW w:w="694" w:type="pct"/>
          </w:tcPr>
          <w:p w:rsidR="005A231D" w:rsidRDefault="008A0603">
            <w:r w:rsidRPr="00CA77E5">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CA77E5">
              <w:rPr>
                <w:sz w:val="20"/>
                <w:szCs w:val="20"/>
              </w:rPr>
              <w:instrText xml:space="preserve"> FORMDROPDOWN </w:instrText>
            </w:r>
            <w:r w:rsidRPr="00CA77E5">
              <w:rPr>
                <w:sz w:val="20"/>
                <w:szCs w:val="20"/>
              </w:rPr>
            </w:r>
            <w:r w:rsidRPr="00CA77E5">
              <w:rPr>
                <w:sz w:val="20"/>
                <w:szCs w:val="20"/>
              </w:rPr>
              <w:fldChar w:fldCharType="end"/>
            </w:r>
          </w:p>
        </w:tc>
        <w:bookmarkStart w:id="211" w:name="D_FocalArea_04"/>
        <w:tc>
          <w:tcPr>
            <w:tcW w:w="1024" w:type="pct"/>
            <w:shd w:val="clear" w:color="auto" w:fill="auto"/>
          </w:tcPr>
          <w:p w:rsidR="005A231D" w:rsidRPr="00814B1E" w:rsidRDefault="008A0603" w:rsidP="00B95A6E">
            <w:pPr>
              <w:rPr>
                <w:sz w:val="20"/>
                <w:szCs w:val="20"/>
              </w:rPr>
            </w:pPr>
            <w:r>
              <w:rPr>
                <w:sz w:val="20"/>
                <w:szCs w:val="20"/>
              </w:rPr>
              <w:fldChar w:fldCharType="begin">
                <w:ffData>
                  <w:name w:val="D_FocalArea_04"/>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11"/>
          </w:p>
        </w:tc>
        <w:bookmarkStart w:id="212" w:name="D_Country_04"/>
        <w:tc>
          <w:tcPr>
            <w:tcW w:w="811" w:type="pct"/>
            <w:shd w:val="clear" w:color="auto" w:fill="auto"/>
          </w:tcPr>
          <w:p w:rsidR="005A231D" w:rsidRPr="00814B1E" w:rsidRDefault="008A0603" w:rsidP="00107376">
            <w:pPr>
              <w:rPr>
                <w:sz w:val="20"/>
                <w:szCs w:val="20"/>
              </w:rPr>
            </w:pPr>
            <w:r>
              <w:rPr>
                <w:sz w:val="20"/>
                <w:szCs w:val="20"/>
              </w:rPr>
              <w:fldChar w:fldCharType="begin">
                <w:ffData>
                  <w:name w:val="D_Country_04"/>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12"/>
          </w:p>
        </w:tc>
        <w:bookmarkStart w:id="213" w:name="D_GA_04"/>
        <w:tc>
          <w:tcPr>
            <w:tcW w:w="587" w:type="pct"/>
            <w:shd w:val="clear" w:color="auto" w:fill="auto"/>
          </w:tcPr>
          <w:p w:rsidR="005A231D" w:rsidRPr="00814B1E" w:rsidRDefault="008A0603" w:rsidP="00107376">
            <w:pPr>
              <w:jc w:val="right"/>
              <w:rPr>
                <w:sz w:val="20"/>
                <w:szCs w:val="20"/>
              </w:rPr>
            </w:pPr>
            <w:r>
              <w:rPr>
                <w:sz w:val="20"/>
                <w:szCs w:val="20"/>
              </w:rPr>
              <w:fldChar w:fldCharType="begin">
                <w:ffData>
                  <w:name w:val="D_GA_04"/>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13"/>
          </w:p>
        </w:tc>
        <w:bookmarkStart w:id="214" w:name="D_AF_04"/>
        <w:tc>
          <w:tcPr>
            <w:tcW w:w="661" w:type="pct"/>
            <w:shd w:val="clear" w:color="auto" w:fill="auto"/>
          </w:tcPr>
          <w:p w:rsidR="005A231D" w:rsidRPr="00814B1E" w:rsidRDefault="008A0603" w:rsidP="001F1EEC">
            <w:pPr>
              <w:jc w:val="right"/>
              <w:rPr>
                <w:sz w:val="20"/>
                <w:szCs w:val="20"/>
              </w:rPr>
            </w:pPr>
            <w:r>
              <w:rPr>
                <w:sz w:val="20"/>
                <w:szCs w:val="20"/>
              </w:rPr>
              <w:fldChar w:fldCharType="begin">
                <w:ffData>
                  <w:name w:val="D_AF_04"/>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14"/>
          </w:p>
        </w:tc>
        <w:bookmarkStart w:id="215" w:name="D_GAAF_TOTl_04"/>
        <w:tc>
          <w:tcPr>
            <w:tcW w:w="659" w:type="pct"/>
            <w:shd w:val="clear" w:color="auto" w:fill="auto"/>
          </w:tcPr>
          <w:p w:rsidR="005A231D" w:rsidRPr="00814B1E" w:rsidRDefault="008A0603" w:rsidP="00107376">
            <w:pPr>
              <w:jc w:val="right"/>
              <w:rPr>
                <w:sz w:val="20"/>
                <w:szCs w:val="20"/>
              </w:rPr>
            </w:pPr>
            <w:r>
              <w:rPr>
                <w:sz w:val="20"/>
                <w:szCs w:val="20"/>
              </w:rPr>
              <w:fldChar w:fldCharType="begin">
                <w:ffData>
                  <w:name w:val="D_GAAF_TOTl_04"/>
                  <w:enabled w:val="0"/>
                  <w:calcOnExit/>
                  <w:textInput>
                    <w:type w:val="calculated"/>
                    <w:default w:val="=sum(D_GA_04,D_AF_04)"/>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=sum(D_GA_04,D_AF_04)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15"/>
          </w:p>
        </w:tc>
      </w:tr>
      <w:bookmarkStart w:id="216" w:name="D_Agency_05"/>
      <w:tr w:rsidR="005A231D" w:rsidRPr="007E3AFB">
        <w:trPr>
          <w:trHeight w:val="253"/>
        </w:trPr>
        <w:tc>
          <w:tcPr>
            <w:tcW w:w="564" w:type="pct"/>
            <w:shd w:val="clear" w:color="auto" w:fill="auto"/>
          </w:tcPr>
          <w:p w:rsidR="005A231D" w:rsidRPr="00814B1E" w:rsidRDefault="008A0603" w:rsidP="00AE7039">
            <w:pPr>
              <w:rPr>
                <w:vanish/>
                <w:sz w:val="20"/>
                <w:szCs w:val="20"/>
              </w:rPr>
            </w:pPr>
            <w:r>
              <w:rPr>
                <w:sz w:val="20"/>
                <w:szCs w:val="20"/>
              </w:rPr>
              <w:fldChar w:fldCharType="begin">
                <w:ffData>
                  <w:name w:val="D_Agency_05"/>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16"/>
          </w:p>
        </w:tc>
        <w:tc>
          <w:tcPr>
            <w:tcW w:w="694" w:type="pct"/>
          </w:tcPr>
          <w:p w:rsidR="005A231D" w:rsidRDefault="008A0603">
            <w:r w:rsidRPr="00EE0A9A">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EE0A9A">
              <w:rPr>
                <w:sz w:val="20"/>
                <w:szCs w:val="20"/>
              </w:rPr>
              <w:instrText xml:space="preserve"> FORMDROPDOWN </w:instrText>
            </w:r>
            <w:r w:rsidRPr="00EE0A9A">
              <w:rPr>
                <w:sz w:val="20"/>
                <w:szCs w:val="20"/>
              </w:rPr>
            </w:r>
            <w:r w:rsidRPr="00EE0A9A">
              <w:rPr>
                <w:sz w:val="20"/>
                <w:szCs w:val="20"/>
              </w:rPr>
              <w:fldChar w:fldCharType="end"/>
            </w:r>
            <w:r>
              <w:rPr>
                <w:sz w:val="20"/>
                <w:szCs w:val="20"/>
              </w:rPr>
              <w:fldChar w:fldCharType="begin">
                <w:ffData>
                  <w:name w:val="A_PPG_TF_01"/>
                  <w:enabled/>
                  <w:calcOnExit w:val="0"/>
                  <w:ddList>
                    <w:listEntry w:val="(select)"/>
                    <w:listEntry w:val="GEFTF"/>
                    <w:listEntry w:val="LDCF"/>
                    <w:listEntry w:val="SCCF"/>
                    <w:listEntry w:val="NPIF"/>
                  </w:ddList>
                </w:ffData>
              </w:fldChar>
            </w:r>
            <w:r w:rsidR="005A231D">
              <w:rPr>
                <w:sz w:val="20"/>
                <w:szCs w:val="20"/>
              </w:rPr>
              <w:instrText xml:space="preserve"> FORMDROPDOWN </w:instrText>
            </w:r>
            <w:r>
              <w:rPr>
                <w:sz w:val="20"/>
                <w:szCs w:val="20"/>
              </w:rPr>
            </w:r>
            <w:r>
              <w:rPr>
                <w:sz w:val="20"/>
                <w:szCs w:val="20"/>
              </w:rPr>
              <w:fldChar w:fldCharType="end"/>
            </w:r>
          </w:p>
        </w:tc>
        <w:bookmarkStart w:id="217" w:name="D_FocalArea_05"/>
        <w:tc>
          <w:tcPr>
            <w:tcW w:w="1024" w:type="pct"/>
            <w:shd w:val="clear" w:color="auto" w:fill="auto"/>
          </w:tcPr>
          <w:p w:rsidR="005A231D" w:rsidRPr="00814B1E" w:rsidRDefault="008A0603" w:rsidP="00B95A6E">
            <w:pPr>
              <w:rPr>
                <w:vanish/>
                <w:sz w:val="20"/>
                <w:szCs w:val="20"/>
              </w:rPr>
            </w:pPr>
            <w:r>
              <w:rPr>
                <w:sz w:val="20"/>
                <w:szCs w:val="20"/>
              </w:rPr>
              <w:fldChar w:fldCharType="begin">
                <w:ffData>
                  <w:name w:val="D_FocalArea_05"/>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17"/>
          </w:p>
        </w:tc>
        <w:bookmarkStart w:id="218" w:name="D_Country_05"/>
        <w:tc>
          <w:tcPr>
            <w:tcW w:w="811" w:type="pct"/>
            <w:shd w:val="clear" w:color="auto" w:fill="auto"/>
          </w:tcPr>
          <w:p w:rsidR="005A231D" w:rsidRPr="00814B1E" w:rsidRDefault="008A0603" w:rsidP="00107376">
            <w:pPr>
              <w:rPr>
                <w:vanish/>
                <w:sz w:val="20"/>
                <w:szCs w:val="20"/>
              </w:rPr>
            </w:pPr>
            <w:r>
              <w:rPr>
                <w:sz w:val="20"/>
                <w:szCs w:val="20"/>
              </w:rPr>
              <w:fldChar w:fldCharType="begin">
                <w:ffData>
                  <w:name w:val="D_Country_05"/>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18"/>
            <w:r w:rsidRPr="00814B1E">
              <w:rPr>
                <w:vanish/>
                <w:sz w:val="20"/>
                <w:szCs w:val="20"/>
              </w:rPr>
              <w:fldChar w:fldCharType="begin">
                <w:ffData>
                  <w:name w:val="BU_Country_05"/>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19" w:name="D_GA_05"/>
        <w:tc>
          <w:tcPr>
            <w:tcW w:w="587" w:type="pct"/>
            <w:shd w:val="clear" w:color="auto" w:fill="auto"/>
          </w:tcPr>
          <w:p w:rsidR="005A231D" w:rsidRPr="00814B1E" w:rsidRDefault="008A0603" w:rsidP="00107376">
            <w:pPr>
              <w:jc w:val="right"/>
              <w:rPr>
                <w:vanish/>
                <w:sz w:val="20"/>
                <w:szCs w:val="20"/>
              </w:rPr>
            </w:pPr>
            <w:r>
              <w:rPr>
                <w:sz w:val="20"/>
                <w:szCs w:val="20"/>
              </w:rPr>
              <w:fldChar w:fldCharType="begin">
                <w:ffData>
                  <w:name w:val="D_GA_05"/>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19"/>
            <w:r w:rsidRPr="00814B1E">
              <w:rPr>
                <w:vanish/>
                <w:sz w:val="20"/>
                <w:szCs w:val="20"/>
              </w:rPr>
              <w:fldChar w:fldCharType="begin">
                <w:ffData>
                  <w:name w:val="GRR_ProjectAmt_05"/>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20" w:name="D_AF_05"/>
        <w:tc>
          <w:tcPr>
            <w:tcW w:w="661" w:type="pct"/>
            <w:shd w:val="clear" w:color="auto" w:fill="auto"/>
          </w:tcPr>
          <w:p w:rsidR="005A231D" w:rsidRPr="00814B1E" w:rsidRDefault="008A0603" w:rsidP="001F1EEC">
            <w:pPr>
              <w:jc w:val="right"/>
              <w:rPr>
                <w:vanish/>
                <w:sz w:val="20"/>
                <w:szCs w:val="20"/>
              </w:rPr>
            </w:pPr>
            <w:r>
              <w:rPr>
                <w:sz w:val="20"/>
                <w:szCs w:val="20"/>
              </w:rPr>
              <w:fldChar w:fldCharType="begin">
                <w:ffData>
                  <w:name w:val="D_AF_05"/>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20"/>
            <w:r w:rsidRPr="00814B1E">
              <w:rPr>
                <w:vanish/>
                <w:sz w:val="20"/>
                <w:szCs w:val="20"/>
              </w:rPr>
              <w:fldChar w:fldCharType="begin">
                <w:ffData>
                  <w:name w:val="GRR_AgncyFee_05"/>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21" w:name="D_GAAF_TOT_05"/>
        <w:tc>
          <w:tcPr>
            <w:tcW w:w="659" w:type="pct"/>
            <w:shd w:val="clear" w:color="auto" w:fill="auto"/>
          </w:tcPr>
          <w:p w:rsidR="005A231D" w:rsidRPr="00814B1E" w:rsidRDefault="008A0603" w:rsidP="00107376">
            <w:pPr>
              <w:jc w:val="right"/>
              <w:rPr>
                <w:vanish/>
                <w:sz w:val="20"/>
                <w:szCs w:val="20"/>
              </w:rPr>
            </w:pPr>
            <w:r>
              <w:rPr>
                <w:sz w:val="20"/>
                <w:szCs w:val="20"/>
              </w:rPr>
              <w:fldChar w:fldCharType="begin">
                <w:ffData>
                  <w:name w:val="D_GAAF_TOT_05"/>
                  <w:enabled w:val="0"/>
                  <w:calcOnExit/>
                  <w:textInput>
                    <w:type w:val="calculated"/>
                    <w:default w:val="=sum(D_GA_05,D_AF_05)"/>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=sum(D_GA_05,D_AF_05)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21"/>
          </w:p>
        </w:tc>
      </w:tr>
      <w:bookmarkStart w:id="222" w:name="D_Agency_06"/>
      <w:tr w:rsidR="005A231D" w:rsidRPr="007E3AFB">
        <w:trPr>
          <w:trHeight w:val="253"/>
        </w:trPr>
        <w:tc>
          <w:tcPr>
            <w:tcW w:w="564" w:type="pct"/>
            <w:shd w:val="clear" w:color="auto" w:fill="auto"/>
          </w:tcPr>
          <w:p w:rsidR="005A231D" w:rsidRPr="00814B1E" w:rsidRDefault="008A0603" w:rsidP="00AE7039">
            <w:pPr>
              <w:rPr>
                <w:vanish/>
                <w:sz w:val="20"/>
                <w:szCs w:val="20"/>
              </w:rPr>
            </w:pPr>
            <w:r>
              <w:rPr>
                <w:sz w:val="20"/>
                <w:szCs w:val="20"/>
              </w:rPr>
              <w:fldChar w:fldCharType="begin">
                <w:ffData>
                  <w:name w:val="D_Agency_06"/>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22"/>
          </w:p>
        </w:tc>
        <w:tc>
          <w:tcPr>
            <w:tcW w:w="694" w:type="pct"/>
          </w:tcPr>
          <w:p w:rsidR="005A231D" w:rsidRDefault="008A0603">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p>
        </w:tc>
        <w:bookmarkStart w:id="223" w:name="D_FocalArea_06"/>
        <w:tc>
          <w:tcPr>
            <w:tcW w:w="1024" w:type="pct"/>
            <w:shd w:val="clear" w:color="auto" w:fill="auto"/>
          </w:tcPr>
          <w:p w:rsidR="005A231D" w:rsidRPr="00814B1E" w:rsidRDefault="008A0603" w:rsidP="00B95A6E">
            <w:pPr>
              <w:rPr>
                <w:vanish/>
                <w:sz w:val="20"/>
                <w:szCs w:val="20"/>
              </w:rPr>
            </w:pPr>
            <w:r>
              <w:rPr>
                <w:sz w:val="20"/>
                <w:szCs w:val="20"/>
              </w:rPr>
              <w:fldChar w:fldCharType="begin">
                <w:ffData>
                  <w:name w:val="D_FocalArea_06"/>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23"/>
          </w:p>
        </w:tc>
        <w:bookmarkStart w:id="224" w:name="D_Country_06"/>
        <w:tc>
          <w:tcPr>
            <w:tcW w:w="811" w:type="pct"/>
            <w:shd w:val="clear" w:color="auto" w:fill="auto"/>
          </w:tcPr>
          <w:p w:rsidR="005A231D" w:rsidRPr="00814B1E" w:rsidRDefault="008A0603" w:rsidP="00107376">
            <w:pPr>
              <w:rPr>
                <w:vanish/>
                <w:sz w:val="20"/>
                <w:szCs w:val="20"/>
              </w:rPr>
            </w:pPr>
            <w:r>
              <w:rPr>
                <w:sz w:val="20"/>
                <w:szCs w:val="20"/>
              </w:rPr>
              <w:fldChar w:fldCharType="begin">
                <w:ffData>
                  <w:name w:val="D_Country_06"/>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24"/>
            <w:r w:rsidRPr="00814B1E">
              <w:rPr>
                <w:vanish/>
                <w:sz w:val="20"/>
                <w:szCs w:val="20"/>
              </w:rPr>
              <w:fldChar w:fldCharType="begin">
                <w:ffData>
                  <w:name w:val="BU_Country_06"/>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25" w:name="D_GA_06"/>
        <w:tc>
          <w:tcPr>
            <w:tcW w:w="587" w:type="pct"/>
            <w:shd w:val="clear" w:color="auto" w:fill="auto"/>
          </w:tcPr>
          <w:p w:rsidR="005A231D" w:rsidRPr="00814B1E" w:rsidRDefault="008A0603" w:rsidP="00107376">
            <w:pPr>
              <w:jc w:val="right"/>
              <w:rPr>
                <w:vanish/>
                <w:sz w:val="20"/>
                <w:szCs w:val="20"/>
              </w:rPr>
            </w:pPr>
            <w:r>
              <w:rPr>
                <w:sz w:val="20"/>
                <w:szCs w:val="20"/>
              </w:rPr>
              <w:fldChar w:fldCharType="begin">
                <w:ffData>
                  <w:name w:val="D_GA_06"/>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25"/>
            <w:r w:rsidRPr="00814B1E">
              <w:rPr>
                <w:vanish/>
                <w:sz w:val="20"/>
                <w:szCs w:val="20"/>
              </w:rPr>
              <w:fldChar w:fldCharType="begin">
                <w:ffData>
                  <w:name w:val=""/>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26" w:name="D_AF_06"/>
        <w:tc>
          <w:tcPr>
            <w:tcW w:w="661" w:type="pct"/>
            <w:shd w:val="clear" w:color="auto" w:fill="auto"/>
          </w:tcPr>
          <w:p w:rsidR="005A231D" w:rsidRPr="00814B1E" w:rsidRDefault="008A0603" w:rsidP="00107376">
            <w:pPr>
              <w:jc w:val="right"/>
              <w:rPr>
                <w:vanish/>
                <w:sz w:val="20"/>
                <w:szCs w:val="20"/>
              </w:rPr>
            </w:pPr>
            <w:r>
              <w:rPr>
                <w:sz w:val="20"/>
                <w:szCs w:val="20"/>
              </w:rPr>
              <w:fldChar w:fldCharType="begin">
                <w:ffData>
                  <w:name w:val="D_AF_06"/>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26"/>
            <w:r w:rsidRPr="00814B1E">
              <w:rPr>
                <w:vanish/>
                <w:sz w:val="20"/>
                <w:szCs w:val="20"/>
              </w:rPr>
              <w:fldChar w:fldCharType="begin">
                <w:ffData>
                  <w:name w:val="GRR_AgncyFee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27" w:name="D_GAAF_TOT_06"/>
        <w:tc>
          <w:tcPr>
            <w:tcW w:w="659" w:type="pct"/>
            <w:shd w:val="clear" w:color="auto" w:fill="auto"/>
          </w:tcPr>
          <w:p w:rsidR="005A231D" w:rsidRPr="00814B1E" w:rsidRDefault="008A0603" w:rsidP="00107376">
            <w:pPr>
              <w:jc w:val="right"/>
              <w:rPr>
                <w:vanish/>
                <w:sz w:val="20"/>
                <w:szCs w:val="20"/>
              </w:rPr>
            </w:pPr>
            <w:r>
              <w:rPr>
                <w:sz w:val="20"/>
                <w:szCs w:val="20"/>
              </w:rPr>
              <w:fldChar w:fldCharType="begin">
                <w:ffData>
                  <w:name w:val="D_GAAF_TOT_06"/>
                  <w:enabled w:val="0"/>
                  <w:calcOnExit/>
                  <w:textInput>
                    <w:type w:val="calculated"/>
                    <w:default w:val="=sum(D_GA_06,D_AF_06)"/>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=sum(D_GA_06,D_AF_06)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27"/>
          </w:p>
        </w:tc>
      </w:tr>
      <w:bookmarkStart w:id="228" w:name="D_Agency_07"/>
      <w:tr w:rsidR="005A231D" w:rsidRPr="007E3AFB">
        <w:trPr>
          <w:trHeight w:val="253"/>
        </w:trPr>
        <w:tc>
          <w:tcPr>
            <w:tcW w:w="564" w:type="pct"/>
            <w:shd w:val="clear" w:color="auto" w:fill="auto"/>
          </w:tcPr>
          <w:p w:rsidR="005A231D" w:rsidRPr="00814B1E" w:rsidRDefault="008A0603" w:rsidP="00336A88">
            <w:pPr>
              <w:rPr>
                <w:vanish/>
                <w:sz w:val="20"/>
                <w:szCs w:val="20"/>
              </w:rPr>
            </w:pPr>
            <w:r>
              <w:rPr>
                <w:sz w:val="20"/>
                <w:szCs w:val="20"/>
              </w:rPr>
              <w:fldChar w:fldCharType="begin">
                <w:ffData>
                  <w:name w:val="D_Agency_07"/>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28"/>
          </w:p>
        </w:tc>
        <w:tc>
          <w:tcPr>
            <w:tcW w:w="694" w:type="pct"/>
          </w:tcPr>
          <w:p w:rsidR="005A231D" w:rsidRDefault="008A0603">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p>
        </w:tc>
        <w:bookmarkStart w:id="229" w:name="D_FocalArea_07"/>
        <w:tc>
          <w:tcPr>
            <w:tcW w:w="1024" w:type="pct"/>
            <w:shd w:val="clear" w:color="auto" w:fill="auto"/>
          </w:tcPr>
          <w:p w:rsidR="005A231D" w:rsidRPr="00814B1E" w:rsidRDefault="008A0603" w:rsidP="00336A88">
            <w:pPr>
              <w:rPr>
                <w:vanish/>
                <w:sz w:val="20"/>
                <w:szCs w:val="20"/>
              </w:rPr>
            </w:pPr>
            <w:r>
              <w:rPr>
                <w:sz w:val="20"/>
                <w:szCs w:val="20"/>
              </w:rPr>
              <w:fldChar w:fldCharType="begin">
                <w:ffData>
                  <w:name w:val="D_FocalArea_07"/>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29"/>
          </w:p>
        </w:tc>
        <w:bookmarkStart w:id="230" w:name="D_Country_07"/>
        <w:tc>
          <w:tcPr>
            <w:tcW w:w="811" w:type="pct"/>
            <w:shd w:val="clear" w:color="auto" w:fill="auto"/>
          </w:tcPr>
          <w:p w:rsidR="005A231D" w:rsidRPr="00814B1E" w:rsidRDefault="008A0603" w:rsidP="00336A88">
            <w:pPr>
              <w:rPr>
                <w:vanish/>
                <w:sz w:val="20"/>
                <w:szCs w:val="20"/>
              </w:rPr>
            </w:pPr>
            <w:r>
              <w:rPr>
                <w:sz w:val="20"/>
                <w:szCs w:val="20"/>
              </w:rPr>
              <w:fldChar w:fldCharType="begin">
                <w:ffData>
                  <w:name w:val="D_Country_07"/>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0"/>
            <w:r w:rsidRPr="00814B1E">
              <w:rPr>
                <w:vanish/>
                <w:sz w:val="20"/>
                <w:szCs w:val="20"/>
              </w:rPr>
              <w:fldChar w:fldCharType="begin">
                <w:ffData>
                  <w:name w:val="BU_Country_06"/>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1" w:name="D_GA_07"/>
        <w:tc>
          <w:tcPr>
            <w:tcW w:w="587" w:type="pct"/>
            <w:shd w:val="clear" w:color="auto" w:fill="auto"/>
          </w:tcPr>
          <w:p w:rsidR="005A231D" w:rsidRPr="00814B1E" w:rsidRDefault="008A0603" w:rsidP="00336A88">
            <w:pPr>
              <w:jc w:val="right"/>
              <w:rPr>
                <w:vanish/>
                <w:sz w:val="20"/>
                <w:szCs w:val="20"/>
              </w:rPr>
            </w:pPr>
            <w:r>
              <w:rPr>
                <w:sz w:val="20"/>
                <w:szCs w:val="20"/>
              </w:rPr>
              <w:fldChar w:fldCharType="begin">
                <w:ffData>
                  <w:name w:val="D_GA_07"/>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1"/>
            <w:r w:rsidRPr="00814B1E">
              <w:rPr>
                <w:vanish/>
                <w:sz w:val="20"/>
                <w:szCs w:val="20"/>
              </w:rPr>
              <w:fldChar w:fldCharType="begin">
                <w:ffData>
                  <w:name w:val="GRR_ProjectAmt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2" w:name="D_AF_07"/>
        <w:tc>
          <w:tcPr>
            <w:tcW w:w="661" w:type="pct"/>
            <w:shd w:val="clear" w:color="auto" w:fill="auto"/>
          </w:tcPr>
          <w:p w:rsidR="005A231D" w:rsidRPr="00814B1E" w:rsidRDefault="008A0603" w:rsidP="00336A88">
            <w:pPr>
              <w:jc w:val="right"/>
              <w:rPr>
                <w:vanish/>
                <w:sz w:val="20"/>
                <w:szCs w:val="20"/>
              </w:rPr>
            </w:pPr>
            <w:r>
              <w:rPr>
                <w:sz w:val="20"/>
                <w:szCs w:val="20"/>
              </w:rPr>
              <w:fldChar w:fldCharType="begin">
                <w:ffData>
                  <w:name w:val="D_AF_07"/>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2"/>
            <w:r w:rsidRPr="00814B1E">
              <w:rPr>
                <w:vanish/>
                <w:sz w:val="20"/>
                <w:szCs w:val="20"/>
              </w:rPr>
              <w:fldChar w:fldCharType="begin">
                <w:ffData>
                  <w:name w:val="GRR_AgncyFee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3" w:name="D_GAAF_TOT_07"/>
        <w:tc>
          <w:tcPr>
            <w:tcW w:w="659" w:type="pct"/>
            <w:shd w:val="clear" w:color="auto" w:fill="auto"/>
          </w:tcPr>
          <w:p w:rsidR="005A231D" w:rsidRPr="00814B1E" w:rsidRDefault="008A0603" w:rsidP="00336A88">
            <w:pPr>
              <w:jc w:val="right"/>
              <w:rPr>
                <w:vanish/>
                <w:sz w:val="20"/>
                <w:szCs w:val="20"/>
              </w:rPr>
            </w:pPr>
            <w:r>
              <w:rPr>
                <w:sz w:val="20"/>
                <w:szCs w:val="20"/>
              </w:rPr>
              <w:fldChar w:fldCharType="begin">
                <w:ffData>
                  <w:name w:val="D_GAAF_TOT_07"/>
                  <w:enabled w:val="0"/>
                  <w:calcOnExit/>
                  <w:textInput>
                    <w:type w:val="calculated"/>
                    <w:default w:val="=sum(D_GA_07,D_AF_07)"/>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=sum(D_GA_07,D_AF_07)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33"/>
          </w:p>
        </w:tc>
      </w:tr>
      <w:bookmarkStart w:id="234" w:name="D_Agency_08"/>
      <w:tr w:rsidR="005A231D" w:rsidRPr="007E3AFB">
        <w:trPr>
          <w:trHeight w:val="253"/>
        </w:trPr>
        <w:tc>
          <w:tcPr>
            <w:tcW w:w="564" w:type="pct"/>
            <w:shd w:val="clear" w:color="auto" w:fill="auto"/>
          </w:tcPr>
          <w:p w:rsidR="005A231D" w:rsidRPr="00814B1E" w:rsidRDefault="008A0603" w:rsidP="00336A88">
            <w:pPr>
              <w:rPr>
                <w:vanish/>
                <w:sz w:val="20"/>
                <w:szCs w:val="20"/>
              </w:rPr>
            </w:pPr>
            <w:r>
              <w:rPr>
                <w:sz w:val="20"/>
                <w:szCs w:val="20"/>
              </w:rPr>
              <w:fldChar w:fldCharType="begin">
                <w:ffData>
                  <w:name w:val="D_Agency_08"/>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34"/>
          </w:p>
        </w:tc>
        <w:tc>
          <w:tcPr>
            <w:tcW w:w="694" w:type="pct"/>
          </w:tcPr>
          <w:p w:rsidR="005A231D" w:rsidRDefault="008A0603">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p>
        </w:tc>
        <w:bookmarkStart w:id="235" w:name="D_FocalArea_08"/>
        <w:tc>
          <w:tcPr>
            <w:tcW w:w="1024" w:type="pct"/>
            <w:shd w:val="clear" w:color="auto" w:fill="auto"/>
          </w:tcPr>
          <w:p w:rsidR="005A231D" w:rsidRPr="00814B1E" w:rsidRDefault="008A0603" w:rsidP="00336A88">
            <w:pPr>
              <w:rPr>
                <w:vanish/>
                <w:sz w:val="20"/>
                <w:szCs w:val="20"/>
              </w:rPr>
            </w:pPr>
            <w:r>
              <w:rPr>
                <w:sz w:val="20"/>
                <w:szCs w:val="20"/>
              </w:rPr>
              <w:fldChar w:fldCharType="begin">
                <w:ffData>
                  <w:name w:val="D_FocalArea_08"/>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35"/>
          </w:p>
        </w:tc>
        <w:bookmarkStart w:id="236" w:name="D_Country_08"/>
        <w:tc>
          <w:tcPr>
            <w:tcW w:w="811" w:type="pct"/>
            <w:shd w:val="clear" w:color="auto" w:fill="auto"/>
          </w:tcPr>
          <w:p w:rsidR="005A231D" w:rsidRPr="00814B1E" w:rsidRDefault="008A0603" w:rsidP="00566269">
            <w:pPr>
              <w:rPr>
                <w:vanish/>
                <w:sz w:val="20"/>
                <w:szCs w:val="20"/>
              </w:rPr>
            </w:pPr>
            <w:r>
              <w:rPr>
                <w:sz w:val="20"/>
                <w:szCs w:val="20"/>
              </w:rPr>
              <w:fldChar w:fldCharType="begin">
                <w:ffData>
                  <w:name w:val="D_Country_08"/>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6"/>
            <w:r w:rsidRPr="00814B1E">
              <w:rPr>
                <w:vanish/>
                <w:sz w:val="20"/>
                <w:szCs w:val="20"/>
              </w:rPr>
              <w:fldChar w:fldCharType="begin">
                <w:ffData>
                  <w:name w:val="BU_Country_06"/>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7" w:name="D_GA_08"/>
        <w:tc>
          <w:tcPr>
            <w:tcW w:w="587" w:type="pct"/>
            <w:shd w:val="clear" w:color="auto" w:fill="auto"/>
          </w:tcPr>
          <w:p w:rsidR="005A231D" w:rsidRPr="00814B1E" w:rsidRDefault="008A0603" w:rsidP="00336A88">
            <w:pPr>
              <w:jc w:val="right"/>
              <w:rPr>
                <w:vanish/>
                <w:sz w:val="20"/>
                <w:szCs w:val="20"/>
              </w:rPr>
            </w:pPr>
            <w:r>
              <w:rPr>
                <w:sz w:val="20"/>
                <w:szCs w:val="20"/>
              </w:rPr>
              <w:fldChar w:fldCharType="begin">
                <w:ffData>
                  <w:name w:val="D_GA_08"/>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7"/>
            <w:r w:rsidRPr="00814B1E">
              <w:rPr>
                <w:vanish/>
                <w:sz w:val="20"/>
                <w:szCs w:val="20"/>
              </w:rPr>
              <w:fldChar w:fldCharType="begin">
                <w:ffData>
                  <w:name w:val="GRR_ProjectAmt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8" w:name="D_AF_08"/>
        <w:tc>
          <w:tcPr>
            <w:tcW w:w="661" w:type="pct"/>
            <w:shd w:val="clear" w:color="auto" w:fill="auto"/>
          </w:tcPr>
          <w:p w:rsidR="005A231D" w:rsidRPr="00814B1E" w:rsidRDefault="008A0603" w:rsidP="00336A88">
            <w:pPr>
              <w:jc w:val="right"/>
              <w:rPr>
                <w:vanish/>
                <w:sz w:val="20"/>
                <w:szCs w:val="20"/>
              </w:rPr>
            </w:pPr>
            <w:r>
              <w:rPr>
                <w:sz w:val="20"/>
                <w:szCs w:val="20"/>
              </w:rPr>
              <w:fldChar w:fldCharType="begin">
                <w:ffData>
                  <w:name w:val="D_AF_08"/>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38"/>
            <w:r w:rsidRPr="00814B1E">
              <w:rPr>
                <w:vanish/>
                <w:sz w:val="20"/>
                <w:szCs w:val="20"/>
              </w:rPr>
              <w:fldChar w:fldCharType="begin">
                <w:ffData>
                  <w:name w:val="GRR_AgncyFee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39" w:name="D_GAAF_TOT_08"/>
        <w:tc>
          <w:tcPr>
            <w:tcW w:w="659" w:type="pct"/>
            <w:shd w:val="clear" w:color="auto" w:fill="auto"/>
          </w:tcPr>
          <w:p w:rsidR="005A231D" w:rsidRPr="00814B1E" w:rsidRDefault="008A0603" w:rsidP="00336A88">
            <w:pPr>
              <w:jc w:val="right"/>
              <w:rPr>
                <w:vanish/>
                <w:sz w:val="20"/>
                <w:szCs w:val="20"/>
              </w:rPr>
            </w:pPr>
            <w:r>
              <w:rPr>
                <w:sz w:val="20"/>
                <w:szCs w:val="20"/>
              </w:rPr>
              <w:fldChar w:fldCharType="begin">
                <w:ffData>
                  <w:name w:val="D_GAAF_TOT_08"/>
                  <w:enabled w:val="0"/>
                  <w:calcOnExit/>
                  <w:textInput>
                    <w:type w:val="calculated"/>
                    <w:default w:val="=sum(D_GA_08,D_AF_08)"/>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=sum(D_GA_08,D_AF_08)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39"/>
          </w:p>
        </w:tc>
      </w:tr>
      <w:bookmarkStart w:id="240" w:name="D_Agency_09"/>
      <w:tr w:rsidR="005A231D" w:rsidRPr="007E3AFB">
        <w:trPr>
          <w:trHeight w:val="253"/>
        </w:trPr>
        <w:tc>
          <w:tcPr>
            <w:tcW w:w="564" w:type="pct"/>
            <w:shd w:val="clear" w:color="auto" w:fill="auto"/>
          </w:tcPr>
          <w:p w:rsidR="005A231D" w:rsidRPr="00814B1E" w:rsidRDefault="008A0603" w:rsidP="00336A88">
            <w:pPr>
              <w:rPr>
                <w:vanish/>
                <w:sz w:val="20"/>
                <w:szCs w:val="20"/>
              </w:rPr>
            </w:pPr>
            <w:r>
              <w:rPr>
                <w:sz w:val="20"/>
                <w:szCs w:val="20"/>
              </w:rPr>
              <w:fldChar w:fldCharType="begin">
                <w:ffData>
                  <w:name w:val="D_Agency_09"/>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40"/>
          </w:p>
        </w:tc>
        <w:tc>
          <w:tcPr>
            <w:tcW w:w="694" w:type="pct"/>
          </w:tcPr>
          <w:p w:rsidR="005A231D" w:rsidRDefault="008A0603">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p>
        </w:tc>
        <w:bookmarkStart w:id="241" w:name="D_FocalArea_09"/>
        <w:tc>
          <w:tcPr>
            <w:tcW w:w="1024" w:type="pct"/>
            <w:shd w:val="clear" w:color="auto" w:fill="auto"/>
          </w:tcPr>
          <w:p w:rsidR="005A231D" w:rsidRPr="00814B1E" w:rsidRDefault="008A0603" w:rsidP="00336A88">
            <w:pPr>
              <w:rPr>
                <w:vanish/>
                <w:sz w:val="20"/>
                <w:szCs w:val="20"/>
              </w:rPr>
            </w:pPr>
            <w:r>
              <w:rPr>
                <w:sz w:val="20"/>
                <w:szCs w:val="20"/>
              </w:rPr>
              <w:fldChar w:fldCharType="begin">
                <w:ffData>
                  <w:name w:val="D_FocalArea_09"/>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41"/>
          </w:p>
        </w:tc>
        <w:bookmarkStart w:id="242" w:name="D_Country_09"/>
        <w:tc>
          <w:tcPr>
            <w:tcW w:w="811" w:type="pct"/>
            <w:shd w:val="clear" w:color="auto" w:fill="auto"/>
          </w:tcPr>
          <w:p w:rsidR="005A231D" w:rsidRPr="00814B1E" w:rsidRDefault="008A0603" w:rsidP="00336A88">
            <w:pPr>
              <w:rPr>
                <w:vanish/>
                <w:sz w:val="20"/>
                <w:szCs w:val="20"/>
              </w:rPr>
            </w:pPr>
            <w:r>
              <w:rPr>
                <w:sz w:val="20"/>
                <w:szCs w:val="20"/>
              </w:rPr>
              <w:fldChar w:fldCharType="begin">
                <w:ffData>
                  <w:name w:val="D_Country_09"/>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42"/>
            <w:r w:rsidRPr="00814B1E">
              <w:rPr>
                <w:vanish/>
                <w:sz w:val="20"/>
                <w:szCs w:val="20"/>
              </w:rPr>
              <w:fldChar w:fldCharType="begin">
                <w:ffData>
                  <w:name w:val="BU_Country_06"/>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43" w:name="D_GA_09"/>
        <w:tc>
          <w:tcPr>
            <w:tcW w:w="587" w:type="pct"/>
            <w:shd w:val="clear" w:color="auto" w:fill="auto"/>
          </w:tcPr>
          <w:p w:rsidR="005A231D" w:rsidRPr="00814B1E" w:rsidRDefault="008A0603" w:rsidP="00336A88">
            <w:pPr>
              <w:jc w:val="right"/>
              <w:rPr>
                <w:vanish/>
                <w:sz w:val="20"/>
                <w:szCs w:val="20"/>
              </w:rPr>
            </w:pPr>
            <w:r>
              <w:rPr>
                <w:sz w:val="20"/>
                <w:szCs w:val="20"/>
              </w:rPr>
              <w:fldChar w:fldCharType="begin">
                <w:ffData>
                  <w:name w:val="D_GA_09"/>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43"/>
            <w:r w:rsidRPr="00814B1E">
              <w:rPr>
                <w:vanish/>
                <w:sz w:val="20"/>
                <w:szCs w:val="20"/>
              </w:rPr>
              <w:fldChar w:fldCharType="begin">
                <w:ffData>
                  <w:name w:val="GRR_ProjectAmt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44" w:name="D_AF_09"/>
        <w:tc>
          <w:tcPr>
            <w:tcW w:w="661" w:type="pct"/>
            <w:shd w:val="clear" w:color="auto" w:fill="auto"/>
          </w:tcPr>
          <w:p w:rsidR="005A231D" w:rsidRPr="00814B1E" w:rsidRDefault="008A0603" w:rsidP="00336A88">
            <w:pPr>
              <w:jc w:val="right"/>
              <w:rPr>
                <w:vanish/>
                <w:sz w:val="20"/>
                <w:szCs w:val="20"/>
              </w:rPr>
            </w:pPr>
            <w:r>
              <w:rPr>
                <w:sz w:val="20"/>
                <w:szCs w:val="20"/>
              </w:rPr>
              <w:fldChar w:fldCharType="begin">
                <w:ffData>
                  <w:name w:val="D_AF_09"/>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44"/>
            <w:r w:rsidRPr="00814B1E">
              <w:rPr>
                <w:vanish/>
                <w:sz w:val="20"/>
                <w:szCs w:val="20"/>
              </w:rPr>
              <w:fldChar w:fldCharType="begin">
                <w:ffData>
                  <w:name w:val="GRR_AgncyFee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45" w:name="D_GAAF_TOT_09"/>
        <w:tc>
          <w:tcPr>
            <w:tcW w:w="659" w:type="pct"/>
            <w:shd w:val="clear" w:color="auto" w:fill="auto"/>
          </w:tcPr>
          <w:p w:rsidR="005A231D" w:rsidRPr="00814B1E" w:rsidRDefault="008A0603" w:rsidP="00336A88">
            <w:pPr>
              <w:jc w:val="right"/>
              <w:rPr>
                <w:vanish/>
                <w:sz w:val="20"/>
                <w:szCs w:val="20"/>
              </w:rPr>
            </w:pPr>
            <w:r>
              <w:rPr>
                <w:sz w:val="20"/>
                <w:szCs w:val="20"/>
              </w:rPr>
              <w:fldChar w:fldCharType="begin">
                <w:ffData>
                  <w:name w:val="D_GAAF_TOT_09"/>
                  <w:enabled w:val="0"/>
                  <w:calcOnExit/>
                  <w:textInput>
                    <w:type w:val="calculated"/>
                    <w:default w:val="=sum(D_GA_09,D_AF_09)"/>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=sum(D_GA_09,D_AF_09)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45"/>
          </w:p>
        </w:tc>
      </w:tr>
      <w:bookmarkStart w:id="246" w:name="D_Agency_010"/>
      <w:tr w:rsidR="005A231D" w:rsidRPr="007E3AFB">
        <w:trPr>
          <w:trHeight w:val="253"/>
        </w:trPr>
        <w:tc>
          <w:tcPr>
            <w:tcW w:w="564" w:type="pct"/>
            <w:shd w:val="clear" w:color="auto" w:fill="auto"/>
          </w:tcPr>
          <w:p w:rsidR="005A231D" w:rsidRPr="00814B1E" w:rsidRDefault="008A0603" w:rsidP="00336A88">
            <w:pPr>
              <w:rPr>
                <w:vanish/>
                <w:sz w:val="20"/>
                <w:szCs w:val="20"/>
              </w:rPr>
            </w:pPr>
            <w:r>
              <w:rPr>
                <w:sz w:val="20"/>
                <w:szCs w:val="20"/>
              </w:rPr>
              <w:fldChar w:fldCharType="begin">
                <w:ffData>
                  <w:name w:val="D_Agency_010"/>
                  <w:enabled/>
                  <w:calcOnExit w:val="0"/>
                  <w:ddList>
                    <w:listEntry w:val="(select)"/>
                    <w:listEntry w:val="AfDB"/>
                    <w:listEntry w:val="AsDB"/>
                    <w:listEntry w:val="EBRD"/>
                    <w:listEntry w:val="FAO"/>
                    <w:listEntry w:val="IADB"/>
                    <w:listEntry w:val="IFAD"/>
                    <w:listEntry w:val="UNDP"/>
                    <w:listEntry w:val="UNEP"/>
                    <w:listEntry w:val="UNIDO"/>
                    <w:listEntry w:val="WB"/>
                  </w:ddList>
                </w:ffData>
              </w:fldChar>
            </w:r>
            <w:r w:rsidR="005A231D">
              <w:rPr>
                <w:sz w:val="20"/>
                <w:szCs w:val="20"/>
              </w:rPr>
              <w:instrText xml:space="preserve"> FORMDROPDOWN </w:instrText>
            </w:r>
            <w:r>
              <w:rPr>
                <w:sz w:val="20"/>
                <w:szCs w:val="20"/>
              </w:rPr>
            </w:r>
            <w:r>
              <w:rPr>
                <w:sz w:val="20"/>
                <w:szCs w:val="20"/>
              </w:rPr>
              <w:fldChar w:fldCharType="end"/>
            </w:r>
            <w:bookmarkEnd w:id="246"/>
          </w:p>
        </w:tc>
        <w:tc>
          <w:tcPr>
            <w:tcW w:w="694" w:type="pct"/>
          </w:tcPr>
          <w:p w:rsidR="005A231D" w:rsidRDefault="008A0603">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r w:rsidRPr="000B655E">
              <w:rPr>
                <w:sz w:val="20"/>
                <w:szCs w:val="20"/>
              </w:rPr>
              <w:fldChar w:fldCharType="begin">
                <w:ffData>
                  <w:name w:val="A_PPG_TF_01"/>
                  <w:enabled/>
                  <w:calcOnExit w:val="0"/>
                  <w:ddList>
                    <w:listEntry w:val="(select)"/>
                    <w:listEntry w:val="GEFTF"/>
                    <w:listEntry w:val="LDCF"/>
                    <w:listEntry w:val="SCCF"/>
                    <w:listEntry w:val="NPIF"/>
                  </w:ddList>
                </w:ffData>
              </w:fldChar>
            </w:r>
            <w:r w:rsidR="005A231D" w:rsidRPr="000B655E">
              <w:rPr>
                <w:sz w:val="20"/>
                <w:szCs w:val="20"/>
              </w:rPr>
              <w:instrText xml:space="preserve"> FORMDROPDOWN </w:instrText>
            </w:r>
            <w:r w:rsidRPr="000B655E">
              <w:rPr>
                <w:sz w:val="20"/>
                <w:szCs w:val="20"/>
              </w:rPr>
            </w:r>
            <w:r w:rsidRPr="000B655E">
              <w:rPr>
                <w:sz w:val="20"/>
                <w:szCs w:val="20"/>
              </w:rPr>
              <w:fldChar w:fldCharType="end"/>
            </w:r>
          </w:p>
        </w:tc>
        <w:bookmarkStart w:id="247" w:name="D_FocalArea_010"/>
        <w:tc>
          <w:tcPr>
            <w:tcW w:w="1024" w:type="pct"/>
            <w:shd w:val="clear" w:color="auto" w:fill="auto"/>
          </w:tcPr>
          <w:p w:rsidR="005A231D" w:rsidRPr="00814B1E" w:rsidRDefault="008A0603" w:rsidP="00336A88">
            <w:pPr>
              <w:rPr>
                <w:vanish/>
                <w:sz w:val="20"/>
                <w:szCs w:val="20"/>
              </w:rPr>
            </w:pPr>
            <w:r>
              <w:rPr>
                <w:sz w:val="20"/>
                <w:szCs w:val="20"/>
              </w:rPr>
              <w:fldChar w:fldCharType="begin">
                <w:ffData>
                  <w:name w:val="D_FocalArea_010"/>
                  <w:enabled/>
                  <w:calcOnExit w:val="0"/>
                  <w:ddList>
                    <w:listEntry w:val="(select)"/>
                    <w:listEntry w:val="Biodiversity"/>
                    <w:listEntry w:val="Climate Change"/>
                    <w:listEntry w:val="International Waters"/>
                    <w:listEntry w:val="Land Degradation"/>
                    <w:listEntry w:val="Ozone Depletion Substances"/>
                    <w:listEntry w:val="Persistent Organic Pollutants"/>
                    <w:listEntry w:val="Multi-focal Areas"/>
                  </w:ddList>
                </w:ffData>
              </w:fldChar>
            </w:r>
            <w:r w:rsidR="005A231D">
              <w:rPr>
                <w:sz w:val="20"/>
                <w:szCs w:val="20"/>
              </w:rPr>
              <w:instrText xml:space="preserve"> FORMDROPDOWN </w:instrText>
            </w:r>
            <w:r>
              <w:rPr>
                <w:sz w:val="20"/>
                <w:szCs w:val="20"/>
              </w:rPr>
            </w:r>
            <w:r>
              <w:rPr>
                <w:sz w:val="20"/>
                <w:szCs w:val="20"/>
              </w:rPr>
              <w:fldChar w:fldCharType="end"/>
            </w:r>
            <w:bookmarkEnd w:id="247"/>
          </w:p>
        </w:tc>
        <w:bookmarkStart w:id="248" w:name="D_Country_010"/>
        <w:tc>
          <w:tcPr>
            <w:tcW w:w="811" w:type="pct"/>
            <w:shd w:val="clear" w:color="auto" w:fill="auto"/>
          </w:tcPr>
          <w:p w:rsidR="005A231D" w:rsidRPr="00814B1E" w:rsidRDefault="008A0603" w:rsidP="00336A88">
            <w:pPr>
              <w:rPr>
                <w:vanish/>
                <w:sz w:val="20"/>
                <w:szCs w:val="20"/>
              </w:rPr>
            </w:pPr>
            <w:r>
              <w:rPr>
                <w:sz w:val="20"/>
                <w:szCs w:val="20"/>
              </w:rPr>
              <w:fldChar w:fldCharType="begin">
                <w:ffData>
                  <w:name w:val="D_Country_010"/>
                  <w:enabled/>
                  <w:calcOnExi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48"/>
            <w:r w:rsidRPr="00814B1E">
              <w:rPr>
                <w:vanish/>
                <w:sz w:val="20"/>
                <w:szCs w:val="20"/>
              </w:rPr>
              <w:fldChar w:fldCharType="begin">
                <w:ffData>
                  <w:name w:val="BU_Country_06"/>
                  <w:enabled/>
                  <w:calcOnExi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49" w:name="D_GA_010"/>
        <w:tc>
          <w:tcPr>
            <w:tcW w:w="587" w:type="pct"/>
            <w:shd w:val="clear" w:color="auto" w:fill="auto"/>
          </w:tcPr>
          <w:p w:rsidR="005A231D" w:rsidRPr="00814B1E" w:rsidRDefault="008A0603" w:rsidP="000B22DF">
            <w:pPr>
              <w:jc w:val="right"/>
              <w:rPr>
                <w:vanish/>
                <w:sz w:val="20"/>
                <w:szCs w:val="20"/>
              </w:rPr>
            </w:pPr>
            <w:r>
              <w:rPr>
                <w:sz w:val="20"/>
                <w:szCs w:val="20"/>
              </w:rPr>
              <w:fldChar w:fldCharType="begin">
                <w:ffData>
                  <w:name w:val="D_GA_010"/>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49"/>
            <w:r w:rsidRPr="00814B1E">
              <w:rPr>
                <w:vanish/>
                <w:sz w:val="20"/>
                <w:szCs w:val="20"/>
              </w:rPr>
              <w:fldChar w:fldCharType="begin">
                <w:ffData>
                  <w:name w:val="GRR_ProjectAmt_06"/>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50" w:name="D_AF_010"/>
        <w:tc>
          <w:tcPr>
            <w:tcW w:w="661" w:type="pct"/>
            <w:shd w:val="clear" w:color="auto" w:fill="auto"/>
          </w:tcPr>
          <w:p w:rsidR="005A231D" w:rsidRPr="00814B1E" w:rsidRDefault="008A0603" w:rsidP="000B22DF">
            <w:pPr>
              <w:jc w:val="right"/>
              <w:rPr>
                <w:vanish/>
                <w:sz w:val="20"/>
                <w:szCs w:val="20"/>
              </w:rPr>
            </w:pPr>
            <w:r>
              <w:rPr>
                <w:sz w:val="20"/>
                <w:szCs w:val="20"/>
              </w:rPr>
              <w:fldChar w:fldCharType="begin">
                <w:ffData>
                  <w:name w:val="D_AF_010"/>
                  <w:enabled/>
                  <w:calcOnExit/>
                  <w:textInput>
                    <w:type w:val="number"/>
                    <w:format w:val="#,##0"/>
                  </w:textInput>
                </w:ffData>
              </w:fldChar>
            </w:r>
            <w:r w:rsidR="005A231D">
              <w:rPr>
                <w:sz w:val="20"/>
                <w:szCs w:val="20"/>
              </w:rPr>
              <w:instrText xml:space="preserve"> FORMTEXT </w:instrText>
            </w:r>
            <w:r>
              <w:rPr>
                <w:sz w:val="20"/>
                <w:szCs w:val="20"/>
              </w:rPr>
            </w:r>
            <w:r>
              <w:rPr>
                <w:sz w:val="20"/>
                <w:szCs w:val="20"/>
              </w:rPr>
              <w:fldChar w:fldCharType="separate"/>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sidR="005A231D">
              <w:rPr>
                <w:noProof/>
                <w:sz w:val="20"/>
                <w:szCs w:val="20"/>
              </w:rPr>
              <w:t> </w:t>
            </w:r>
            <w:r>
              <w:rPr>
                <w:sz w:val="20"/>
                <w:szCs w:val="20"/>
              </w:rPr>
              <w:fldChar w:fldCharType="end"/>
            </w:r>
            <w:bookmarkEnd w:id="250"/>
            <w:r w:rsidRPr="00814B1E">
              <w:rPr>
                <w:vanish/>
                <w:sz w:val="20"/>
                <w:szCs w:val="20"/>
              </w:rPr>
              <w:fldChar w:fldCharType="begin">
                <w:ffData>
                  <w:name w:val=""/>
                  <w:enabled/>
                  <w:calcOnExit w:val="0"/>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r w:rsidRPr="00814B1E">
              <w:rPr>
                <w:vanish/>
                <w:sz w:val="20"/>
                <w:szCs w:val="20"/>
              </w:rPr>
              <w:fldChar w:fldCharType="begin">
                <w:ffData>
                  <w:name w:val=""/>
                  <w:enabled/>
                  <w:calcOnExit/>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r w:rsidRPr="00814B1E">
              <w:rPr>
                <w:vanish/>
                <w:sz w:val="20"/>
                <w:szCs w:val="20"/>
              </w:rPr>
              <w:fldChar w:fldCharType="begin">
                <w:ffData>
                  <w:name w:val=""/>
                  <w:enabled/>
                  <w:calcOnExit/>
                  <w:textInput>
                    <w:type w:val="number"/>
                    <w:format w:val="#,##0"/>
                  </w:textInput>
                </w:ffData>
              </w:fldChar>
            </w:r>
            <w:r w:rsidR="005A231D" w:rsidRPr="00814B1E">
              <w:rPr>
                <w:vanish/>
                <w:sz w:val="20"/>
                <w:szCs w:val="20"/>
              </w:rPr>
              <w:instrText xml:space="preserve"> FORMTEXT </w:instrText>
            </w:r>
            <w:r w:rsidRPr="00814B1E">
              <w:rPr>
                <w:vanish/>
                <w:sz w:val="20"/>
                <w:szCs w:val="20"/>
              </w:rPr>
            </w:r>
            <w:r w:rsidRPr="00814B1E">
              <w:rPr>
                <w:vanish/>
                <w:sz w:val="20"/>
                <w:szCs w:val="20"/>
              </w:rPr>
              <w:fldChar w:fldCharType="separate"/>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005A231D" w:rsidRPr="00814B1E">
              <w:rPr>
                <w:noProof/>
                <w:vanish/>
                <w:sz w:val="20"/>
                <w:szCs w:val="20"/>
              </w:rPr>
              <w:t> </w:t>
            </w:r>
            <w:r w:rsidRPr="00814B1E">
              <w:rPr>
                <w:vanish/>
                <w:sz w:val="20"/>
                <w:szCs w:val="20"/>
              </w:rPr>
              <w:fldChar w:fldCharType="end"/>
            </w:r>
          </w:p>
        </w:tc>
        <w:bookmarkStart w:id="251" w:name="D_GAAF_TOT_010"/>
        <w:tc>
          <w:tcPr>
            <w:tcW w:w="659" w:type="pct"/>
            <w:shd w:val="clear" w:color="auto" w:fill="auto"/>
          </w:tcPr>
          <w:p w:rsidR="005A231D" w:rsidRPr="00814B1E" w:rsidRDefault="008A0603" w:rsidP="00336A88">
            <w:pPr>
              <w:jc w:val="right"/>
              <w:rPr>
                <w:vanish/>
                <w:sz w:val="20"/>
                <w:szCs w:val="20"/>
              </w:rPr>
            </w:pPr>
            <w:r>
              <w:rPr>
                <w:sz w:val="20"/>
                <w:szCs w:val="20"/>
              </w:rPr>
              <w:fldChar w:fldCharType="begin">
                <w:ffData>
                  <w:name w:val="D_GAAF_TOT_010"/>
                  <w:enabled w:val="0"/>
                  <w:calcOnExit/>
                  <w:textInput>
                    <w:type w:val="calculated"/>
                    <w:default w:val="=sum(D_GA_010,D_AF_010)"/>
                    <w:format w:val="#,##0"/>
                  </w:textInput>
                </w:ffData>
              </w:fldChar>
            </w:r>
            <w:r w:rsidR="005A231D">
              <w:rPr>
                <w:sz w:val="20"/>
                <w:szCs w:val="20"/>
              </w:rPr>
              <w:instrText xml:space="preserve"> FORMTEXT </w:instrText>
            </w:r>
            <w:r>
              <w:rPr>
                <w:sz w:val="20"/>
                <w:szCs w:val="20"/>
              </w:rPr>
              <w:fldChar w:fldCharType="begin"/>
            </w:r>
            <w:r w:rsidR="005A231D">
              <w:rPr>
                <w:sz w:val="20"/>
                <w:szCs w:val="20"/>
              </w:rPr>
              <w:instrText xml:space="preserve"> =sum(D_GA_010,D_AF_010) </w:instrText>
            </w:r>
            <w:r>
              <w:rPr>
                <w:sz w:val="20"/>
                <w:szCs w:val="20"/>
              </w:rPr>
              <w:fldChar w:fldCharType="separate"/>
            </w:r>
            <w:r w:rsidR="00E05969">
              <w:rPr>
                <w:noProof/>
                <w:sz w:val="20"/>
                <w:szCs w:val="20"/>
              </w:rPr>
              <w:instrText>0</w:instrText>
            </w:r>
            <w:r>
              <w:rPr>
                <w:sz w:val="20"/>
                <w:szCs w:val="20"/>
              </w:rPr>
              <w:fldChar w:fldCharType="end"/>
            </w:r>
            <w:r>
              <w:rPr>
                <w:sz w:val="20"/>
                <w:szCs w:val="20"/>
              </w:rPr>
            </w:r>
            <w:r>
              <w:rPr>
                <w:sz w:val="20"/>
                <w:szCs w:val="20"/>
              </w:rPr>
              <w:fldChar w:fldCharType="separate"/>
            </w:r>
            <w:r w:rsidR="00E05969">
              <w:rPr>
                <w:noProof/>
                <w:sz w:val="20"/>
                <w:szCs w:val="20"/>
              </w:rPr>
              <w:t>0</w:t>
            </w:r>
            <w:r>
              <w:rPr>
                <w:sz w:val="20"/>
                <w:szCs w:val="20"/>
              </w:rPr>
              <w:fldChar w:fldCharType="end"/>
            </w:r>
            <w:bookmarkEnd w:id="251"/>
          </w:p>
        </w:tc>
      </w:tr>
      <w:tr w:rsidR="00A370B6" w:rsidRPr="007E3AFB">
        <w:trPr>
          <w:trHeight w:val="253"/>
        </w:trPr>
        <w:tc>
          <w:tcPr>
            <w:tcW w:w="3093" w:type="pct"/>
            <w:gridSpan w:val="4"/>
            <w:tcBorders>
              <w:top w:val="double" w:sz="4" w:space="0" w:color="auto"/>
            </w:tcBorders>
          </w:tcPr>
          <w:p w:rsidR="00A370B6" w:rsidRPr="007E3AFB" w:rsidRDefault="00A370B6" w:rsidP="005B6ABF">
            <w:pPr>
              <w:rPr>
                <w:sz w:val="20"/>
                <w:szCs w:val="20"/>
              </w:rPr>
            </w:pPr>
            <w:r w:rsidRPr="007E3AFB">
              <w:rPr>
                <w:b/>
                <w:sz w:val="20"/>
                <w:szCs w:val="20"/>
              </w:rPr>
              <w:t xml:space="preserve">Total </w:t>
            </w:r>
            <w:r w:rsidR="005B6ABF">
              <w:rPr>
                <w:b/>
                <w:sz w:val="20"/>
                <w:szCs w:val="20"/>
              </w:rPr>
              <w:t xml:space="preserve">Grant </w:t>
            </w:r>
            <w:r w:rsidRPr="007E3AFB">
              <w:rPr>
                <w:b/>
                <w:sz w:val="20"/>
                <w:szCs w:val="20"/>
              </w:rPr>
              <w:t>Resources</w:t>
            </w:r>
          </w:p>
        </w:tc>
        <w:bookmarkStart w:id="252" w:name="D_GA_TOT"/>
        <w:tc>
          <w:tcPr>
            <w:tcW w:w="587" w:type="pct"/>
            <w:tcBorders>
              <w:top w:val="double" w:sz="4" w:space="0" w:color="auto"/>
            </w:tcBorders>
            <w:shd w:val="clear" w:color="auto" w:fill="auto"/>
          </w:tcPr>
          <w:p w:rsidR="00A370B6" w:rsidRPr="007E3AFB" w:rsidRDefault="008A0603" w:rsidP="00107376">
            <w:pPr>
              <w:jc w:val="right"/>
              <w:rPr>
                <w:sz w:val="20"/>
                <w:szCs w:val="20"/>
              </w:rPr>
            </w:pPr>
            <w:r>
              <w:rPr>
                <w:sz w:val="20"/>
                <w:szCs w:val="20"/>
              </w:rPr>
              <w:fldChar w:fldCharType="begin">
                <w:ffData>
                  <w:name w:val="D_GA_TOT"/>
                  <w:enabled w:val="0"/>
                  <w:calcOnExit/>
                  <w:textInput>
                    <w:type w:val="calculated"/>
                    <w:default w:val="=sum(D_GA_01,D_GA_02,D_GA_03,D_GA_04,D_GA_05,D_GA_06,D_GA_07,D_GA_08,D_GA_09,D_GA_010)"/>
                    <w:format w:val="#,##0"/>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=sum(D_GA_01,D_GA_02,D_GA_03,D_GA_04,D_GA_05,D_GA_06,D_GA_07,D_GA_08,D_GA_09,D_GA_010) </w:instrText>
            </w:r>
            <w:r>
              <w:rPr>
                <w:sz w:val="20"/>
                <w:szCs w:val="20"/>
              </w:rPr>
              <w:fldChar w:fldCharType="separate"/>
            </w:r>
            <w:r w:rsidR="00E05969">
              <w:rPr>
                <w:noProof/>
                <w:sz w:val="20"/>
                <w:szCs w:val="20"/>
              </w:rPr>
              <w:instrText>9,132,420</w:instrText>
            </w:r>
            <w:r>
              <w:rPr>
                <w:sz w:val="20"/>
                <w:szCs w:val="20"/>
              </w:rPr>
              <w:fldChar w:fldCharType="end"/>
            </w:r>
            <w:r>
              <w:rPr>
                <w:sz w:val="20"/>
                <w:szCs w:val="20"/>
              </w:rPr>
            </w:r>
            <w:r>
              <w:rPr>
                <w:sz w:val="20"/>
                <w:szCs w:val="20"/>
              </w:rPr>
              <w:fldChar w:fldCharType="separate"/>
            </w:r>
            <w:r w:rsidR="00E05969">
              <w:rPr>
                <w:noProof/>
                <w:sz w:val="20"/>
                <w:szCs w:val="20"/>
              </w:rPr>
              <w:t>9,132,420</w:t>
            </w:r>
            <w:r>
              <w:rPr>
                <w:sz w:val="20"/>
                <w:szCs w:val="20"/>
              </w:rPr>
              <w:fldChar w:fldCharType="end"/>
            </w:r>
            <w:bookmarkEnd w:id="252"/>
          </w:p>
        </w:tc>
        <w:bookmarkStart w:id="253" w:name="D_AF_TOT"/>
        <w:tc>
          <w:tcPr>
            <w:tcW w:w="661" w:type="pct"/>
            <w:tcBorders>
              <w:top w:val="double" w:sz="4" w:space="0" w:color="auto"/>
            </w:tcBorders>
          </w:tcPr>
          <w:p w:rsidR="00A370B6" w:rsidRPr="007E3AFB" w:rsidRDefault="008A0603" w:rsidP="00107376">
            <w:pPr>
              <w:jc w:val="right"/>
              <w:rPr>
                <w:sz w:val="20"/>
                <w:szCs w:val="20"/>
              </w:rPr>
            </w:pPr>
            <w:r>
              <w:rPr>
                <w:sz w:val="20"/>
                <w:szCs w:val="20"/>
              </w:rPr>
              <w:fldChar w:fldCharType="begin">
                <w:ffData>
                  <w:name w:val="D_AF_TOT"/>
                  <w:enabled w:val="0"/>
                  <w:calcOnExit/>
                  <w:textInput>
                    <w:type w:val="calculated"/>
                    <w:default w:val="=sum(D_AF_01,D_AF_02,D_AF_03,D_AF_04,D_AF_05,D_AF_06,D_AF_07,D_AF_08,D_AF_09,D_AF_010)"/>
                    <w:format w:val="#,##0"/>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=sum(D_AF_01,D_AF_02,D_AF_03,D_AF_04,D_AF_05,D_AF_06,D_AF_07,D_AF_08,D_AF_09,D_AF_010) </w:instrText>
            </w:r>
            <w:r>
              <w:rPr>
                <w:sz w:val="20"/>
                <w:szCs w:val="20"/>
              </w:rPr>
              <w:fldChar w:fldCharType="separate"/>
            </w:r>
            <w:r w:rsidR="00E05969">
              <w:rPr>
                <w:noProof/>
                <w:sz w:val="20"/>
                <w:szCs w:val="20"/>
              </w:rPr>
              <w:instrText>867,580</w:instrText>
            </w:r>
            <w:r>
              <w:rPr>
                <w:sz w:val="20"/>
                <w:szCs w:val="20"/>
              </w:rPr>
              <w:fldChar w:fldCharType="end"/>
            </w:r>
            <w:r>
              <w:rPr>
                <w:sz w:val="20"/>
                <w:szCs w:val="20"/>
              </w:rPr>
            </w:r>
            <w:r>
              <w:rPr>
                <w:sz w:val="20"/>
                <w:szCs w:val="20"/>
              </w:rPr>
              <w:fldChar w:fldCharType="separate"/>
            </w:r>
            <w:r w:rsidR="00E05969">
              <w:rPr>
                <w:noProof/>
                <w:sz w:val="20"/>
                <w:szCs w:val="20"/>
              </w:rPr>
              <w:t>867,580</w:t>
            </w:r>
            <w:r>
              <w:rPr>
                <w:sz w:val="20"/>
                <w:szCs w:val="20"/>
              </w:rPr>
              <w:fldChar w:fldCharType="end"/>
            </w:r>
            <w:bookmarkEnd w:id="253"/>
          </w:p>
        </w:tc>
        <w:bookmarkStart w:id="254" w:name="TOTGAAFTOT"/>
        <w:tc>
          <w:tcPr>
            <w:tcW w:w="659" w:type="pct"/>
            <w:tcBorders>
              <w:top w:val="double" w:sz="4" w:space="0" w:color="auto"/>
            </w:tcBorders>
            <w:shd w:val="clear" w:color="auto" w:fill="auto"/>
          </w:tcPr>
          <w:p w:rsidR="00A370B6" w:rsidRPr="007E3AFB" w:rsidRDefault="008A0603" w:rsidP="00107376">
            <w:pPr>
              <w:jc w:val="right"/>
              <w:rPr>
                <w:sz w:val="20"/>
                <w:szCs w:val="20"/>
              </w:rPr>
            </w:pPr>
            <w:r>
              <w:rPr>
                <w:sz w:val="20"/>
                <w:szCs w:val="20"/>
              </w:rPr>
              <w:fldChar w:fldCharType="begin">
                <w:ffData>
                  <w:name w:val="TOTGAAFTOT"/>
                  <w:enabled w:val="0"/>
                  <w:calcOnExit/>
                  <w:textInput>
                    <w:type w:val="calculated"/>
                    <w:default w:val="=sum(D_GA_TOT,D_AF_TOT)"/>
                  </w:textInput>
                </w:ffData>
              </w:fldChar>
            </w:r>
            <w:r w:rsidR="002438BA">
              <w:rPr>
                <w:sz w:val="20"/>
                <w:szCs w:val="20"/>
              </w:rPr>
              <w:instrText xml:space="preserve"> FORMTEXT </w:instrText>
            </w:r>
            <w:r>
              <w:rPr>
                <w:sz w:val="20"/>
                <w:szCs w:val="20"/>
              </w:rPr>
              <w:fldChar w:fldCharType="begin"/>
            </w:r>
            <w:r w:rsidR="002438BA">
              <w:rPr>
                <w:sz w:val="20"/>
                <w:szCs w:val="20"/>
              </w:rPr>
              <w:instrText xml:space="preserve"> =sum(D_GA_TOT,D_AF_TOT) </w:instrText>
            </w:r>
            <w:r>
              <w:rPr>
                <w:sz w:val="20"/>
                <w:szCs w:val="20"/>
              </w:rPr>
              <w:fldChar w:fldCharType="separate"/>
            </w:r>
            <w:r w:rsidR="00E05969">
              <w:rPr>
                <w:noProof/>
                <w:sz w:val="20"/>
                <w:szCs w:val="20"/>
              </w:rPr>
              <w:instrText>10,000,000</w:instrText>
            </w:r>
            <w:r>
              <w:rPr>
                <w:sz w:val="20"/>
                <w:szCs w:val="20"/>
              </w:rPr>
              <w:fldChar w:fldCharType="end"/>
            </w:r>
            <w:r>
              <w:rPr>
                <w:sz w:val="20"/>
                <w:szCs w:val="20"/>
              </w:rPr>
            </w:r>
            <w:r>
              <w:rPr>
                <w:sz w:val="20"/>
                <w:szCs w:val="20"/>
              </w:rPr>
              <w:fldChar w:fldCharType="separate"/>
            </w:r>
            <w:r w:rsidR="00E05969">
              <w:rPr>
                <w:noProof/>
                <w:sz w:val="20"/>
                <w:szCs w:val="20"/>
              </w:rPr>
              <w:t>10,000,000</w:t>
            </w:r>
            <w:r>
              <w:rPr>
                <w:sz w:val="20"/>
                <w:szCs w:val="20"/>
              </w:rPr>
              <w:fldChar w:fldCharType="end"/>
            </w:r>
            <w:bookmarkEnd w:id="254"/>
          </w:p>
        </w:tc>
      </w:tr>
    </w:tbl>
    <w:p w:rsidR="00E10D29" w:rsidRPr="007E3AFB" w:rsidRDefault="000A24E2" w:rsidP="00556E00">
      <w:pPr>
        <w:pStyle w:val="Footer"/>
        <w:tabs>
          <w:tab w:val="clear" w:pos="4320"/>
          <w:tab w:val="clear" w:pos="8640"/>
        </w:tabs>
        <w:ind w:left="-90"/>
        <w:rPr>
          <w:sz w:val="18"/>
          <w:szCs w:val="18"/>
        </w:rPr>
      </w:pPr>
      <w:r w:rsidRPr="007E3AFB">
        <w:rPr>
          <w:bCs/>
          <w:smallCaps/>
          <w:sz w:val="18"/>
          <w:szCs w:val="18"/>
          <w:vertAlign w:val="superscript"/>
        </w:rPr>
        <w:t xml:space="preserve">1 </w:t>
      </w:r>
      <w:r w:rsidR="00F465F1" w:rsidRPr="007E3AFB">
        <w:rPr>
          <w:sz w:val="18"/>
          <w:szCs w:val="18"/>
        </w:rPr>
        <w:t xml:space="preserve"> </w:t>
      </w:r>
      <w:r w:rsidR="00653590" w:rsidRPr="007E3AFB">
        <w:rPr>
          <w:sz w:val="18"/>
          <w:szCs w:val="18"/>
        </w:rPr>
        <w:t xml:space="preserve">In case of </w:t>
      </w:r>
      <w:r w:rsidR="00E10D29" w:rsidRPr="007E3AFB">
        <w:rPr>
          <w:sz w:val="18"/>
          <w:szCs w:val="18"/>
        </w:rPr>
        <w:t>a single focal area, si</w:t>
      </w:r>
      <w:r w:rsidR="00B36328" w:rsidRPr="007E3AFB">
        <w:rPr>
          <w:sz w:val="18"/>
          <w:szCs w:val="18"/>
        </w:rPr>
        <w:t xml:space="preserve">ngle country, single GEF Agency project, </w:t>
      </w:r>
      <w:r w:rsidR="00653590" w:rsidRPr="007E3AFB">
        <w:rPr>
          <w:sz w:val="18"/>
          <w:szCs w:val="18"/>
        </w:rPr>
        <w:t>and</w:t>
      </w:r>
      <w:r w:rsidR="00B36328" w:rsidRPr="007E3AFB">
        <w:rPr>
          <w:sz w:val="18"/>
          <w:szCs w:val="18"/>
        </w:rPr>
        <w:t xml:space="preserve"> single </w:t>
      </w:r>
      <w:r w:rsidR="00653590" w:rsidRPr="007E3AFB">
        <w:rPr>
          <w:sz w:val="18"/>
          <w:szCs w:val="18"/>
        </w:rPr>
        <w:t xml:space="preserve">trust fund project, no need to provide </w:t>
      </w:r>
      <w:r w:rsidR="00653590" w:rsidRPr="007E3AFB">
        <w:rPr>
          <w:sz w:val="18"/>
          <w:szCs w:val="18"/>
        </w:rPr>
        <w:br/>
        <w:t xml:space="preserve">    information for this table</w:t>
      </w:r>
      <w:r w:rsidR="00930EA6" w:rsidRPr="007E3AFB">
        <w:rPr>
          <w:sz w:val="18"/>
          <w:szCs w:val="18"/>
        </w:rPr>
        <w:t xml:space="preserve"> </w:t>
      </w:r>
    </w:p>
    <w:p w:rsidR="00930EA6" w:rsidRPr="007E3AFB" w:rsidRDefault="003F5625" w:rsidP="00930EA6">
      <w:pPr>
        <w:pStyle w:val="Footer"/>
        <w:tabs>
          <w:tab w:val="clear" w:pos="4320"/>
          <w:tab w:val="clear" w:pos="8640"/>
        </w:tabs>
        <w:ind w:left="-90"/>
        <w:rPr>
          <w:sz w:val="18"/>
          <w:szCs w:val="18"/>
        </w:rPr>
      </w:pPr>
      <w:r w:rsidRPr="007E3AFB">
        <w:rPr>
          <w:bCs/>
          <w:smallCaps/>
          <w:sz w:val="18"/>
          <w:szCs w:val="18"/>
          <w:vertAlign w:val="superscript"/>
        </w:rPr>
        <w:t>2</w:t>
      </w:r>
      <w:r w:rsidR="003809F8" w:rsidRPr="007E3AFB">
        <w:rPr>
          <w:bCs/>
          <w:smallCaps/>
          <w:sz w:val="18"/>
          <w:szCs w:val="18"/>
          <w:vertAlign w:val="superscript"/>
        </w:rPr>
        <w:t xml:space="preserve">   </w:t>
      </w:r>
      <w:r w:rsidR="00653590" w:rsidRPr="007E3AFB">
        <w:rPr>
          <w:bCs/>
          <w:sz w:val="18"/>
          <w:szCs w:val="18"/>
        </w:rPr>
        <w:t>Please indicate</w:t>
      </w:r>
      <w:r w:rsidR="003F56C2">
        <w:rPr>
          <w:bCs/>
          <w:sz w:val="18"/>
          <w:szCs w:val="18"/>
        </w:rPr>
        <w:t xml:space="preserve"> fees related to this project</w:t>
      </w:r>
      <w:r w:rsidR="00653590" w:rsidRPr="007E3AFB">
        <w:rPr>
          <w:bCs/>
          <w:sz w:val="18"/>
          <w:szCs w:val="18"/>
        </w:rPr>
        <w:t>.</w:t>
      </w:r>
    </w:p>
    <w:p w:rsidR="00E16042" w:rsidRDefault="00E16042" w:rsidP="00AE49B5">
      <w:pPr>
        <w:pStyle w:val="Footer"/>
        <w:rPr>
          <w:b/>
          <w:caps/>
          <w:sz w:val="22"/>
          <w:szCs w:val="22"/>
          <w:u w:val="single"/>
        </w:rPr>
        <w:sectPr w:rsidR="00E16042" w:rsidSect="005A231D">
          <w:footerReference w:type="even" r:id="rId11"/>
          <w:footerReference w:type="default" r:id="rId12"/>
          <w:pgSz w:w="12240" w:h="15840" w:code="1"/>
          <w:pgMar w:top="1008" w:right="1080" w:bottom="1008" w:left="1627" w:header="720" w:footer="0" w:gutter="0"/>
          <w:cols w:space="720"/>
          <w:docGrid w:linePitch="360"/>
        </w:sectPr>
      </w:pPr>
    </w:p>
    <w:p w:rsidR="00AE49B5" w:rsidRPr="007E3AFB" w:rsidRDefault="00AE49B5" w:rsidP="00383295">
      <w:pPr>
        <w:pStyle w:val="Footer"/>
        <w:outlineLvl w:val="0"/>
        <w:rPr>
          <w:b/>
          <w:caps/>
          <w:sz w:val="22"/>
          <w:szCs w:val="22"/>
          <w:u w:val="single"/>
        </w:rPr>
      </w:pPr>
      <w:r w:rsidRPr="007E3AFB">
        <w:rPr>
          <w:b/>
          <w:caps/>
          <w:sz w:val="22"/>
          <w:szCs w:val="22"/>
          <w:u w:val="single"/>
        </w:rPr>
        <w:lastRenderedPageBreak/>
        <w:t>part ii:  project JustiFication</w:t>
      </w:r>
    </w:p>
    <w:p w:rsidR="00EE01F3" w:rsidRPr="00AA0E94" w:rsidRDefault="00AE49B5" w:rsidP="00AA0E94">
      <w:pPr>
        <w:numPr>
          <w:ilvl w:val="0"/>
          <w:numId w:val="2"/>
        </w:numPr>
        <w:tabs>
          <w:tab w:val="clear" w:pos="720"/>
        </w:tabs>
        <w:spacing w:after="80"/>
        <w:ind w:left="360"/>
        <w:rPr>
          <w:sz w:val="22"/>
          <w:szCs w:val="22"/>
        </w:rPr>
      </w:pPr>
      <w:r w:rsidRPr="007E3AFB">
        <w:rPr>
          <w:b/>
          <w:smallCaps/>
          <w:sz w:val="22"/>
          <w:szCs w:val="22"/>
        </w:rPr>
        <w:t>Description of the consistency of the</w:t>
      </w:r>
      <w:r w:rsidRPr="007E3AFB">
        <w:rPr>
          <w:smallCaps/>
          <w:sz w:val="22"/>
          <w:szCs w:val="22"/>
        </w:rPr>
        <w:t xml:space="preserve"> </w:t>
      </w:r>
      <w:r w:rsidRPr="007E3AFB">
        <w:rPr>
          <w:b/>
          <w:smallCaps/>
          <w:sz w:val="22"/>
          <w:szCs w:val="22"/>
        </w:rPr>
        <w:t>project with:</w:t>
      </w:r>
    </w:p>
    <w:p w:rsidR="00C50BB2" w:rsidRPr="003775AD" w:rsidRDefault="00C50BB2" w:rsidP="006D52E0">
      <w:pPr>
        <w:spacing w:after="80"/>
        <w:ind w:left="360"/>
        <w:rPr>
          <w:sz w:val="22"/>
          <w:szCs w:val="22"/>
        </w:rPr>
      </w:pPr>
      <w:r w:rsidRPr="00BE1748">
        <w:rPr>
          <w:sz w:val="22"/>
          <w:szCs w:val="22"/>
        </w:rPr>
        <w:t xml:space="preserve">A.1.1   the </w:t>
      </w:r>
      <w:hyperlink r:id="rId13" w:history="1">
        <w:r w:rsidR="00BE1748" w:rsidRPr="00B172B7">
          <w:rPr>
            <w:rStyle w:val="Hyperlink"/>
            <w:sz w:val="22"/>
            <w:szCs w:val="22"/>
          </w:rPr>
          <w:t>GEF</w:t>
        </w:r>
        <w:r w:rsidRPr="00B172B7">
          <w:rPr>
            <w:rStyle w:val="Hyperlink"/>
            <w:sz w:val="22"/>
            <w:szCs w:val="22"/>
          </w:rPr>
          <w:t xml:space="preserve"> focal area</w:t>
        </w:r>
      </w:hyperlink>
      <w:r w:rsidR="00BE1748">
        <w:rPr>
          <w:sz w:val="22"/>
          <w:szCs w:val="22"/>
        </w:rPr>
        <w:t>/</w:t>
      </w:r>
      <w:hyperlink r:id="rId14" w:history="1">
        <w:r w:rsidR="00BE1748" w:rsidRPr="00B172B7">
          <w:rPr>
            <w:rStyle w:val="Hyperlink"/>
            <w:sz w:val="22"/>
            <w:szCs w:val="22"/>
          </w:rPr>
          <w:t>LDCF/SCCF</w:t>
        </w:r>
      </w:hyperlink>
      <w:r w:rsidR="00E31B0D">
        <w:rPr>
          <w:sz w:val="22"/>
          <w:szCs w:val="22"/>
        </w:rPr>
        <w:t xml:space="preserve"> </w:t>
      </w:r>
      <w:r w:rsidR="00E31B0D" w:rsidRPr="00BE1748">
        <w:rPr>
          <w:sz w:val="22"/>
          <w:szCs w:val="22"/>
        </w:rPr>
        <w:t>strategies</w:t>
      </w:r>
      <w:r w:rsidR="00E31B0D" w:rsidRPr="00E31B0D">
        <w:rPr>
          <w:color w:val="FF0000"/>
          <w:sz w:val="22"/>
          <w:szCs w:val="22"/>
        </w:rPr>
        <w:t xml:space="preserve"> </w:t>
      </w:r>
      <w:hyperlink r:id="rId15" w:history="1">
        <w:r w:rsidR="005A231D" w:rsidRPr="003775AD">
          <w:rPr>
            <w:rStyle w:val="Hyperlink"/>
            <w:color w:val="auto"/>
            <w:sz w:val="22"/>
            <w:szCs w:val="22"/>
          </w:rPr>
          <w:t>/NPIF</w:t>
        </w:r>
      </w:hyperlink>
      <w:r w:rsidR="00E31B0D" w:rsidRPr="003775AD">
        <w:rPr>
          <w:sz w:val="22"/>
          <w:szCs w:val="22"/>
        </w:rPr>
        <w:t xml:space="preserve"> Initiative</w:t>
      </w:r>
      <w:r w:rsidRPr="003775AD">
        <w:rPr>
          <w:sz w:val="22"/>
          <w:szCs w:val="22"/>
        </w:rPr>
        <w:t xml:space="preserve">:  </w:t>
      </w:r>
    </w:p>
    <w:tbl>
      <w:tblPr>
        <w:tblW w:w="0" w:type="auto"/>
        <w:tblInd w:w="918" w:type="dxa"/>
        <w:tblLook w:val="04A0" w:firstRow="1" w:lastRow="0" w:firstColumn="1" w:lastColumn="0" w:noHBand="0" w:noVBand="1"/>
      </w:tblPr>
      <w:tblGrid>
        <w:gridCol w:w="8658"/>
      </w:tblGrid>
      <w:tr w:rsidR="008E0F00" w:rsidRPr="003E7EE1" w:rsidTr="00BB199B">
        <w:tc>
          <w:tcPr>
            <w:tcW w:w="8658" w:type="dxa"/>
          </w:tcPr>
          <w:p w:rsidR="008E0F00" w:rsidRPr="00BB199B" w:rsidRDefault="009307DB" w:rsidP="0040470D">
            <w:pPr>
              <w:widowControl w:val="0"/>
              <w:autoSpaceDE w:val="0"/>
              <w:autoSpaceDN w:val="0"/>
              <w:adjustRightInd w:val="0"/>
              <w:spacing w:before="60" w:after="180"/>
              <w:jc w:val="both"/>
              <w:rPr>
                <w:sz w:val="22"/>
                <w:szCs w:val="22"/>
              </w:rPr>
            </w:pPr>
            <w:r w:rsidRPr="00BB199B">
              <w:rPr>
                <w:sz w:val="22"/>
                <w:szCs w:val="22"/>
              </w:rPr>
              <w:t xml:space="preserve">The project addresses Objective </w:t>
            </w:r>
            <w:r w:rsidR="001008DA" w:rsidRPr="00BB199B">
              <w:rPr>
                <w:sz w:val="22"/>
                <w:szCs w:val="22"/>
              </w:rPr>
              <w:t xml:space="preserve">4 under the Climate Change Mitigation Results Framework, i.e. the promotion of energy efficient, low-carbon transport and urban systems. Sustainable transport and urban policy and regulatory frameworks would be developed on a nation-wide basis. In </w:t>
            </w:r>
            <w:r w:rsidR="00383295" w:rsidRPr="00BB199B">
              <w:rPr>
                <w:sz w:val="22"/>
                <w:szCs w:val="22"/>
              </w:rPr>
              <w:t>three</w:t>
            </w:r>
            <w:r w:rsidR="001008DA" w:rsidRPr="00BB199B">
              <w:rPr>
                <w:sz w:val="22"/>
                <w:szCs w:val="22"/>
              </w:rPr>
              <w:t xml:space="preserve"> pilot cit</w:t>
            </w:r>
            <w:r w:rsidR="00383295" w:rsidRPr="00BB199B">
              <w:rPr>
                <w:sz w:val="22"/>
                <w:szCs w:val="22"/>
              </w:rPr>
              <w:t>i</w:t>
            </w:r>
            <w:r w:rsidR="001008DA" w:rsidRPr="00BB199B">
              <w:rPr>
                <w:sz w:val="22"/>
                <w:szCs w:val="22"/>
              </w:rPr>
              <w:t>es, increased investment in less-GHG intensive transport would be achieved through co-financing by a $1</w:t>
            </w:r>
            <w:r w:rsidR="00BB199B">
              <w:rPr>
                <w:sz w:val="22"/>
                <w:szCs w:val="22"/>
              </w:rPr>
              <w:t>24</w:t>
            </w:r>
            <w:r w:rsidR="001008DA" w:rsidRPr="00BB199B">
              <w:rPr>
                <w:sz w:val="22"/>
                <w:szCs w:val="22"/>
              </w:rPr>
              <w:t xml:space="preserve"> million loan from the World Bank, complemented by another $1</w:t>
            </w:r>
            <w:r w:rsidR="00BB199B">
              <w:rPr>
                <w:sz w:val="22"/>
                <w:szCs w:val="22"/>
              </w:rPr>
              <w:t>24</w:t>
            </w:r>
            <w:r w:rsidR="001008DA" w:rsidRPr="00BB199B">
              <w:rPr>
                <w:sz w:val="22"/>
                <w:szCs w:val="22"/>
              </w:rPr>
              <w:t xml:space="preserve"> million from </w:t>
            </w:r>
            <w:r w:rsidR="00BB199B">
              <w:rPr>
                <w:sz w:val="22"/>
                <w:szCs w:val="22"/>
              </w:rPr>
              <w:t>the Federal Government and about $22 million from regional and/or municipal authorities</w:t>
            </w:r>
            <w:r w:rsidR="001008DA" w:rsidRPr="00BB199B">
              <w:rPr>
                <w:sz w:val="22"/>
                <w:szCs w:val="22"/>
              </w:rPr>
              <w:t>. In consequence, GHG emissions</w:t>
            </w:r>
            <w:r w:rsidR="00592743" w:rsidRPr="00BB199B">
              <w:rPr>
                <w:sz w:val="22"/>
                <w:szCs w:val="22"/>
              </w:rPr>
              <w:t xml:space="preserve"> would</w:t>
            </w:r>
            <w:r w:rsidR="001008DA" w:rsidRPr="00BB199B">
              <w:rPr>
                <w:sz w:val="22"/>
                <w:szCs w:val="22"/>
              </w:rPr>
              <w:t xml:space="preserve"> </w:t>
            </w:r>
            <w:r w:rsidR="00FB3B56" w:rsidRPr="00BB199B">
              <w:rPr>
                <w:sz w:val="22"/>
                <w:szCs w:val="22"/>
              </w:rPr>
              <w:t xml:space="preserve">be </w:t>
            </w:r>
            <w:r w:rsidR="001008DA" w:rsidRPr="00BB199B">
              <w:rPr>
                <w:sz w:val="22"/>
                <w:szCs w:val="22"/>
              </w:rPr>
              <w:t>avoided</w:t>
            </w:r>
            <w:r w:rsidR="00FB3B56" w:rsidRPr="00BB199B">
              <w:rPr>
                <w:sz w:val="22"/>
                <w:szCs w:val="22"/>
              </w:rPr>
              <w:t>,</w:t>
            </w:r>
            <w:r w:rsidR="001008DA" w:rsidRPr="00BB199B">
              <w:rPr>
                <w:sz w:val="22"/>
                <w:szCs w:val="22"/>
              </w:rPr>
              <w:t xml:space="preserve"> </w:t>
            </w:r>
            <w:r w:rsidR="00BB199B" w:rsidRPr="00BB199B">
              <w:rPr>
                <w:sz w:val="22"/>
                <w:szCs w:val="22"/>
              </w:rPr>
              <w:t xml:space="preserve">in comparison </w:t>
            </w:r>
            <w:r w:rsidR="001008DA" w:rsidRPr="00BB199B">
              <w:rPr>
                <w:sz w:val="22"/>
                <w:szCs w:val="22"/>
              </w:rPr>
              <w:t>to a Business-as-Usual basis.</w:t>
            </w:r>
          </w:p>
        </w:tc>
      </w:tr>
    </w:tbl>
    <w:p w:rsidR="007A10C2" w:rsidRPr="00592743" w:rsidRDefault="00AE49B5" w:rsidP="00592743">
      <w:pPr>
        <w:pStyle w:val="Footer"/>
        <w:numPr>
          <w:ilvl w:val="0"/>
          <w:numId w:val="2"/>
        </w:numPr>
        <w:tabs>
          <w:tab w:val="clear" w:pos="720"/>
          <w:tab w:val="clear" w:pos="4320"/>
          <w:tab w:val="clear" w:pos="8640"/>
        </w:tabs>
        <w:spacing w:after="80"/>
        <w:ind w:left="360"/>
        <w:rPr>
          <w:sz w:val="22"/>
          <w:szCs w:val="22"/>
        </w:rPr>
      </w:pPr>
      <w:r w:rsidRPr="007E3AFB">
        <w:rPr>
          <w:b/>
          <w:smallCaps/>
          <w:sz w:val="22"/>
          <w:szCs w:val="22"/>
        </w:rPr>
        <w:t>Project Overview:</w:t>
      </w:r>
      <w:r w:rsidRPr="007E3AFB">
        <w:rPr>
          <w:b/>
          <w:smallCaps/>
          <w:sz w:val="22"/>
          <w:szCs w:val="22"/>
        </w:rPr>
        <w:br/>
      </w:r>
      <w:r w:rsidRPr="00BE1748">
        <w:rPr>
          <w:sz w:val="22"/>
          <w:szCs w:val="22"/>
        </w:rPr>
        <w:t xml:space="preserve">B.1. Describe the baseline project and the problem that it seeks to  address:  </w:t>
      </w:r>
    </w:p>
    <w:tbl>
      <w:tblPr>
        <w:tblW w:w="0" w:type="auto"/>
        <w:tblInd w:w="918" w:type="dxa"/>
        <w:tblLook w:val="04A0" w:firstRow="1" w:lastRow="0" w:firstColumn="1" w:lastColumn="0" w:noHBand="0" w:noVBand="1"/>
      </w:tblPr>
      <w:tblGrid>
        <w:gridCol w:w="8658"/>
      </w:tblGrid>
      <w:tr w:rsidR="008E0F00" w:rsidRPr="003E7EE1">
        <w:tc>
          <w:tcPr>
            <w:tcW w:w="8658" w:type="dxa"/>
          </w:tcPr>
          <w:p w:rsidR="0044078E" w:rsidRDefault="007A10C2" w:rsidP="00040363">
            <w:pPr>
              <w:pStyle w:val="Footer"/>
              <w:widowControl w:val="0"/>
              <w:autoSpaceDE w:val="0"/>
              <w:autoSpaceDN w:val="0"/>
              <w:adjustRightInd w:val="0"/>
              <w:spacing w:before="60" w:after="180"/>
              <w:jc w:val="both"/>
              <w:rPr>
                <w:sz w:val="22"/>
                <w:szCs w:val="22"/>
              </w:rPr>
            </w:pPr>
            <w:r w:rsidRPr="007A10C2">
              <w:rPr>
                <w:sz w:val="22"/>
                <w:szCs w:val="22"/>
              </w:rPr>
              <w:t>Urban transport is a matter of growing concern in Russian cities. Traffic congestion raises the costs of business, in</w:t>
            </w:r>
            <w:r w:rsidR="00592743">
              <w:rPr>
                <w:sz w:val="22"/>
                <w:szCs w:val="22"/>
              </w:rPr>
              <w:t xml:space="preserve">curs substantial time costs, lowers productivity, and is a major cause of GHG and local air pollution. </w:t>
            </w:r>
            <w:r w:rsidRPr="007A10C2">
              <w:rPr>
                <w:sz w:val="22"/>
                <w:szCs w:val="22"/>
              </w:rPr>
              <w:t xml:space="preserve">Congestion is a symptom of several problems: rapid increase of car ownership and use, poorly maintained road systems, inefficient </w:t>
            </w:r>
            <w:r>
              <w:rPr>
                <w:sz w:val="22"/>
                <w:szCs w:val="22"/>
              </w:rPr>
              <w:t>traffic management, and the poor quality and coverage of public transport</w:t>
            </w:r>
            <w:r w:rsidRPr="007A10C2">
              <w:rPr>
                <w:sz w:val="22"/>
                <w:szCs w:val="22"/>
              </w:rPr>
              <w:t>. Under</w:t>
            </w:r>
            <w:r>
              <w:rPr>
                <w:sz w:val="22"/>
                <w:szCs w:val="22"/>
              </w:rPr>
              <w:t xml:space="preserve"> these circumstances,</w:t>
            </w:r>
            <w:r w:rsidRPr="007A10C2">
              <w:rPr>
                <w:sz w:val="22"/>
                <w:szCs w:val="22"/>
              </w:rPr>
              <w:t xml:space="preserve"> social sustainability is threatened by the deteriorating mobility options for the </w:t>
            </w:r>
            <w:r>
              <w:rPr>
                <w:sz w:val="22"/>
                <w:szCs w:val="22"/>
              </w:rPr>
              <w:t>poor</w:t>
            </w:r>
            <w:r w:rsidR="00592743">
              <w:rPr>
                <w:sz w:val="22"/>
                <w:szCs w:val="22"/>
              </w:rPr>
              <w:t>,</w:t>
            </w:r>
            <w:r>
              <w:rPr>
                <w:sz w:val="22"/>
                <w:szCs w:val="22"/>
              </w:rPr>
              <w:t xml:space="preserve"> and </w:t>
            </w:r>
            <w:r w:rsidR="00592743">
              <w:rPr>
                <w:sz w:val="22"/>
                <w:szCs w:val="22"/>
              </w:rPr>
              <w:t xml:space="preserve">by </w:t>
            </w:r>
            <w:r>
              <w:rPr>
                <w:sz w:val="22"/>
                <w:szCs w:val="22"/>
              </w:rPr>
              <w:t>a traffic</w:t>
            </w:r>
            <w:r w:rsidRPr="007A10C2">
              <w:rPr>
                <w:sz w:val="22"/>
                <w:szCs w:val="22"/>
              </w:rPr>
              <w:t xml:space="preserve"> safety record that is among the very worst for industrialized nations. Environmental sustainability is compromised by air pollution from the increasing private vehicle fleet, and the old and outdated public transport vehicles. Underlying all is a failure in financial sustainability caused by the inadequacy of resources that cities have to provide necessary services.</w:t>
            </w:r>
          </w:p>
          <w:p w:rsidR="0044078E" w:rsidRDefault="0044078E" w:rsidP="00040363">
            <w:pPr>
              <w:pStyle w:val="Footer"/>
              <w:widowControl w:val="0"/>
              <w:autoSpaceDE w:val="0"/>
              <w:autoSpaceDN w:val="0"/>
              <w:adjustRightInd w:val="0"/>
              <w:spacing w:before="60" w:after="180"/>
              <w:jc w:val="both"/>
              <w:rPr>
                <w:sz w:val="22"/>
                <w:szCs w:val="22"/>
              </w:rPr>
            </w:pPr>
            <w:r>
              <w:rPr>
                <w:sz w:val="22"/>
                <w:szCs w:val="22"/>
              </w:rPr>
              <w:t>In order to improve sustainability of urban mobility in Russian cities, in a national scale, the proposed baseline project would support the following components:</w:t>
            </w:r>
          </w:p>
          <w:p w:rsidR="0044078E" w:rsidRPr="0044078E" w:rsidRDefault="0044078E" w:rsidP="00040363">
            <w:pPr>
              <w:pStyle w:val="Footer"/>
              <w:widowControl w:val="0"/>
              <w:spacing w:before="60" w:after="180"/>
              <w:jc w:val="both"/>
              <w:rPr>
                <w:sz w:val="22"/>
                <w:szCs w:val="22"/>
                <w:lang w:val="ru-RU"/>
              </w:rPr>
            </w:pPr>
            <w:r w:rsidRPr="0044078E">
              <w:rPr>
                <w:b/>
                <w:i/>
                <w:sz w:val="22"/>
                <w:szCs w:val="22"/>
                <w:lang w:val="ru-RU"/>
              </w:rPr>
              <w:t xml:space="preserve">Component 1. </w:t>
            </w:r>
            <w:r w:rsidR="00EA535D" w:rsidRPr="00EA535D">
              <w:rPr>
                <w:b/>
                <w:i/>
                <w:sz w:val="22"/>
                <w:szCs w:val="22"/>
              </w:rPr>
              <w:t>Development of a National Framework for Improvement of Urban Transport Systems</w:t>
            </w:r>
            <w:r>
              <w:rPr>
                <w:sz w:val="22"/>
                <w:szCs w:val="22"/>
              </w:rPr>
              <w:t xml:space="preserve"> (</w:t>
            </w:r>
            <w:r w:rsidRPr="0044078E">
              <w:rPr>
                <w:sz w:val="22"/>
                <w:szCs w:val="22"/>
                <w:lang w:val="ru-RU"/>
              </w:rPr>
              <w:t>$10 million</w:t>
            </w:r>
            <w:r>
              <w:rPr>
                <w:sz w:val="22"/>
                <w:szCs w:val="22"/>
              </w:rPr>
              <w:t xml:space="preserve"> </w:t>
            </w:r>
            <w:r w:rsidRPr="0044078E">
              <w:rPr>
                <w:sz w:val="22"/>
                <w:szCs w:val="22"/>
                <w:lang w:val="ru-RU"/>
              </w:rPr>
              <w:t>IBRD</w:t>
            </w:r>
            <w:r>
              <w:rPr>
                <w:sz w:val="22"/>
                <w:szCs w:val="22"/>
              </w:rPr>
              <w:t xml:space="preserve"> loan, </w:t>
            </w:r>
            <w:r w:rsidRPr="0044078E">
              <w:rPr>
                <w:sz w:val="22"/>
                <w:szCs w:val="22"/>
                <w:lang w:val="ru-RU"/>
              </w:rPr>
              <w:t>$10 million federal budget).</w:t>
            </w:r>
          </w:p>
          <w:p w:rsidR="00002696" w:rsidRPr="00002696" w:rsidRDefault="0044078E" w:rsidP="00040363">
            <w:pPr>
              <w:pStyle w:val="Footer"/>
              <w:widowControl w:val="0"/>
              <w:spacing w:before="60" w:after="180"/>
              <w:jc w:val="both"/>
              <w:rPr>
                <w:sz w:val="22"/>
                <w:szCs w:val="22"/>
              </w:rPr>
            </w:pPr>
            <w:r w:rsidRPr="0044078E">
              <w:rPr>
                <w:sz w:val="22"/>
                <w:szCs w:val="22"/>
                <w:u w:val="single"/>
                <w:lang w:val="ru-RU"/>
              </w:rPr>
              <w:t xml:space="preserve">Subcomponent 1.1. </w:t>
            </w:r>
            <w:r w:rsidR="0040470D">
              <w:rPr>
                <w:sz w:val="22"/>
                <w:szCs w:val="22"/>
                <w:u w:val="single"/>
              </w:rPr>
              <w:t>Improvement of</w:t>
            </w:r>
            <w:r w:rsidRPr="0044078E">
              <w:rPr>
                <w:sz w:val="22"/>
                <w:szCs w:val="22"/>
                <w:u w:val="single"/>
                <w:lang w:val="ru-RU"/>
              </w:rPr>
              <w:t xml:space="preserve"> </w:t>
            </w:r>
            <w:r w:rsidR="0040470D">
              <w:rPr>
                <w:sz w:val="22"/>
                <w:szCs w:val="22"/>
                <w:u w:val="single"/>
              </w:rPr>
              <w:t xml:space="preserve">the </w:t>
            </w:r>
            <w:r w:rsidR="00002696">
              <w:rPr>
                <w:sz w:val="22"/>
                <w:szCs w:val="22"/>
                <w:u w:val="single"/>
              </w:rPr>
              <w:t>legal</w:t>
            </w:r>
            <w:r w:rsidR="0040470D">
              <w:rPr>
                <w:sz w:val="22"/>
                <w:szCs w:val="22"/>
                <w:u w:val="single"/>
              </w:rPr>
              <w:t xml:space="preserve">, </w:t>
            </w:r>
            <w:r w:rsidRPr="0044078E">
              <w:rPr>
                <w:sz w:val="22"/>
                <w:szCs w:val="22"/>
                <w:u w:val="single"/>
                <w:lang w:val="ru-RU"/>
              </w:rPr>
              <w:t>regulatory</w:t>
            </w:r>
            <w:r w:rsidR="0040470D">
              <w:rPr>
                <w:sz w:val="22"/>
                <w:szCs w:val="22"/>
                <w:u w:val="single"/>
              </w:rPr>
              <w:t>, institutional and technical</w:t>
            </w:r>
            <w:r w:rsidRPr="0044078E">
              <w:rPr>
                <w:sz w:val="22"/>
                <w:szCs w:val="22"/>
                <w:u w:val="single"/>
                <w:lang w:val="ru-RU"/>
              </w:rPr>
              <w:t xml:space="preserve"> </w:t>
            </w:r>
            <w:r w:rsidR="0040470D">
              <w:rPr>
                <w:sz w:val="22"/>
                <w:szCs w:val="22"/>
                <w:u w:val="single"/>
              </w:rPr>
              <w:t xml:space="preserve">framework </w:t>
            </w:r>
            <w:r w:rsidR="00002696">
              <w:rPr>
                <w:sz w:val="22"/>
                <w:szCs w:val="22"/>
                <w:u w:val="single"/>
              </w:rPr>
              <w:t>for sustainable urban transport</w:t>
            </w:r>
            <w:r w:rsidR="00002696" w:rsidRPr="00002696">
              <w:rPr>
                <w:sz w:val="22"/>
                <w:szCs w:val="22"/>
              </w:rPr>
              <w:t>.</w:t>
            </w:r>
            <w:r w:rsidR="00002696">
              <w:rPr>
                <w:sz w:val="22"/>
                <w:szCs w:val="22"/>
              </w:rPr>
              <w:t xml:space="preserve"> </w:t>
            </w:r>
            <w:r w:rsidRPr="0044078E">
              <w:rPr>
                <w:sz w:val="22"/>
                <w:szCs w:val="22"/>
                <w:lang w:val="ru-RU"/>
              </w:rPr>
              <w:t xml:space="preserve">The </w:t>
            </w:r>
            <w:r w:rsidR="00002696">
              <w:rPr>
                <w:sz w:val="22"/>
                <w:szCs w:val="22"/>
              </w:rPr>
              <w:t xml:space="preserve">proposed </w:t>
            </w:r>
            <w:r w:rsidRPr="0044078E">
              <w:rPr>
                <w:sz w:val="22"/>
                <w:szCs w:val="22"/>
                <w:lang w:val="ru-RU"/>
              </w:rPr>
              <w:t xml:space="preserve">project </w:t>
            </w:r>
            <w:r w:rsidR="00002696">
              <w:rPr>
                <w:sz w:val="22"/>
                <w:szCs w:val="22"/>
              </w:rPr>
              <w:t xml:space="preserve">would provide </w:t>
            </w:r>
            <w:r w:rsidRPr="0044078E">
              <w:rPr>
                <w:sz w:val="22"/>
                <w:szCs w:val="22"/>
                <w:lang w:val="ru-RU"/>
              </w:rPr>
              <w:t xml:space="preserve">assistance in </w:t>
            </w:r>
            <w:r w:rsidR="00002696">
              <w:rPr>
                <w:sz w:val="22"/>
                <w:szCs w:val="22"/>
              </w:rPr>
              <w:t xml:space="preserve">drafting amendments of the federal laws and regulations </w:t>
            </w:r>
            <w:r w:rsidR="003209C1">
              <w:rPr>
                <w:sz w:val="22"/>
                <w:szCs w:val="22"/>
              </w:rPr>
              <w:t xml:space="preserve">in support of high priority reforms on </w:t>
            </w:r>
            <w:r w:rsidR="00002696" w:rsidRPr="0044078E">
              <w:rPr>
                <w:sz w:val="22"/>
                <w:szCs w:val="22"/>
                <w:lang w:val="ru-RU"/>
              </w:rPr>
              <w:t>integrated transport planning and management, organization of public transport, traffic management</w:t>
            </w:r>
            <w:r w:rsidR="00002696">
              <w:rPr>
                <w:sz w:val="22"/>
                <w:szCs w:val="22"/>
              </w:rPr>
              <w:t>, and transportation demand management measures.</w:t>
            </w:r>
          </w:p>
          <w:p w:rsidR="0044078E" w:rsidRPr="0044078E" w:rsidRDefault="0044078E" w:rsidP="00040363">
            <w:pPr>
              <w:pStyle w:val="Footer"/>
              <w:widowControl w:val="0"/>
              <w:spacing w:before="60" w:after="180"/>
              <w:jc w:val="both"/>
              <w:rPr>
                <w:sz w:val="22"/>
                <w:szCs w:val="22"/>
                <w:lang w:val="ru-RU"/>
              </w:rPr>
            </w:pPr>
            <w:r w:rsidRPr="0044078E">
              <w:rPr>
                <w:sz w:val="22"/>
                <w:szCs w:val="22"/>
                <w:u w:val="single"/>
                <w:lang w:val="ru-RU"/>
              </w:rPr>
              <w:t xml:space="preserve">Subcomponent 1.2. </w:t>
            </w:r>
            <w:r w:rsidR="0040470D">
              <w:rPr>
                <w:sz w:val="22"/>
                <w:szCs w:val="22"/>
                <w:u w:val="single"/>
              </w:rPr>
              <w:t>E</w:t>
            </w:r>
            <w:r w:rsidRPr="0044078E">
              <w:rPr>
                <w:sz w:val="22"/>
                <w:szCs w:val="22"/>
                <w:u w:val="single"/>
                <w:lang w:val="ru-RU"/>
              </w:rPr>
              <w:t xml:space="preserve">stablishment of </w:t>
            </w:r>
            <w:r w:rsidR="00002696">
              <w:rPr>
                <w:sz w:val="22"/>
                <w:szCs w:val="22"/>
                <w:u w:val="single"/>
              </w:rPr>
              <w:t>a Federal Center for Sustainable Urban Transport</w:t>
            </w:r>
            <w:r w:rsidRPr="00002696">
              <w:rPr>
                <w:sz w:val="22"/>
                <w:szCs w:val="22"/>
                <w:lang w:val="ru-RU"/>
              </w:rPr>
              <w:t>.</w:t>
            </w:r>
            <w:r w:rsidR="00002696">
              <w:rPr>
                <w:sz w:val="22"/>
                <w:szCs w:val="22"/>
              </w:rPr>
              <w:t xml:space="preserve"> In order to facilitate knowledge-sharing and assist </w:t>
            </w:r>
            <w:r w:rsidR="003209C1">
              <w:rPr>
                <w:sz w:val="22"/>
                <w:szCs w:val="22"/>
              </w:rPr>
              <w:t xml:space="preserve">capacity-building in </w:t>
            </w:r>
            <w:r w:rsidR="00EC2B39">
              <w:rPr>
                <w:sz w:val="22"/>
                <w:szCs w:val="22"/>
              </w:rPr>
              <w:t>cities</w:t>
            </w:r>
            <w:r w:rsidR="00002696">
              <w:rPr>
                <w:sz w:val="22"/>
                <w:szCs w:val="22"/>
              </w:rPr>
              <w:t xml:space="preserve">, the federal Ministry of Transport plans to develop a Federal Center for Sustainable Urban Transport, under the existing Federal Budget Institution, “RosAvtoTrans”. </w:t>
            </w:r>
            <w:r w:rsidR="003209C1">
              <w:rPr>
                <w:sz w:val="22"/>
                <w:szCs w:val="22"/>
              </w:rPr>
              <w:t xml:space="preserve">This component will </w:t>
            </w:r>
            <w:r w:rsidR="00040363">
              <w:rPr>
                <w:sz w:val="22"/>
                <w:szCs w:val="22"/>
              </w:rPr>
              <w:t xml:space="preserve">assist </w:t>
            </w:r>
            <w:r w:rsidR="004A0A81">
              <w:rPr>
                <w:sz w:val="22"/>
                <w:szCs w:val="22"/>
              </w:rPr>
              <w:t xml:space="preserve">in </w:t>
            </w:r>
            <w:r w:rsidR="00040363">
              <w:rPr>
                <w:sz w:val="22"/>
                <w:szCs w:val="22"/>
              </w:rPr>
              <w:t xml:space="preserve">the </w:t>
            </w:r>
            <w:r w:rsidR="00002696">
              <w:rPr>
                <w:sz w:val="22"/>
                <w:szCs w:val="22"/>
              </w:rPr>
              <w:t xml:space="preserve">establishment of </w:t>
            </w:r>
            <w:r w:rsidR="003209C1">
              <w:rPr>
                <w:sz w:val="22"/>
                <w:szCs w:val="22"/>
              </w:rPr>
              <w:t xml:space="preserve">this </w:t>
            </w:r>
            <w:r w:rsidR="00002696">
              <w:rPr>
                <w:sz w:val="22"/>
                <w:szCs w:val="22"/>
              </w:rPr>
              <w:t xml:space="preserve">Center, </w:t>
            </w:r>
            <w:r w:rsidR="003209C1">
              <w:rPr>
                <w:sz w:val="22"/>
                <w:szCs w:val="22"/>
              </w:rPr>
              <w:t xml:space="preserve">through </w:t>
            </w:r>
            <w:r w:rsidR="00002696">
              <w:rPr>
                <w:sz w:val="22"/>
                <w:szCs w:val="22"/>
              </w:rPr>
              <w:t>(i) development of a national urban transport database</w:t>
            </w:r>
            <w:r w:rsidR="007461CA">
              <w:rPr>
                <w:sz w:val="22"/>
                <w:szCs w:val="22"/>
              </w:rPr>
              <w:t xml:space="preserve"> and </w:t>
            </w:r>
            <w:r w:rsidRPr="0044078E">
              <w:rPr>
                <w:sz w:val="22"/>
                <w:szCs w:val="22"/>
                <w:lang w:val="ru-RU"/>
              </w:rPr>
              <w:t xml:space="preserve">a </w:t>
            </w:r>
            <w:r w:rsidR="00040363">
              <w:rPr>
                <w:sz w:val="22"/>
                <w:szCs w:val="22"/>
              </w:rPr>
              <w:t xml:space="preserve">framework </w:t>
            </w:r>
            <w:r w:rsidRPr="0044078E">
              <w:rPr>
                <w:sz w:val="22"/>
                <w:szCs w:val="22"/>
                <w:lang w:val="ru-RU"/>
              </w:rPr>
              <w:t xml:space="preserve">for monitoring and </w:t>
            </w:r>
            <w:r w:rsidR="00040363">
              <w:rPr>
                <w:sz w:val="22"/>
                <w:szCs w:val="22"/>
              </w:rPr>
              <w:t xml:space="preserve">benchmarking, (ii) </w:t>
            </w:r>
            <w:r w:rsidRPr="0044078E">
              <w:rPr>
                <w:sz w:val="22"/>
                <w:szCs w:val="22"/>
                <w:lang w:val="ru-RU"/>
              </w:rPr>
              <w:t xml:space="preserve">development of </w:t>
            </w:r>
            <w:r w:rsidR="00040363">
              <w:rPr>
                <w:sz w:val="22"/>
                <w:szCs w:val="22"/>
              </w:rPr>
              <w:t>guidelines and best practice examples, (i</w:t>
            </w:r>
            <w:r w:rsidR="007461CA">
              <w:rPr>
                <w:sz w:val="22"/>
                <w:szCs w:val="22"/>
              </w:rPr>
              <w:t>ii</w:t>
            </w:r>
            <w:r w:rsidR="00040363">
              <w:rPr>
                <w:sz w:val="22"/>
                <w:szCs w:val="22"/>
              </w:rPr>
              <w:t>) d</w:t>
            </w:r>
            <w:r w:rsidRPr="0044078E">
              <w:rPr>
                <w:sz w:val="22"/>
                <w:szCs w:val="22"/>
                <w:lang w:val="ru-RU"/>
              </w:rPr>
              <w:t xml:space="preserve">evelopment and </w:t>
            </w:r>
            <w:r w:rsidR="00040363">
              <w:rPr>
                <w:sz w:val="22"/>
                <w:szCs w:val="22"/>
              </w:rPr>
              <w:t xml:space="preserve">delivery </w:t>
            </w:r>
            <w:r w:rsidRPr="0044078E">
              <w:rPr>
                <w:sz w:val="22"/>
                <w:szCs w:val="22"/>
                <w:lang w:val="ru-RU"/>
              </w:rPr>
              <w:t xml:space="preserve">of training programs </w:t>
            </w:r>
            <w:r w:rsidR="00040363">
              <w:rPr>
                <w:sz w:val="22"/>
                <w:szCs w:val="22"/>
              </w:rPr>
              <w:t>for planners and practitioners, (</w:t>
            </w:r>
            <w:r w:rsidR="007461CA">
              <w:rPr>
                <w:sz w:val="22"/>
                <w:szCs w:val="22"/>
              </w:rPr>
              <w:t>i</w:t>
            </w:r>
            <w:r w:rsidR="00040363">
              <w:rPr>
                <w:sz w:val="22"/>
                <w:szCs w:val="22"/>
              </w:rPr>
              <w:t xml:space="preserve">v) </w:t>
            </w:r>
            <w:r w:rsidRPr="0044078E">
              <w:rPr>
                <w:sz w:val="22"/>
                <w:szCs w:val="22"/>
                <w:lang w:val="ru-RU"/>
              </w:rPr>
              <w:t xml:space="preserve">advanced </w:t>
            </w:r>
            <w:r w:rsidR="007461CA">
              <w:rPr>
                <w:sz w:val="22"/>
                <w:szCs w:val="22"/>
              </w:rPr>
              <w:t xml:space="preserve">researches </w:t>
            </w:r>
            <w:r w:rsidRPr="0044078E">
              <w:rPr>
                <w:sz w:val="22"/>
                <w:szCs w:val="22"/>
                <w:lang w:val="ru-RU"/>
              </w:rPr>
              <w:t>of national importance</w:t>
            </w:r>
            <w:r w:rsidR="007461CA">
              <w:rPr>
                <w:sz w:val="22"/>
                <w:szCs w:val="22"/>
              </w:rPr>
              <w:t>, (v</w:t>
            </w:r>
            <w:r w:rsidR="00040363">
              <w:rPr>
                <w:sz w:val="22"/>
                <w:szCs w:val="22"/>
              </w:rPr>
              <w:t xml:space="preserve">) </w:t>
            </w:r>
            <w:r w:rsidR="00040363">
              <w:rPr>
                <w:sz w:val="22"/>
                <w:szCs w:val="22"/>
                <w:lang w:val="ru-RU"/>
              </w:rPr>
              <w:t>facilitat</w:t>
            </w:r>
            <w:r w:rsidR="00040363">
              <w:rPr>
                <w:sz w:val="22"/>
                <w:szCs w:val="22"/>
              </w:rPr>
              <w:t>ion of</w:t>
            </w:r>
            <w:r w:rsidRPr="0044078E">
              <w:rPr>
                <w:sz w:val="22"/>
                <w:szCs w:val="22"/>
                <w:lang w:val="ru-RU"/>
              </w:rPr>
              <w:t xml:space="preserve"> exchange and dissemination </w:t>
            </w:r>
            <w:r w:rsidR="00040363">
              <w:rPr>
                <w:sz w:val="22"/>
                <w:szCs w:val="22"/>
                <w:lang w:val="ru-RU"/>
              </w:rPr>
              <w:t xml:space="preserve">of knowledge on </w:t>
            </w:r>
            <w:r w:rsidR="00040363">
              <w:rPr>
                <w:sz w:val="22"/>
                <w:szCs w:val="22"/>
              </w:rPr>
              <w:t>sustainable ur</w:t>
            </w:r>
            <w:r w:rsidR="007461CA">
              <w:rPr>
                <w:sz w:val="22"/>
                <w:szCs w:val="22"/>
              </w:rPr>
              <w:t>ban transport systems, and (vi</w:t>
            </w:r>
            <w:r w:rsidR="00040363">
              <w:rPr>
                <w:sz w:val="22"/>
                <w:szCs w:val="22"/>
              </w:rPr>
              <w:t xml:space="preserve">) advisory assistance to </w:t>
            </w:r>
            <w:r w:rsidRPr="0044078E">
              <w:rPr>
                <w:sz w:val="22"/>
                <w:szCs w:val="22"/>
                <w:lang w:val="ru-RU"/>
              </w:rPr>
              <w:t>Ros</w:t>
            </w:r>
            <w:r w:rsidR="00040363">
              <w:rPr>
                <w:sz w:val="22"/>
                <w:szCs w:val="22"/>
              </w:rPr>
              <w:t>A</w:t>
            </w:r>
            <w:r w:rsidRPr="0044078E">
              <w:rPr>
                <w:sz w:val="22"/>
                <w:szCs w:val="22"/>
                <w:lang w:val="ru-RU"/>
              </w:rPr>
              <w:t>vto</w:t>
            </w:r>
            <w:r w:rsidR="00040363">
              <w:rPr>
                <w:sz w:val="22"/>
                <w:szCs w:val="22"/>
              </w:rPr>
              <w:t>T</w:t>
            </w:r>
            <w:r w:rsidRPr="0044078E">
              <w:rPr>
                <w:sz w:val="22"/>
                <w:szCs w:val="22"/>
                <w:lang w:val="ru-RU"/>
              </w:rPr>
              <w:t xml:space="preserve">rans </w:t>
            </w:r>
            <w:r w:rsidR="00040363" w:rsidRPr="0044078E">
              <w:rPr>
                <w:sz w:val="22"/>
                <w:szCs w:val="22"/>
                <w:lang w:val="ru-RU"/>
              </w:rPr>
              <w:t xml:space="preserve">on </w:t>
            </w:r>
            <w:r w:rsidR="00040363">
              <w:rPr>
                <w:sz w:val="22"/>
                <w:szCs w:val="22"/>
              </w:rPr>
              <w:t>its institutional arrangements</w:t>
            </w:r>
            <w:r w:rsidRPr="0044078E">
              <w:rPr>
                <w:sz w:val="22"/>
                <w:szCs w:val="22"/>
                <w:lang w:val="ru-RU"/>
              </w:rPr>
              <w:t xml:space="preserve">, </w:t>
            </w:r>
            <w:r w:rsidR="00040363">
              <w:rPr>
                <w:sz w:val="22"/>
                <w:szCs w:val="22"/>
              </w:rPr>
              <w:t xml:space="preserve">organization, </w:t>
            </w:r>
            <w:r w:rsidRPr="0044078E">
              <w:rPr>
                <w:sz w:val="22"/>
                <w:szCs w:val="22"/>
                <w:lang w:val="ru-RU"/>
              </w:rPr>
              <w:t>personnel, budget and financial model</w:t>
            </w:r>
            <w:r w:rsidR="00040363">
              <w:rPr>
                <w:sz w:val="22"/>
                <w:szCs w:val="22"/>
              </w:rPr>
              <w:t xml:space="preserve"> to perform as the Federal Center</w:t>
            </w:r>
            <w:r w:rsidR="007461CA">
              <w:rPr>
                <w:sz w:val="22"/>
                <w:szCs w:val="22"/>
              </w:rPr>
              <w:t xml:space="preserve"> for Sustainable Urban Transport</w:t>
            </w:r>
            <w:r w:rsidRPr="0044078E">
              <w:rPr>
                <w:sz w:val="22"/>
                <w:szCs w:val="22"/>
                <w:lang w:val="ru-RU"/>
              </w:rPr>
              <w:t>.</w:t>
            </w:r>
          </w:p>
          <w:p w:rsidR="00002696" w:rsidRDefault="00002696" w:rsidP="00040363">
            <w:pPr>
              <w:pStyle w:val="Footer"/>
              <w:widowControl w:val="0"/>
              <w:spacing w:before="60" w:after="180"/>
              <w:jc w:val="both"/>
              <w:rPr>
                <w:sz w:val="22"/>
                <w:szCs w:val="22"/>
              </w:rPr>
            </w:pPr>
            <w:r w:rsidRPr="00002696">
              <w:rPr>
                <w:b/>
                <w:i/>
                <w:sz w:val="22"/>
                <w:szCs w:val="22"/>
                <w:lang w:val="ru-RU"/>
              </w:rPr>
              <w:t xml:space="preserve">Component 2. </w:t>
            </w:r>
            <w:r w:rsidR="00EB3F9B">
              <w:rPr>
                <w:b/>
                <w:i/>
                <w:sz w:val="22"/>
                <w:szCs w:val="22"/>
              </w:rPr>
              <w:t>Sustainable Urban Transport</w:t>
            </w:r>
            <w:r w:rsidRPr="00002696">
              <w:rPr>
                <w:b/>
                <w:i/>
                <w:sz w:val="22"/>
                <w:szCs w:val="22"/>
                <w:lang w:val="ru-RU"/>
              </w:rPr>
              <w:t xml:space="preserve"> </w:t>
            </w:r>
            <w:r w:rsidR="00EB3F9B">
              <w:rPr>
                <w:b/>
                <w:i/>
                <w:sz w:val="22"/>
                <w:szCs w:val="22"/>
              </w:rPr>
              <w:t>P</w:t>
            </w:r>
            <w:r w:rsidRPr="00002696">
              <w:rPr>
                <w:b/>
                <w:i/>
                <w:sz w:val="22"/>
                <w:szCs w:val="22"/>
                <w:lang w:val="ru-RU"/>
              </w:rPr>
              <w:t xml:space="preserve">ilot </w:t>
            </w:r>
            <w:r w:rsidR="00EB3F9B">
              <w:rPr>
                <w:b/>
                <w:i/>
                <w:sz w:val="22"/>
                <w:szCs w:val="22"/>
              </w:rPr>
              <w:t>Program</w:t>
            </w:r>
            <w:r w:rsidRPr="00002696">
              <w:rPr>
                <w:b/>
                <w:i/>
                <w:sz w:val="22"/>
                <w:szCs w:val="22"/>
                <w:lang w:val="ru-RU"/>
              </w:rPr>
              <w:t xml:space="preserve"> in </w:t>
            </w:r>
            <w:r w:rsidR="00EB3F9B">
              <w:rPr>
                <w:b/>
                <w:i/>
                <w:sz w:val="22"/>
                <w:szCs w:val="22"/>
              </w:rPr>
              <w:t>T</w:t>
            </w:r>
            <w:r w:rsidRPr="00002696">
              <w:rPr>
                <w:b/>
                <w:i/>
                <w:sz w:val="22"/>
                <w:szCs w:val="22"/>
                <w:lang w:val="ru-RU"/>
              </w:rPr>
              <w:t xml:space="preserve">hree Russian </w:t>
            </w:r>
            <w:r w:rsidR="00EB3F9B">
              <w:rPr>
                <w:b/>
                <w:i/>
                <w:sz w:val="22"/>
                <w:szCs w:val="22"/>
              </w:rPr>
              <w:t>C</w:t>
            </w:r>
            <w:r w:rsidRPr="00002696">
              <w:rPr>
                <w:b/>
                <w:i/>
                <w:sz w:val="22"/>
                <w:szCs w:val="22"/>
                <w:lang w:val="ru-RU"/>
              </w:rPr>
              <w:t>ities</w:t>
            </w:r>
            <w:r w:rsidRPr="00002696">
              <w:rPr>
                <w:sz w:val="22"/>
                <w:szCs w:val="22"/>
                <w:lang w:val="ru-RU"/>
              </w:rPr>
              <w:t xml:space="preserve"> </w:t>
            </w:r>
            <w:r w:rsidR="00EC2B39">
              <w:rPr>
                <w:sz w:val="22"/>
                <w:szCs w:val="22"/>
              </w:rPr>
              <w:t>(</w:t>
            </w:r>
            <w:r w:rsidRPr="00002696">
              <w:rPr>
                <w:sz w:val="22"/>
                <w:szCs w:val="22"/>
                <w:lang w:val="ru-RU"/>
              </w:rPr>
              <w:t>$</w:t>
            </w:r>
            <w:r w:rsidR="00EC2B39">
              <w:rPr>
                <w:sz w:val="22"/>
                <w:szCs w:val="22"/>
                <w:lang w:val="ru-RU"/>
              </w:rPr>
              <w:t>100 million IBRD loan</w:t>
            </w:r>
            <w:r w:rsidR="00EC2B39">
              <w:rPr>
                <w:sz w:val="22"/>
                <w:szCs w:val="22"/>
              </w:rPr>
              <w:t>, $</w:t>
            </w:r>
            <w:r w:rsidRPr="00002696">
              <w:rPr>
                <w:sz w:val="22"/>
                <w:szCs w:val="22"/>
                <w:lang w:val="ru-RU"/>
              </w:rPr>
              <w:t xml:space="preserve">100 million federal budget, </w:t>
            </w:r>
            <w:r w:rsidR="00EC2B39">
              <w:rPr>
                <w:sz w:val="22"/>
                <w:szCs w:val="22"/>
              </w:rPr>
              <w:t xml:space="preserve">and </w:t>
            </w:r>
            <w:r w:rsidR="003209C1">
              <w:rPr>
                <w:sz w:val="22"/>
                <w:szCs w:val="22"/>
              </w:rPr>
              <w:t>estimated</w:t>
            </w:r>
            <w:r w:rsidRPr="00002696">
              <w:rPr>
                <w:sz w:val="22"/>
                <w:szCs w:val="22"/>
                <w:lang w:val="ru-RU"/>
              </w:rPr>
              <w:t xml:space="preserve"> </w:t>
            </w:r>
            <w:r w:rsidR="002527BB">
              <w:rPr>
                <w:sz w:val="22"/>
                <w:szCs w:val="22"/>
              </w:rPr>
              <w:t>$</w:t>
            </w:r>
            <w:r w:rsidRPr="00002696">
              <w:rPr>
                <w:sz w:val="22"/>
                <w:szCs w:val="22"/>
                <w:lang w:val="ru-RU"/>
              </w:rPr>
              <w:t xml:space="preserve">20 million </w:t>
            </w:r>
            <w:r w:rsidR="004B769C">
              <w:rPr>
                <w:sz w:val="22"/>
                <w:szCs w:val="22"/>
              </w:rPr>
              <w:t xml:space="preserve">from </w:t>
            </w:r>
            <w:r w:rsidR="002527BB">
              <w:rPr>
                <w:sz w:val="22"/>
                <w:szCs w:val="22"/>
              </w:rPr>
              <w:t xml:space="preserve">budgets of </w:t>
            </w:r>
            <w:r w:rsidR="004B769C">
              <w:rPr>
                <w:sz w:val="22"/>
                <w:szCs w:val="22"/>
              </w:rPr>
              <w:t xml:space="preserve">the </w:t>
            </w:r>
            <w:r w:rsidR="00EC2B39">
              <w:rPr>
                <w:sz w:val="22"/>
                <w:szCs w:val="22"/>
              </w:rPr>
              <w:t xml:space="preserve">regions </w:t>
            </w:r>
            <w:r w:rsidRPr="00002696">
              <w:rPr>
                <w:sz w:val="22"/>
                <w:szCs w:val="22"/>
                <w:lang w:val="ru-RU"/>
              </w:rPr>
              <w:t>and municipalities</w:t>
            </w:r>
            <w:r w:rsidR="004B769C">
              <w:rPr>
                <w:sz w:val="22"/>
                <w:szCs w:val="22"/>
              </w:rPr>
              <w:t>)</w:t>
            </w:r>
            <w:r w:rsidRPr="00002696">
              <w:rPr>
                <w:sz w:val="22"/>
                <w:szCs w:val="22"/>
                <w:lang w:val="ru-RU"/>
              </w:rPr>
              <w:t>.</w:t>
            </w:r>
          </w:p>
          <w:p w:rsidR="006D694D" w:rsidRPr="006D694D" w:rsidRDefault="006D694D" w:rsidP="00040363">
            <w:pPr>
              <w:pStyle w:val="Footer"/>
              <w:widowControl w:val="0"/>
              <w:spacing w:before="60" w:after="180"/>
              <w:jc w:val="both"/>
              <w:rPr>
                <w:sz w:val="22"/>
                <w:szCs w:val="22"/>
              </w:rPr>
            </w:pPr>
            <w:r>
              <w:rPr>
                <w:sz w:val="22"/>
                <w:szCs w:val="22"/>
              </w:rPr>
              <w:t xml:space="preserve">Three cities—one </w:t>
            </w:r>
            <w:r w:rsidR="003E1770">
              <w:rPr>
                <w:sz w:val="22"/>
                <w:szCs w:val="22"/>
              </w:rPr>
              <w:t xml:space="preserve">each </w:t>
            </w:r>
            <w:r>
              <w:rPr>
                <w:sz w:val="22"/>
                <w:szCs w:val="22"/>
              </w:rPr>
              <w:t xml:space="preserve">from </w:t>
            </w:r>
            <w:r w:rsidR="003E1770">
              <w:rPr>
                <w:sz w:val="22"/>
                <w:szCs w:val="22"/>
              </w:rPr>
              <w:t xml:space="preserve">three groups (population less than 300,000, between 300,000 and </w:t>
            </w:r>
            <w:r w:rsidR="003E1770">
              <w:rPr>
                <w:sz w:val="22"/>
                <w:szCs w:val="22"/>
              </w:rPr>
              <w:lastRenderedPageBreak/>
              <w:t>1 million</w:t>
            </w:r>
            <w:r>
              <w:rPr>
                <w:sz w:val="22"/>
                <w:szCs w:val="22"/>
              </w:rPr>
              <w:t xml:space="preserve">, </w:t>
            </w:r>
            <w:r w:rsidR="003E1770">
              <w:rPr>
                <w:sz w:val="22"/>
                <w:szCs w:val="22"/>
              </w:rPr>
              <w:t>and greater than 1 million)—</w:t>
            </w:r>
            <w:r>
              <w:rPr>
                <w:sz w:val="22"/>
                <w:szCs w:val="22"/>
              </w:rPr>
              <w:t>have</w:t>
            </w:r>
            <w:r w:rsidR="003E1770">
              <w:rPr>
                <w:sz w:val="22"/>
                <w:szCs w:val="22"/>
              </w:rPr>
              <w:t xml:space="preserve"> </w:t>
            </w:r>
            <w:r>
              <w:rPr>
                <w:sz w:val="22"/>
                <w:szCs w:val="22"/>
              </w:rPr>
              <w:t>been selected through</w:t>
            </w:r>
            <w:r w:rsidR="003E1770">
              <w:rPr>
                <w:sz w:val="22"/>
                <w:szCs w:val="22"/>
              </w:rPr>
              <w:t xml:space="preserve"> a</w:t>
            </w:r>
            <w:r>
              <w:rPr>
                <w:sz w:val="22"/>
                <w:szCs w:val="22"/>
              </w:rPr>
              <w:t xml:space="preserve"> joint workshop between the Ministry of Transport and the World Bank, based on the review of the cities’ preparedness (e.g., existence of a transport strategy), interest and willingness (e.g., possible budget allocation for preparatory activities), possibility for demonstration effects (e.g., representing common problems </w:t>
            </w:r>
            <w:r w:rsidR="003E1770">
              <w:rPr>
                <w:sz w:val="22"/>
                <w:szCs w:val="22"/>
              </w:rPr>
              <w:t xml:space="preserve">found </w:t>
            </w:r>
            <w:r>
              <w:rPr>
                <w:sz w:val="22"/>
                <w:szCs w:val="22"/>
              </w:rPr>
              <w:t xml:space="preserve">in many cities, </w:t>
            </w:r>
            <w:r w:rsidR="003E1770">
              <w:rPr>
                <w:sz w:val="22"/>
                <w:szCs w:val="22"/>
              </w:rPr>
              <w:t xml:space="preserve">introducing </w:t>
            </w:r>
            <w:r>
              <w:rPr>
                <w:sz w:val="22"/>
                <w:szCs w:val="22"/>
              </w:rPr>
              <w:t xml:space="preserve">innovative measures or technologies), and other factors (e.g., hosting </w:t>
            </w:r>
            <w:r w:rsidR="003209C1">
              <w:rPr>
                <w:sz w:val="22"/>
                <w:szCs w:val="22"/>
              </w:rPr>
              <w:t xml:space="preserve">of </w:t>
            </w:r>
            <w:r>
              <w:rPr>
                <w:sz w:val="22"/>
                <w:szCs w:val="22"/>
              </w:rPr>
              <w:t xml:space="preserve">major international events that </w:t>
            </w:r>
            <w:r w:rsidR="003E1770">
              <w:rPr>
                <w:sz w:val="22"/>
                <w:szCs w:val="22"/>
              </w:rPr>
              <w:t>attract many visitors).</w:t>
            </w:r>
          </w:p>
          <w:p w:rsidR="00420B3A" w:rsidRDefault="00040363" w:rsidP="00040363">
            <w:pPr>
              <w:pStyle w:val="Footer"/>
              <w:widowControl w:val="0"/>
              <w:spacing w:before="60" w:after="180"/>
              <w:jc w:val="both"/>
              <w:rPr>
                <w:sz w:val="22"/>
                <w:szCs w:val="22"/>
              </w:rPr>
            </w:pPr>
            <w:r w:rsidRPr="00040363">
              <w:rPr>
                <w:sz w:val="22"/>
                <w:szCs w:val="22"/>
                <w:u w:val="single"/>
                <w:lang w:val="ru-RU"/>
              </w:rPr>
              <w:t>Subcomponent 2.1. Pilot project in St. Petersburg</w:t>
            </w:r>
            <w:r w:rsidR="004B769C">
              <w:rPr>
                <w:sz w:val="22"/>
                <w:szCs w:val="22"/>
              </w:rPr>
              <w:t xml:space="preserve">. </w:t>
            </w:r>
            <w:r w:rsidRPr="00040363">
              <w:rPr>
                <w:sz w:val="22"/>
                <w:szCs w:val="22"/>
                <w:lang w:val="ru-RU"/>
              </w:rPr>
              <w:t xml:space="preserve">St. Petersburg </w:t>
            </w:r>
            <w:r w:rsidR="004B769C">
              <w:rPr>
                <w:sz w:val="22"/>
                <w:szCs w:val="22"/>
              </w:rPr>
              <w:t xml:space="preserve">is </w:t>
            </w:r>
            <w:r w:rsidRPr="00040363">
              <w:rPr>
                <w:sz w:val="22"/>
                <w:szCs w:val="22"/>
                <w:lang w:val="ru-RU"/>
              </w:rPr>
              <w:t xml:space="preserve">the second largest city </w:t>
            </w:r>
            <w:r w:rsidR="004B769C">
              <w:rPr>
                <w:sz w:val="22"/>
                <w:szCs w:val="22"/>
              </w:rPr>
              <w:t xml:space="preserve">of Russia </w:t>
            </w:r>
            <w:r w:rsidRPr="00040363">
              <w:rPr>
                <w:sz w:val="22"/>
                <w:szCs w:val="22"/>
                <w:lang w:val="ru-RU"/>
              </w:rPr>
              <w:t>after Moscow with population of about 4.9 million people</w:t>
            </w:r>
            <w:r w:rsidR="004B769C">
              <w:rPr>
                <w:sz w:val="22"/>
                <w:szCs w:val="22"/>
              </w:rPr>
              <w:t xml:space="preserve">. The city is facing a rapid increase in traffic congestion, particularly in the historic city center, due to </w:t>
            </w:r>
            <w:r w:rsidR="001304C2">
              <w:rPr>
                <w:sz w:val="22"/>
                <w:szCs w:val="22"/>
              </w:rPr>
              <w:t xml:space="preserve">the rapid growth of </w:t>
            </w:r>
            <w:r w:rsidR="004B769C">
              <w:rPr>
                <w:sz w:val="22"/>
                <w:szCs w:val="22"/>
              </w:rPr>
              <w:t xml:space="preserve">car ownership and lack of a well-integrated public transport system. </w:t>
            </w:r>
            <w:r w:rsidR="001304C2">
              <w:rPr>
                <w:sz w:val="22"/>
                <w:szCs w:val="22"/>
              </w:rPr>
              <w:t>Recognizing the need for a comprehensive solution to its transport problems, t</w:t>
            </w:r>
            <w:r w:rsidRPr="00040363">
              <w:rPr>
                <w:sz w:val="22"/>
                <w:szCs w:val="22"/>
                <w:lang w:val="ru-RU"/>
              </w:rPr>
              <w:t xml:space="preserve">he </w:t>
            </w:r>
            <w:r w:rsidR="001304C2">
              <w:rPr>
                <w:sz w:val="22"/>
                <w:szCs w:val="22"/>
              </w:rPr>
              <w:t>C</w:t>
            </w:r>
            <w:r w:rsidRPr="00040363">
              <w:rPr>
                <w:sz w:val="22"/>
                <w:szCs w:val="22"/>
                <w:lang w:val="ru-RU"/>
              </w:rPr>
              <w:t xml:space="preserve">ity </w:t>
            </w:r>
            <w:r w:rsidR="001304C2">
              <w:rPr>
                <w:sz w:val="22"/>
                <w:szCs w:val="22"/>
              </w:rPr>
              <w:t>G</w:t>
            </w:r>
            <w:r w:rsidRPr="00040363">
              <w:rPr>
                <w:sz w:val="22"/>
                <w:szCs w:val="22"/>
                <w:lang w:val="ru-RU"/>
              </w:rPr>
              <w:t xml:space="preserve">overnment </w:t>
            </w:r>
            <w:r w:rsidR="001304C2">
              <w:rPr>
                <w:sz w:val="22"/>
                <w:szCs w:val="22"/>
              </w:rPr>
              <w:t xml:space="preserve">developed </w:t>
            </w:r>
            <w:r w:rsidRPr="00040363">
              <w:rPr>
                <w:sz w:val="22"/>
                <w:szCs w:val="22"/>
                <w:lang w:val="ru-RU"/>
              </w:rPr>
              <w:t>a long-term transport strategy</w:t>
            </w:r>
            <w:r w:rsidR="001304C2">
              <w:rPr>
                <w:sz w:val="22"/>
                <w:szCs w:val="22"/>
              </w:rPr>
              <w:t xml:space="preserve"> in 2011, with assistance from the World Bank. </w:t>
            </w:r>
            <w:r w:rsidR="00420B3A">
              <w:rPr>
                <w:sz w:val="22"/>
                <w:szCs w:val="22"/>
              </w:rPr>
              <w:t xml:space="preserve">The strategy identified </w:t>
            </w:r>
            <w:r w:rsidR="003E1770">
              <w:rPr>
                <w:sz w:val="22"/>
                <w:szCs w:val="22"/>
              </w:rPr>
              <w:t xml:space="preserve">strategic </w:t>
            </w:r>
            <w:r w:rsidR="00420B3A">
              <w:rPr>
                <w:sz w:val="22"/>
                <w:szCs w:val="22"/>
              </w:rPr>
              <w:t xml:space="preserve">deployment </w:t>
            </w:r>
            <w:r w:rsidR="001304C2">
              <w:rPr>
                <w:sz w:val="22"/>
                <w:szCs w:val="22"/>
              </w:rPr>
              <w:t xml:space="preserve">of </w:t>
            </w:r>
            <w:r w:rsidR="00420B3A">
              <w:rPr>
                <w:sz w:val="22"/>
                <w:szCs w:val="22"/>
              </w:rPr>
              <w:t>Intelligent Transportation Systems (ITS</w:t>
            </w:r>
            <w:r w:rsidR="003E1770">
              <w:rPr>
                <w:sz w:val="22"/>
                <w:szCs w:val="22"/>
              </w:rPr>
              <w:t xml:space="preserve">)—applications </w:t>
            </w:r>
            <w:r w:rsidR="00420B3A">
              <w:rPr>
                <w:sz w:val="22"/>
                <w:szCs w:val="22"/>
              </w:rPr>
              <w:t>of information and communication technologies in solving transport issues</w:t>
            </w:r>
            <w:r w:rsidR="003E1770">
              <w:rPr>
                <w:sz w:val="22"/>
                <w:szCs w:val="22"/>
              </w:rPr>
              <w:t xml:space="preserve">—to </w:t>
            </w:r>
            <w:r w:rsidR="00420B3A">
              <w:rPr>
                <w:sz w:val="22"/>
                <w:szCs w:val="22"/>
              </w:rPr>
              <w:t xml:space="preserve">be one of the top priorities </w:t>
            </w:r>
            <w:r w:rsidR="003E1770">
              <w:rPr>
                <w:sz w:val="22"/>
                <w:szCs w:val="22"/>
              </w:rPr>
              <w:t xml:space="preserve">for the city </w:t>
            </w:r>
            <w:r w:rsidR="001304C2">
              <w:rPr>
                <w:sz w:val="22"/>
                <w:szCs w:val="22"/>
              </w:rPr>
              <w:t xml:space="preserve">in </w:t>
            </w:r>
            <w:r w:rsidR="00420B3A">
              <w:rPr>
                <w:sz w:val="22"/>
                <w:szCs w:val="22"/>
              </w:rPr>
              <w:t>solving growing traffic problems</w:t>
            </w:r>
            <w:r w:rsidRPr="00040363">
              <w:rPr>
                <w:sz w:val="22"/>
                <w:szCs w:val="22"/>
                <w:lang w:val="ru-RU"/>
              </w:rPr>
              <w:t>.</w:t>
            </w:r>
          </w:p>
          <w:p w:rsidR="00040363" w:rsidRPr="0033066A" w:rsidRDefault="001304C2" w:rsidP="00420B3A">
            <w:pPr>
              <w:pStyle w:val="Footer"/>
              <w:widowControl w:val="0"/>
              <w:spacing w:before="60" w:after="180"/>
              <w:jc w:val="both"/>
              <w:rPr>
                <w:sz w:val="22"/>
                <w:szCs w:val="22"/>
              </w:rPr>
            </w:pPr>
            <w:r>
              <w:rPr>
                <w:sz w:val="22"/>
                <w:szCs w:val="22"/>
              </w:rPr>
              <w:t xml:space="preserve">In accordance with the strategy, the pilot </w:t>
            </w:r>
            <w:r w:rsidR="00040363" w:rsidRPr="00040363">
              <w:rPr>
                <w:sz w:val="22"/>
                <w:szCs w:val="22"/>
                <w:lang w:val="ru-RU"/>
              </w:rPr>
              <w:t xml:space="preserve">project </w:t>
            </w:r>
            <w:r>
              <w:rPr>
                <w:sz w:val="22"/>
                <w:szCs w:val="22"/>
              </w:rPr>
              <w:t xml:space="preserve">would support </w:t>
            </w:r>
            <w:r w:rsidR="00040363" w:rsidRPr="00040363">
              <w:rPr>
                <w:sz w:val="22"/>
                <w:szCs w:val="22"/>
                <w:lang w:val="ru-RU"/>
              </w:rPr>
              <w:t xml:space="preserve">the creation of a city-wide Automated </w:t>
            </w:r>
            <w:r>
              <w:rPr>
                <w:sz w:val="22"/>
                <w:szCs w:val="22"/>
              </w:rPr>
              <w:t xml:space="preserve">Transport </w:t>
            </w:r>
            <w:r w:rsidR="00040363" w:rsidRPr="00040363">
              <w:rPr>
                <w:sz w:val="22"/>
                <w:szCs w:val="22"/>
                <w:lang w:val="ru-RU"/>
              </w:rPr>
              <w:t>Information Systems Transport (</w:t>
            </w:r>
            <w:r>
              <w:rPr>
                <w:sz w:val="22"/>
                <w:szCs w:val="22"/>
              </w:rPr>
              <w:t>ATIS</w:t>
            </w:r>
            <w:r w:rsidR="00040363" w:rsidRPr="00040363">
              <w:rPr>
                <w:sz w:val="22"/>
                <w:szCs w:val="22"/>
                <w:lang w:val="ru-RU"/>
              </w:rPr>
              <w:t>)</w:t>
            </w:r>
            <w:r w:rsidR="00817799">
              <w:rPr>
                <w:sz w:val="22"/>
                <w:szCs w:val="22"/>
              </w:rPr>
              <w:t xml:space="preserve">, a project identified under the ongoing activity, </w:t>
            </w:r>
            <w:r w:rsidR="00420B3A">
              <w:rPr>
                <w:sz w:val="22"/>
                <w:szCs w:val="22"/>
              </w:rPr>
              <w:t xml:space="preserve">the </w:t>
            </w:r>
            <w:r w:rsidR="00817799">
              <w:rPr>
                <w:sz w:val="22"/>
                <w:szCs w:val="22"/>
              </w:rPr>
              <w:t xml:space="preserve">Development of </w:t>
            </w:r>
            <w:r w:rsidR="00420B3A">
              <w:rPr>
                <w:sz w:val="22"/>
                <w:szCs w:val="22"/>
              </w:rPr>
              <w:t>an ITS Strategic Plan</w:t>
            </w:r>
            <w:r w:rsidR="00040363" w:rsidRPr="00040363">
              <w:rPr>
                <w:sz w:val="22"/>
                <w:szCs w:val="22"/>
                <w:lang w:val="ru-RU"/>
              </w:rPr>
              <w:t xml:space="preserve">. </w:t>
            </w:r>
            <w:r w:rsidR="0033066A">
              <w:rPr>
                <w:sz w:val="22"/>
                <w:szCs w:val="22"/>
              </w:rPr>
              <w:t>The investments would be made for communication networks, various equipment</w:t>
            </w:r>
            <w:r w:rsidR="003E1770">
              <w:rPr>
                <w:sz w:val="22"/>
                <w:szCs w:val="22"/>
              </w:rPr>
              <w:t>s</w:t>
            </w:r>
            <w:r w:rsidR="0033066A">
              <w:rPr>
                <w:sz w:val="22"/>
                <w:szCs w:val="22"/>
              </w:rPr>
              <w:t xml:space="preserve"> on streets</w:t>
            </w:r>
            <w:r w:rsidR="003E1770">
              <w:rPr>
                <w:sz w:val="22"/>
                <w:szCs w:val="22"/>
              </w:rPr>
              <w:t>/</w:t>
            </w:r>
            <w:r w:rsidR="0033066A">
              <w:rPr>
                <w:sz w:val="22"/>
                <w:szCs w:val="22"/>
              </w:rPr>
              <w:t xml:space="preserve">sidewalks and </w:t>
            </w:r>
            <w:r w:rsidR="003E1770">
              <w:rPr>
                <w:sz w:val="22"/>
                <w:szCs w:val="22"/>
              </w:rPr>
              <w:t xml:space="preserve">at </w:t>
            </w:r>
            <w:r w:rsidR="0033066A">
              <w:rPr>
                <w:sz w:val="22"/>
                <w:szCs w:val="22"/>
              </w:rPr>
              <w:t>public transport stops</w:t>
            </w:r>
            <w:r w:rsidR="003E1770">
              <w:rPr>
                <w:sz w:val="22"/>
                <w:szCs w:val="22"/>
              </w:rPr>
              <w:t>/</w:t>
            </w:r>
            <w:r w:rsidR="0033066A">
              <w:rPr>
                <w:sz w:val="22"/>
                <w:szCs w:val="22"/>
              </w:rPr>
              <w:t xml:space="preserve">stations, software, and management systems. City co-financing </w:t>
            </w:r>
            <w:r w:rsidR="003209C1">
              <w:rPr>
                <w:sz w:val="22"/>
                <w:szCs w:val="22"/>
              </w:rPr>
              <w:t>would</w:t>
            </w:r>
            <w:r w:rsidR="0033066A">
              <w:rPr>
                <w:sz w:val="22"/>
                <w:szCs w:val="22"/>
              </w:rPr>
              <w:t xml:space="preserve"> be used for physical improvements of existing public transport infrastructure, such as tram</w:t>
            </w:r>
            <w:r w:rsidR="003E1770">
              <w:rPr>
                <w:sz w:val="22"/>
                <w:szCs w:val="22"/>
              </w:rPr>
              <w:t>way</w:t>
            </w:r>
            <w:r w:rsidR="0033066A">
              <w:rPr>
                <w:sz w:val="22"/>
                <w:szCs w:val="22"/>
              </w:rPr>
              <w:t xml:space="preserve">. </w:t>
            </w:r>
            <w:r>
              <w:rPr>
                <w:sz w:val="22"/>
                <w:szCs w:val="22"/>
              </w:rPr>
              <w:t>The ATIS would provide real-time traveler information for motorists, and more importantly, for users of public transport and non-motorized transport, to assist their trip plans</w:t>
            </w:r>
            <w:r w:rsidR="00420B3A">
              <w:rPr>
                <w:sz w:val="22"/>
                <w:szCs w:val="22"/>
              </w:rPr>
              <w:t xml:space="preserve">, </w:t>
            </w:r>
            <w:r>
              <w:rPr>
                <w:sz w:val="22"/>
                <w:szCs w:val="22"/>
              </w:rPr>
              <w:t xml:space="preserve">and </w:t>
            </w:r>
            <w:r w:rsidR="00420B3A">
              <w:rPr>
                <w:sz w:val="22"/>
                <w:szCs w:val="22"/>
              </w:rPr>
              <w:t xml:space="preserve">consequently, to </w:t>
            </w:r>
            <w:r>
              <w:rPr>
                <w:sz w:val="22"/>
                <w:szCs w:val="22"/>
              </w:rPr>
              <w:t xml:space="preserve">mitigate congestion. The ATIS would also </w:t>
            </w:r>
            <w:r w:rsidR="0033066A">
              <w:rPr>
                <w:sz w:val="22"/>
                <w:szCs w:val="22"/>
              </w:rPr>
              <w:t xml:space="preserve">allow systematic </w:t>
            </w:r>
            <w:r>
              <w:rPr>
                <w:sz w:val="22"/>
                <w:szCs w:val="22"/>
              </w:rPr>
              <w:t>monitor</w:t>
            </w:r>
            <w:r w:rsidR="0033066A">
              <w:rPr>
                <w:sz w:val="22"/>
                <w:szCs w:val="22"/>
              </w:rPr>
              <w:t>ing of</w:t>
            </w:r>
            <w:r>
              <w:rPr>
                <w:sz w:val="22"/>
                <w:szCs w:val="22"/>
              </w:rPr>
              <w:t xml:space="preserve"> the performance of public transport services, which </w:t>
            </w:r>
            <w:r w:rsidR="00420B3A">
              <w:rPr>
                <w:sz w:val="22"/>
                <w:szCs w:val="22"/>
              </w:rPr>
              <w:t xml:space="preserve">will </w:t>
            </w:r>
            <w:r>
              <w:rPr>
                <w:sz w:val="22"/>
                <w:szCs w:val="22"/>
              </w:rPr>
              <w:t xml:space="preserve">then subsequently </w:t>
            </w:r>
            <w:r w:rsidR="00420B3A">
              <w:rPr>
                <w:sz w:val="22"/>
                <w:szCs w:val="22"/>
              </w:rPr>
              <w:t xml:space="preserve">be </w:t>
            </w:r>
            <w:r>
              <w:rPr>
                <w:sz w:val="22"/>
                <w:szCs w:val="22"/>
              </w:rPr>
              <w:t xml:space="preserve">used to improve </w:t>
            </w:r>
            <w:r w:rsidR="0033066A">
              <w:rPr>
                <w:sz w:val="22"/>
                <w:szCs w:val="22"/>
              </w:rPr>
              <w:t xml:space="preserve">service </w:t>
            </w:r>
            <w:r w:rsidR="00420B3A">
              <w:rPr>
                <w:sz w:val="22"/>
                <w:szCs w:val="22"/>
              </w:rPr>
              <w:t>reliability</w:t>
            </w:r>
            <w:r>
              <w:rPr>
                <w:sz w:val="22"/>
                <w:szCs w:val="22"/>
              </w:rPr>
              <w:t xml:space="preserve">. </w:t>
            </w:r>
            <w:r w:rsidR="0033066A">
              <w:rPr>
                <w:sz w:val="22"/>
                <w:szCs w:val="22"/>
              </w:rPr>
              <w:t xml:space="preserve">With </w:t>
            </w:r>
            <w:r w:rsidR="00420B3A">
              <w:rPr>
                <w:sz w:val="22"/>
                <w:szCs w:val="22"/>
              </w:rPr>
              <w:t>i</w:t>
            </w:r>
            <w:r>
              <w:rPr>
                <w:sz w:val="22"/>
                <w:szCs w:val="22"/>
              </w:rPr>
              <w:t>mproved reliability and convenience</w:t>
            </w:r>
            <w:r w:rsidR="00420B3A">
              <w:rPr>
                <w:sz w:val="22"/>
                <w:szCs w:val="22"/>
              </w:rPr>
              <w:t xml:space="preserve">, </w:t>
            </w:r>
            <w:r w:rsidR="00817799">
              <w:rPr>
                <w:sz w:val="22"/>
                <w:szCs w:val="22"/>
              </w:rPr>
              <w:t xml:space="preserve">public transport modes would </w:t>
            </w:r>
            <w:r w:rsidR="00420B3A">
              <w:rPr>
                <w:sz w:val="22"/>
                <w:szCs w:val="22"/>
              </w:rPr>
              <w:t xml:space="preserve">be able to </w:t>
            </w:r>
            <w:r w:rsidR="00817799">
              <w:rPr>
                <w:sz w:val="22"/>
                <w:szCs w:val="22"/>
              </w:rPr>
              <w:t>a</w:t>
            </w:r>
            <w:r w:rsidR="00420B3A">
              <w:rPr>
                <w:sz w:val="22"/>
                <w:szCs w:val="22"/>
              </w:rPr>
              <w:t>ttract</w:t>
            </w:r>
            <w:r w:rsidR="00817799">
              <w:rPr>
                <w:sz w:val="22"/>
                <w:szCs w:val="22"/>
              </w:rPr>
              <w:t xml:space="preserve"> more passengers</w:t>
            </w:r>
            <w:r w:rsidR="00420B3A">
              <w:rPr>
                <w:sz w:val="22"/>
                <w:szCs w:val="22"/>
              </w:rPr>
              <w:t xml:space="preserve">. Combined with information on parking, weather condition and incidences, the system will also help </w:t>
            </w:r>
            <w:r w:rsidR="00040363" w:rsidRPr="00040363">
              <w:rPr>
                <w:sz w:val="22"/>
                <w:szCs w:val="22"/>
                <w:lang w:val="ru-RU"/>
              </w:rPr>
              <w:t>the ci</w:t>
            </w:r>
            <w:r w:rsidR="00420B3A">
              <w:rPr>
                <w:sz w:val="22"/>
                <w:szCs w:val="22"/>
                <w:lang w:val="ru-RU"/>
              </w:rPr>
              <w:t xml:space="preserve">ty </w:t>
            </w:r>
            <w:r w:rsidR="003E1770">
              <w:rPr>
                <w:sz w:val="22"/>
                <w:szCs w:val="22"/>
              </w:rPr>
              <w:t xml:space="preserve">accommodate </w:t>
            </w:r>
            <w:r w:rsidR="0033066A">
              <w:rPr>
                <w:sz w:val="22"/>
                <w:szCs w:val="22"/>
              </w:rPr>
              <w:t xml:space="preserve">a </w:t>
            </w:r>
            <w:r w:rsidR="003209C1">
              <w:rPr>
                <w:sz w:val="22"/>
                <w:szCs w:val="22"/>
              </w:rPr>
              <w:t>large</w:t>
            </w:r>
            <w:r w:rsidR="0033066A">
              <w:rPr>
                <w:sz w:val="22"/>
                <w:szCs w:val="22"/>
              </w:rPr>
              <w:t xml:space="preserve"> number of visitors </w:t>
            </w:r>
            <w:r w:rsidR="003E1770">
              <w:rPr>
                <w:sz w:val="22"/>
                <w:szCs w:val="22"/>
              </w:rPr>
              <w:t>it gets</w:t>
            </w:r>
            <w:r w:rsidR="00420B3A">
              <w:rPr>
                <w:sz w:val="22"/>
                <w:szCs w:val="22"/>
                <w:lang w:val="ru-RU"/>
              </w:rPr>
              <w:t>.</w:t>
            </w:r>
          </w:p>
          <w:p w:rsidR="00040363" w:rsidRPr="000E26F6" w:rsidRDefault="00040363" w:rsidP="00040363">
            <w:pPr>
              <w:pStyle w:val="Footer"/>
              <w:widowControl w:val="0"/>
              <w:spacing w:before="60" w:after="180"/>
              <w:jc w:val="both"/>
              <w:rPr>
                <w:sz w:val="22"/>
                <w:szCs w:val="22"/>
              </w:rPr>
            </w:pPr>
            <w:r w:rsidRPr="00040363">
              <w:rPr>
                <w:sz w:val="22"/>
                <w:szCs w:val="22"/>
                <w:u w:val="single"/>
                <w:lang w:val="ru-RU"/>
              </w:rPr>
              <w:t>Subcomponent 2.2. Pilot project in Lipetsk</w:t>
            </w:r>
            <w:r w:rsidR="0033066A">
              <w:rPr>
                <w:sz w:val="22"/>
                <w:szCs w:val="22"/>
              </w:rPr>
              <w:t xml:space="preserve">. </w:t>
            </w:r>
            <w:r w:rsidRPr="00040363">
              <w:rPr>
                <w:sz w:val="22"/>
                <w:szCs w:val="22"/>
                <w:lang w:val="ru-RU"/>
              </w:rPr>
              <w:t>Lipetsk</w:t>
            </w:r>
            <w:r w:rsidR="0033066A">
              <w:rPr>
                <w:sz w:val="22"/>
                <w:szCs w:val="22"/>
              </w:rPr>
              <w:t xml:space="preserve">, a city of </w:t>
            </w:r>
            <w:r w:rsidRPr="00040363">
              <w:rPr>
                <w:sz w:val="22"/>
                <w:szCs w:val="22"/>
                <w:lang w:val="ru-RU"/>
              </w:rPr>
              <w:t>510</w:t>
            </w:r>
            <w:r w:rsidR="0033066A">
              <w:rPr>
                <w:sz w:val="22"/>
                <w:szCs w:val="22"/>
              </w:rPr>
              <w:t xml:space="preserve">,000 </w:t>
            </w:r>
            <w:r w:rsidRPr="00040363">
              <w:rPr>
                <w:sz w:val="22"/>
                <w:szCs w:val="22"/>
                <w:lang w:val="ru-RU"/>
              </w:rPr>
              <w:t xml:space="preserve">people, </w:t>
            </w:r>
            <w:r w:rsidR="0033066A">
              <w:rPr>
                <w:sz w:val="22"/>
                <w:szCs w:val="22"/>
              </w:rPr>
              <w:t xml:space="preserve">has experienced some critical </w:t>
            </w:r>
            <w:r w:rsidRPr="00040363">
              <w:rPr>
                <w:sz w:val="22"/>
                <w:szCs w:val="22"/>
                <w:lang w:val="ru-RU"/>
              </w:rPr>
              <w:t xml:space="preserve">changes in </w:t>
            </w:r>
            <w:r w:rsidR="0033066A">
              <w:rPr>
                <w:sz w:val="22"/>
                <w:szCs w:val="22"/>
              </w:rPr>
              <w:t xml:space="preserve">the </w:t>
            </w:r>
            <w:r w:rsidRPr="00040363">
              <w:rPr>
                <w:sz w:val="22"/>
                <w:szCs w:val="22"/>
                <w:lang w:val="ru-RU"/>
              </w:rPr>
              <w:t xml:space="preserve">mobility </w:t>
            </w:r>
            <w:r w:rsidR="0033066A">
              <w:rPr>
                <w:sz w:val="22"/>
                <w:szCs w:val="22"/>
              </w:rPr>
              <w:t xml:space="preserve">pattern </w:t>
            </w:r>
            <w:r w:rsidRPr="00040363">
              <w:rPr>
                <w:sz w:val="22"/>
                <w:szCs w:val="22"/>
                <w:lang w:val="ru-RU"/>
              </w:rPr>
              <w:t xml:space="preserve">of </w:t>
            </w:r>
            <w:r w:rsidR="0033066A">
              <w:rPr>
                <w:sz w:val="22"/>
                <w:szCs w:val="22"/>
              </w:rPr>
              <w:t xml:space="preserve">its </w:t>
            </w:r>
            <w:r w:rsidRPr="00040363">
              <w:rPr>
                <w:sz w:val="22"/>
                <w:szCs w:val="22"/>
                <w:lang w:val="ru-RU"/>
              </w:rPr>
              <w:t xml:space="preserve">population. Public transport </w:t>
            </w:r>
            <w:r w:rsidR="0033066A">
              <w:rPr>
                <w:sz w:val="22"/>
                <w:szCs w:val="22"/>
              </w:rPr>
              <w:t xml:space="preserve">used to be </w:t>
            </w:r>
            <w:r w:rsidRPr="00040363">
              <w:rPr>
                <w:sz w:val="22"/>
                <w:szCs w:val="22"/>
                <w:lang w:val="ru-RU"/>
              </w:rPr>
              <w:t xml:space="preserve">the most popular means of transport, </w:t>
            </w:r>
            <w:r w:rsidR="0033066A">
              <w:rPr>
                <w:sz w:val="22"/>
                <w:szCs w:val="22"/>
              </w:rPr>
              <w:t xml:space="preserve">but </w:t>
            </w:r>
            <w:r w:rsidRPr="00040363">
              <w:rPr>
                <w:sz w:val="22"/>
                <w:szCs w:val="22"/>
                <w:lang w:val="ru-RU"/>
              </w:rPr>
              <w:t xml:space="preserve">starting in 2000, began to lose its </w:t>
            </w:r>
            <w:r w:rsidR="00D540DE">
              <w:rPr>
                <w:sz w:val="22"/>
                <w:szCs w:val="22"/>
              </w:rPr>
              <w:t>share against private cars</w:t>
            </w:r>
            <w:r w:rsidRPr="00040363">
              <w:rPr>
                <w:sz w:val="22"/>
                <w:szCs w:val="22"/>
                <w:lang w:val="ru-RU"/>
              </w:rPr>
              <w:t xml:space="preserve">, </w:t>
            </w:r>
            <w:r w:rsidR="00D540DE">
              <w:rPr>
                <w:sz w:val="22"/>
                <w:szCs w:val="22"/>
              </w:rPr>
              <w:t xml:space="preserve">coinciding with </w:t>
            </w:r>
            <w:r w:rsidR="002527BB">
              <w:rPr>
                <w:sz w:val="22"/>
                <w:szCs w:val="22"/>
              </w:rPr>
              <w:t>the increasing motorization rate</w:t>
            </w:r>
            <w:r w:rsidR="00D540DE">
              <w:rPr>
                <w:sz w:val="22"/>
                <w:szCs w:val="22"/>
              </w:rPr>
              <w:t xml:space="preserve">. </w:t>
            </w:r>
            <w:r w:rsidR="003209C1">
              <w:rPr>
                <w:sz w:val="22"/>
                <w:szCs w:val="22"/>
              </w:rPr>
              <w:t xml:space="preserve">Furthermore, the existing tram system is dilapidated and needs substantial repairs and renewal. </w:t>
            </w:r>
            <w:r w:rsidR="00EA03C6">
              <w:rPr>
                <w:sz w:val="22"/>
                <w:szCs w:val="22"/>
              </w:rPr>
              <w:t>As</w:t>
            </w:r>
            <w:r w:rsidRPr="00040363">
              <w:rPr>
                <w:sz w:val="22"/>
                <w:szCs w:val="22"/>
                <w:lang w:val="ru-RU"/>
              </w:rPr>
              <w:t xml:space="preserve"> </w:t>
            </w:r>
            <w:r w:rsidR="00EA03C6">
              <w:rPr>
                <w:sz w:val="22"/>
                <w:szCs w:val="22"/>
              </w:rPr>
              <w:t xml:space="preserve">the number of </w:t>
            </w:r>
            <w:r w:rsidRPr="00040363">
              <w:rPr>
                <w:sz w:val="22"/>
                <w:szCs w:val="22"/>
                <w:lang w:val="ru-RU"/>
              </w:rPr>
              <w:t>passenger</w:t>
            </w:r>
            <w:r w:rsidR="00EA03C6">
              <w:rPr>
                <w:sz w:val="22"/>
                <w:szCs w:val="22"/>
              </w:rPr>
              <w:t xml:space="preserve">s using </w:t>
            </w:r>
            <w:r w:rsidRPr="00040363">
              <w:rPr>
                <w:sz w:val="22"/>
                <w:szCs w:val="22"/>
                <w:lang w:val="ru-RU"/>
              </w:rPr>
              <w:t>bu</w:t>
            </w:r>
            <w:r w:rsidR="00EA03C6">
              <w:rPr>
                <w:sz w:val="22"/>
                <w:szCs w:val="22"/>
              </w:rPr>
              <w:t>se</w:t>
            </w:r>
            <w:r w:rsidRPr="00040363">
              <w:rPr>
                <w:sz w:val="22"/>
                <w:szCs w:val="22"/>
                <w:lang w:val="ru-RU"/>
              </w:rPr>
              <w:t>s, tram</w:t>
            </w:r>
            <w:r w:rsidR="00EA03C6">
              <w:rPr>
                <w:sz w:val="22"/>
                <w:szCs w:val="22"/>
              </w:rPr>
              <w:t>s</w:t>
            </w:r>
            <w:r w:rsidRPr="00040363">
              <w:rPr>
                <w:sz w:val="22"/>
                <w:szCs w:val="22"/>
                <w:lang w:val="ru-RU"/>
              </w:rPr>
              <w:t xml:space="preserve"> and trolley</w:t>
            </w:r>
            <w:r w:rsidR="00EA03C6">
              <w:rPr>
                <w:sz w:val="22"/>
                <w:szCs w:val="22"/>
              </w:rPr>
              <w:t>buses decline</w:t>
            </w:r>
            <w:r w:rsidRPr="00040363">
              <w:rPr>
                <w:sz w:val="22"/>
                <w:szCs w:val="22"/>
                <w:lang w:val="ru-RU"/>
              </w:rPr>
              <w:t xml:space="preserve">, </w:t>
            </w:r>
            <w:r w:rsidR="000E26F6">
              <w:rPr>
                <w:sz w:val="22"/>
                <w:szCs w:val="22"/>
              </w:rPr>
              <w:t xml:space="preserve">the level of traffic </w:t>
            </w:r>
            <w:r w:rsidRPr="00040363">
              <w:rPr>
                <w:sz w:val="22"/>
                <w:szCs w:val="22"/>
                <w:lang w:val="ru-RU"/>
              </w:rPr>
              <w:t xml:space="preserve">congestion </w:t>
            </w:r>
            <w:r w:rsidR="000E26F6">
              <w:rPr>
                <w:sz w:val="22"/>
                <w:szCs w:val="22"/>
              </w:rPr>
              <w:t>has increased</w:t>
            </w:r>
            <w:r w:rsidRPr="00040363">
              <w:rPr>
                <w:sz w:val="22"/>
                <w:szCs w:val="22"/>
                <w:lang w:val="ru-RU"/>
              </w:rPr>
              <w:t xml:space="preserve">. </w:t>
            </w:r>
            <w:r w:rsidR="00EA03C6">
              <w:rPr>
                <w:sz w:val="22"/>
                <w:szCs w:val="22"/>
              </w:rPr>
              <w:t>In response, t</w:t>
            </w:r>
            <w:r w:rsidRPr="00040363">
              <w:rPr>
                <w:sz w:val="22"/>
                <w:szCs w:val="22"/>
                <w:lang w:val="ru-RU"/>
              </w:rPr>
              <w:t xml:space="preserve">he city administration has successfully implemented </w:t>
            </w:r>
            <w:r w:rsidR="00EA03C6">
              <w:rPr>
                <w:sz w:val="22"/>
                <w:szCs w:val="22"/>
              </w:rPr>
              <w:t xml:space="preserve">several </w:t>
            </w:r>
            <w:r w:rsidRPr="00040363">
              <w:rPr>
                <w:sz w:val="22"/>
                <w:szCs w:val="22"/>
                <w:lang w:val="ru-RU"/>
              </w:rPr>
              <w:t xml:space="preserve">measures to improve public transport: </w:t>
            </w:r>
            <w:r w:rsidR="000E26F6">
              <w:rPr>
                <w:sz w:val="22"/>
                <w:szCs w:val="22"/>
              </w:rPr>
              <w:t xml:space="preserve">a bus dedicated lane on </w:t>
            </w:r>
            <w:r w:rsidRPr="00040363">
              <w:rPr>
                <w:sz w:val="22"/>
                <w:szCs w:val="22"/>
                <w:lang w:val="ru-RU"/>
              </w:rPr>
              <w:t xml:space="preserve">the </w:t>
            </w:r>
            <w:r w:rsidR="000E26F6">
              <w:rPr>
                <w:sz w:val="22"/>
                <w:szCs w:val="22"/>
              </w:rPr>
              <w:t xml:space="preserve">main </w:t>
            </w:r>
            <w:r w:rsidR="000E26F6">
              <w:rPr>
                <w:sz w:val="22"/>
                <w:szCs w:val="22"/>
                <w:lang w:val="ru-RU"/>
              </w:rPr>
              <w:t>street</w:t>
            </w:r>
            <w:r w:rsidRPr="00040363">
              <w:rPr>
                <w:sz w:val="22"/>
                <w:szCs w:val="22"/>
                <w:lang w:val="ru-RU"/>
              </w:rPr>
              <w:t xml:space="preserve">, a computerized dispatch system for public transport, </w:t>
            </w:r>
            <w:r w:rsidR="000E26F6">
              <w:rPr>
                <w:sz w:val="22"/>
                <w:szCs w:val="22"/>
              </w:rPr>
              <w:t xml:space="preserve">and an </w:t>
            </w:r>
            <w:r w:rsidRPr="00040363">
              <w:rPr>
                <w:sz w:val="22"/>
                <w:szCs w:val="22"/>
                <w:lang w:val="ru-RU"/>
              </w:rPr>
              <w:t xml:space="preserve">electronic </w:t>
            </w:r>
            <w:r w:rsidR="000E26F6">
              <w:rPr>
                <w:sz w:val="22"/>
                <w:szCs w:val="22"/>
              </w:rPr>
              <w:t>ticketing system</w:t>
            </w:r>
            <w:r w:rsidR="000E26F6">
              <w:rPr>
                <w:sz w:val="22"/>
                <w:szCs w:val="22"/>
                <w:lang w:val="ru-RU"/>
              </w:rPr>
              <w:t>.</w:t>
            </w:r>
            <w:r w:rsidR="000E26F6">
              <w:rPr>
                <w:sz w:val="22"/>
                <w:szCs w:val="22"/>
              </w:rPr>
              <w:t xml:space="preserve"> Nevertheless, </w:t>
            </w:r>
            <w:r w:rsidR="006D694D">
              <w:rPr>
                <w:sz w:val="22"/>
                <w:szCs w:val="22"/>
              </w:rPr>
              <w:t>the flow of public transport can be further improved by employing a network-based approach to bus dedicated lanes and prior</w:t>
            </w:r>
            <w:r w:rsidR="003209C1">
              <w:rPr>
                <w:sz w:val="22"/>
                <w:szCs w:val="22"/>
              </w:rPr>
              <w:t>ity-treatment at intersections.</w:t>
            </w:r>
          </w:p>
          <w:p w:rsidR="00040363" w:rsidRPr="00040363" w:rsidRDefault="006D694D" w:rsidP="00040363">
            <w:pPr>
              <w:pStyle w:val="Footer"/>
              <w:widowControl w:val="0"/>
              <w:spacing w:before="60" w:after="180"/>
              <w:jc w:val="both"/>
              <w:rPr>
                <w:sz w:val="22"/>
                <w:szCs w:val="22"/>
                <w:lang w:val="ru-RU"/>
              </w:rPr>
            </w:pPr>
            <w:r>
              <w:rPr>
                <w:sz w:val="22"/>
                <w:szCs w:val="22"/>
              </w:rPr>
              <w:t>The p</w:t>
            </w:r>
            <w:r w:rsidR="00040363" w:rsidRPr="00040363">
              <w:rPr>
                <w:sz w:val="22"/>
                <w:szCs w:val="22"/>
                <w:lang w:val="ru-RU"/>
              </w:rPr>
              <w:t xml:space="preserve">ilot project </w:t>
            </w:r>
            <w:r>
              <w:rPr>
                <w:sz w:val="22"/>
                <w:szCs w:val="22"/>
              </w:rPr>
              <w:t xml:space="preserve">would </w:t>
            </w:r>
            <w:r>
              <w:rPr>
                <w:sz w:val="22"/>
                <w:szCs w:val="22"/>
                <w:lang w:val="ru-RU"/>
              </w:rPr>
              <w:t>aim</w:t>
            </w:r>
            <w:r w:rsidR="00040363" w:rsidRPr="00040363">
              <w:rPr>
                <w:sz w:val="22"/>
                <w:szCs w:val="22"/>
                <w:lang w:val="ru-RU"/>
              </w:rPr>
              <w:t xml:space="preserve"> to further </w:t>
            </w:r>
            <w:r>
              <w:rPr>
                <w:sz w:val="22"/>
                <w:szCs w:val="22"/>
              </w:rPr>
              <w:t xml:space="preserve">improve the quality of </w:t>
            </w:r>
            <w:r w:rsidR="00040363" w:rsidRPr="00040363">
              <w:rPr>
                <w:sz w:val="22"/>
                <w:szCs w:val="22"/>
                <w:lang w:val="ru-RU"/>
              </w:rPr>
              <w:t xml:space="preserve">public transport </w:t>
            </w:r>
            <w:r>
              <w:rPr>
                <w:sz w:val="22"/>
                <w:szCs w:val="22"/>
              </w:rPr>
              <w:t xml:space="preserve">services </w:t>
            </w:r>
            <w:r w:rsidR="00040363" w:rsidRPr="00040363">
              <w:rPr>
                <w:sz w:val="22"/>
                <w:szCs w:val="22"/>
                <w:lang w:val="ru-RU"/>
              </w:rPr>
              <w:t>and road safety</w:t>
            </w:r>
            <w:r w:rsidR="003E1770">
              <w:rPr>
                <w:sz w:val="22"/>
                <w:szCs w:val="22"/>
              </w:rPr>
              <w:t xml:space="preserve">, and include investments in tram repairs/renewal, </w:t>
            </w:r>
            <w:r w:rsidR="00EA03C6">
              <w:rPr>
                <w:sz w:val="22"/>
                <w:szCs w:val="22"/>
              </w:rPr>
              <w:t xml:space="preserve">traffic management systems, and physical works to extend </w:t>
            </w:r>
            <w:r w:rsidR="003E1770">
              <w:rPr>
                <w:sz w:val="22"/>
                <w:szCs w:val="22"/>
              </w:rPr>
              <w:t xml:space="preserve">bus-dedicated lanes and to improve geometric designs of </w:t>
            </w:r>
            <w:r w:rsidR="002527BB">
              <w:rPr>
                <w:sz w:val="22"/>
                <w:szCs w:val="22"/>
              </w:rPr>
              <w:t>black spots (</w:t>
            </w:r>
            <w:r w:rsidR="003E1770">
              <w:rPr>
                <w:sz w:val="22"/>
                <w:szCs w:val="22"/>
              </w:rPr>
              <w:t>road sections and intersections</w:t>
            </w:r>
            <w:r w:rsidR="002527BB">
              <w:rPr>
                <w:sz w:val="22"/>
                <w:szCs w:val="22"/>
              </w:rPr>
              <w:t xml:space="preserve"> with high safety risks)</w:t>
            </w:r>
            <w:r w:rsidR="00040363" w:rsidRPr="00040363">
              <w:rPr>
                <w:sz w:val="22"/>
                <w:szCs w:val="22"/>
                <w:lang w:val="ru-RU"/>
              </w:rPr>
              <w:t xml:space="preserve">. </w:t>
            </w:r>
            <w:r w:rsidR="002527BB">
              <w:rPr>
                <w:sz w:val="22"/>
                <w:szCs w:val="22"/>
              </w:rPr>
              <w:t xml:space="preserve">Priority measures have been identified in accordance with </w:t>
            </w:r>
            <w:r w:rsidR="00040363" w:rsidRPr="00040363">
              <w:rPr>
                <w:sz w:val="22"/>
                <w:szCs w:val="22"/>
                <w:lang w:val="ru-RU"/>
              </w:rPr>
              <w:t xml:space="preserve">the </w:t>
            </w:r>
            <w:r w:rsidR="002527BB">
              <w:rPr>
                <w:sz w:val="22"/>
                <w:szCs w:val="22"/>
              </w:rPr>
              <w:t>“</w:t>
            </w:r>
            <w:r w:rsidR="00040363" w:rsidRPr="00040363">
              <w:rPr>
                <w:sz w:val="22"/>
                <w:szCs w:val="22"/>
                <w:lang w:val="ru-RU"/>
              </w:rPr>
              <w:t>Concept of the development of urban transport in Lipetsk for the period 2012-2016 years</w:t>
            </w:r>
            <w:r w:rsidR="002527BB">
              <w:rPr>
                <w:sz w:val="22"/>
                <w:szCs w:val="22"/>
              </w:rPr>
              <w:t xml:space="preserve">”: </w:t>
            </w:r>
            <w:r w:rsidR="00040363" w:rsidRPr="00040363">
              <w:rPr>
                <w:sz w:val="22"/>
                <w:szCs w:val="22"/>
                <w:lang w:val="ru-RU"/>
              </w:rPr>
              <w:t xml:space="preserve">(i) </w:t>
            </w:r>
            <w:r w:rsidR="002527BB">
              <w:rPr>
                <w:sz w:val="22"/>
                <w:szCs w:val="22"/>
              </w:rPr>
              <w:t xml:space="preserve">traffic management measures that give </w:t>
            </w:r>
            <w:r w:rsidR="00040363" w:rsidRPr="00040363">
              <w:rPr>
                <w:sz w:val="22"/>
                <w:szCs w:val="22"/>
                <w:lang w:val="ru-RU"/>
              </w:rPr>
              <w:t xml:space="preserve">priority </w:t>
            </w:r>
            <w:r w:rsidR="002527BB">
              <w:rPr>
                <w:sz w:val="22"/>
                <w:szCs w:val="22"/>
              </w:rPr>
              <w:t xml:space="preserve">to public </w:t>
            </w:r>
            <w:r w:rsidR="00040363" w:rsidRPr="00040363">
              <w:rPr>
                <w:sz w:val="22"/>
                <w:szCs w:val="22"/>
                <w:lang w:val="ru-RU"/>
              </w:rPr>
              <w:t xml:space="preserve">transport </w:t>
            </w:r>
            <w:r w:rsidR="002527BB">
              <w:rPr>
                <w:sz w:val="22"/>
                <w:szCs w:val="22"/>
              </w:rPr>
              <w:t xml:space="preserve">along </w:t>
            </w:r>
            <w:r w:rsidR="00040363" w:rsidRPr="00040363">
              <w:rPr>
                <w:sz w:val="22"/>
                <w:szCs w:val="22"/>
                <w:lang w:val="ru-RU"/>
              </w:rPr>
              <w:t xml:space="preserve">the most congested corridors, (ii) </w:t>
            </w:r>
            <w:r w:rsidR="002527BB">
              <w:rPr>
                <w:sz w:val="22"/>
                <w:szCs w:val="22"/>
              </w:rPr>
              <w:t>repair</w:t>
            </w:r>
            <w:r w:rsidR="007701DB">
              <w:rPr>
                <w:sz w:val="22"/>
                <w:szCs w:val="22"/>
              </w:rPr>
              <w:t>s</w:t>
            </w:r>
            <w:r w:rsidR="002527BB">
              <w:rPr>
                <w:sz w:val="22"/>
                <w:szCs w:val="22"/>
              </w:rPr>
              <w:t xml:space="preserve"> and </w:t>
            </w:r>
            <w:r w:rsidR="00040363" w:rsidRPr="00040363">
              <w:rPr>
                <w:sz w:val="22"/>
                <w:szCs w:val="22"/>
                <w:lang w:val="ru-RU"/>
              </w:rPr>
              <w:t>renewal of tram, (</w:t>
            </w:r>
            <w:r w:rsidR="002527BB">
              <w:rPr>
                <w:sz w:val="22"/>
                <w:szCs w:val="22"/>
              </w:rPr>
              <w:t>iii</w:t>
            </w:r>
            <w:r w:rsidR="00040363" w:rsidRPr="00040363">
              <w:rPr>
                <w:sz w:val="22"/>
                <w:szCs w:val="22"/>
                <w:lang w:val="ru-RU"/>
              </w:rPr>
              <w:t xml:space="preserve">) </w:t>
            </w:r>
            <w:r w:rsidR="002527BB">
              <w:rPr>
                <w:sz w:val="22"/>
                <w:szCs w:val="22"/>
              </w:rPr>
              <w:t xml:space="preserve">comprehensive traffic management measures </w:t>
            </w:r>
            <w:r w:rsidR="00EA03C6">
              <w:rPr>
                <w:sz w:val="22"/>
                <w:szCs w:val="22"/>
              </w:rPr>
              <w:t xml:space="preserve">to improve traffic flow and safety </w:t>
            </w:r>
            <w:r w:rsidR="002527BB">
              <w:rPr>
                <w:sz w:val="22"/>
                <w:szCs w:val="22"/>
              </w:rPr>
              <w:t xml:space="preserve">including </w:t>
            </w:r>
            <w:r w:rsidR="00040363" w:rsidRPr="00040363">
              <w:rPr>
                <w:sz w:val="22"/>
                <w:szCs w:val="22"/>
                <w:lang w:val="ru-RU"/>
              </w:rPr>
              <w:t>ITS</w:t>
            </w:r>
            <w:r w:rsidR="00EA03C6">
              <w:rPr>
                <w:sz w:val="22"/>
                <w:szCs w:val="22"/>
              </w:rPr>
              <w:t xml:space="preserve"> applications</w:t>
            </w:r>
            <w:r w:rsidR="00040363" w:rsidRPr="00040363">
              <w:rPr>
                <w:sz w:val="22"/>
                <w:szCs w:val="22"/>
                <w:lang w:val="ru-RU"/>
              </w:rPr>
              <w:t>, and (</w:t>
            </w:r>
            <w:r w:rsidR="00040363" w:rsidRPr="00040363">
              <w:rPr>
                <w:sz w:val="22"/>
                <w:szCs w:val="22"/>
              </w:rPr>
              <w:t>iv</w:t>
            </w:r>
            <w:r w:rsidR="00040363" w:rsidRPr="00040363">
              <w:rPr>
                <w:sz w:val="22"/>
                <w:szCs w:val="22"/>
                <w:lang w:val="ru-RU"/>
              </w:rPr>
              <w:t xml:space="preserve">) improvement of </w:t>
            </w:r>
            <w:r w:rsidR="002527BB">
              <w:rPr>
                <w:sz w:val="22"/>
                <w:szCs w:val="22"/>
              </w:rPr>
              <w:t xml:space="preserve">operational integration between </w:t>
            </w:r>
            <w:r w:rsidR="00040363" w:rsidRPr="00040363">
              <w:rPr>
                <w:sz w:val="22"/>
                <w:szCs w:val="22"/>
                <w:lang w:val="ru-RU"/>
              </w:rPr>
              <w:t>public transport</w:t>
            </w:r>
            <w:r w:rsidR="002527BB">
              <w:rPr>
                <w:sz w:val="22"/>
                <w:szCs w:val="22"/>
              </w:rPr>
              <w:t xml:space="preserve"> modes</w:t>
            </w:r>
            <w:r w:rsidR="00040363" w:rsidRPr="00040363">
              <w:rPr>
                <w:sz w:val="22"/>
                <w:szCs w:val="22"/>
                <w:lang w:val="ru-RU"/>
              </w:rPr>
              <w:t>.</w:t>
            </w:r>
          </w:p>
          <w:p w:rsidR="002527BB" w:rsidRDefault="00040363" w:rsidP="00905AB3">
            <w:pPr>
              <w:pStyle w:val="Footer"/>
              <w:widowControl w:val="0"/>
              <w:spacing w:before="60" w:after="180"/>
              <w:jc w:val="both"/>
              <w:rPr>
                <w:sz w:val="22"/>
                <w:szCs w:val="22"/>
              </w:rPr>
            </w:pPr>
            <w:r w:rsidRPr="00040363">
              <w:rPr>
                <w:sz w:val="22"/>
                <w:szCs w:val="22"/>
                <w:u w:val="single"/>
                <w:lang w:val="ru-RU"/>
              </w:rPr>
              <w:t>Subcomponent 2.3. Pilot project Balashikha</w:t>
            </w:r>
            <w:r w:rsidR="002527BB" w:rsidRPr="002527BB">
              <w:rPr>
                <w:sz w:val="22"/>
                <w:szCs w:val="22"/>
              </w:rPr>
              <w:t>.</w:t>
            </w:r>
            <w:r w:rsidR="002527BB">
              <w:rPr>
                <w:sz w:val="22"/>
                <w:szCs w:val="22"/>
              </w:rPr>
              <w:t xml:space="preserve"> </w:t>
            </w:r>
            <w:r w:rsidRPr="00040363">
              <w:rPr>
                <w:sz w:val="22"/>
                <w:szCs w:val="22"/>
                <w:lang w:val="ru-RU"/>
              </w:rPr>
              <w:t xml:space="preserve">Balashikha </w:t>
            </w:r>
            <w:r w:rsidR="002527BB">
              <w:rPr>
                <w:sz w:val="22"/>
                <w:szCs w:val="22"/>
              </w:rPr>
              <w:t xml:space="preserve">is </w:t>
            </w:r>
            <w:r w:rsidRPr="00040363">
              <w:rPr>
                <w:sz w:val="22"/>
                <w:szCs w:val="22"/>
                <w:lang w:val="ru-RU"/>
              </w:rPr>
              <w:t xml:space="preserve">the largest city in Moscow </w:t>
            </w:r>
            <w:r w:rsidR="002527BB">
              <w:rPr>
                <w:sz w:val="22"/>
                <w:szCs w:val="22"/>
              </w:rPr>
              <w:t xml:space="preserve">Oblast </w:t>
            </w:r>
            <w:r w:rsidR="002527BB">
              <w:rPr>
                <w:sz w:val="22"/>
                <w:szCs w:val="22"/>
              </w:rPr>
              <w:lastRenderedPageBreak/>
              <w:t>(region)</w:t>
            </w:r>
            <w:r w:rsidR="00905AB3">
              <w:rPr>
                <w:sz w:val="22"/>
                <w:szCs w:val="22"/>
                <w:lang w:val="ru-RU"/>
              </w:rPr>
              <w:t xml:space="preserve"> with</w:t>
            </w:r>
            <w:r w:rsidRPr="00040363">
              <w:rPr>
                <w:sz w:val="22"/>
                <w:szCs w:val="22"/>
                <w:lang w:val="ru-RU"/>
              </w:rPr>
              <w:t xml:space="preserve"> population of 220</w:t>
            </w:r>
            <w:r w:rsidR="002527BB">
              <w:rPr>
                <w:sz w:val="22"/>
                <w:szCs w:val="22"/>
              </w:rPr>
              <w:t xml:space="preserve">,000 </w:t>
            </w:r>
            <w:r w:rsidRPr="00040363">
              <w:rPr>
                <w:sz w:val="22"/>
                <w:szCs w:val="22"/>
                <w:lang w:val="ru-RU"/>
              </w:rPr>
              <w:t>people</w:t>
            </w:r>
            <w:r w:rsidR="002527BB">
              <w:rPr>
                <w:sz w:val="22"/>
                <w:szCs w:val="22"/>
              </w:rPr>
              <w:t xml:space="preserve">, and </w:t>
            </w:r>
            <w:r w:rsidRPr="00040363">
              <w:rPr>
                <w:sz w:val="22"/>
                <w:szCs w:val="22"/>
                <w:lang w:val="ru-RU"/>
              </w:rPr>
              <w:t xml:space="preserve">located 6 km </w:t>
            </w:r>
            <w:r w:rsidR="002527BB">
              <w:rPr>
                <w:sz w:val="22"/>
                <w:szCs w:val="22"/>
              </w:rPr>
              <w:t xml:space="preserve">east of </w:t>
            </w:r>
            <w:r w:rsidRPr="00040363">
              <w:rPr>
                <w:sz w:val="22"/>
                <w:szCs w:val="22"/>
                <w:lang w:val="ru-RU"/>
              </w:rPr>
              <w:t xml:space="preserve">the Moscow Ring Road. </w:t>
            </w:r>
            <w:r w:rsidR="002527BB">
              <w:rPr>
                <w:sz w:val="22"/>
                <w:szCs w:val="22"/>
              </w:rPr>
              <w:t>O</w:t>
            </w:r>
            <w:r w:rsidRPr="00040363">
              <w:rPr>
                <w:sz w:val="22"/>
                <w:szCs w:val="22"/>
                <w:lang w:val="ru-RU"/>
              </w:rPr>
              <w:t>ver 50</w:t>
            </w:r>
            <w:r w:rsidR="002527BB">
              <w:rPr>
                <w:sz w:val="22"/>
                <w:szCs w:val="22"/>
              </w:rPr>
              <w:t xml:space="preserve">,000 </w:t>
            </w:r>
            <w:r w:rsidR="00905AB3">
              <w:rPr>
                <w:sz w:val="22"/>
                <w:szCs w:val="22"/>
              </w:rPr>
              <w:t xml:space="preserve">of its </w:t>
            </w:r>
            <w:r w:rsidR="007701DB">
              <w:rPr>
                <w:sz w:val="22"/>
                <w:szCs w:val="22"/>
              </w:rPr>
              <w:t xml:space="preserve">residents </w:t>
            </w:r>
            <w:r w:rsidR="002527BB">
              <w:rPr>
                <w:sz w:val="22"/>
                <w:szCs w:val="22"/>
              </w:rPr>
              <w:t xml:space="preserve">commute </w:t>
            </w:r>
            <w:r w:rsidRPr="00040363">
              <w:rPr>
                <w:sz w:val="22"/>
                <w:szCs w:val="22"/>
                <w:lang w:val="ru-RU"/>
              </w:rPr>
              <w:t>to Moscow</w:t>
            </w:r>
            <w:r w:rsidR="002527BB">
              <w:rPr>
                <w:sz w:val="22"/>
                <w:szCs w:val="22"/>
              </w:rPr>
              <w:t xml:space="preserve"> City daily</w:t>
            </w:r>
            <w:r w:rsidR="00905AB3">
              <w:rPr>
                <w:sz w:val="22"/>
                <w:szCs w:val="22"/>
              </w:rPr>
              <w:t xml:space="preserve">, </w:t>
            </w:r>
            <w:r w:rsidR="002527BB">
              <w:rPr>
                <w:sz w:val="22"/>
                <w:szCs w:val="22"/>
              </w:rPr>
              <w:t xml:space="preserve">along the </w:t>
            </w:r>
            <w:r w:rsidRPr="00040363">
              <w:rPr>
                <w:sz w:val="22"/>
                <w:szCs w:val="22"/>
                <w:lang w:val="ru-RU"/>
              </w:rPr>
              <w:t>M7 federal highway</w:t>
            </w:r>
            <w:r w:rsidR="002527BB">
              <w:rPr>
                <w:sz w:val="22"/>
                <w:szCs w:val="22"/>
              </w:rPr>
              <w:t xml:space="preserve"> corridor</w:t>
            </w:r>
            <w:r w:rsidRPr="00040363">
              <w:rPr>
                <w:sz w:val="22"/>
                <w:szCs w:val="22"/>
                <w:lang w:val="ru-RU"/>
              </w:rPr>
              <w:t xml:space="preserve">. </w:t>
            </w:r>
            <w:r w:rsidR="00EA03C6">
              <w:rPr>
                <w:sz w:val="22"/>
                <w:szCs w:val="22"/>
              </w:rPr>
              <w:t xml:space="preserve">Public transport in Balashikha </w:t>
            </w:r>
            <w:r w:rsidR="00905AB3">
              <w:rPr>
                <w:sz w:val="22"/>
                <w:szCs w:val="22"/>
              </w:rPr>
              <w:t xml:space="preserve">is currently very inadequate both for inter-city commuter trips and in-city </w:t>
            </w:r>
            <w:r w:rsidR="007701DB">
              <w:rPr>
                <w:sz w:val="22"/>
                <w:szCs w:val="22"/>
              </w:rPr>
              <w:t xml:space="preserve">local </w:t>
            </w:r>
            <w:r w:rsidR="00905AB3">
              <w:rPr>
                <w:sz w:val="22"/>
                <w:szCs w:val="22"/>
              </w:rPr>
              <w:t xml:space="preserve">trips, resulting in most commuters using </w:t>
            </w:r>
            <w:r w:rsidR="00905AB3" w:rsidRPr="00040363">
              <w:rPr>
                <w:sz w:val="22"/>
                <w:szCs w:val="22"/>
                <w:lang w:val="ru-RU"/>
              </w:rPr>
              <w:t xml:space="preserve">primarily </w:t>
            </w:r>
            <w:r w:rsidR="00905AB3">
              <w:rPr>
                <w:sz w:val="22"/>
                <w:szCs w:val="22"/>
              </w:rPr>
              <w:t xml:space="preserve">private </w:t>
            </w:r>
            <w:r w:rsidR="00905AB3" w:rsidRPr="00040363">
              <w:rPr>
                <w:sz w:val="22"/>
                <w:szCs w:val="22"/>
                <w:lang w:val="ru-RU"/>
              </w:rPr>
              <w:t>cars</w:t>
            </w:r>
            <w:r w:rsidR="00905AB3">
              <w:rPr>
                <w:sz w:val="22"/>
                <w:szCs w:val="22"/>
              </w:rPr>
              <w:t xml:space="preserve"> and many residents relying on minibuses and taxis. With the lack of clean and efficient modes of transport, either a mass transit system that connects this suburb to Moscow City or a feeder system that transfers people to Moscow Metro</w:t>
            </w:r>
            <w:r w:rsidR="007264EA">
              <w:rPr>
                <w:sz w:val="22"/>
                <w:szCs w:val="22"/>
              </w:rPr>
              <w:t xml:space="preserve">, </w:t>
            </w:r>
            <w:r w:rsidR="00905AB3">
              <w:rPr>
                <w:sz w:val="22"/>
                <w:szCs w:val="22"/>
              </w:rPr>
              <w:t>traffic congestion has long become a serious problem.</w:t>
            </w:r>
            <w:r w:rsidR="007264EA">
              <w:rPr>
                <w:sz w:val="22"/>
                <w:szCs w:val="22"/>
              </w:rPr>
              <w:t xml:space="preserve"> Beyond the improvement of public transport, traffic management and road safety are additional key priorities for in-city transport, as set out by Moscow Oblast and the Balashikha city administration.</w:t>
            </w:r>
          </w:p>
          <w:p w:rsidR="007264EA" w:rsidRPr="00040363" w:rsidRDefault="007264EA" w:rsidP="007264EA">
            <w:pPr>
              <w:pStyle w:val="Footer"/>
              <w:widowControl w:val="0"/>
              <w:spacing w:before="60" w:after="180"/>
              <w:jc w:val="both"/>
              <w:rPr>
                <w:sz w:val="22"/>
                <w:szCs w:val="22"/>
                <w:lang w:val="ru-RU"/>
              </w:rPr>
            </w:pPr>
            <w:r>
              <w:rPr>
                <w:sz w:val="22"/>
                <w:szCs w:val="22"/>
              </w:rPr>
              <w:t xml:space="preserve">The pilot project would assist the city in solving its in-city transport priorities, while supporting development of a sensible mass transit system that connects the city with Moscow. The latter would include advisory </w:t>
            </w:r>
            <w:r w:rsidR="00503124">
              <w:rPr>
                <w:sz w:val="22"/>
                <w:szCs w:val="22"/>
              </w:rPr>
              <w:t xml:space="preserve">support </w:t>
            </w:r>
            <w:r>
              <w:rPr>
                <w:sz w:val="22"/>
                <w:szCs w:val="22"/>
              </w:rPr>
              <w:t xml:space="preserve">in </w:t>
            </w:r>
            <w:r w:rsidR="00503124">
              <w:rPr>
                <w:sz w:val="22"/>
                <w:szCs w:val="22"/>
              </w:rPr>
              <w:t xml:space="preserve">establishing </w:t>
            </w:r>
            <w:r>
              <w:rPr>
                <w:sz w:val="22"/>
                <w:szCs w:val="22"/>
              </w:rPr>
              <w:t xml:space="preserve">the institutional coordination with Moscow City Government, </w:t>
            </w:r>
            <w:r w:rsidR="00503124">
              <w:rPr>
                <w:sz w:val="22"/>
                <w:szCs w:val="22"/>
              </w:rPr>
              <w:t xml:space="preserve">which currently lacks, </w:t>
            </w:r>
            <w:r w:rsidR="00431F01">
              <w:rPr>
                <w:sz w:val="22"/>
                <w:szCs w:val="22"/>
              </w:rPr>
              <w:t>as well as</w:t>
            </w:r>
            <w:r w:rsidR="00503124">
              <w:rPr>
                <w:sz w:val="22"/>
                <w:szCs w:val="22"/>
              </w:rPr>
              <w:t xml:space="preserve"> technical assistance in developing a “bankable</w:t>
            </w:r>
            <w:r w:rsidR="00431F01">
              <w:rPr>
                <w:sz w:val="22"/>
                <w:szCs w:val="22"/>
              </w:rPr>
              <w:t>” mass transit project, which could attract financiers and investors</w:t>
            </w:r>
            <w:r>
              <w:rPr>
                <w:sz w:val="22"/>
                <w:szCs w:val="22"/>
              </w:rPr>
              <w:t xml:space="preserve">. Investments for in-city transport would include </w:t>
            </w:r>
            <w:r w:rsidRPr="00040363">
              <w:rPr>
                <w:sz w:val="22"/>
                <w:szCs w:val="22"/>
                <w:lang w:val="ru-RU"/>
              </w:rPr>
              <w:t>(</w:t>
            </w:r>
            <w:r>
              <w:rPr>
                <w:sz w:val="22"/>
                <w:szCs w:val="22"/>
              </w:rPr>
              <w:t>i</w:t>
            </w:r>
            <w:r w:rsidRPr="00040363">
              <w:rPr>
                <w:sz w:val="22"/>
                <w:szCs w:val="22"/>
                <w:lang w:val="ru-RU"/>
              </w:rPr>
              <w:t xml:space="preserve">) </w:t>
            </w:r>
            <w:r>
              <w:rPr>
                <w:sz w:val="22"/>
                <w:szCs w:val="22"/>
              </w:rPr>
              <w:t xml:space="preserve">improvement of the quality and condition of bus </w:t>
            </w:r>
            <w:r w:rsidRPr="00040363">
              <w:rPr>
                <w:sz w:val="22"/>
                <w:szCs w:val="22"/>
                <w:lang w:val="ru-RU"/>
              </w:rPr>
              <w:t>transport, (</w:t>
            </w:r>
            <w:r>
              <w:rPr>
                <w:sz w:val="22"/>
                <w:szCs w:val="22"/>
              </w:rPr>
              <w:t>ii</w:t>
            </w:r>
            <w:r w:rsidRPr="00040363">
              <w:rPr>
                <w:sz w:val="22"/>
                <w:szCs w:val="22"/>
                <w:lang w:val="ru-RU"/>
              </w:rPr>
              <w:t xml:space="preserve">) creation of traffic </w:t>
            </w:r>
            <w:r>
              <w:rPr>
                <w:sz w:val="22"/>
                <w:szCs w:val="22"/>
              </w:rPr>
              <w:t>management center</w:t>
            </w:r>
            <w:r w:rsidRPr="00040363">
              <w:rPr>
                <w:sz w:val="22"/>
                <w:szCs w:val="22"/>
                <w:lang w:val="ru-RU"/>
              </w:rPr>
              <w:t>, (</w:t>
            </w:r>
            <w:r>
              <w:rPr>
                <w:sz w:val="22"/>
                <w:szCs w:val="22"/>
              </w:rPr>
              <w:t>iii</w:t>
            </w:r>
            <w:r w:rsidRPr="00040363">
              <w:rPr>
                <w:sz w:val="22"/>
                <w:szCs w:val="22"/>
                <w:lang w:val="ru-RU"/>
              </w:rPr>
              <w:t xml:space="preserve">) </w:t>
            </w:r>
            <w:r w:rsidR="00503124">
              <w:rPr>
                <w:sz w:val="22"/>
                <w:szCs w:val="22"/>
              </w:rPr>
              <w:t>introduction of traffic management measures at major intersections</w:t>
            </w:r>
            <w:r w:rsidRPr="00040363">
              <w:rPr>
                <w:sz w:val="22"/>
                <w:szCs w:val="22"/>
                <w:lang w:val="ru-RU"/>
              </w:rPr>
              <w:t>, and (</w:t>
            </w:r>
            <w:r w:rsidR="00503124">
              <w:rPr>
                <w:sz w:val="22"/>
                <w:szCs w:val="22"/>
              </w:rPr>
              <w:t>iv)</w:t>
            </w:r>
            <w:r w:rsidRPr="00040363">
              <w:rPr>
                <w:sz w:val="22"/>
                <w:szCs w:val="22"/>
                <w:lang w:val="ru-RU"/>
              </w:rPr>
              <w:t xml:space="preserve"> </w:t>
            </w:r>
            <w:r w:rsidR="00503124">
              <w:rPr>
                <w:sz w:val="22"/>
                <w:szCs w:val="22"/>
              </w:rPr>
              <w:t>improvement of traffic safety, particularly focusing on pedestrians</w:t>
            </w:r>
            <w:r w:rsidRPr="00040363">
              <w:rPr>
                <w:sz w:val="22"/>
                <w:szCs w:val="22"/>
                <w:lang w:val="ru-RU"/>
              </w:rPr>
              <w:t>.</w:t>
            </w:r>
          </w:p>
          <w:p w:rsidR="00040363" w:rsidRPr="00040363" w:rsidRDefault="00040363" w:rsidP="00040363">
            <w:pPr>
              <w:pStyle w:val="Footer"/>
              <w:widowControl w:val="0"/>
              <w:spacing w:before="60" w:after="180"/>
              <w:jc w:val="both"/>
              <w:rPr>
                <w:sz w:val="22"/>
                <w:szCs w:val="22"/>
                <w:lang w:val="ru-RU"/>
              </w:rPr>
            </w:pPr>
            <w:r w:rsidRPr="00040363">
              <w:rPr>
                <w:b/>
                <w:i/>
                <w:sz w:val="22"/>
                <w:szCs w:val="22"/>
                <w:lang w:val="ru-RU"/>
              </w:rPr>
              <w:t xml:space="preserve">Component 3. </w:t>
            </w:r>
            <w:r w:rsidR="00431F01">
              <w:rPr>
                <w:b/>
                <w:i/>
                <w:sz w:val="22"/>
                <w:szCs w:val="22"/>
              </w:rPr>
              <w:t xml:space="preserve">Development of </w:t>
            </w:r>
            <w:r w:rsidRPr="00040363">
              <w:rPr>
                <w:b/>
                <w:i/>
                <w:sz w:val="22"/>
                <w:szCs w:val="22"/>
                <w:lang w:val="ru-RU"/>
              </w:rPr>
              <w:t xml:space="preserve">Institutional and </w:t>
            </w:r>
            <w:r w:rsidR="00431F01">
              <w:rPr>
                <w:b/>
                <w:i/>
                <w:sz w:val="22"/>
                <w:szCs w:val="22"/>
              </w:rPr>
              <w:t>T</w:t>
            </w:r>
            <w:r w:rsidRPr="00040363">
              <w:rPr>
                <w:b/>
                <w:i/>
                <w:sz w:val="22"/>
                <w:szCs w:val="22"/>
                <w:lang w:val="ru-RU"/>
              </w:rPr>
              <w:t xml:space="preserve">echnical </w:t>
            </w:r>
            <w:r w:rsidR="00431F01">
              <w:rPr>
                <w:b/>
                <w:i/>
                <w:sz w:val="22"/>
                <w:szCs w:val="22"/>
              </w:rPr>
              <w:t>C</w:t>
            </w:r>
            <w:r w:rsidRPr="00040363">
              <w:rPr>
                <w:b/>
                <w:i/>
                <w:sz w:val="22"/>
                <w:szCs w:val="22"/>
                <w:lang w:val="ru-RU"/>
              </w:rPr>
              <w:t>apacity</w:t>
            </w:r>
            <w:r w:rsidR="00431F01">
              <w:rPr>
                <w:b/>
                <w:i/>
                <w:sz w:val="22"/>
                <w:szCs w:val="22"/>
              </w:rPr>
              <w:t xml:space="preserve"> </w:t>
            </w:r>
            <w:r w:rsidRPr="00040363">
              <w:rPr>
                <w:b/>
                <w:i/>
                <w:sz w:val="22"/>
                <w:szCs w:val="22"/>
                <w:lang w:val="ru-RU"/>
              </w:rPr>
              <w:t>in</w:t>
            </w:r>
            <w:r w:rsidR="002527BB">
              <w:rPr>
                <w:b/>
                <w:i/>
                <w:sz w:val="22"/>
                <w:szCs w:val="22"/>
              </w:rPr>
              <w:t xml:space="preserve"> </w:t>
            </w:r>
            <w:r w:rsidR="00431F01">
              <w:rPr>
                <w:b/>
                <w:i/>
                <w:sz w:val="22"/>
                <w:szCs w:val="22"/>
              </w:rPr>
              <w:t>P</w:t>
            </w:r>
            <w:r w:rsidRPr="00040363">
              <w:rPr>
                <w:b/>
                <w:i/>
                <w:sz w:val="22"/>
                <w:szCs w:val="22"/>
                <w:lang w:val="ru-RU"/>
              </w:rPr>
              <w:t xml:space="preserve">lanning and </w:t>
            </w:r>
            <w:r w:rsidR="00431F01">
              <w:rPr>
                <w:b/>
                <w:i/>
                <w:sz w:val="22"/>
                <w:szCs w:val="22"/>
              </w:rPr>
              <w:t>Managing Sustainable U</w:t>
            </w:r>
            <w:r w:rsidRPr="00040363">
              <w:rPr>
                <w:b/>
                <w:i/>
                <w:sz w:val="22"/>
                <w:szCs w:val="22"/>
                <w:lang w:val="ru-RU"/>
              </w:rPr>
              <w:t xml:space="preserve">rban </w:t>
            </w:r>
            <w:r w:rsidR="00431F01">
              <w:rPr>
                <w:b/>
                <w:i/>
                <w:sz w:val="22"/>
                <w:szCs w:val="22"/>
              </w:rPr>
              <w:t>T</w:t>
            </w:r>
            <w:r w:rsidRPr="00040363">
              <w:rPr>
                <w:b/>
                <w:i/>
                <w:sz w:val="22"/>
                <w:szCs w:val="22"/>
                <w:lang w:val="ru-RU"/>
              </w:rPr>
              <w:t xml:space="preserve">ransport </w:t>
            </w:r>
            <w:r w:rsidR="00431F01">
              <w:rPr>
                <w:b/>
                <w:i/>
                <w:sz w:val="22"/>
                <w:szCs w:val="22"/>
              </w:rPr>
              <w:t>S</w:t>
            </w:r>
            <w:r w:rsidRPr="00040363">
              <w:rPr>
                <w:b/>
                <w:i/>
                <w:sz w:val="22"/>
                <w:szCs w:val="22"/>
                <w:lang w:val="ru-RU"/>
              </w:rPr>
              <w:t>ystems</w:t>
            </w:r>
            <w:r w:rsidR="002527BB">
              <w:rPr>
                <w:sz w:val="22"/>
                <w:szCs w:val="22"/>
              </w:rPr>
              <w:t xml:space="preserve"> (</w:t>
            </w:r>
            <w:r w:rsidRPr="00040363">
              <w:rPr>
                <w:sz w:val="22"/>
                <w:szCs w:val="22"/>
                <w:lang w:val="ru-RU"/>
              </w:rPr>
              <w:t>$10 million IBRD loan, $10 million federal budget</w:t>
            </w:r>
            <w:r w:rsidR="002527BB">
              <w:rPr>
                <w:sz w:val="22"/>
                <w:szCs w:val="22"/>
              </w:rPr>
              <w:t>, and</w:t>
            </w:r>
            <w:r w:rsidRPr="00040363">
              <w:rPr>
                <w:sz w:val="22"/>
                <w:szCs w:val="22"/>
                <w:lang w:val="ru-RU"/>
              </w:rPr>
              <w:t xml:space="preserve"> </w:t>
            </w:r>
            <w:r w:rsidR="007701DB">
              <w:rPr>
                <w:sz w:val="22"/>
                <w:szCs w:val="22"/>
              </w:rPr>
              <w:t>estimated</w:t>
            </w:r>
            <w:r w:rsidR="002527BB" w:rsidRPr="00002696">
              <w:rPr>
                <w:sz w:val="22"/>
                <w:szCs w:val="22"/>
                <w:lang w:val="ru-RU"/>
              </w:rPr>
              <w:t xml:space="preserve"> </w:t>
            </w:r>
            <w:r w:rsidR="002527BB">
              <w:rPr>
                <w:sz w:val="22"/>
                <w:szCs w:val="22"/>
              </w:rPr>
              <w:t>$</w:t>
            </w:r>
            <w:r w:rsidR="002527BB" w:rsidRPr="00002696">
              <w:rPr>
                <w:sz w:val="22"/>
                <w:szCs w:val="22"/>
                <w:lang w:val="ru-RU"/>
              </w:rPr>
              <w:t xml:space="preserve">20 million </w:t>
            </w:r>
            <w:r w:rsidR="002527BB">
              <w:rPr>
                <w:sz w:val="22"/>
                <w:szCs w:val="22"/>
              </w:rPr>
              <w:t xml:space="preserve">from budgets of the regions </w:t>
            </w:r>
            <w:r w:rsidR="002527BB" w:rsidRPr="00002696">
              <w:rPr>
                <w:sz w:val="22"/>
                <w:szCs w:val="22"/>
                <w:lang w:val="ru-RU"/>
              </w:rPr>
              <w:t>and municipalities</w:t>
            </w:r>
            <w:r w:rsidRPr="00040363">
              <w:rPr>
                <w:sz w:val="22"/>
                <w:szCs w:val="22"/>
                <w:lang w:val="ru-RU"/>
              </w:rPr>
              <w:t xml:space="preserve">). </w:t>
            </w:r>
          </w:p>
          <w:p w:rsidR="009C7493" w:rsidRDefault="00431F01" w:rsidP="009C7493">
            <w:pPr>
              <w:pStyle w:val="Footer"/>
              <w:widowControl w:val="0"/>
              <w:spacing w:before="60" w:after="180"/>
              <w:jc w:val="both"/>
              <w:rPr>
                <w:sz w:val="22"/>
                <w:szCs w:val="22"/>
              </w:rPr>
            </w:pPr>
            <w:r>
              <w:rPr>
                <w:sz w:val="22"/>
                <w:szCs w:val="22"/>
              </w:rPr>
              <w:t>Under t</w:t>
            </w:r>
            <w:r w:rsidR="00040363" w:rsidRPr="00040363">
              <w:rPr>
                <w:sz w:val="22"/>
                <w:szCs w:val="22"/>
                <w:lang w:val="ru-RU"/>
              </w:rPr>
              <w:t>his component</w:t>
            </w:r>
            <w:r>
              <w:rPr>
                <w:sz w:val="22"/>
                <w:szCs w:val="22"/>
              </w:rPr>
              <w:t>,</w:t>
            </w:r>
            <w:r w:rsidR="00040363" w:rsidRPr="00040363">
              <w:rPr>
                <w:sz w:val="22"/>
                <w:szCs w:val="22"/>
                <w:lang w:val="ru-RU"/>
              </w:rPr>
              <w:t xml:space="preserve"> technical assistance </w:t>
            </w:r>
            <w:r>
              <w:rPr>
                <w:sz w:val="22"/>
                <w:szCs w:val="22"/>
              </w:rPr>
              <w:t xml:space="preserve">will be provided </w:t>
            </w:r>
            <w:r w:rsidR="00040363" w:rsidRPr="00040363">
              <w:rPr>
                <w:sz w:val="22"/>
                <w:szCs w:val="22"/>
                <w:lang w:val="ru-RU"/>
              </w:rPr>
              <w:t xml:space="preserve">to </w:t>
            </w:r>
            <w:r>
              <w:rPr>
                <w:sz w:val="22"/>
                <w:szCs w:val="22"/>
              </w:rPr>
              <w:t xml:space="preserve">multiple </w:t>
            </w:r>
            <w:r w:rsidR="00040363" w:rsidRPr="00040363">
              <w:rPr>
                <w:sz w:val="22"/>
                <w:szCs w:val="22"/>
                <w:lang w:val="ru-RU"/>
              </w:rPr>
              <w:t xml:space="preserve">cities, </w:t>
            </w:r>
            <w:r>
              <w:rPr>
                <w:sz w:val="22"/>
                <w:szCs w:val="22"/>
              </w:rPr>
              <w:t xml:space="preserve">which will be </w:t>
            </w:r>
            <w:r w:rsidR="00040363" w:rsidRPr="00040363">
              <w:rPr>
                <w:sz w:val="22"/>
                <w:szCs w:val="22"/>
                <w:lang w:val="ru-RU"/>
              </w:rPr>
              <w:t>selected on a competitive basis</w:t>
            </w:r>
            <w:r>
              <w:rPr>
                <w:sz w:val="22"/>
                <w:szCs w:val="22"/>
              </w:rPr>
              <w:t xml:space="preserve">. It is envisaged that ten </w:t>
            </w:r>
            <w:r w:rsidR="00040363" w:rsidRPr="00040363">
              <w:rPr>
                <w:sz w:val="22"/>
                <w:szCs w:val="22"/>
                <w:lang w:val="ru-RU"/>
              </w:rPr>
              <w:t>small cities (population less than 300</w:t>
            </w:r>
            <w:r>
              <w:rPr>
                <w:sz w:val="22"/>
                <w:szCs w:val="22"/>
              </w:rPr>
              <w:t>,000</w:t>
            </w:r>
            <w:r w:rsidR="00040363" w:rsidRPr="00040363">
              <w:rPr>
                <w:sz w:val="22"/>
                <w:szCs w:val="22"/>
                <w:lang w:val="ru-RU"/>
              </w:rPr>
              <w:t>)</w:t>
            </w:r>
            <w:r>
              <w:rPr>
                <w:sz w:val="22"/>
                <w:szCs w:val="22"/>
              </w:rPr>
              <w:t xml:space="preserve"> and ten m</w:t>
            </w:r>
            <w:r w:rsidR="00040363" w:rsidRPr="00040363">
              <w:rPr>
                <w:sz w:val="22"/>
                <w:szCs w:val="22"/>
                <w:lang w:val="ru-RU"/>
              </w:rPr>
              <w:t>edium-</w:t>
            </w:r>
            <w:r>
              <w:rPr>
                <w:sz w:val="22"/>
                <w:szCs w:val="22"/>
              </w:rPr>
              <w:t xml:space="preserve">to-large </w:t>
            </w:r>
            <w:r w:rsidR="00040363" w:rsidRPr="00040363">
              <w:rPr>
                <w:sz w:val="22"/>
                <w:szCs w:val="22"/>
                <w:lang w:val="ru-RU"/>
              </w:rPr>
              <w:t xml:space="preserve">cities (population </w:t>
            </w:r>
            <w:r>
              <w:rPr>
                <w:sz w:val="22"/>
                <w:szCs w:val="22"/>
              </w:rPr>
              <w:t xml:space="preserve">greater than </w:t>
            </w:r>
            <w:r w:rsidR="00040363" w:rsidRPr="00040363">
              <w:rPr>
                <w:sz w:val="22"/>
                <w:szCs w:val="22"/>
                <w:lang w:val="ru-RU"/>
              </w:rPr>
              <w:t>300</w:t>
            </w:r>
            <w:r>
              <w:rPr>
                <w:sz w:val="22"/>
                <w:szCs w:val="22"/>
              </w:rPr>
              <w:t>,000</w:t>
            </w:r>
            <w:r w:rsidR="00040363" w:rsidRPr="00040363">
              <w:rPr>
                <w:sz w:val="22"/>
                <w:szCs w:val="22"/>
                <w:lang w:val="ru-RU"/>
              </w:rPr>
              <w:t>)</w:t>
            </w:r>
            <w:r w:rsidR="009C7493">
              <w:rPr>
                <w:sz w:val="22"/>
                <w:szCs w:val="22"/>
              </w:rPr>
              <w:t xml:space="preserve"> will receive such assistance</w:t>
            </w:r>
            <w:r w:rsidR="00040363" w:rsidRPr="00040363">
              <w:rPr>
                <w:sz w:val="22"/>
                <w:szCs w:val="22"/>
                <w:lang w:val="ru-RU"/>
              </w:rPr>
              <w:t xml:space="preserve">. </w:t>
            </w:r>
            <w:r w:rsidR="009C7493">
              <w:rPr>
                <w:sz w:val="22"/>
                <w:szCs w:val="22"/>
              </w:rPr>
              <w:t xml:space="preserve">The </w:t>
            </w:r>
            <w:r>
              <w:rPr>
                <w:sz w:val="22"/>
                <w:szCs w:val="22"/>
              </w:rPr>
              <w:t xml:space="preserve">Ministry of Transport and the World Bank has jointly developed a framework for </w:t>
            </w:r>
            <w:r w:rsidR="009C7493">
              <w:rPr>
                <w:sz w:val="22"/>
                <w:szCs w:val="22"/>
              </w:rPr>
              <w:t xml:space="preserve">an </w:t>
            </w:r>
            <w:r>
              <w:rPr>
                <w:sz w:val="22"/>
                <w:szCs w:val="22"/>
              </w:rPr>
              <w:t>open competition</w:t>
            </w:r>
            <w:r w:rsidR="009C7493">
              <w:rPr>
                <w:sz w:val="22"/>
                <w:szCs w:val="22"/>
              </w:rPr>
              <w:t xml:space="preserve"> for cities</w:t>
            </w:r>
            <w:r>
              <w:rPr>
                <w:sz w:val="22"/>
                <w:szCs w:val="22"/>
              </w:rPr>
              <w:t>, including eligibility criteria, selection procedures and grant conditionality</w:t>
            </w:r>
            <w:r w:rsidR="00040363" w:rsidRPr="00040363">
              <w:rPr>
                <w:sz w:val="22"/>
                <w:szCs w:val="22"/>
                <w:lang w:val="ru-RU"/>
              </w:rPr>
              <w:t xml:space="preserve">. </w:t>
            </w:r>
            <w:r w:rsidR="009C7493">
              <w:rPr>
                <w:sz w:val="22"/>
                <w:szCs w:val="22"/>
              </w:rPr>
              <w:t xml:space="preserve">Once the framework is reviewed and agreed upon by the Federal Ministries </w:t>
            </w:r>
            <w:r w:rsidR="009C7493" w:rsidRPr="00040363">
              <w:rPr>
                <w:sz w:val="22"/>
                <w:szCs w:val="22"/>
                <w:lang w:val="ru-RU"/>
              </w:rPr>
              <w:t>of Finance</w:t>
            </w:r>
            <w:r w:rsidR="009C7493">
              <w:rPr>
                <w:sz w:val="22"/>
                <w:szCs w:val="22"/>
              </w:rPr>
              <w:t xml:space="preserve"> and </w:t>
            </w:r>
            <w:r w:rsidR="009C7493" w:rsidRPr="00040363">
              <w:rPr>
                <w:sz w:val="22"/>
                <w:szCs w:val="22"/>
                <w:lang w:val="ru-RU"/>
              </w:rPr>
              <w:t>Economic Development</w:t>
            </w:r>
            <w:r w:rsidR="009C7493">
              <w:rPr>
                <w:sz w:val="22"/>
                <w:szCs w:val="22"/>
              </w:rPr>
              <w:t xml:space="preserve">, cities will then be invited to submit their applications. It is envisaged that </w:t>
            </w:r>
            <w:r w:rsidR="007701DB">
              <w:rPr>
                <w:sz w:val="22"/>
                <w:szCs w:val="22"/>
              </w:rPr>
              <w:t>city selection</w:t>
            </w:r>
            <w:r w:rsidR="009C7493">
              <w:rPr>
                <w:sz w:val="22"/>
                <w:szCs w:val="22"/>
              </w:rPr>
              <w:t xml:space="preserve"> can be </w:t>
            </w:r>
            <w:r w:rsidR="007701DB">
              <w:rPr>
                <w:sz w:val="22"/>
                <w:szCs w:val="22"/>
              </w:rPr>
              <w:t xml:space="preserve">done as early as </w:t>
            </w:r>
            <w:r w:rsidR="009C7493">
              <w:rPr>
                <w:sz w:val="22"/>
                <w:szCs w:val="22"/>
              </w:rPr>
              <w:t>prior to project effectiveness.</w:t>
            </w:r>
          </w:p>
          <w:p w:rsidR="00DD1EBF" w:rsidRDefault="00040363" w:rsidP="00040363">
            <w:pPr>
              <w:pStyle w:val="Footer"/>
              <w:widowControl w:val="0"/>
              <w:spacing w:before="60" w:after="180"/>
              <w:jc w:val="both"/>
              <w:rPr>
                <w:sz w:val="22"/>
                <w:szCs w:val="22"/>
              </w:rPr>
            </w:pPr>
            <w:r w:rsidRPr="00040363">
              <w:rPr>
                <w:sz w:val="22"/>
                <w:szCs w:val="22"/>
                <w:lang w:val="ru-RU"/>
              </w:rPr>
              <w:t xml:space="preserve">Cities applying for technical assistance will </w:t>
            </w:r>
            <w:r w:rsidR="009C7493">
              <w:rPr>
                <w:sz w:val="22"/>
                <w:szCs w:val="22"/>
              </w:rPr>
              <w:t xml:space="preserve">be required to </w:t>
            </w:r>
            <w:r w:rsidRPr="00040363">
              <w:rPr>
                <w:sz w:val="22"/>
                <w:szCs w:val="22"/>
                <w:lang w:val="ru-RU"/>
              </w:rPr>
              <w:t>prepare and submit their applications with detailed description</w:t>
            </w:r>
            <w:r w:rsidR="009C7493">
              <w:rPr>
                <w:sz w:val="22"/>
                <w:szCs w:val="22"/>
              </w:rPr>
              <w:t>s</w:t>
            </w:r>
            <w:r w:rsidRPr="00040363">
              <w:rPr>
                <w:sz w:val="22"/>
                <w:szCs w:val="22"/>
                <w:lang w:val="ru-RU"/>
              </w:rPr>
              <w:t xml:space="preserve"> of the proposed activities.</w:t>
            </w:r>
            <w:r w:rsidR="009C7493">
              <w:rPr>
                <w:sz w:val="22"/>
                <w:szCs w:val="22"/>
              </w:rPr>
              <w:t xml:space="preserve"> </w:t>
            </w:r>
            <w:r w:rsidRPr="00040363">
              <w:rPr>
                <w:sz w:val="22"/>
                <w:szCs w:val="22"/>
                <w:lang w:val="ru-RU"/>
              </w:rPr>
              <w:t xml:space="preserve">The </w:t>
            </w:r>
            <w:r w:rsidR="009C7493">
              <w:rPr>
                <w:sz w:val="22"/>
                <w:szCs w:val="22"/>
              </w:rPr>
              <w:t xml:space="preserve">grant they receive </w:t>
            </w:r>
            <w:r w:rsidR="00DD1EBF">
              <w:rPr>
                <w:sz w:val="22"/>
                <w:szCs w:val="22"/>
              </w:rPr>
              <w:t>may</w:t>
            </w:r>
            <w:r w:rsidR="009C7493">
              <w:rPr>
                <w:sz w:val="22"/>
                <w:szCs w:val="22"/>
              </w:rPr>
              <w:t xml:space="preserve"> be used for various consultancy services, including d</w:t>
            </w:r>
            <w:r w:rsidR="00DD1EBF">
              <w:rPr>
                <w:sz w:val="22"/>
                <w:szCs w:val="22"/>
              </w:rPr>
              <w:t>evelopment of sustainable urban transport strategies and medium-term investment programs, development of a comprehensive traffic management scheme, d</w:t>
            </w:r>
            <w:r w:rsidR="00DD1EBF" w:rsidRPr="00040363">
              <w:rPr>
                <w:sz w:val="22"/>
                <w:szCs w:val="22"/>
                <w:lang w:val="ru-RU"/>
              </w:rPr>
              <w:t>evelopment of plans to support non-motorized transport</w:t>
            </w:r>
            <w:r w:rsidR="00DD1EBF">
              <w:rPr>
                <w:sz w:val="22"/>
                <w:szCs w:val="22"/>
              </w:rPr>
              <w:t xml:space="preserve">, </w:t>
            </w:r>
            <w:r w:rsidR="009C7493">
              <w:rPr>
                <w:sz w:val="22"/>
                <w:szCs w:val="22"/>
              </w:rPr>
              <w:t xml:space="preserve">assessment </w:t>
            </w:r>
            <w:r w:rsidR="00DD1EBF">
              <w:rPr>
                <w:sz w:val="22"/>
                <w:szCs w:val="22"/>
              </w:rPr>
              <w:t>of institutional arrangements and organizational structure</w:t>
            </w:r>
            <w:r w:rsidR="00163810">
              <w:rPr>
                <w:sz w:val="22"/>
                <w:szCs w:val="22"/>
              </w:rPr>
              <w:t>s</w:t>
            </w:r>
            <w:r w:rsidR="00DD1EBF">
              <w:rPr>
                <w:sz w:val="22"/>
                <w:szCs w:val="22"/>
              </w:rPr>
              <w:t xml:space="preserve"> of municipal authorities, among others.</w:t>
            </w:r>
          </w:p>
          <w:p w:rsidR="00040363" w:rsidRPr="00040363" w:rsidRDefault="00040363" w:rsidP="00EA03C6">
            <w:pPr>
              <w:pStyle w:val="Footer"/>
              <w:widowControl w:val="0"/>
              <w:spacing w:before="60" w:after="180"/>
              <w:jc w:val="both"/>
              <w:rPr>
                <w:sz w:val="22"/>
                <w:szCs w:val="22"/>
                <w:lang w:val="ru-RU"/>
              </w:rPr>
            </w:pPr>
            <w:r w:rsidRPr="00040363">
              <w:rPr>
                <w:b/>
                <w:i/>
                <w:sz w:val="22"/>
                <w:szCs w:val="22"/>
                <w:lang w:val="ru-RU"/>
              </w:rPr>
              <w:t xml:space="preserve">Component 4. Project </w:t>
            </w:r>
            <w:r w:rsidR="00163810">
              <w:rPr>
                <w:b/>
                <w:i/>
                <w:sz w:val="22"/>
                <w:szCs w:val="22"/>
              </w:rPr>
              <w:t>M</w:t>
            </w:r>
            <w:r w:rsidRPr="00040363">
              <w:rPr>
                <w:b/>
                <w:i/>
                <w:sz w:val="22"/>
                <w:szCs w:val="22"/>
                <w:lang w:val="ru-RU"/>
              </w:rPr>
              <w:t>anagement</w:t>
            </w:r>
            <w:r w:rsidR="00EA03C6">
              <w:rPr>
                <w:b/>
                <w:i/>
                <w:sz w:val="22"/>
                <w:szCs w:val="22"/>
              </w:rPr>
              <w:t xml:space="preserve"> </w:t>
            </w:r>
            <w:r w:rsidR="00EA03C6">
              <w:rPr>
                <w:sz w:val="22"/>
                <w:szCs w:val="22"/>
              </w:rPr>
              <w:t>(</w:t>
            </w:r>
            <w:r w:rsidRPr="00040363">
              <w:rPr>
                <w:sz w:val="22"/>
                <w:szCs w:val="22"/>
                <w:lang w:val="ru-RU"/>
              </w:rPr>
              <w:t xml:space="preserve">$4 million </w:t>
            </w:r>
            <w:r w:rsidR="00EA03C6">
              <w:rPr>
                <w:sz w:val="22"/>
                <w:szCs w:val="22"/>
                <w:lang w:val="ru-RU"/>
              </w:rPr>
              <w:t>IBRD loan</w:t>
            </w:r>
            <w:r w:rsidR="00EA03C6">
              <w:rPr>
                <w:sz w:val="22"/>
                <w:szCs w:val="22"/>
              </w:rPr>
              <w:t xml:space="preserve"> and</w:t>
            </w:r>
            <w:r w:rsidRPr="00040363">
              <w:rPr>
                <w:sz w:val="22"/>
                <w:szCs w:val="22"/>
                <w:lang w:val="ru-RU"/>
              </w:rPr>
              <w:t xml:space="preserve"> $4 million federal budget</w:t>
            </w:r>
            <w:r w:rsidR="00EA03C6">
              <w:rPr>
                <w:sz w:val="22"/>
                <w:szCs w:val="22"/>
              </w:rPr>
              <w:t>)</w:t>
            </w:r>
            <w:r w:rsidRPr="00040363">
              <w:rPr>
                <w:sz w:val="22"/>
                <w:szCs w:val="22"/>
                <w:lang w:val="ru-RU"/>
              </w:rPr>
              <w:t>.</w:t>
            </w:r>
          </w:p>
          <w:p w:rsidR="008E0F00" w:rsidRPr="00163810" w:rsidRDefault="00040363" w:rsidP="007701DB">
            <w:pPr>
              <w:pStyle w:val="Footer"/>
              <w:widowControl w:val="0"/>
              <w:spacing w:before="60" w:after="180"/>
              <w:jc w:val="both"/>
              <w:rPr>
                <w:sz w:val="22"/>
                <w:szCs w:val="22"/>
              </w:rPr>
            </w:pPr>
            <w:r w:rsidRPr="00040363">
              <w:rPr>
                <w:sz w:val="22"/>
                <w:szCs w:val="22"/>
                <w:lang w:val="ru-RU"/>
              </w:rPr>
              <w:t xml:space="preserve">This component will finance activities </w:t>
            </w:r>
            <w:r w:rsidR="00163810">
              <w:rPr>
                <w:sz w:val="22"/>
                <w:szCs w:val="22"/>
              </w:rPr>
              <w:t xml:space="preserve">to be </w:t>
            </w:r>
            <w:r w:rsidRPr="00040363">
              <w:rPr>
                <w:sz w:val="22"/>
                <w:szCs w:val="22"/>
                <w:lang w:val="ru-RU"/>
              </w:rPr>
              <w:t xml:space="preserve">carried out by the Project </w:t>
            </w:r>
            <w:r w:rsidR="00163810">
              <w:rPr>
                <w:sz w:val="22"/>
                <w:szCs w:val="22"/>
              </w:rPr>
              <w:t>Implementation Unit (PIU)</w:t>
            </w:r>
            <w:r w:rsidRPr="00040363">
              <w:rPr>
                <w:sz w:val="22"/>
                <w:szCs w:val="22"/>
                <w:lang w:val="ru-RU"/>
              </w:rPr>
              <w:t xml:space="preserve">, including </w:t>
            </w:r>
            <w:r w:rsidR="00163810">
              <w:rPr>
                <w:sz w:val="22"/>
                <w:szCs w:val="22"/>
              </w:rPr>
              <w:t>fiduciary, safeguards</w:t>
            </w:r>
            <w:r w:rsidR="007701DB">
              <w:rPr>
                <w:sz w:val="22"/>
                <w:szCs w:val="22"/>
              </w:rPr>
              <w:t>,</w:t>
            </w:r>
            <w:r w:rsidR="00163810">
              <w:rPr>
                <w:sz w:val="22"/>
                <w:szCs w:val="22"/>
              </w:rPr>
              <w:t xml:space="preserve"> and other </w:t>
            </w:r>
            <w:r w:rsidR="007701DB">
              <w:rPr>
                <w:sz w:val="22"/>
                <w:szCs w:val="22"/>
              </w:rPr>
              <w:t xml:space="preserve">technical, managerial and administrative </w:t>
            </w:r>
            <w:r w:rsidRPr="00040363">
              <w:rPr>
                <w:sz w:val="22"/>
                <w:szCs w:val="22"/>
                <w:lang w:val="ru-RU"/>
              </w:rPr>
              <w:t>functions</w:t>
            </w:r>
            <w:r w:rsidR="007701DB">
              <w:rPr>
                <w:sz w:val="22"/>
                <w:szCs w:val="22"/>
              </w:rPr>
              <w:t xml:space="preserve"> during project implementation</w:t>
            </w:r>
            <w:r w:rsidRPr="00040363">
              <w:rPr>
                <w:sz w:val="22"/>
                <w:szCs w:val="22"/>
                <w:lang w:val="ru-RU"/>
              </w:rPr>
              <w:t>.</w:t>
            </w:r>
          </w:p>
        </w:tc>
      </w:tr>
    </w:tbl>
    <w:p w:rsidR="00AE49B5" w:rsidRDefault="00AE49B5" w:rsidP="00AE49B5">
      <w:pPr>
        <w:pStyle w:val="Footer"/>
        <w:tabs>
          <w:tab w:val="clear" w:pos="4320"/>
          <w:tab w:val="clear" w:pos="8640"/>
        </w:tabs>
        <w:spacing w:after="80"/>
        <w:ind w:left="810" w:hanging="450"/>
        <w:rPr>
          <w:sz w:val="22"/>
          <w:szCs w:val="22"/>
        </w:rPr>
      </w:pPr>
      <w:r w:rsidRPr="00BE1748">
        <w:rPr>
          <w:sz w:val="22"/>
          <w:szCs w:val="22"/>
        </w:rPr>
        <w:lastRenderedPageBreak/>
        <w:t>B. 2</w:t>
      </w:r>
      <w:hyperlink r:id="rId16" w:history="1">
        <w:r w:rsidRPr="00BE2035">
          <w:rPr>
            <w:rStyle w:val="Hyperlink"/>
            <w:sz w:val="22"/>
            <w:szCs w:val="22"/>
          </w:rPr>
          <w:t>. incremental</w:t>
        </w:r>
      </w:hyperlink>
      <w:r w:rsidRPr="00BE2035">
        <w:rPr>
          <w:sz w:val="22"/>
          <w:szCs w:val="22"/>
        </w:rPr>
        <w:t xml:space="preserve"> /</w:t>
      </w:r>
      <w:hyperlink r:id="rId17" w:history="1">
        <w:r w:rsidRPr="00BE2035">
          <w:rPr>
            <w:rStyle w:val="Hyperlink"/>
            <w:sz w:val="22"/>
            <w:szCs w:val="22"/>
          </w:rPr>
          <w:t>Additional cost reasoning</w:t>
        </w:r>
      </w:hyperlink>
      <w:r w:rsidRPr="00BE1748">
        <w:rPr>
          <w:sz w:val="22"/>
          <w:szCs w:val="22"/>
        </w:rPr>
        <w:t xml:space="preserve">:  describe the incremental (GEF Trust </w:t>
      </w:r>
      <w:r w:rsidRPr="003775AD">
        <w:rPr>
          <w:sz w:val="22"/>
          <w:szCs w:val="22"/>
        </w:rPr>
        <w:t>Fund</w:t>
      </w:r>
      <w:r w:rsidR="00E31B0D" w:rsidRPr="003775AD">
        <w:rPr>
          <w:sz w:val="22"/>
          <w:szCs w:val="22"/>
        </w:rPr>
        <w:t>/NPIF</w:t>
      </w:r>
      <w:r w:rsidRPr="003775AD">
        <w:rPr>
          <w:sz w:val="22"/>
          <w:szCs w:val="22"/>
        </w:rPr>
        <w:t>) or additional (LDCF/SCCF) activities  requested for GEF/LDCF/SCCF</w:t>
      </w:r>
      <w:r w:rsidR="00E31B0D" w:rsidRPr="003775AD">
        <w:rPr>
          <w:sz w:val="22"/>
          <w:szCs w:val="22"/>
        </w:rPr>
        <w:t>/NPIF</w:t>
      </w:r>
      <w:r w:rsidRPr="003775AD">
        <w:rPr>
          <w:sz w:val="22"/>
          <w:szCs w:val="22"/>
        </w:rPr>
        <w:t xml:space="preserve">  financing</w:t>
      </w:r>
      <w:r w:rsidRPr="00BE1748">
        <w:rPr>
          <w:sz w:val="22"/>
          <w:szCs w:val="22"/>
        </w:rPr>
        <w:t xml:space="preserve"> and the associated </w:t>
      </w:r>
      <w:hyperlink r:id="rId18" w:history="1">
        <w:r w:rsidRPr="00BE1748">
          <w:rPr>
            <w:color w:val="0000FF"/>
            <w:u w:val="single"/>
          </w:rPr>
          <w:t>global environmental benefits</w:t>
        </w:r>
      </w:hyperlink>
      <w:r w:rsidRPr="00BE1748">
        <w:rPr>
          <w:color w:val="000000"/>
        </w:rPr>
        <w:t xml:space="preserve">  (GEF Trust </w:t>
      </w:r>
      <w:r w:rsidRPr="003775AD">
        <w:t>Fund</w:t>
      </w:r>
      <w:r w:rsidR="00E31B0D" w:rsidRPr="003775AD">
        <w:rPr>
          <w:sz w:val="22"/>
          <w:szCs w:val="22"/>
        </w:rPr>
        <w:t>/NPIF</w:t>
      </w:r>
      <w:r w:rsidRPr="003775AD">
        <w:t>)</w:t>
      </w:r>
      <w:r w:rsidRPr="00BE1748">
        <w:rPr>
          <w:color w:val="000000"/>
        </w:rPr>
        <w:t xml:space="preserve"> or associated adaptation benefits (LDCF/SCCF) to be delivered by the </w:t>
      </w:r>
      <w:r w:rsidRPr="00BE1748">
        <w:rPr>
          <w:color w:val="000000"/>
          <w:sz w:val="22"/>
        </w:rPr>
        <w:t>project</w:t>
      </w:r>
      <w:r w:rsidRPr="00BE1748">
        <w:rPr>
          <w:color w:val="000000"/>
        </w:rPr>
        <w:t xml:space="preserve">: </w:t>
      </w:r>
      <w:r w:rsidRPr="00BE1748">
        <w:rPr>
          <w:sz w:val="22"/>
          <w:szCs w:val="22"/>
        </w:rPr>
        <w:t xml:space="preserve">  </w:t>
      </w:r>
    </w:p>
    <w:tbl>
      <w:tblPr>
        <w:tblW w:w="8730" w:type="dxa"/>
        <w:tblInd w:w="828" w:type="dxa"/>
        <w:tblLook w:val="04A0" w:firstRow="1" w:lastRow="0" w:firstColumn="1" w:lastColumn="0" w:noHBand="0" w:noVBand="1"/>
      </w:tblPr>
      <w:tblGrid>
        <w:gridCol w:w="8730"/>
      </w:tblGrid>
      <w:tr w:rsidR="008E0F00" w:rsidRPr="001625BF" w:rsidTr="00A428D5">
        <w:tc>
          <w:tcPr>
            <w:tcW w:w="8730" w:type="dxa"/>
          </w:tcPr>
          <w:p w:rsidR="00BB1238" w:rsidRDefault="008C4819" w:rsidP="00BB199B">
            <w:pPr>
              <w:pStyle w:val="Footer"/>
              <w:widowControl w:val="0"/>
              <w:tabs>
                <w:tab w:val="clear" w:pos="4320"/>
                <w:tab w:val="clear" w:pos="8640"/>
              </w:tabs>
              <w:autoSpaceDE w:val="0"/>
              <w:autoSpaceDN w:val="0"/>
              <w:adjustRightInd w:val="0"/>
              <w:spacing w:before="60" w:after="180"/>
              <w:jc w:val="both"/>
              <w:rPr>
                <w:sz w:val="22"/>
                <w:szCs w:val="22"/>
              </w:rPr>
            </w:pPr>
            <w:r w:rsidRPr="001625BF">
              <w:rPr>
                <w:sz w:val="22"/>
                <w:szCs w:val="22"/>
              </w:rPr>
              <w:t xml:space="preserve">Addressing traffic congestion with ever more road works </w:t>
            </w:r>
            <w:r w:rsidR="00F63472" w:rsidRPr="001625BF">
              <w:rPr>
                <w:sz w:val="22"/>
                <w:szCs w:val="22"/>
              </w:rPr>
              <w:t>is not unique to Russia</w:t>
            </w:r>
            <w:r w:rsidR="00592743" w:rsidRPr="001625BF">
              <w:rPr>
                <w:sz w:val="22"/>
                <w:szCs w:val="22"/>
              </w:rPr>
              <w:t>, but has occurred</w:t>
            </w:r>
            <w:r w:rsidR="00F63472" w:rsidRPr="001625BF">
              <w:rPr>
                <w:sz w:val="22"/>
                <w:szCs w:val="22"/>
              </w:rPr>
              <w:t xml:space="preserve"> in all cities as incomes and car ownership increase. Most Western European and Japanese cities had to address this problem 40-50 years ago, </w:t>
            </w:r>
            <w:r w:rsidR="00BB1238" w:rsidRPr="001625BF">
              <w:rPr>
                <w:sz w:val="22"/>
                <w:szCs w:val="22"/>
              </w:rPr>
              <w:t>as have</w:t>
            </w:r>
            <w:r w:rsidR="00F63472" w:rsidRPr="001625BF">
              <w:rPr>
                <w:sz w:val="22"/>
                <w:szCs w:val="22"/>
              </w:rPr>
              <w:t xml:space="preserve"> </w:t>
            </w:r>
            <w:r w:rsidRPr="001625BF">
              <w:rPr>
                <w:sz w:val="22"/>
                <w:szCs w:val="22"/>
              </w:rPr>
              <w:t>many developing countries</w:t>
            </w:r>
            <w:r w:rsidR="00F63472" w:rsidRPr="001625BF">
              <w:rPr>
                <w:sz w:val="22"/>
                <w:szCs w:val="22"/>
              </w:rPr>
              <w:t xml:space="preserve"> over the last </w:t>
            </w:r>
            <w:r w:rsidR="00BB1238" w:rsidRPr="001625BF">
              <w:rPr>
                <w:sz w:val="22"/>
                <w:szCs w:val="22"/>
              </w:rPr>
              <w:t xml:space="preserve">2-3 </w:t>
            </w:r>
            <w:r w:rsidR="00F63472" w:rsidRPr="001625BF">
              <w:rPr>
                <w:sz w:val="22"/>
                <w:szCs w:val="22"/>
              </w:rPr>
              <w:t xml:space="preserve">decades. </w:t>
            </w:r>
            <w:r w:rsidR="00BB1238" w:rsidRPr="001625BF">
              <w:rPr>
                <w:sz w:val="22"/>
                <w:szCs w:val="22"/>
              </w:rPr>
              <w:t>Some</w:t>
            </w:r>
            <w:r w:rsidR="0033107F" w:rsidRPr="001625BF">
              <w:rPr>
                <w:sz w:val="22"/>
                <w:szCs w:val="22"/>
              </w:rPr>
              <w:t xml:space="preserve"> Russian city governments and transport profess</w:t>
            </w:r>
            <w:r w:rsidR="00592743" w:rsidRPr="001625BF">
              <w:rPr>
                <w:sz w:val="22"/>
                <w:szCs w:val="22"/>
              </w:rPr>
              <w:t xml:space="preserve">ionals are aware </w:t>
            </w:r>
            <w:r w:rsidR="00592743" w:rsidRPr="001625BF">
              <w:rPr>
                <w:sz w:val="22"/>
                <w:szCs w:val="22"/>
              </w:rPr>
              <w:lastRenderedPageBreak/>
              <w:t>of the problem</w:t>
            </w:r>
            <w:r w:rsidR="00623C8D" w:rsidRPr="001625BF">
              <w:rPr>
                <w:sz w:val="22"/>
                <w:szCs w:val="22"/>
              </w:rPr>
              <w:t xml:space="preserve"> and</w:t>
            </w:r>
            <w:r w:rsidR="0033107F" w:rsidRPr="001625BF">
              <w:rPr>
                <w:sz w:val="22"/>
                <w:szCs w:val="22"/>
              </w:rPr>
              <w:t xml:space="preserve"> </w:t>
            </w:r>
            <w:r w:rsidR="00592743" w:rsidRPr="001625BF">
              <w:rPr>
                <w:sz w:val="22"/>
                <w:szCs w:val="22"/>
              </w:rPr>
              <w:t xml:space="preserve">know about </w:t>
            </w:r>
            <w:r w:rsidR="00623C8D" w:rsidRPr="001625BF">
              <w:rPr>
                <w:sz w:val="22"/>
                <w:szCs w:val="22"/>
              </w:rPr>
              <w:t xml:space="preserve">the </w:t>
            </w:r>
            <w:r w:rsidR="0033107F" w:rsidRPr="001625BF">
              <w:rPr>
                <w:sz w:val="22"/>
                <w:szCs w:val="22"/>
              </w:rPr>
              <w:t xml:space="preserve">ways in which sustainable urban transport has been achieved in other countries. However, a number of important aspects of the current arrangements in Russia make it difficult for them to replicate what they might consider to be the best and most relevant of foreign experience. The challenges fall in three categories: (i) institutional issues including jurisdictional, organizational and financial </w:t>
            </w:r>
            <w:r w:rsidR="00D70E4E" w:rsidRPr="001625BF">
              <w:rPr>
                <w:sz w:val="22"/>
                <w:szCs w:val="22"/>
              </w:rPr>
              <w:t>barriers</w:t>
            </w:r>
            <w:r w:rsidR="0033107F" w:rsidRPr="001625BF">
              <w:rPr>
                <w:sz w:val="22"/>
                <w:szCs w:val="22"/>
              </w:rPr>
              <w:t xml:space="preserve">; </w:t>
            </w:r>
            <w:r w:rsidR="00592743" w:rsidRPr="001625BF">
              <w:rPr>
                <w:sz w:val="22"/>
                <w:szCs w:val="22"/>
              </w:rPr>
              <w:t xml:space="preserve">(ii) </w:t>
            </w:r>
            <w:r w:rsidR="0033107F" w:rsidRPr="001625BF">
              <w:rPr>
                <w:sz w:val="22"/>
                <w:szCs w:val="22"/>
              </w:rPr>
              <w:t xml:space="preserve">inadequate knowledge among </w:t>
            </w:r>
            <w:r w:rsidR="00BB1238" w:rsidRPr="001625BF">
              <w:rPr>
                <w:sz w:val="22"/>
                <w:szCs w:val="22"/>
              </w:rPr>
              <w:t xml:space="preserve">technicians and </w:t>
            </w:r>
            <w:r w:rsidR="0033107F" w:rsidRPr="001625BF">
              <w:rPr>
                <w:sz w:val="22"/>
                <w:szCs w:val="22"/>
              </w:rPr>
              <w:t xml:space="preserve">decision makers, inhibiting the development of best practice approaches to transport demand management; </w:t>
            </w:r>
            <w:r w:rsidR="00BB1238" w:rsidRPr="001625BF">
              <w:rPr>
                <w:sz w:val="22"/>
                <w:szCs w:val="22"/>
              </w:rPr>
              <w:t xml:space="preserve">and </w:t>
            </w:r>
            <w:r w:rsidR="0033107F" w:rsidRPr="001625BF">
              <w:rPr>
                <w:sz w:val="22"/>
                <w:szCs w:val="22"/>
              </w:rPr>
              <w:t xml:space="preserve"> </w:t>
            </w:r>
            <w:r w:rsidR="00BB1238" w:rsidRPr="001625BF">
              <w:rPr>
                <w:sz w:val="22"/>
                <w:szCs w:val="22"/>
              </w:rPr>
              <w:t>(iii) lack of funding for innovative solutions.</w:t>
            </w:r>
          </w:p>
          <w:p w:rsidR="0017784E" w:rsidRDefault="007701DB" w:rsidP="00BB199B">
            <w:pPr>
              <w:pStyle w:val="Footer"/>
              <w:widowControl w:val="0"/>
              <w:tabs>
                <w:tab w:val="clear" w:pos="4320"/>
                <w:tab w:val="clear" w:pos="8640"/>
              </w:tabs>
              <w:autoSpaceDE w:val="0"/>
              <w:autoSpaceDN w:val="0"/>
              <w:adjustRightInd w:val="0"/>
              <w:spacing w:before="60" w:after="180"/>
              <w:jc w:val="both"/>
              <w:rPr>
                <w:sz w:val="22"/>
                <w:szCs w:val="22"/>
              </w:rPr>
            </w:pPr>
            <w:r>
              <w:rPr>
                <w:sz w:val="22"/>
                <w:szCs w:val="22"/>
              </w:rPr>
              <w:t>The proposed GEF grant would support filling these gaps, and specifically, finance the following additional activities.</w:t>
            </w:r>
          </w:p>
          <w:p w:rsidR="0040470D" w:rsidRPr="0044078E" w:rsidRDefault="0040470D" w:rsidP="0040470D">
            <w:pPr>
              <w:pStyle w:val="Footer"/>
              <w:widowControl w:val="0"/>
              <w:spacing w:before="60" w:after="180"/>
              <w:jc w:val="both"/>
              <w:rPr>
                <w:sz w:val="22"/>
                <w:szCs w:val="22"/>
                <w:lang w:val="ru-RU"/>
              </w:rPr>
            </w:pPr>
            <w:r w:rsidRPr="0044078E">
              <w:rPr>
                <w:b/>
                <w:i/>
                <w:sz w:val="22"/>
                <w:szCs w:val="22"/>
                <w:lang w:val="ru-RU"/>
              </w:rPr>
              <w:t xml:space="preserve">Component 1. </w:t>
            </w:r>
            <w:r w:rsidRPr="00EA535D">
              <w:rPr>
                <w:b/>
                <w:i/>
                <w:sz w:val="22"/>
                <w:szCs w:val="22"/>
              </w:rPr>
              <w:t>Development of a National Framework for Improvement of Urban Transport Systems</w:t>
            </w:r>
            <w:r>
              <w:rPr>
                <w:sz w:val="22"/>
                <w:szCs w:val="22"/>
              </w:rPr>
              <w:t xml:space="preserve"> (proposed </w:t>
            </w:r>
            <w:r w:rsidR="00E05969">
              <w:rPr>
                <w:sz w:val="22"/>
                <w:szCs w:val="22"/>
                <w:lang w:val="ru-RU"/>
              </w:rPr>
              <w:t>$1</w:t>
            </w:r>
            <w:r w:rsidR="00E05969">
              <w:rPr>
                <w:sz w:val="22"/>
                <w:szCs w:val="22"/>
              </w:rPr>
              <w:t>,632,420</w:t>
            </w:r>
            <w:r w:rsidRPr="0044078E">
              <w:rPr>
                <w:sz w:val="22"/>
                <w:szCs w:val="22"/>
                <w:lang w:val="ru-RU"/>
              </w:rPr>
              <w:t xml:space="preserve"> </w:t>
            </w:r>
            <w:r>
              <w:rPr>
                <w:sz w:val="22"/>
                <w:szCs w:val="22"/>
              </w:rPr>
              <w:t xml:space="preserve">GEF </w:t>
            </w:r>
            <w:r w:rsidRPr="0044078E">
              <w:rPr>
                <w:sz w:val="22"/>
                <w:szCs w:val="22"/>
                <w:lang w:val="ru-RU"/>
              </w:rPr>
              <w:t>grant).</w:t>
            </w:r>
          </w:p>
          <w:p w:rsidR="00655D5E" w:rsidRPr="00002696" w:rsidRDefault="002B6ED1" w:rsidP="00655D5E">
            <w:pPr>
              <w:pStyle w:val="Footer"/>
              <w:widowControl w:val="0"/>
              <w:spacing w:before="60" w:after="180"/>
              <w:jc w:val="both"/>
              <w:rPr>
                <w:sz w:val="22"/>
                <w:szCs w:val="22"/>
                <w:lang w:val="ru-RU"/>
              </w:rPr>
            </w:pPr>
            <w:r w:rsidRPr="002B6ED1">
              <w:rPr>
                <w:i/>
                <w:sz w:val="22"/>
                <w:szCs w:val="22"/>
                <w:u w:val="single"/>
              </w:rPr>
              <w:t>Additional activity</w:t>
            </w:r>
            <w:r>
              <w:rPr>
                <w:sz w:val="22"/>
                <w:szCs w:val="22"/>
                <w:u w:val="single"/>
              </w:rPr>
              <w:t xml:space="preserve"> – </w:t>
            </w:r>
            <w:r w:rsidR="00655D5E" w:rsidRPr="00002696">
              <w:rPr>
                <w:sz w:val="22"/>
                <w:szCs w:val="22"/>
                <w:u w:val="single"/>
                <w:lang w:val="ru-RU"/>
              </w:rPr>
              <w:t>Subcomponent</w:t>
            </w:r>
            <w:r>
              <w:rPr>
                <w:sz w:val="22"/>
                <w:szCs w:val="22"/>
                <w:u w:val="single"/>
              </w:rPr>
              <w:t xml:space="preserve"> </w:t>
            </w:r>
            <w:r w:rsidR="00655D5E" w:rsidRPr="00002696">
              <w:rPr>
                <w:sz w:val="22"/>
                <w:szCs w:val="22"/>
                <w:u w:val="single"/>
                <w:lang w:val="ru-RU"/>
              </w:rPr>
              <w:t xml:space="preserve">1.3. Technical assistance </w:t>
            </w:r>
            <w:r w:rsidR="00655D5E">
              <w:rPr>
                <w:sz w:val="22"/>
                <w:szCs w:val="22"/>
                <w:u w:val="single"/>
              </w:rPr>
              <w:t>for establishment of a F</w:t>
            </w:r>
            <w:r w:rsidR="00655D5E" w:rsidRPr="00002696">
              <w:rPr>
                <w:sz w:val="22"/>
                <w:szCs w:val="22"/>
                <w:u w:val="single"/>
                <w:lang w:val="ru-RU"/>
              </w:rPr>
              <w:t xml:space="preserve">ederal </w:t>
            </w:r>
            <w:r w:rsidR="00655D5E">
              <w:rPr>
                <w:sz w:val="22"/>
                <w:szCs w:val="22"/>
                <w:u w:val="single"/>
              </w:rPr>
              <w:t>Targeted P</w:t>
            </w:r>
            <w:r w:rsidR="00655D5E" w:rsidRPr="00002696">
              <w:rPr>
                <w:sz w:val="22"/>
                <w:szCs w:val="22"/>
                <w:u w:val="single"/>
                <w:lang w:val="ru-RU"/>
              </w:rPr>
              <w:t xml:space="preserve">rogram </w:t>
            </w:r>
            <w:r w:rsidR="00655D5E">
              <w:rPr>
                <w:sz w:val="22"/>
                <w:szCs w:val="22"/>
                <w:u w:val="single"/>
              </w:rPr>
              <w:t xml:space="preserve">for </w:t>
            </w:r>
            <w:r w:rsidR="00655D5E" w:rsidRPr="00002696">
              <w:rPr>
                <w:sz w:val="22"/>
                <w:szCs w:val="22"/>
                <w:u w:val="single"/>
                <w:lang w:val="ru-RU"/>
              </w:rPr>
              <w:t xml:space="preserve">Sustainable </w:t>
            </w:r>
            <w:r w:rsidR="00655D5E">
              <w:rPr>
                <w:sz w:val="22"/>
                <w:szCs w:val="22"/>
                <w:u w:val="single"/>
              </w:rPr>
              <w:t>Urban Transport Systems</w:t>
            </w:r>
            <w:r w:rsidR="00655D5E" w:rsidRPr="00040363">
              <w:rPr>
                <w:sz w:val="22"/>
                <w:szCs w:val="22"/>
                <w:lang w:val="ru-RU"/>
              </w:rPr>
              <w:t>.</w:t>
            </w:r>
            <w:r w:rsidR="00655D5E">
              <w:rPr>
                <w:sz w:val="22"/>
                <w:szCs w:val="22"/>
              </w:rPr>
              <w:t xml:space="preserve"> In many countries, a national government plays a critical role in sustainable urban transport. It can provide financial and technical assistance to cities in improving their transport systems, and create (mostly financial) incentives for local governments to introduce low-carbon transport measures. With support from GEF, the project would support the Ministry of Transport in developing a federal targeted program, “Development of Urban Transport Systems”. Specifically, it </w:t>
            </w:r>
            <w:r w:rsidR="007701DB">
              <w:rPr>
                <w:sz w:val="22"/>
                <w:szCs w:val="22"/>
              </w:rPr>
              <w:t xml:space="preserve">would </w:t>
            </w:r>
            <w:r w:rsidR="00655D5E">
              <w:rPr>
                <w:sz w:val="22"/>
                <w:szCs w:val="22"/>
              </w:rPr>
              <w:t xml:space="preserve">provide advisory assistance in setting out </w:t>
            </w:r>
            <w:r w:rsidR="00655D5E" w:rsidRPr="00002696">
              <w:rPr>
                <w:sz w:val="22"/>
                <w:szCs w:val="22"/>
                <w:lang w:val="ru-RU"/>
              </w:rPr>
              <w:t xml:space="preserve">goals and objectives of the </w:t>
            </w:r>
            <w:r w:rsidR="00655D5E">
              <w:rPr>
                <w:sz w:val="22"/>
                <w:szCs w:val="22"/>
                <w:lang w:val="ru-RU"/>
              </w:rPr>
              <w:t>program</w:t>
            </w:r>
            <w:r w:rsidR="00655D5E" w:rsidRPr="00002696">
              <w:rPr>
                <w:sz w:val="22"/>
                <w:szCs w:val="22"/>
                <w:lang w:val="ru-RU"/>
              </w:rPr>
              <w:t xml:space="preserve">, </w:t>
            </w:r>
            <w:r w:rsidR="00655D5E">
              <w:rPr>
                <w:sz w:val="22"/>
                <w:szCs w:val="22"/>
              </w:rPr>
              <w:t xml:space="preserve">estimating investment needs and required multi-year </w:t>
            </w:r>
            <w:r w:rsidR="00655D5E" w:rsidRPr="00002696">
              <w:rPr>
                <w:sz w:val="22"/>
                <w:szCs w:val="22"/>
                <w:lang w:val="ru-RU"/>
              </w:rPr>
              <w:t xml:space="preserve">allocations from the federal budget, eligible </w:t>
            </w:r>
            <w:r w:rsidR="00655D5E">
              <w:rPr>
                <w:sz w:val="22"/>
                <w:szCs w:val="22"/>
              </w:rPr>
              <w:t>expenditures</w:t>
            </w:r>
            <w:r w:rsidR="00655D5E" w:rsidRPr="00002696">
              <w:rPr>
                <w:sz w:val="22"/>
                <w:szCs w:val="22"/>
                <w:lang w:val="ru-RU"/>
              </w:rPr>
              <w:t xml:space="preserve">, methods and criteria for the selection of cities and projects, fiduciary requirements, implementation mechanisms, financing conditions for recipients and borrowers, </w:t>
            </w:r>
            <w:r w:rsidR="00655D5E">
              <w:rPr>
                <w:sz w:val="22"/>
                <w:szCs w:val="22"/>
              </w:rPr>
              <w:t xml:space="preserve">and arrangements for impact monitoring and ex-post </w:t>
            </w:r>
            <w:r w:rsidR="00655D5E" w:rsidRPr="00002696">
              <w:rPr>
                <w:sz w:val="22"/>
                <w:szCs w:val="22"/>
                <w:lang w:val="ru-RU"/>
              </w:rPr>
              <w:t>evaluation of projects. The conclusions derived from the experience of pilot projects (</w:t>
            </w:r>
            <w:r w:rsidR="00655D5E">
              <w:rPr>
                <w:sz w:val="22"/>
                <w:szCs w:val="22"/>
              </w:rPr>
              <w:t xml:space="preserve">Component </w:t>
            </w:r>
            <w:r w:rsidR="00655D5E">
              <w:rPr>
                <w:sz w:val="22"/>
                <w:szCs w:val="22"/>
                <w:lang w:val="ru-RU"/>
              </w:rPr>
              <w:t>2)</w:t>
            </w:r>
            <w:r w:rsidR="00655D5E" w:rsidRPr="00002696">
              <w:rPr>
                <w:sz w:val="22"/>
                <w:szCs w:val="22"/>
                <w:lang w:val="ru-RU"/>
              </w:rPr>
              <w:t xml:space="preserve"> will be </w:t>
            </w:r>
            <w:r w:rsidR="00655D5E">
              <w:rPr>
                <w:sz w:val="22"/>
                <w:szCs w:val="22"/>
              </w:rPr>
              <w:t xml:space="preserve">reflected </w:t>
            </w:r>
            <w:r w:rsidR="00655D5E" w:rsidRPr="00002696">
              <w:rPr>
                <w:sz w:val="22"/>
                <w:szCs w:val="22"/>
                <w:lang w:val="ru-RU"/>
              </w:rPr>
              <w:t>in the concept.</w:t>
            </w:r>
          </w:p>
          <w:p w:rsidR="00EC2B39" w:rsidRDefault="00EC2B39" w:rsidP="00EC2B39">
            <w:pPr>
              <w:pStyle w:val="Footer"/>
              <w:widowControl w:val="0"/>
              <w:spacing w:before="60" w:after="180"/>
              <w:jc w:val="both"/>
              <w:rPr>
                <w:sz w:val="22"/>
                <w:szCs w:val="22"/>
              </w:rPr>
            </w:pPr>
            <w:r w:rsidRPr="00002696">
              <w:rPr>
                <w:b/>
                <w:i/>
                <w:sz w:val="22"/>
                <w:szCs w:val="22"/>
                <w:lang w:val="ru-RU"/>
              </w:rPr>
              <w:t xml:space="preserve">Component 2. </w:t>
            </w:r>
            <w:r w:rsidR="0017784E">
              <w:rPr>
                <w:b/>
                <w:i/>
                <w:sz w:val="22"/>
                <w:szCs w:val="22"/>
              </w:rPr>
              <w:t>Sustainable Urban Transport</w:t>
            </w:r>
            <w:r w:rsidR="0017784E" w:rsidRPr="00002696">
              <w:rPr>
                <w:b/>
                <w:i/>
                <w:sz w:val="22"/>
                <w:szCs w:val="22"/>
                <w:lang w:val="ru-RU"/>
              </w:rPr>
              <w:t xml:space="preserve"> </w:t>
            </w:r>
            <w:r w:rsidR="0017784E">
              <w:rPr>
                <w:b/>
                <w:i/>
                <w:sz w:val="22"/>
                <w:szCs w:val="22"/>
              </w:rPr>
              <w:t>P</w:t>
            </w:r>
            <w:r w:rsidR="0017784E" w:rsidRPr="00002696">
              <w:rPr>
                <w:b/>
                <w:i/>
                <w:sz w:val="22"/>
                <w:szCs w:val="22"/>
                <w:lang w:val="ru-RU"/>
              </w:rPr>
              <w:t xml:space="preserve">ilot </w:t>
            </w:r>
            <w:r w:rsidR="0017784E">
              <w:rPr>
                <w:b/>
                <w:i/>
                <w:sz w:val="22"/>
                <w:szCs w:val="22"/>
              </w:rPr>
              <w:t>Program</w:t>
            </w:r>
            <w:r w:rsidR="0017784E" w:rsidRPr="00002696">
              <w:rPr>
                <w:b/>
                <w:i/>
                <w:sz w:val="22"/>
                <w:szCs w:val="22"/>
                <w:lang w:val="ru-RU"/>
              </w:rPr>
              <w:t xml:space="preserve"> in </w:t>
            </w:r>
            <w:r w:rsidR="0017784E">
              <w:rPr>
                <w:b/>
                <w:i/>
                <w:sz w:val="22"/>
                <w:szCs w:val="22"/>
              </w:rPr>
              <w:t>T</w:t>
            </w:r>
            <w:r w:rsidR="0017784E" w:rsidRPr="00002696">
              <w:rPr>
                <w:b/>
                <w:i/>
                <w:sz w:val="22"/>
                <w:szCs w:val="22"/>
                <w:lang w:val="ru-RU"/>
              </w:rPr>
              <w:t xml:space="preserve">hree Russian </w:t>
            </w:r>
            <w:r w:rsidR="0017784E">
              <w:rPr>
                <w:b/>
                <w:i/>
                <w:sz w:val="22"/>
                <w:szCs w:val="22"/>
              </w:rPr>
              <w:t>C</w:t>
            </w:r>
            <w:r w:rsidR="0017784E" w:rsidRPr="00002696">
              <w:rPr>
                <w:b/>
                <w:i/>
                <w:sz w:val="22"/>
                <w:szCs w:val="22"/>
                <w:lang w:val="ru-RU"/>
              </w:rPr>
              <w:t>ities</w:t>
            </w:r>
            <w:r w:rsidR="0017784E" w:rsidRPr="00002696">
              <w:rPr>
                <w:sz w:val="22"/>
                <w:szCs w:val="22"/>
                <w:lang w:val="ru-RU"/>
              </w:rPr>
              <w:t xml:space="preserve"> </w:t>
            </w:r>
            <w:r>
              <w:rPr>
                <w:sz w:val="22"/>
                <w:szCs w:val="22"/>
              </w:rPr>
              <w:t>(</w:t>
            </w:r>
            <w:r w:rsidR="002527BB">
              <w:rPr>
                <w:sz w:val="22"/>
                <w:szCs w:val="22"/>
              </w:rPr>
              <w:t>proposed $</w:t>
            </w:r>
            <w:r w:rsidRPr="00002696">
              <w:rPr>
                <w:sz w:val="22"/>
                <w:szCs w:val="22"/>
                <w:lang w:val="ru-RU"/>
              </w:rPr>
              <w:t>5</w:t>
            </w:r>
            <w:r w:rsidR="00E05969">
              <w:rPr>
                <w:sz w:val="22"/>
                <w:szCs w:val="22"/>
              </w:rPr>
              <w:t>,</w:t>
            </w:r>
            <w:r w:rsidRPr="00002696">
              <w:rPr>
                <w:sz w:val="22"/>
                <w:szCs w:val="22"/>
                <w:lang w:val="ru-RU"/>
              </w:rPr>
              <w:t>5</w:t>
            </w:r>
            <w:r w:rsidR="00E05969">
              <w:rPr>
                <w:sz w:val="22"/>
                <w:szCs w:val="22"/>
              </w:rPr>
              <w:t>00,000</w:t>
            </w:r>
            <w:r w:rsidRPr="00002696">
              <w:rPr>
                <w:sz w:val="22"/>
                <w:szCs w:val="22"/>
                <w:lang w:val="ru-RU"/>
              </w:rPr>
              <w:t xml:space="preserve"> GEF grant</w:t>
            </w:r>
            <w:r w:rsidR="002527BB">
              <w:rPr>
                <w:sz w:val="22"/>
                <w:szCs w:val="22"/>
              </w:rPr>
              <w:t>)</w:t>
            </w:r>
            <w:r w:rsidRPr="00002696">
              <w:rPr>
                <w:sz w:val="22"/>
                <w:szCs w:val="22"/>
                <w:lang w:val="ru-RU"/>
              </w:rPr>
              <w:t>.</w:t>
            </w:r>
          </w:p>
          <w:p w:rsidR="0017784E" w:rsidRPr="0017784E" w:rsidRDefault="002B6ED1" w:rsidP="00EC2B39">
            <w:pPr>
              <w:pStyle w:val="Footer"/>
              <w:widowControl w:val="0"/>
              <w:spacing w:before="60" w:after="180"/>
              <w:jc w:val="both"/>
              <w:rPr>
                <w:sz w:val="22"/>
                <w:szCs w:val="22"/>
              </w:rPr>
            </w:pPr>
            <w:r>
              <w:rPr>
                <w:i/>
                <w:sz w:val="22"/>
                <w:szCs w:val="22"/>
                <w:u w:val="single"/>
              </w:rPr>
              <w:t>Incremental</w:t>
            </w:r>
            <w:r>
              <w:rPr>
                <w:sz w:val="22"/>
                <w:szCs w:val="22"/>
                <w:u w:val="single"/>
              </w:rPr>
              <w:t xml:space="preserve"> to </w:t>
            </w:r>
            <w:r w:rsidRPr="00002696">
              <w:rPr>
                <w:sz w:val="22"/>
                <w:szCs w:val="22"/>
                <w:u w:val="single"/>
                <w:lang w:val="ru-RU"/>
              </w:rPr>
              <w:t>Subcomponent</w:t>
            </w:r>
            <w:r>
              <w:rPr>
                <w:sz w:val="22"/>
                <w:szCs w:val="22"/>
                <w:u w:val="single"/>
              </w:rPr>
              <w:t>s 2.1 - 2</w:t>
            </w:r>
            <w:r w:rsidRPr="00002696">
              <w:rPr>
                <w:sz w:val="22"/>
                <w:szCs w:val="22"/>
                <w:u w:val="single"/>
                <w:lang w:val="ru-RU"/>
              </w:rPr>
              <w:t>.3</w:t>
            </w:r>
            <w:r w:rsidRPr="00040363">
              <w:rPr>
                <w:sz w:val="22"/>
                <w:szCs w:val="22"/>
                <w:lang w:val="ru-RU"/>
              </w:rPr>
              <w:t>.</w:t>
            </w:r>
            <w:r>
              <w:rPr>
                <w:sz w:val="22"/>
                <w:szCs w:val="22"/>
              </w:rPr>
              <w:t xml:space="preserve"> </w:t>
            </w:r>
            <w:r w:rsidR="007701DB">
              <w:rPr>
                <w:sz w:val="22"/>
                <w:szCs w:val="22"/>
              </w:rPr>
              <w:t>With support from GEF grant, a</w:t>
            </w:r>
            <w:r w:rsidR="0017784E">
              <w:rPr>
                <w:sz w:val="22"/>
                <w:szCs w:val="22"/>
              </w:rPr>
              <w:t xml:space="preserve">ll three pilot cities will be required to </w:t>
            </w:r>
            <w:r>
              <w:rPr>
                <w:sz w:val="22"/>
                <w:szCs w:val="22"/>
              </w:rPr>
              <w:t xml:space="preserve">set out emission targets both for GHG and local pollutants as part of their transport strategy, </w:t>
            </w:r>
            <w:r w:rsidR="007701DB">
              <w:rPr>
                <w:sz w:val="22"/>
                <w:szCs w:val="22"/>
              </w:rPr>
              <w:t xml:space="preserve">and to monitor the </w:t>
            </w:r>
            <w:r>
              <w:rPr>
                <w:sz w:val="22"/>
                <w:szCs w:val="22"/>
              </w:rPr>
              <w:t xml:space="preserve">achieving of the </w:t>
            </w:r>
            <w:r w:rsidR="007701DB">
              <w:rPr>
                <w:sz w:val="22"/>
                <w:szCs w:val="22"/>
              </w:rPr>
              <w:t>emission</w:t>
            </w:r>
            <w:r>
              <w:rPr>
                <w:sz w:val="22"/>
                <w:szCs w:val="22"/>
              </w:rPr>
              <w:t xml:space="preserve"> targets</w:t>
            </w:r>
            <w:r w:rsidR="007701DB">
              <w:rPr>
                <w:sz w:val="22"/>
                <w:szCs w:val="22"/>
              </w:rPr>
              <w:t xml:space="preserve"> throughout the </w:t>
            </w:r>
            <w:r>
              <w:rPr>
                <w:sz w:val="22"/>
                <w:szCs w:val="22"/>
              </w:rPr>
              <w:t xml:space="preserve">life of the </w:t>
            </w:r>
            <w:r w:rsidR="007701DB">
              <w:rPr>
                <w:sz w:val="22"/>
                <w:szCs w:val="22"/>
              </w:rPr>
              <w:t>project. Moreover, the grant would support advisory</w:t>
            </w:r>
            <w:r w:rsidR="00B35F2F">
              <w:rPr>
                <w:sz w:val="22"/>
                <w:szCs w:val="22"/>
              </w:rPr>
              <w:t>/technical</w:t>
            </w:r>
            <w:r w:rsidR="007701DB">
              <w:rPr>
                <w:sz w:val="22"/>
                <w:szCs w:val="22"/>
              </w:rPr>
              <w:t xml:space="preserve"> assistance to </w:t>
            </w:r>
            <w:r>
              <w:rPr>
                <w:sz w:val="22"/>
                <w:szCs w:val="22"/>
              </w:rPr>
              <w:t>the c</w:t>
            </w:r>
            <w:r w:rsidR="007701DB">
              <w:rPr>
                <w:sz w:val="22"/>
                <w:szCs w:val="22"/>
              </w:rPr>
              <w:t>ities on integrating environmental objectives into their transport strategies and investment decisions</w:t>
            </w:r>
            <w:r>
              <w:rPr>
                <w:sz w:val="22"/>
                <w:szCs w:val="22"/>
              </w:rPr>
              <w:t>, and</w:t>
            </w:r>
            <w:r w:rsidR="00B35F2F">
              <w:rPr>
                <w:sz w:val="22"/>
                <w:szCs w:val="22"/>
              </w:rPr>
              <w:t xml:space="preserve"> developing </w:t>
            </w:r>
            <w:r>
              <w:rPr>
                <w:sz w:val="22"/>
                <w:szCs w:val="22"/>
              </w:rPr>
              <w:t xml:space="preserve">and implementing </w:t>
            </w:r>
            <w:r w:rsidR="00B35F2F">
              <w:rPr>
                <w:sz w:val="22"/>
                <w:szCs w:val="22"/>
              </w:rPr>
              <w:t xml:space="preserve">transport demand management (TDM) measures, </w:t>
            </w:r>
            <w:r>
              <w:rPr>
                <w:sz w:val="22"/>
                <w:szCs w:val="22"/>
              </w:rPr>
              <w:t xml:space="preserve">including a city-wide parking policies and pricing, </w:t>
            </w:r>
          </w:p>
          <w:p w:rsidR="002527BB" w:rsidRPr="00040363" w:rsidRDefault="002527BB" w:rsidP="002527BB">
            <w:pPr>
              <w:pStyle w:val="Footer"/>
              <w:widowControl w:val="0"/>
              <w:spacing w:before="60" w:after="180"/>
              <w:jc w:val="both"/>
              <w:rPr>
                <w:sz w:val="22"/>
                <w:szCs w:val="22"/>
                <w:lang w:val="ru-RU"/>
              </w:rPr>
            </w:pPr>
            <w:r w:rsidRPr="00040363">
              <w:rPr>
                <w:b/>
                <w:i/>
                <w:sz w:val="22"/>
                <w:szCs w:val="22"/>
                <w:lang w:val="ru-RU"/>
              </w:rPr>
              <w:t xml:space="preserve">Component 3. </w:t>
            </w:r>
            <w:r w:rsidR="0017784E">
              <w:rPr>
                <w:b/>
                <w:i/>
                <w:sz w:val="22"/>
                <w:szCs w:val="22"/>
              </w:rPr>
              <w:t xml:space="preserve">Development of </w:t>
            </w:r>
            <w:r w:rsidR="0017784E" w:rsidRPr="00040363">
              <w:rPr>
                <w:b/>
                <w:i/>
                <w:sz w:val="22"/>
                <w:szCs w:val="22"/>
                <w:lang w:val="ru-RU"/>
              </w:rPr>
              <w:t xml:space="preserve">Institutional and </w:t>
            </w:r>
            <w:r w:rsidR="0017784E">
              <w:rPr>
                <w:b/>
                <w:i/>
                <w:sz w:val="22"/>
                <w:szCs w:val="22"/>
              </w:rPr>
              <w:t>T</w:t>
            </w:r>
            <w:r w:rsidR="0017784E" w:rsidRPr="00040363">
              <w:rPr>
                <w:b/>
                <w:i/>
                <w:sz w:val="22"/>
                <w:szCs w:val="22"/>
                <w:lang w:val="ru-RU"/>
              </w:rPr>
              <w:t xml:space="preserve">echnical </w:t>
            </w:r>
            <w:r w:rsidR="0017784E">
              <w:rPr>
                <w:b/>
                <w:i/>
                <w:sz w:val="22"/>
                <w:szCs w:val="22"/>
              </w:rPr>
              <w:t>C</w:t>
            </w:r>
            <w:r w:rsidR="0017784E" w:rsidRPr="00040363">
              <w:rPr>
                <w:b/>
                <w:i/>
                <w:sz w:val="22"/>
                <w:szCs w:val="22"/>
                <w:lang w:val="ru-RU"/>
              </w:rPr>
              <w:t>apacity</w:t>
            </w:r>
            <w:r w:rsidR="0017784E">
              <w:rPr>
                <w:b/>
                <w:i/>
                <w:sz w:val="22"/>
                <w:szCs w:val="22"/>
              </w:rPr>
              <w:t xml:space="preserve"> </w:t>
            </w:r>
            <w:r w:rsidR="0017784E" w:rsidRPr="00040363">
              <w:rPr>
                <w:b/>
                <w:i/>
                <w:sz w:val="22"/>
                <w:szCs w:val="22"/>
                <w:lang w:val="ru-RU"/>
              </w:rPr>
              <w:t>in</w:t>
            </w:r>
            <w:r w:rsidR="0017784E">
              <w:rPr>
                <w:b/>
                <w:i/>
                <w:sz w:val="22"/>
                <w:szCs w:val="22"/>
              </w:rPr>
              <w:t xml:space="preserve"> P</w:t>
            </w:r>
            <w:r w:rsidR="0017784E" w:rsidRPr="00040363">
              <w:rPr>
                <w:b/>
                <w:i/>
                <w:sz w:val="22"/>
                <w:szCs w:val="22"/>
                <w:lang w:val="ru-RU"/>
              </w:rPr>
              <w:t xml:space="preserve">lanning and </w:t>
            </w:r>
            <w:r w:rsidR="0017784E">
              <w:rPr>
                <w:b/>
                <w:i/>
                <w:sz w:val="22"/>
                <w:szCs w:val="22"/>
              </w:rPr>
              <w:t>Managing Sustainable U</w:t>
            </w:r>
            <w:r w:rsidR="0017784E" w:rsidRPr="00040363">
              <w:rPr>
                <w:b/>
                <w:i/>
                <w:sz w:val="22"/>
                <w:szCs w:val="22"/>
                <w:lang w:val="ru-RU"/>
              </w:rPr>
              <w:t xml:space="preserve">rban </w:t>
            </w:r>
            <w:r w:rsidR="0017784E">
              <w:rPr>
                <w:b/>
                <w:i/>
                <w:sz w:val="22"/>
                <w:szCs w:val="22"/>
              </w:rPr>
              <w:t>T</w:t>
            </w:r>
            <w:r w:rsidR="0017784E" w:rsidRPr="00040363">
              <w:rPr>
                <w:b/>
                <w:i/>
                <w:sz w:val="22"/>
                <w:szCs w:val="22"/>
                <w:lang w:val="ru-RU"/>
              </w:rPr>
              <w:t xml:space="preserve">ransport </w:t>
            </w:r>
            <w:r w:rsidR="0017784E">
              <w:rPr>
                <w:b/>
                <w:i/>
                <w:sz w:val="22"/>
                <w:szCs w:val="22"/>
              </w:rPr>
              <w:t>S</w:t>
            </w:r>
            <w:r w:rsidR="0017784E" w:rsidRPr="00040363">
              <w:rPr>
                <w:b/>
                <w:i/>
                <w:sz w:val="22"/>
                <w:szCs w:val="22"/>
                <w:lang w:val="ru-RU"/>
              </w:rPr>
              <w:t>ystems</w:t>
            </w:r>
            <w:r>
              <w:rPr>
                <w:sz w:val="22"/>
                <w:szCs w:val="22"/>
              </w:rPr>
              <w:t xml:space="preserve"> (proposed </w:t>
            </w:r>
            <w:r>
              <w:rPr>
                <w:sz w:val="22"/>
                <w:szCs w:val="22"/>
                <w:lang w:val="ru-RU"/>
              </w:rPr>
              <w:t>$</w:t>
            </w:r>
            <w:r w:rsidRPr="00040363">
              <w:rPr>
                <w:sz w:val="22"/>
                <w:szCs w:val="22"/>
                <w:lang w:val="ru-RU"/>
              </w:rPr>
              <w:t>2</w:t>
            </w:r>
            <w:r w:rsidR="00E05969">
              <w:rPr>
                <w:sz w:val="22"/>
                <w:szCs w:val="22"/>
              </w:rPr>
              <w:t>,000,000</w:t>
            </w:r>
            <w:r w:rsidRPr="00040363">
              <w:rPr>
                <w:sz w:val="22"/>
                <w:szCs w:val="22"/>
                <w:lang w:val="ru-RU"/>
              </w:rPr>
              <w:t xml:space="preserve"> million </w:t>
            </w:r>
            <w:r>
              <w:rPr>
                <w:sz w:val="22"/>
                <w:szCs w:val="22"/>
              </w:rPr>
              <w:t>GEF grant)</w:t>
            </w:r>
            <w:r w:rsidRPr="00040363">
              <w:rPr>
                <w:sz w:val="22"/>
                <w:szCs w:val="22"/>
                <w:lang w:val="ru-RU"/>
              </w:rPr>
              <w:t xml:space="preserve">. </w:t>
            </w:r>
          </w:p>
          <w:p w:rsidR="00FE1134" w:rsidRDefault="006159B0" w:rsidP="0017784E">
            <w:pPr>
              <w:pStyle w:val="Footer"/>
              <w:widowControl w:val="0"/>
              <w:spacing w:before="60" w:after="180"/>
              <w:jc w:val="both"/>
              <w:rPr>
                <w:sz w:val="22"/>
                <w:szCs w:val="22"/>
              </w:rPr>
            </w:pPr>
            <w:r>
              <w:rPr>
                <w:i/>
                <w:sz w:val="22"/>
                <w:szCs w:val="22"/>
                <w:u w:val="single"/>
              </w:rPr>
              <w:t>Incremental activity</w:t>
            </w:r>
            <w:r w:rsidR="002B6ED1" w:rsidRPr="00040363">
              <w:rPr>
                <w:sz w:val="22"/>
                <w:szCs w:val="22"/>
                <w:lang w:val="ru-RU"/>
              </w:rPr>
              <w:t>.</w:t>
            </w:r>
            <w:r w:rsidR="002B6ED1">
              <w:rPr>
                <w:sz w:val="22"/>
                <w:szCs w:val="22"/>
              </w:rPr>
              <w:t xml:space="preserve"> </w:t>
            </w:r>
            <w:r>
              <w:rPr>
                <w:sz w:val="22"/>
                <w:szCs w:val="22"/>
              </w:rPr>
              <w:t xml:space="preserve">Among the cities receiving technical assistance under this Component, better performing ones </w:t>
            </w:r>
            <w:r w:rsidR="00DD1EBF">
              <w:rPr>
                <w:sz w:val="22"/>
                <w:szCs w:val="22"/>
              </w:rPr>
              <w:t xml:space="preserve">would </w:t>
            </w:r>
            <w:r>
              <w:rPr>
                <w:sz w:val="22"/>
                <w:szCs w:val="22"/>
              </w:rPr>
              <w:t xml:space="preserve">be identified (for instance, cities that have developed clear and coherent sustainable urban transport strategies). With the help of additional support from GEF, those selected cities would develop </w:t>
            </w:r>
            <w:r w:rsidR="00DD1EBF">
              <w:rPr>
                <w:sz w:val="22"/>
                <w:szCs w:val="22"/>
              </w:rPr>
              <w:t>high priority action plans for susta</w:t>
            </w:r>
            <w:r w:rsidR="002B6ED1">
              <w:rPr>
                <w:sz w:val="22"/>
                <w:szCs w:val="22"/>
              </w:rPr>
              <w:t>inable urban transport systems</w:t>
            </w:r>
            <w:r>
              <w:rPr>
                <w:sz w:val="22"/>
                <w:szCs w:val="22"/>
              </w:rPr>
              <w:t>,</w:t>
            </w:r>
            <w:r w:rsidR="002B6ED1">
              <w:rPr>
                <w:sz w:val="22"/>
                <w:szCs w:val="22"/>
              </w:rPr>
              <w:t xml:space="preserve"> and further</w:t>
            </w:r>
            <w:r>
              <w:rPr>
                <w:sz w:val="22"/>
                <w:szCs w:val="22"/>
              </w:rPr>
              <w:t>more,</w:t>
            </w:r>
            <w:r w:rsidR="002B6ED1">
              <w:rPr>
                <w:sz w:val="22"/>
                <w:szCs w:val="22"/>
              </w:rPr>
              <w:t xml:space="preserve"> develop the</w:t>
            </w:r>
            <w:r>
              <w:rPr>
                <w:sz w:val="22"/>
                <w:szCs w:val="22"/>
              </w:rPr>
              <w:t>se</w:t>
            </w:r>
            <w:r w:rsidR="002B6ED1">
              <w:rPr>
                <w:sz w:val="22"/>
                <w:szCs w:val="22"/>
              </w:rPr>
              <w:t xml:space="preserve"> plans into concrete projects</w:t>
            </w:r>
            <w:r>
              <w:rPr>
                <w:sz w:val="22"/>
                <w:szCs w:val="22"/>
              </w:rPr>
              <w:t>. Specifically, the grant would support preparation of feasibility studies and technical designs for the high priority projects</w:t>
            </w:r>
            <w:r w:rsidR="002B6ED1">
              <w:rPr>
                <w:sz w:val="22"/>
                <w:szCs w:val="22"/>
              </w:rPr>
              <w:t xml:space="preserve">, </w:t>
            </w:r>
            <w:r w:rsidR="00DD1EBF">
              <w:rPr>
                <w:sz w:val="22"/>
                <w:szCs w:val="22"/>
              </w:rPr>
              <w:t xml:space="preserve">which then can be implemented </w:t>
            </w:r>
            <w:r w:rsidR="00DD1EBF" w:rsidRPr="00040363">
              <w:rPr>
                <w:sz w:val="22"/>
                <w:szCs w:val="22"/>
                <w:lang w:val="ru-RU"/>
              </w:rPr>
              <w:t xml:space="preserve">when </w:t>
            </w:r>
            <w:r w:rsidR="00DD1EBF">
              <w:rPr>
                <w:sz w:val="22"/>
                <w:szCs w:val="22"/>
              </w:rPr>
              <w:t xml:space="preserve">a federal targeted program is developed </w:t>
            </w:r>
            <w:r w:rsidR="002B6ED1">
              <w:rPr>
                <w:sz w:val="22"/>
                <w:szCs w:val="22"/>
              </w:rPr>
              <w:t>under Sub-component 1.3</w:t>
            </w:r>
            <w:r w:rsidR="00DD1EBF">
              <w:rPr>
                <w:sz w:val="22"/>
                <w:szCs w:val="22"/>
              </w:rPr>
              <w:t>.</w:t>
            </w:r>
          </w:p>
          <w:p w:rsidR="00EE359D" w:rsidRPr="001625BF" w:rsidRDefault="0017784E" w:rsidP="00954946">
            <w:pPr>
              <w:pStyle w:val="Footer"/>
              <w:widowControl w:val="0"/>
              <w:spacing w:before="60" w:after="180"/>
              <w:jc w:val="both"/>
              <w:rPr>
                <w:sz w:val="22"/>
                <w:szCs w:val="22"/>
              </w:rPr>
            </w:pPr>
            <w:r w:rsidRPr="00C77281">
              <w:rPr>
                <w:b/>
                <w:i/>
                <w:sz w:val="22"/>
                <w:szCs w:val="22"/>
              </w:rPr>
              <w:t>Estimated GHG emissions reduction</w:t>
            </w:r>
            <w:r w:rsidR="00C77281">
              <w:rPr>
                <w:sz w:val="22"/>
                <w:szCs w:val="22"/>
              </w:rPr>
              <w:t>.</w:t>
            </w:r>
            <w:r>
              <w:rPr>
                <w:sz w:val="22"/>
                <w:szCs w:val="22"/>
              </w:rPr>
              <w:t xml:space="preserve"> </w:t>
            </w:r>
            <w:r w:rsidR="00C77281">
              <w:rPr>
                <w:sz w:val="22"/>
                <w:szCs w:val="22"/>
              </w:rPr>
              <w:t>While more accurate estimation would be possible only after various baseline studies are completed and technical specifications of each pilot project are developed, some very rough estimates can be provided at this stage. Various measures to be introduced under the pilot program</w:t>
            </w:r>
            <w:r w:rsidR="006159B0">
              <w:rPr>
                <w:sz w:val="22"/>
                <w:szCs w:val="22"/>
              </w:rPr>
              <w:t xml:space="preserve">, combination of improvement of public transport services </w:t>
            </w:r>
            <w:r w:rsidR="006159B0">
              <w:rPr>
                <w:sz w:val="22"/>
                <w:szCs w:val="22"/>
              </w:rPr>
              <w:lastRenderedPageBreak/>
              <w:t>and traffic management measures,</w:t>
            </w:r>
            <w:r w:rsidR="00C77281">
              <w:rPr>
                <w:sz w:val="22"/>
                <w:szCs w:val="22"/>
              </w:rPr>
              <w:t xml:space="preserve"> are expected to increase the share of public transport use </w:t>
            </w:r>
            <w:r w:rsidR="006159B0">
              <w:rPr>
                <w:sz w:val="22"/>
                <w:szCs w:val="22"/>
              </w:rPr>
              <w:t>in each pilot city</w:t>
            </w:r>
            <w:r w:rsidR="00EE359D">
              <w:rPr>
                <w:sz w:val="22"/>
                <w:szCs w:val="22"/>
              </w:rPr>
              <w:t>. It is assumed that this would result in on average</w:t>
            </w:r>
            <w:r w:rsidR="00954946">
              <w:rPr>
                <w:sz w:val="22"/>
                <w:szCs w:val="22"/>
              </w:rPr>
              <w:t xml:space="preserve"> 5</w:t>
            </w:r>
            <w:r w:rsidR="006159B0">
              <w:rPr>
                <w:sz w:val="22"/>
                <w:szCs w:val="22"/>
              </w:rPr>
              <w:t xml:space="preserve"> percentage </w:t>
            </w:r>
            <w:r w:rsidR="00EE359D">
              <w:rPr>
                <w:sz w:val="22"/>
                <w:szCs w:val="22"/>
              </w:rPr>
              <w:t xml:space="preserve">of total motorized trip shifting from private vehicles to public transport mode, compared to </w:t>
            </w:r>
            <w:r w:rsidR="006159B0">
              <w:rPr>
                <w:sz w:val="22"/>
                <w:szCs w:val="22"/>
              </w:rPr>
              <w:t>the counterfactual (business-as-usual) case</w:t>
            </w:r>
            <w:r w:rsidR="00EE359D">
              <w:rPr>
                <w:sz w:val="22"/>
                <w:szCs w:val="22"/>
              </w:rPr>
              <w:t>. F</w:t>
            </w:r>
            <w:r w:rsidR="006159B0">
              <w:rPr>
                <w:sz w:val="22"/>
                <w:szCs w:val="22"/>
              </w:rPr>
              <w:t>or the duration of 20 years</w:t>
            </w:r>
            <w:r w:rsidR="00EE359D">
              <w:rPr>
                <w:sz w:val="22"/>
                <w:szCs w:val="22"/>
              </w:rPr>
              <w:t>,</w:t>
            </w:r>
            <w:r w:rsidR="006159B0">
              <w:rPr>
                <w:sz w:val="22"/>
                <w:szCs w:val="22"/>
              </w:rPr>
              <w:t xml:space="preserve"> total reduction in GHG emissions in three cities is estimated at </w:t>
            </w:r>
            <w:r w:rsidR="00954946">
              <w:rPr>
                <w:sz w:val="22"/>
                <w:szCs w:val="22"/>
              </w:rPr>
              <w:t xml:space="preserve">about </w:t>
            </w:r>
            <w:r w:rsidR="000068EC">
              <w:rPr>
                <w:sz w:val="22"/>
                <w:szCs w:val="22"/>
              </w:rPr>
              <w:t>1</w:t>
            </w:r>
            <w:r w:rsidR="00B84F0F">
              <w:rPr>
                <w:sz w:val="22"/>
                <w:szCs w:val="22"/>
              </w:rPr>
              <w:t xml:space="preserve"> million tons CO</w:t>
            </w:r>
            <w:r w:rsidR="00B84F0F" w:rsidRPr="00B84F0F">
              <w:rPr>
                <w:sz w:val="22"/>
                <w:szCs w:val="22"/>
                <w:vertAlign w:val="subscript"/>
              </w:rPr>
              <w:t>2</w:t>
            </w:r>
            <w:r w:rsidR="00B84F0F">
              <w:rPr>
                <w:sz w:val="22"/>
                <w:szCs w:val="22"/>
              </w:rPr>
              <w:t xml:space="preserve"> equivalent</w:t>
            </w:r>
            <w:r w:rsidR="00EE359D">
              <w:rPr>
                <w:sz w:val="22"/>
                <w:szCs w:val="22"/>
              </w:rPr>
              <w:t>. This does not take into consideration of a possible increase in GHG emissions from railway sub-sector due to extension and greater use of rail-based public transport modes, or a potential decrease in GHG emissions from road sub-sector due to improved vehicle technologies and fuel quality.</w:t>
            </w:r>
          </w:p>
        </w:tc>
      </w:tr>
    </w:tbl>
    <w:p w:rsidR="008C4819" w:rsidRDefault="00AE49B5" w:rsidP="00187E35">
      <w:pPr>
        <w:spacing w:after="80"/>
        <w:ind w:left="810" w:hanging="450"/>
        <w:rPr>
          <w:sz w:val="22"/>
          <w:szCs w:val="22"/>
        </w:rPr>
      </w:pPr>
      <w:r w:rsidRPr="001625BF">
        <w:rPr>
          <w:bCs/>
          <w:sz w:val="22"/>
          <w:szCs w:val="22"/>
        </w:rPr>
        <w:lastRenderedPageBreak/>
        <w:t xml:space="preserve">B.3. </w:t>
      </w:r>
      <w:r w:rsidRPr="001625BF">
        <w:rPr>
          <w:bCs/>
          <w:sz w:val="22"/>
          <w:szCs w:val="22"/>
        </w:rPr>
        <w:tab/>
        <w:t>Describe the socioeconomic benefits to be delivered by the Project at the national and</w:t>
      </w:r>
      <w:r w:rsidRPr="00BE1748">
        <w:rPr>
          <w:bCs/>
          <w:sz w:val="22"/>
          <w:szCs w:val="22"/>
        </w:rPr>
        <w:t xml:space="preserve"> local levels, including consideration of gender dimensions, and how these will support the achievement of global environment benefits</w:t>
      </w:r>
      <w:r w:rsidR="0087571B">
        <w:rPr>
          <w:bCs/>
          <w:sz w:val="22"/>
          <w:szCs w:val="22"/>
        </w:rPr>
        <w:t xml:space="preserve"> </w:t>
      </w:r>
      <w:r w:rsidRPr="00BE1748">
        <w:rPr>
          <w:bCs/>
          <w:sz w:val="22"/>
          <w:szCs w:val="22"/>
        </w:rPr>
        <w:t>(GEF Trust Fund</w:t>
      </w:r>
      <w:r w:rsidR="00474D00" w:rsidRPr="003775AD">
        <w:t>/NPIF</w:t>
      </w:r>
      <w:r w:rsidRPr="003775AD">
        <w:rPr>
          <w:bCs/>
          <w:sz w:val="22"/>
          <w:szCs w:val="22"/>
        </w:rPr>
        <w:t>)</w:t>
      </w:r>
      <w:r w:rsidRPr="00BE1748">
        <w:rPr>
          <w:bCs/>
          <w:sz w:val="22"/>
          <w:szCs w:val="22"/>
        </w:rPr>
        <w:t xml:space="preserve"> or adaptation benefits (LDCF/SCCF). </w:t>
      </w:r>
      <w:r w:rsidRPr="00BE1748">
        <w:rPr>
          <w:iCs/>
          <w:color w:val="000000"/>
        </w:rPr>
        <w:t xml:space="preserve">As a </w:t>
      </w:r>
      <w:r w:rsidRPr="00BE1748">
        <w:rPr>
          <w:color w:val="000000"/>
        </w:rPr>
        <w:t>background information, read</w:t>
      </w:r>
      <w:r w:rsidRPr="00BE1748">
        <w:rPr>
          <w:iCs/>
          <w:color w:val="000000"/>
        </w:rPr>
        <w:t xml:space="preserve"> </w:t>
      </w:r>
      <w:hyperlink r:id="rId19" w:history="1">
        <w:r w:rsidRPr="00BE1748">
          <w:rPr>
            <w:iCs/>
            <w:color w:val="0000FF"/>
            <w:u w:val="single"/>
          </w:rPr>
          <w:t>Mainstreaming Gender at the GEF."</w:t>
        </w:r>
      </w:hyperlink>
      <w:r w:rsidRPr="00BE1748">
        <w:rPr>
          <w:iCs/>
          <w:color w:val="000000"/>
        </w:rPr>
        <w:t xml:space="preserve">: </w:t>
      </w:r>
      <w:r w:rsidRPr="00BE1748">
        <w:rPr>
          <w:sz w:val="22"/>
          <w:szCs w:val="22"/>
        </w:rPr>
        <w:t xml:space="preserve"> </w:t>
      </w:r>
    </w:p>
    <w:tbl>
      <w:tblPr>
        <w:tblW w:w="0" w:type="auto"/>
        <w:tblInd w:w="810" w:type="dxa"/>
        <w:tblLook w:val="04A0" w:firstRow="1" w:lastRow="0" w:firstColumn="1" w:lastColumn="0" w:noHBand="0" w:noVBand="1"/>
      </w:tblPr>
      <w:tblGrid>
        <w:gridCol w:w="8766"/>
      </w:tblGrid>
      <w:tr w:rsidR="008E0F00" w:rsidRPr="003E7EE1" w:rsidTr="00BB199B">
        <w:tc>
          <w:tcPr>
            <w:tcW w:w="8766" w:type="dxa"/>
          </w:tcPr>
          <w:p w:rsidR="008C4819" w:rsidRPr="00BB199B" w:rsidRDefault="00187E35" w:rsidP="00B1687D">
            <w:pPr>
              <w:widowControl w:val="0"/>
              <w:autoSpaceDE w:val="0"/>
              <w:autoSpaceDN w:val="0"/>
              <w:adjustRightInd w:val="0"/>
              <w:spacing w:before="60" w:after="180"/>
              <w:jc w:val="both"/>
              <w:rPr>
                <w:sz w:val="22"/>
                <w:szCs w:val="22"/>
              </w:rPr>
            </w:pPr>
            <w:r w:rsidRPr="00187E35">
              <w:rPr>
                <w:sz w:val="22"/>
                <w:szCs w:val="22"/>
              </w:rPr>
              <w:t>All major investment components in the pilot cit</w:t>
            </w:r>
            <w:r w:rsidR="00592743">
              <w:rPr>
                <w:sz w:val="22"/>
                <w:szCs w:val="22"/>
              </w:rPr>
              <w:t>i</w:t>
            </w:r>
            <w:r w:rsidRPr="00187E35">
              <w:rPr>
                <w:sz w:val="22"/>
                <w:szCs w:val="22"/>
              </w:rPr>
              <w:t xml:space="preserve">es would </w:t>
            </w:r>
            <w:r w:rsidR="003A76CC">
              <w:rPr>
                <w:sz w:val="22"/>
                <w:szCs w:val="22"/>
              </w:rPr>
              <w:t xml:space="preserve">be subject to the World Bank’s </w:t>
            </w:r>
            <w:r w:rsidRPr="00187E35">
              <w:rPr>
                <w:sz w:val="22"/>
                <w:szCs w:val="22"/>
              </w:rPr>
              <w:t xml:space="preserve">standard </w:t>
            </w:r>
            <w:r>
              <w:rPr>
                <w:sz w:val="22"/>
                <w:szCs w:val="22"/>
              </w:rPr>
              <w:t xml:space="preserve">economic evaluation </w:t>
            </w:r>
            <w:r w:rsidR="00592743">
              <w:rPr>
                <w:sz w:val="22"/>
                <w:szCs w:val="22"/>
              </w:rPr>
              <w:t>and are thus expected to be economically justified</w:t>
            </w:r>
            <w:r>
              <w:rPr>
                <w:sz w:val="22"/>
                <w:szCs w:val="22"/>
              </w:rPr>
              <w:t xml:space="preserve">. </w:t>
            </w:r>
            <w:r w:rsidR="00EA5D49">
              <w:rPr>
                <w:sz w:val="22"/>
                <w:szCs w:val="22"/>
              </w:rPr>
              <w:t>Impacts of the project and associated reforms on g</w:t>
            </w:r>
            <w:r>
              <w:rPr>
                <w:sz w:val="22"/>
                <w:szCs w:val="22"/>
              </w:rPr>
              <w:t xml:space="preserve">ender </w:t>
            </w:r>
            <w:r w:rsidR="00EA5D49">
              <w:rPr>
                <w:sz w:val="22"/>
                <w:szCs w:val="22"/>
              </w:rPr>
              <w:t xml:space="preserve">and other social aspects are being assessed under the ongoing Poverty and Social Impact Assessment, findings of which would be used to inform the specifics of pilot project design. </w:t>
            </w:r>
            <w:r w:rsidR="00A27BF7">
              <w:rPr>
                <w:sz w:val="22"/>
                <w:szCs w:val="22"/>
              </w:rPr>
              <w:t xml:space="preserve">Indicative socioeconomic benefits </w:t>
            </w:r>
            <w:r w:rsidR="000D4F1B">
              <w:rPr>
                <w:sz w:val="22"/>
                <w:szCs w:val="22"/>
              </w:rPr>
              <w:t xml:space="preserve">would </w:t>
            </w:r>
            <w:r w:rsidR="00A27BF7">
              <w:rPr>
                <w:sz w:val="22"/>
                <w:szCs w:val="22"/>
              </w:rPr>
              <w:t xml:space="preserve">include </w:t>
            </w:r>
            <w:r w:rsidR="000D4F1B">
              <w:rPr>
                <w:sz w:val="22"/>
                <w:szCs w:val="22"/>
              </w:rPr>
              <w:t>(i) i</w:t>
            </w:r>
            <w:r w:rsidR="000D4F1B" w:rsidRPr="000D4F1B">
              <w:rPr>
                <w:sz w:val="22"/>
                <w:szCs w:val="22"/>
              </w:rPr>
              <w:t>ncrease</w:t>
            </w:r>
            <w:r w:rsidR="000D4F1B">
              <w:rPr>
                <w:sz w:val="22"/>
                <w:szCs w:val="22"/>
              </w:rPr>
              <w:t>d</w:t>
            </w:r>
            <w:r w:rsidR="000D4F1B" w:rsidRPr="000D4F1B">
              <w:rPr>
                <w:sz w:val="22"/>
                <w:szCs w:val="22"/>
              </w:rPr>
              <w:t xml:space="preserve"> return on investment</w:t>
            </w:r>
            <w:r w:rsidR="000D4F1B">
              <w:rPr>
                <w:sz w:val="22"/>
                <w:szCs w:val="22"/>
              </w:rPr>
              <w:t>s</w:t>
            </w:r>
            <w:r w:rsidR="000D4F1B" w:rsidRPr="000D4F1B">
              <w:rPr>
                <w:sz w:val="22"/>
                <w:szCs w:val="22"/>
              </w:rPr>
              <w:t xml:space="preserve"> in transport as a result of </w:t>
            </w:r>
            <w:r w:rsidR="000D4F1B">
              <w:rPr>
                <w:sz w:val="22"/>
                <w:szCs w:val="22"/>
              </w:rPr>
              <w:t>improved planning, investment prioritization and management</w:t>
            </w:r>
            <w:r w:rsidR="000D4F1B" w:rsidRPr="000D4F1B">
              <w:rPr>
                <w:sz w:val="22"/>
                <w:szCs w:val="22"/>
              </w:rPr>
              <w:t>;</w:t>
            </w:r>
            <w:r w:rsidR="000D4F1B">
              <w:rPr>
                <w:sz w:val="22"/>
                <w:szCs w:val="22"/>
              </w:rPr>
              <w:t xml:space="preserve"> (ii) i</w:t>
            </w:r>
            <w:r w:rsidR="000D4F1B" w:rsidRPr="000D4F1B">
              <w:rPr>
                <w:sz w:val="22"/>
                <w:szCs w:val="22"/>
              </w:rPr>
              <w:t xml:space="preserve">mproved skills and professional competence of </w:t>
            </w:r>
            <w:r w:rsidR="000D4F1B">
              <w:rPr>
                <w:sz w:val="22"/>
                <w:szCs w:val="22"/>
              </w:rPr>
              <w:t xml:space="preserve">decision-makers, urban transport planners and practitioners in Russian cities; (iii) in pilot cities, reduced </w:t>
            </w:r>
            <w:r w:rsidR="000D4F1B" w:rsidRPr="000D4F1B">
              <w:rPr>
                <w:sz w:val="22"/>
                <w:szCs w:val="22"/>
              </w:rPr>
              <w:t>energy consumption</w:t>
            </w:r>
            <w:r w:rsidR="00B1687D">
              <w:rPr>
                <w:sz w:val="22"/>
                <w:szCs w:val="22"/>
              </w:rPr>
              <w:t xml:space="preserve"> and emissions</w:t>
            </w:r>
            <w:r w:rsidR="000D4F1B" w:rsidRPr="000D4F1B">
              <w:rPr>
                <w:sz w:val="22"/>
                <w:szCs w:val="22"/>
              </w:rPr>
              <w:t xml:space="preserve"> per capita attributable to the transport sector</w:t>
            </w:r>
            <w:r w:rsidR="000D4F1B">
              <w:rPr>
                <w:sz w:val="22"/>
                <w:szCs w:val="22"/>
              </w:rPr>
              <w:t>, r</w:t>
            </w:r>
            <w:r w:rsidR="000D4F1B" w:rsidRPr="000D4F1B">
              <w:rPr>
                <w:sz w:val="22"/>
                <w:szCs w:val="22"/>
              </w:rPr>
              <w:t>educe</w:t>
            </w:r>
            <w:r w:rsidR="000D4F1B">
              <w:rPr>
                <w:sz w:val="22"/>
                <w:szCs w:val="22"/>
              </w:rPr>
              <w:t>d</w:t>
            </w:r>
            <w:r w:rsidR="000D4F1B" w:rsidRPr="000D4F1B">
              <w:rPr>
                <w:sz w:val="22"/>
                <w:szCs w:val="22"/>
              </w:rPr>
              <w:t xml:space="preserve"> </w:t>
            </w:r>
            <w:r w:rsidR="000D4F1B">
              <w:rPr>
                <w:sz w:val="22"/>
                <w:szCs w:val="22"/>
              </w:rPr>
              <w:t xml:space="preserve">travel </w:t>
            </w:r>
            <w:r w:rsidR="000D4F1B" w:rsidRPr="000D4F1B">
              <w:rPr>
                <w:sz w:val="22"/>
                <w:szCs w:val="22"/>
              </w:rPr>
              <w:t>time</w:t>
            </w:r>
            <w:r w:rsidR="000D4F1B">
              <w:rPr>
                <w:sz w:val="22"/>
                <w:szCs w:val="22"/>
              </w:rPr>
              <w:t xml:space="preserve">, reduced </w:t>
            </w:r>
            <w:r w:rsidR="000D4F1B" w:rsidRPr="000D4F1B">
              <w:rPr>
                <w:sz w:val="22"/>
                <w:szCs w:val="22"/>
              </w:rPr>
              <w:t xml:space="preserve">number of </w:t>
            </w:r>
            <w:r w:rsidR="000D4F1B">
              <w:rPr>
                <w:sz w:val="22"/>
                <w:szCs w:val="22"/>
              </w:rPr>
              <w:t>traffic fatalities, and i</w:t>
            </w:r>
            <w:r w:rsidR="000D4F1B" w:rsidRPr="000D4F1B">
              <w:rPr>
                <w:sz w:val="22"/>
                <w:szCs w:val="22"/>
              </w:rPr>
              <w:t>mproved mobility for all groups of the population</w:t>
            </w:r>
            <w:r w:rsidR="000D4F1B">
              <w:rPr>
                <w:sz w:val="22"/>
                <w:szCs w:val="22"/>
              </w:rPr>
              <w:t>; and (iv) m</w:t>
            </w:r>
            <w:r w:rsidR="000D4F1B" w:rsidRPr="000D4F1B">
              <w:rPr>
                <w:sz w:val="22"/>
                <w:szCs w:val="22"/>
              </w:rPr>
              <w:t xml:space="preserve">ore efficient use of financial and human resources in </w:t>
            </w:r>
            <w:r w:rsidR="000D4F1B">
              <w:rPr>
                <w:sz w:val="22"/>
                <w:szCs w:val="22"/>
              </w:rPr>
              <w:t>managing</w:t>
            </w:r>
            <w:r w:rsidR="000D4F1B" w:rsidRPr="000D4F1B">
              <w:rPr>
                <w:sz w:val="22"/>
                <w:szCs w:val="22"/>
              </w:rPr>
              <w:t xml:space="preserve"> </w:t>
            </w:r>
            <w:r w:rsidR="000D4F1B">
              <w:rPr>
                <w:sz w:val="22"/>
                <w:szCs w:val="22"/>
              </w:rPr>
              <w:t>urban transport systems</w:t>
            </w:r>
            <w:r w:rsidR="000D4F1B" w:rsidRPr="000D4F1B">
              <w:rPr>
                <w:sz w:val="22"/>
                <w:szCs w:val="22"/>
              </w:rPr>
              <w:t>.</w:t>
            </w:r>
          </w:p>
        </w:tc>
      </w:tr>
    </w:tbl>
    <w:p w:rsidR="00AE49B5" w:rsidRPr="00BE1748" w:rsidRDefault="00AE49B5" w:rsidP="00AE49B5">
      <w:pPr>
        <w:spacing w:after="80"/>
        <w:ind w:left="810" w:hanging="450"/>
        <w:rPr>
          <w:bCs/>
          <w:sz w:val="22"/>
          <w:szCs w:val="22"/>
        </w:rPr>
      </w:pPr>
      <w:r w:rsidRPr="00BE1748">
        <w:rPr>
          <w:color w:val="000000"/>
        </w:rPr>
        <w:t>B.4</w:t>
      </w:r>
      <w:r w:rsidRPr="00BE1748">
        <w:rPr>
          <w:color w:val="000000"/>
        </w:rPr>
        <w:tab/>
        <w:t>Indicate risks, including climate change risks that might prevent the project objectives from being achieved, and if possible, propose measures that address these risks to be further developed during the project design</w:t>
      </w:r>
      <w:r w:rsidRPr="00BE1748">
        <w:rPr>
          <w:bCs/>
          <w:sz w:val="22"/>
          <w:szCs w:val="22"/>
        </w:rPr>
        <w:t xml:space="preserve">: </w:t>
      </w:r>
    </w:p>
    <w:tbl>
      <w:tblPr>
        <w:tblW w:w="0" w:type="auto"/>
        <w:tblInd w:w="810" w:type="dxa"/>
        <w:tblLook w:val="04A0" w:firstRow="1" w:lastRow="0" w:firstColumn="1" w:lastColumn="0" w:noHBand="0" w:noVBand="1"/>
      </w:tblPr>
      <w:tblGrid>
        <w:gridCol w:w="8766"/>
      </w:tblGrid>
      <w:tr w:rsidR="008E0F00" w:rsidRPr="003E7EE1">
        <w:tc>
          <w:tcPr>
            <w:tcW w:w="9576" w:type="dxa"/>
          </w:tcPr>
          <w:p w:rsidR="0078283A" w:rsidRPr="00EA535D" w:rsidRDefault="00592743" w:rsidP="00EA5D49">
            <w:pPr>
              <w:pStyle w:val="ListParagraph"/>
              <w:rPr>
                <w:lang w:val="en-US"/>
              </w:rPr>
            </w:pPr>
            <w:r w:rsidRPr="00EA535D">
              <w:rPr>
                <w:b/>
                <w:lang w:val="en-US"/>
              </w:rPr>
              <w:t>Sustainability of Institutional C</w:t>
            </w:r>
            <w:r w:rsidR="00704453" w:rsidRPr="00EA535D">
              <w:rPr>
                <w:b/>
                <w:lang w:val="en-US"/>
              </w:rPr>
              <w:t>hanges</w:t>
            </w:r>
            <w:r w:rsidR="00704453" w:rsidRPr="00EA535D">
              <w:rPr>
                <w:lang w:val="en-US"/>
              </w:rPr>
              <w:t>. Several important changes that would be supported by the proposed project—including new legislation concerning urban transport, creation of the Federal Center</w:t>
            </w:r>
            <w:r w:rsidR="00EA5D49">
              <w:rPr>
                <w:lang w:val="en-US"/>
              </w:rPr>
              <w:t xml:space="preserve"> for Sustainable </w:t>
            </w:r>
            <w:r w:rsidR="00EA5D49" w:rsidRPr="00EA535D">
              <w:rPr>
                <w:lang w:val="en-US"/>
              </w:rPr>
              <w:t>Urban Transport</w:t>
            </w:r>
            <w:r w:rsidR="00704453" w:rsidRPr="00EA535D">
              <w:rPr>
                <w:lang w:val="en-US"/>
              </w:rPr>
              <w:t>, and institutional building at municipal level—can be sustained only if supported by political will, both at federal and municipal levels, and financial resources. If the champion of the agenda is lost, the envisaged legal changes may not materialize or the Federal Center</w:t>
            </w:r>
            <w:r w:rsidRPr="00EA535D">
              <w:rPr>
                <w:lang w:val="en-US"/>
              </w:rPr>
              <w:t xml:space="preserve"> may be short</w:t>
            </w:r>
            <w:r w:rsidR="001625BF" w:rsidRPr="00EA535D">
              <w:rPr>
                <w:lang w:val="en-US"/>
              </w:rPr>
              <w:t>-</w:t>
            </w:r>
            <w:r w:rsidR="00704453" w:rsidRPr="00EA535D">
              <w:rPr>
                <w:lang w:val="en-US"/>
              </w:rPr>
              <w:t>lived. Such a risk would be reduced if pilot projects are successfully implemented, their benefits well demonstrated, and lessons learned shared with other cities. Similarly, if the Federal Center is established with adequate financial and staff resources and focuses on key activities that would deliver immediate results, the likelihood of sustaining such an institution would substantially increase.</w:t>
            </w:r>
          </w:p>
        </w:tc>
      </w:tr>
    </w:tbl>
    <w:p w:rsidR="00AE49B5" w:rsidRPr="00BE1748" w:rsidRDefault="00AE49B5" w:rsidP="00BE1748">
      <w:pPr>
        <w:spacing w:after="120"/>
        <w:ind w:left="810" w:hanging="450"/>
        <w:rPr>
          <w:bCs/>
          <w:sz w:val="22"/>
          <w:szCs w:val="22"/>
        </w:rPr>
      </w:pPr>
      <w:r w:rsidRPr="00BE1748">
        <w:rPr>
          <w:sz w:val="22"/>
          <w:szCs w:val="22"/>
        </w:rPr>
        <w:t>B.5. Identify key stakeholders involved in the project including the private sector, civil society</w:t>
      </w:r>
      <w:r w:rsidR="00BE1748">
        <w:rPr>
          <w:sz w:val="22"/>
          <w:szCs w:val="22"/>
        </w:rPr>
        <w:t xml:space="preserve"> </w:t>
      </w:r>
      <w:r w:rsidRPr="00BE1748">
        <w:rPr>
          <w:sz w:val="22"/>
          <w:szCs w:val="22"/>
        </w:rPr>
        <w:t xml:space="preserve">organizations, local and indigenous communities, and their respective roles, as applicable:  </w:t>
      </w:r>
    </w:p>
    <w:tbl>
      <w:tblPr>
        <w:tblW w:w="0" w:type="auto"/>
        <w:tblInd w:w="828" w:type="dxa"/>
        <w:tblLook w:val="04A0" w:firstRow="1" w:lastRow="0" w:firstColumn="1" w:lastColumn="0" w:noHBand="0" w:noVBand="1"/>
      </w:tblPr>
      <w:tblGrid>
        <w:gridCol w:w="8748"/>
      </w:tblGrid>
      <w:tr w:rsidR="008E0F00" w:rsidRPr="003E7EE1">
        <w:tc>
          <w:tcPr>
            <w:tcW w:w="8748" w:type="dxa"/>
          </w:tcPr>
          <w:p w:rsidR="0078283A" w:rsidRPr="003E7EE1" w:rsidRDefault="00EA5D49" w:rsidP="00EA5D49">
            <w:pPr>
              <w:widowControl w:val="0"/>
              <w:autoSpaceDE w:val="0"/>
              <w:autoSpaceDN w:val="0"/>
              <w:adjustRightInd w:val="0"/>
              <w:spacing w:before="60" w:after="180"/>
              <w:jc w:val="both"/>
              <w:rPr>
                <w:sz w:val="22"/>
                <w:szCs w:val="22"/>
              </w:rPr>
            </w:pPr>
            <w:r>
              <w:rPr>
                <w:sz w:val="22"/>
                <w:szCs w:val="22"/>
              </w:rPr>
              <w:t>Primary stakeholders include the Federal Government of the Russian Federation, regional authorities (subjects of the Federation), city administrations in three pilot cities and others, c</w:t>
            </w:r>
            <w:r w:rsidR="001625BF">
              <w:rPr>
                <w:sz w:val="22"/>
                <w:szCs w:val="22"/>
              </w:rPr>
              <w:t>ivil society, local communities</w:t>
            </w:r>
            <w:r>
              <w:rPr>
                <w:sz w:val="22"/>
                <w:szCs w:val="22"/>
              </w:rPr>
              <w:t xml:space="preserve"> and </w:t>
            </w:r>
            <w:r w:rsidR="001625BF">
              <w:rPr>
                <w:sz w:val="22"/>
                <w:szCs w:val="22"/>
              </w:rPr>
              <w:t>various social groups including marginalized ones</w:t>
            </w:r>
            <w:r>
              <w:rPr>
                <w:sz w:val="22"/>
                <w:szCs w:val="22"/>
              </w:rPr>
              <w:t xml:space="preserve">. Secondary stakeholders include the developers, private operators, other private sector, and other bilateral and multilateral financiers and development partners active in urban and transport development. Stakeholders </w:t>
            </w:r>
            <w:r w:rsidR="001625BF">
              <w:rPr>
                <w:sz w:val="22"/>
                <w:szCs w:val="22"/>
              </w:rPr>
              <w:t>will be involved in the project preparation stage</w:t>
            </w:r>
            <w:r>
              <w:rPr>
                <w:sz w:val="22"/>
                <w:szCs w:val="22"/>
              </w:rPr>
              <w:t xml:space="preserve"> through Project Announcement Workshop, which is tentatively scheduled in September, 2013, and other activities planned in each pilot city</w:t>
            </w:r>
            <w:r w:rsidR="001625BF">
              <w:rPr>
                <w:sz w:val="22"/>
                <w:szCs w:val="22"/>
              </w:rPr>
              <w:t xml:space="preserve">. Particularly, through Poverty and Social Impact Assessment, the impacts of changes in the urban transport systems and policy reforms on the poor and other social groups will be assessed, through macro-level assessment, surveys, focus groups and in-depth </w:t>
            </w:r>
            <w:r w:rsidR="001625BF">
              <w:rPr>
                <w:sz w:val="22"/>
                <w:szCs w:val="22"/>
              </w:rPr>
              <w:lastRenderedPageBreak/>
              <w:t>interviews.</w:t>
            </w:r>
          </w:p>
        </w:tc>
      </w:tr>
    </w:tbl>
    <w:p w:rsidR="00AE49B5" w:rsidRPr="00BE1748" w:rsidRDefault="00AE49B5" w:rsidP="00AE49B5">
      <w:pPr>
        <w:spacing w:after="120"/>
        <w:ind w:left="720" w:hanging="360"/>
        <w:rPr>
          <w:color w:val="000000"/>
          <w:sz w:val="22"/>
          <w:szCs w:val="22"/>
        </w:rPr>
      </w:pPr>
      <w:r w:rsidRPr="00BE1748">
        <w:rPr>
          <w:sz w:val="22"/>
          <w:szCs w:val="22"/>
        </w:rPr>
        <w:lastRenderedPageBreak/>
        <w:t>B.6. Outline the coordination with other related initiatives:</w:t>
      </w:r>
      <w:r w:rsidRPr="00BE1748">
        <w:rPr>
          <w:color w:val="000000"/>
          <w:sz w:val="22"/>
          <w:szCs w:val="22"/>
        </w:rPr>
        <w:t xml:space="preserve"> </w:t>
      </w:r>
    </w:p>
    <w:tbl>
      <w:tblPr>
        <w:tblW w:w="0" w:type="auto"/>
        <w:tblInd w:w="828" w:type="dxa"/>
        <w:tblLook w:val="04A0" w:firstRow="1" w:lastRow="0" w:firstColumn="1" w:lastColumn="0" w:noHBand="0" w:noVBand="1"/>
      </w:tblPr>
      <w:tblGrid>
        <w:gridCol w:w="8748"/>
      </w:tblGrid>
      <w:tr w:rsidR="008E0F00" w:rsidRPr="003E7EE1">
        <w:tc>
          <w:tcPr>
            <w:tcW w:w="8748" w:type="dxa"/>
          </w:tcPr>
          <w:p w:rsidR="0078283A" w:rsidRPr="00A428D5" w:rsidRDefault="001625BF" w:rsidP="00A27BF7">
            <w:pPr>
              <w:widowControl w:val="0"/>
              <w:autoSpaceDE w:val="0"/>
              <w:autoSpaceDN w:val="0"/>
              <w:adjustRightInd w:val="0"/>
              <w:spacing w:before="60" w:after="180"/>
              <w:jc w:val="both"/>
              <w:rPr>
                <w:color w:val="000000"/>
                <w:sz w:val="22"/>
                <w:szCs w:val="22"/>
              </w:rPr>
            </w:pPr>
            <w:r w:rsidRPr="001625BF">
              <w:rPr>
                <w:color w:val="000000"/>
                <w:sz w:val="22"/>
                <w:szCs w:val="22"/>
              </w:rPr>
              <w:t xml:space="preserve">In </w:t>
            </w:r>
            <w:r>
              <w:rPr>
                <w:color w:val="000000"/>
                <w:sz w:val="22"/>
                <w:szCs w:val="22"/>
              </w:rPr>
              <w:t xml:space="preserve">October </w:t>
            </w:r>
            <w:r w:rsidRPr="001625BF">
              <w:rPr>
                <w:color w:val="000000"/>
                <w:sz w:val="22"/>
                <w:szCs w:val="22"/>
              </w:rPr>
              <w:t>20</w:t>
            </w:r>
            <w:r>
              <w:rPr>
                <w:color w:val="000000"/>
                <w:sz w:val="22"/>
                <w:szCs w:val="22"/>
              </w:rPr>
              <w:t>12</w:t>
            </w:r>
            <w:r w:rsidRPr="001625BF">
              <w:rPr>
                <w:color w:val="000000"/>
                <w:sz w:val="22"/>
                <w:szCs w:val="22"/>
              </w:rPr>
              <w:t>, the GEF approved a UNDP executed project on Reducing GHG Emissions from Road Transport in Russia's Medium-Sized Cities</w:t>
            </w:r>
            <w:r>
              <w:rPr>
                <w:color w:val="000000"/>
                <w:sz w:val="22"/>
                <w:szCs w:val="22"/>
              </w:rPr>
              <w:t xml:space="preserve"> (Russian Urban Sustainable Transport for Medium Cities – GEF Project ID: 4008)</w:t>
            </w:r>
            <w:r w:rsidRPr="001625BF">
              <w:rPr>
                <w:color w:val="000000"/>
                <w:sz w:val="22"/>
                <w:szCs w:val="22"/>
              </w:rPr>
              <w:t xml:space="preserve">. The proposed </w:t>
            </w:r>
            <w:r>
              <w:rPr>
                <w:color w:val="000000"/>
                <w:sz w:val="22"/>
                <w:szCs w:val="22"/>
              </w:rPr>
              <w:t xml:space="preserve">project </w:t>
            </w:r>
            <w:r w:rsidRPr="001625BF">
              <w:rPr>
                <w:color w:val="000000"/>
                <w:sz w:val="22"/>
                <w:szCs w:val="22"/>
              </w:rPr>
              <w:t>would not be repetitive to the UNDP-executed project, but complement it. While the UNDP</w:t>
            </w:r>
            <w:r>
              <w:rPr>
                <w:color w:val="000000"/>
                <w:sz w:val="22"/>
                <w:szCs w:val="22"/>
              </w:rPr>
              <w:t>-executed</w:t>
            </w:r>
            <w:r w:rsidRPr="001625BF">
              <w:rPr>
                <w:color w:val="000000"/>
                <w:sz w:val="22"/>
                <w:szCs w:val="22"/>
              </w:rPr>
              <w:t xml:space="preserve"> project would finance public transport improvement measures in two Russian cities, the proposed </w:t>
            </w:r>
            <w:r>
              <w:rPr>
                <w:color w:val="000000"/>
                <w:sz w:val="22"/>
                <w:szCs w:val="22"/>
              </w:rPr>
              <w:t xml:space="preserve">project </w:t>
            </w:r>
            <w:r w:rsidRPr="001625BF">
              <w:rPr>
                <w:color w:val="000000"/>
                <w:sz w:val="22"/>
                <w:szCs w:val="22"/>
              </w:rPr>
              <w:t xml:space="preserve">would support similar measures and other transport improvement projects in a larger number of cities. The former projects would support a national framework concerning environmental impacts of road transport, particularly focusing on vehicle emissions standards, fuel quality, alternative fuels and alternative propulsion technologies. On the other hand, the national framework for urban transport that will be supported under </w:t>
            </w:r>
            <w:r w:rsidR="00EA5D49">
              <w:rPr>
                <w:color w:val="000000"/>
                <w:sz w:val="22"/>
                <w:szCs w:val="22"/>
              </w:rPr>
              <w:t xml:space="preserve">Component 1 of </w:t>
            </w:r>
            <w:r w:rsidRPr="001625BF">
              <w:rPr>
                <w:color w:val="000000"/>
                <w:sz w:val="22"/>
                <w:szCs w:val="22"/>
              </w:rPr>
              <w:t xml:space="preserve">the proposed </w:t>
            </w:r>
            <w:r>
              <w:rPr>
                <w:color w:val="000000"/>
                <w:sz w:val="22"/>
                <w:szCs w:val="22"/>
              </w:rPr>
              <w:t>project</w:t>
            </w:r>
            <w:r w:rsidR="00EA5D49">
              <w:rPr>
                <w:color w:val="000000"/>
                <w:sz w:val="22"/>
                <w:szCs w:val="22"/>
              </w:rPr>
              <w:t xml:space="preserve"> </w:t>
            </w:r>
            <w:r w:rsidRPr="001625BF">
              <w:rPr>
                <w:color w:val="000000"/>
                <w:sz w:val="22"/>
                <w:szCs w:val="22"/>
              </w:rPr>
              <w:t>concerns a more comprehensive urban transport policy that goes beyond its link to environmental policies.  Particularly it would aim to address questions on how to plan and develop urban transportation systems, how to manage good contracts with bus operators, how to improve traffic management systems, how to plan and provide parking, and how to influence travel patter</w:t>
            </w:r>
            <w:r>
              <w:rPr>
                <w:color w:val="000000"/>
                <w:sz w:val="22"/>
                <w:szCs w:val="22"/>
              </w:rPr>
              <w:t>ns and transport users' choices, and facilitate knowledge-sharing among a large number of Russian cities.</w:t>
            </w:r>
            <w:r w:rsidR="00A27BF7">
              <w:rPr>
                <w:color w:val="000000"/>
                <w:sz w:val="22"/>
                <w:szCs w:val="22"/>
              </w:rPr>
              <w:t xml:space="preserve"> The UNDP-executed project and the proposed project share the same counterpart within the Ministry of Transport who will coordinate the two activities. Moreover, the task teams in the two agencies have been communicating with each other to share information and to ensure complementary supports to a common development goal.</w:t>
            </w:r>
          </w:p>
        </w:tc>
      </w:tr>
    </w:tbl>
    <w:p w:rsidR="00AE49B5" w:rsidRDefault="0087571B" w:rsidP="00AE49B5">
      <w:pPr>
        <w:ind w:left="360" w:hanging="360"/>
        <w:rPr>
          <w:b/>
          <w:smallCaps/>
          <w:sz w:val="22"/>
          <w:szCs w:val="22"/>
        </w:rPr>
      </w:pPr>
      <w:r>
        <w:rPr>
          <w:b/>
          <w:smallCaps/>
          <w:sz w:val="22"/>
          <w:szCs w:val="22"/>
        </w:rPr>
        <w:t>C</w:t>
      </w:r>
      <w:r w:rsidR="00AE49B5" w:rsidRPr="007E3AFB">
        <w:rPr>
          <w:b/>
          <w:smallCaps/>
          <w:sz w:val="22"/>
          <w:szCs w:val="22"/>
        </w:rPr>
        <w:t xml:space="preserve">.   describe the GEF agency’s comparative advantage to implement this project:  </w:t>
      </w:r>
    </w:p>
    <w:tbl>
      <w:tblPr>
        <w:tblW w:w="0" w:type="auto"/>
        <w:tblInd w:w="828" w:type="dxa"/>
        <w:tblLook w:val="04A0" w:firstRow="1" w:lastRow="0" w:firstColumn="1" w:lastColumn="0" w:noHBand="0" w:noVBand="1"/>
      </w:tblPr>
      <w:tblGrid>
        <w:gridCol w:w="8748"/>
      </w:tblGrid>
      <w:tr w:rsidR="00BE1748" w:rsidRPr="003E7EE1">
        <w:tc>
          <w:tcPr>
            <w:tcW w:w="8748" w:type="dxa"/>
          </w:tcPr>
          <w:p w:rsidR="00D11B50" w:rsidRPr="003E7EE1" w:rsidRDefault="00D11B50" w:rsidP="00A428D5">
            <w:pPr>
              <w:widowControl w:val="0"/>
              <w:autoSpaceDE w:val="0"/>
              <w:autoSpaceDN w:val="0"/>
              <w:adjustRightInd w:val="0"/>
              <w:spacing w:before="60" w:after="180"/>
              <w:jc w:val="both"/>
              <w:rPr>
                <w:sz w:val="22"/>
                <w:szCs w:val="22"/>
              </w:rPr>
            </w:pPr>
            <w:r>
              <w:rPr>
                <w:sz w:val="22"/>
                <w:szCs w:val="22"/>
              </w:rPr>
              <w:t>The World Bank has a long expe</w:t>
            </w:r>
            <w:r w:rsidR="00592743">
              <w:rPr>
                <w:sz w:val="22"/>
                <w:szCs w:val="22"/>
              </w:rPr>
              <w:t xml:space="preserve">rience in administering GEF </w:t>
            </w:r>
            <w:r>
              <w:rPr>
                <w:sz w:val="22"/>
                <w:szCs w:val="22"/>
              </w:rPr>
              <w:t xml:space="preserve">sustainable transport projects, starting with the Marikina bikeway project in 1999, followed by operations in Latin America, Africa and Asia.  Bank-administered GEF operations are often accompanied by investment loans, as has been the case in the recently completed projects in </w:t>
            </w:r>
            <w:smartTag w:uri="urn:schemas-microsoft-com:office:smarttags" w:element="City">
              <w:r>
                <w:rPr>
                  <w:sz w:val="22"/>
                  <w:szCs w:val="22"/>
                </w:rPr>
                <w:t>Lima</w:t>
              </w:r>
            </w:smartTag>
            <w:r>
              <w:rPr>
                <w:sz w:val="22"/>
                <w:szCs w:val="22"/>
              </w:rPr>
              <w:t xml:space="preserve"> and </w:t>
            </w:r>
            <w:smartTag w:uri="urn:schemas-microsoft-com:office:smarttags" w:element="place">
              <w:smartTag w:uri="urn:schemas-microsoft-com:office:smarttags" w:element="City">
                <w:r>
                  <w:rPr>
                    <w:sz w:val="22"/>
                    <w:szCs w:val="22"/>
                  </w:rPr>
                  <w:t>Santiago</w:t>
                </w:r>
              </w:smartTag>
            </w:smartTag>
            <w:r>
              <w:rPr>
                <w:sz w:val="22"/>
                <w:szCs w:val="22"/>
              </w:rPr>
              <w:t>.  Multi-city sustainable transport GEF grants / WB loans – similar in design to the proposed Russian operations – are ongoing in China, India, Mexico and A</w:t>
            </w:r>
            <w:r w:rsidR="00623C8D">
              <w:rPr>
                <w:sz w:val="22"/>
                <w:szCs w:val="22"/>
              </w:rPr>
              <w:t>r</w:t>
            </w:r>
            <w:r>
              <w:rPr>
                <w:sz w:val="22"/>
                <w:szCs w:val="22"/>
              </w:rPr>
              <w:t>gentina.</w:t>
            </w:r>
          </w:p>
        </w:tc>
      </w:tr>
    </w:tbl>
    <w:p w:rsidR="00BE1748" w:rsidRPr="00BE1748" w:rsidRDefault="00BE1748" w:rsidP="00BE1748">
      <w:pPr>
        <w:spacing w:after="120"/>
        <w:ind w:left="360"/>
        <w:rPr>
          <w:sz w:val="22"/>
          <w:szCs w:val="22"/>
        </w:rPr>
      </w:pPr>
      <w:r>
        <w:rPr>
          <w:sz w:val="22"/>
          <w:szCs w:val="22"/>
        </w:rPr>
        <w:t>C</w:t>
      </w:r>
      <w:r w:rsidR="0087571B">
        <w:rPr>
          <w:sz w:val="22"/>
          <w:szCs w:val="22"/>
        </w:rPr>
        <w:t>.1   I</w:t>
      </w:r>
      <w:r w:rsidR="00AE49B5" w:rsidRPr="00BE1748">
        <w:rPr>
          <w:sz w:val="22"/>
          <w:szCs w:val="22"/>
        </w:rPr>
        <w:t xml:space="preserve">ndicate the co-financing amount the GEF agency is bringing to the project: </w:t>
      </w:r>
    </w:p>
    <w:tbl>
      <w:tblPr>
        <w:tblW w:w="0" w:type="auto"/>
        <w:tblInd w:w="828" w:type="dxa"/>
        <w:tblLook w:val="04A0" w:firstRow="1" w:lastRow="0" w:firstColumn="1" w:lastColumn="0" w:noHBand="0" w:noVBand="1"/>
      </w:tblPr>
      <w:tblGrid>
        <w:gridCol w:w="8748"/>
      </w:tblGrid>
      <w:tr w:rsidR="00BE1748" w:rsidRPr="003E7EE1">
        <w:tc>
          <w:tcPr>
            <w:tcW w:w="8748" w:type="dxa"/>
          </w:tcPr>
          <w:p w:rsidR="00623C8D" w:rsidRPr="003E7EE1" w:rsidRDefault="00DF177F" w:rsidP="00B16287">
            <w:pPr>
              <w:widowControl w:val="0"/>
              <w:autoSpaceDE w:val="0"/>
              <w:autoSpaceDN w:val="0"/>
              <w:adjustRightInd w:val="0"/>
              <w:spacing w:before="60" w:after="180"/>
              <w:jc w:val="both"/>
              <w:rPr>
                <w:sz w:val="22"/>
                <w:szCs w:val="22"/>
              </w:rPr>
            </w:pPr>
            <w:r>
              <w:rPr>
                <w:sz w:val="22"/>
                <w:szCs w:val="22"/>
              </w:rPr>
              <w:t>The project w</w:t>
            </w:r>
            <w:r w:rsidR="00B16287">
              <w:rPr>
                <w:sz w:val="22"/>
                <w:szCs w:val="22"/>
              </w:rPr>
              <w:t>ill</w:t>
            </w:r>
            <w:r>
              <w:rPr>
                <w:sz w:val="22"/>
                <w:szCs w:val="22"/>
              </w:rPr>
              <w:t xml:space="preserve"> be co-financed with an IBRD loan of US</w:t>
            </w:r>
            <w:r w:rsidR="003A76CC">
              <w:rPr>
                <w:sz w:val="22"/>
                <w:szCs w:val="22"/>
              </w:rPr>
              <w:t>$1</w:t>
            </w:r>
            <w:r w:rsidR="00EA535D">
              <w:rPr>
                <w:sz w:val="22"/>
                <w:szCs w:val="22"/>
              </w:rPr>
              <w:t>24</w:t>
            </w:r>
            <w:r w:rsidR="003A76CC">
              <w:rPr>
                <w:sz w:val="22"/>
                <w:szCs w:val="22"/>
              </w:rPr>
              <w:t>,000,000</w:t>
            </w:r>
            <w:r>
              <w:rPr>
                <w:sz w:val="22"/>
                <w:szCs w:val="22"/>
              </w:rPr>
              <w:t>.  Additional co-financing of approximately US$146,000,000 w</w:t>
            </w:r>
            <w:r w:rsidR="00B16287">
              <w:rPr>
                <w:sz w:val="22"/>
                <w:szCs w:val="22"/>
              </w:rPr>
              <w:t>ill</w:t>
            </w:r>
            <w:r>
              <w:rPr>
                <w:sz w:val="22"/>
                <w:szCs w:val="22"/>
              </w:rPr>
              <w:t xml:space="preserve"> be provided by t</w:t>
            </w:r>
            <w:r w:rsidR="00B16287">
              <w:rPr>
                <w:sz w:val="22"/>
                <w:szCs w:val="22"/>
              </w:rPr>
              <w:t>he federal and local government budgets</w:t>
            </w:r>
            <w:r>
              <w:rPr>
                <w:sz w:val="22"/>
                <w:szCs w:val="22"/>
              </w:rPr>
              <w:t xml:space="preserve">. </w:t>
            </w:r>
          </w:p>
        </w:tc>
      </w:tr>
    </w:tbl>
    <w:p w:rsidR="0024758A" w:rsidRPr="00BE1748" w:rsidRDefault="0087571B" w:rsidP="00623C8D">
      <w:pPr>
        <w:spacing w:after="120"/>
        <w:ind w:left="810" w:hanging="450"/>
        <w:rPr>
          <w:sz w:val="22"/>
          <w:szCs w:val="22"/>
        </w:rPr>
      </w:pPr>
      <w:r>
        <w:rPr>
          <w:sz w:val="22"/>
          <w:szCs w:val="22"/>
        </w:rPr>
        <w:t>C.2  How</w:t>
      </w:r>
      <w:r w:rsidR="00AE49B5" w:rsidRPr="00BE1748">
        <w:rPr>
          <w:sz w:val="22"/>
          <w:szCs w:val="22"/>
        </w:rPr>
        <w:t xml:space="preserve"> does the project fit into the GEF agency’s program (reflected in  documents such as UNDAF, CAS, etc.) and staff capacity in the country to follow up project implementation:  </w:t>
      </w:r>
    </w:p>
    <w:tbl>
      <w:tblPr>
        <w:tblW w:w="0" w:type="auto"/>
        <w:tblInd w:w="828" w:type="dxa"/>
        <w:tblLook w:val="04A0" w:firstRow="1" w:lastRow="0" w:firstColumn="1" w:lastColumn="0" w:noHBand="0" w:noVBand="1"/>
      </w:tblPr>
      <w:tblGrid>
        <w:gridCol w:w="8748"/>
      </w:tblGrid>
      <w:tr w:rsidR="00BE1748" w:rsidRPr="003E7EE1">
        <w:tc>
          <w:tcPr>
            <w:tcW w:w="8748" w:type="dxa"/>
          </w:tcPr>
          <w:p w:rsidR="0024758A" w:rsidRDefault="0024758A" w:rsidP="00BB199B">
            <w:pPr>
              <w:widowControl w:val="0"/>
              <w:autoSpaceDE w:val="0"/>
              <w:autoSpaceDN w:val="0"/>
              <w:adjustRightInd w:val="0"/>
              <w:spacing w:before="60" w:after="180"/>
              <w:jc w:val="both"/>
              <w:rPr>
                <w:sz w:val="22"/>
                <w:szCs w:val="22"/>
              </w:rPr>
            </w:pPr>
            <w:r w:rsidRPr="0024758A">
              <w:rPr>
                <w:sz w:val="22"/>
                <w:szCs w:val="22"/>
              </w:rPr>
              <w:t xml:space="preserve">The proposed project aligns with the focal areas of the World Bank Country Partnership Strategy for </w:t>
            </w:r>
            <w:smartTag w:uri="urn:schemas-microsoft-com:office:smarttags" w:element="place">
              <w:smartTag w:uri="urn:schemas-microsoft-com:office:smarttags" w:element="country-region">
                <w:r w:rsidRPr="0024758A">
                  <w:rPr>
                    <w:sz w:val="22"/>
                    <w:szCs w:val="22"/>
                  </w:rPr>
                  <w:t>Russia</w:t>
                </w:r>
              </w:smartTag>
            </w:smartTag>
            <w:r w:rsidRPr="0024758A">
              <w:rPr>
                <w:sz w:val="22"/>
                <w:szCs w:val="22"/>
              </w:rPr>
              <w:t xml:space="preserve"> for the period of 2012-16. Particularly, the proposed project falls under one of the three Strategic Themes, “Increasing Growth and Diversification”, and one of the area</w:t>
            </w:r>
            <w:r w:rsidR="00DF177F">
              <w:rPr>
                <w:sz w:val="22"/>
                <w:szCs w:val="22"/>
              </w:rPr>
              <w:t>s</w:t>
            </w:r>
            <w:r w:rsidRPr="0024758A">
              <w:rPr>
                <w:sz w:val="22"/>
                <w:szCs w:val="22"/>
              </w:rPr>
              <w:t xml:space="preserve"> of engagement, “Sustainable Development and Effective Protection of the Environment”. The proposed project is expected to contribute to better management of infrastructure assets, expansion of quality services with private sector participation, a decrease in energy intensity of the economy, and climate change mitigation.</w:t>
            </w:r>
          </w:p>
          <w:p w:rsidR="00B16287" w:rsidRDefault="00B16287" w:rsidP="00B16287">
            <w:pPr>
              <w:pStyle w:val="Footer"/>
              <w:spacing w:after="200"/>
              <w:jc w:val="both"/>
              <w:rPr>
                <w:rFonts w:ascii="TimesNewRoman" w:hAnsi="TimesNewRoman"/>
                <w:sz w:val="22"/>
                <w:szCs w:val="22"/>
              </w:rPr>
            </w:pPr>
            <w:r w:rsidRPr="003138F3">
              <w:rPr>
                <w:color w:val="000000"/>
                <w:sz w:val="22"/>
                <w:szCs w:val="22"/>
                <w:lang w:eastAsia="ja-JP"/>
              </w:rPr>
              <w:t xml:space="preserve">Project implementation will be supported by a skilled and experienced World Bank team </w:t>
            </w:r>
            <w:r>
              <w:rPr>
                <w:color w:val="000000"/>
                <w:sz w:val="22"/>
                <w:szCs w:val="22"/>
                <w:lang w:eastAsia="ja-JP"/>
              </w:rPr>
              <w:t xml:space="preserve">that is based in the </w:t>
            </w:r>
            <w:r w:rsidRPr="003138F3">
              <w:rPr>
                <w:rFonts w:hint="eastAsia"/>
                <w:color w:val="000000"/>
                <w:sz w:val="22"/>
                <w:szCs w:val="22"/>
                <w:lang w:eastAsia="ja-JP"/>
              </w:rPr>
              <w:t>Bank</w:t>
            </w:r>
            <w:r w:rsidRPr="003138F3">
              <w:rPr>
                <w:color w:val="000000"/>
                <w:sz w:val="22"/>
                <w:szCs w:val="22"/>
                <w:lang w:eastAsia="ja-JP"/>
              </w:rPr>
              <w:t>’</w:t>
            </w:r>
            <w:r w:rsidRPr="003138F3">
              <w:rPr>
                <w:rFonts w:hint="eastAsia"/>
                <w:color w:val="000000"/>
                <w:sz w:val="22"/>
                <w:szCs w:val="22"/>
                <w:lang w:eastAsia="ja-JP"/>
              </w:rPr>
              <w:t>s Moscow Office</w:t>
            </w:r>
            <w:r>
              <w:rPr>
                <w:color w:val="000000"/>
                <w:sz w:val="22"/>
                <w:szCs w:val="22"/>
                <w:lang w:eastAsia="ja-JP"/>
              </w:rPr>
              <w:t xml:space="preserve">, supplemented with transport and environmental management specialists from Headquarters in Washington, DC. This Moscow team includes a Sector Leader, Financial Management Specialist, Procurement Specialist, and Operations Officer. </w:t>
            </w:r>
            <w:r>
              <w:rPr>
                <w:rFonts w:ascii="TimesNewRoman" w:hAnsi="TimesNewRoman"/>
                <w:sz w:val="22"/>
                <w:szCs w:val="22"/>
              </w:rPr>
              <w:t xml:space="preserve">The team’s proximity to the client will help to ensure continuous project supervision </w:t>
            </w:r>
            <w:r>
              <w:rPr>
                <w:rFonts w:ascii="TimesNewRoman" w:hAnsi="TimesNewRoman"/>
                <w:sz w:val="22"/>
                <w:szCs w:val="22"/>
              </w:rPr>
              <w:lastRenderedPageBreak/>
              <w:t>and to address any issues that may arise expediently.</w:t>
            </w:r>
          </w:p>
          <w:p w:rsidR="00B16287" w:rsidRPr="003E7EE1" w:rsidRDefault="00B16287" w:rsidP="00BB199B">
            <w:pPr>
              <w:widowControl w:val="0"/>
              <w:autoSpaceDE w:val="0"/>
              <w:autoSpaceDN w:val="0"/>
              <w:adjustRightInd w:val="0"/>
              <w:spacing w:before="60" w:after="180"/>
              <w:jc w:val="both"/>
              <w:rPr>
                <w:sz w:val="22"/>
                <w:szCs w:val="22"/>
              </w:rPr>
            </w:pPr>
          </w:p>
        </w:tc>
      </w:tr>
    </w:tbl>
    <w:p w:rsidR="00CB662F" w:rsidRDefault="00CB662F" w:rsidP="00AE49B5">
      <w:pPr>
        <w:pStyle w:val="Footer"/>
        <w:rPr>
          <w:b/>
          <w:caps/>
          <w:sz w:val="22"/>
          <w:szCs w:val="22"/>
          <w:u w:val="single"/>
        </w:rPr>
        <w:sectPr w:rsidR="00CB662F" w:rsidSect="00C36EE9">
          <w:pgSz w:w="12240" w:h="15840" w:code="1"/>
          <w:pgMar w:top="1152" w:right="1080" w:bottom="1152" w:left="1800" w:header="720" w:footer="0" w:gutter="0"/>
          <w:cols w:space="720"/>
          <w:formProt w:val="0"/>
          <w:docGrid w:linePitch="360"/>
        </w:sectPr>
      </w:pPr>
    </w:p>
    <w:p w:rsidR="00232231" w:rsidRDefault="00232231" w:rsidP="00AE49B5">
      <w:pPr>
        <w:pStyle w:val="Footer"/>
        <w:rPr>
          <w:b/>
          <w:caps/>
          <w:sz w:val="22"/>
          <w:szCs w:val="22"/>
          <w:u w:val="single"/>
        </w:rPr>
      </w:pPr>
    </w:p>
    <w:p w:rsidR="00AE49B5" w:rsidRPr="007E3AFB" w:rsidRDefault="00AE49B5" w:rsidP="00AE49B5">
      <w:pPr>
        <w:pStyle w:val="Footer"/>
        <w:rPr>
          <w:b/>
          <w:caps/>
          <w:sz w:val="22"/>
          <w:szCs w:val="22"/>
          <w:u w:val="single"/>
        </w:rPr>
      </w:pPr>
      <w:r w:rsidRPr="007E3AFB">
        <w:rPr>
          <w:b/>
          <w:caps/>
          <w:sz w:val="22"/>
          <w:szCs w:val="22"/>
          <w:u w:val="single"/>
        </w:rPr>
        <w:t>part iii:  approval/endorsement by gef operational focal point(s) and GEF agency(ies)</w:t>
      </w:r>
    </w:p>
    <w:p w:rsidR="00AE49B5" w:rsidRPr="007E3AFB" w:rsidRDefault="00AE49B5" w:rsidP="00AE49B5">
      <w:pPr>
        <w:spacing w:before="240" w:after="240"/>
        <w:ind w:left="360" w:hanging="360"/>
        <w:rPr>
          <w:sz w:val="22"/>
          <w:szCs w:val="22"/>
        </w:rPr>
      </w:pPr>
      <w:r w:rsidRPr="007E3AFB">
        <w:rPr>
          <w:b/>
          <w:bCs/>
          <w:smallCaps/>
          <w:sz w:val="22"/>
          <w:szCs w:val="22"/>
        </w:rPr>
        <w:t>A.   Record of Endorsement of GEF Operational Focal Point (S) on Behalf of the Government(S):</w:t>
      </w:r>
      <w:r w:rsidRPr="007E3AFB">
        <w:rPr>
          <w:sz w:val="22"/>
          <w:szCs w:val="22"/>
        </w:rPr>
        <w:t xml:space="preserve"> (Please attach the</w:t>
      </w:r>
      <w:r w:rsidRPr="007E3AFB">
        <w:rPr>
          <w:color w:val="0000FF"/>
          <w:sz w:val="22"/>
          <w:szCs w:val="22"/>
        </w:rPr>
        <w:t xml:space="preserve"> </w:t>
      </w:r>
      <w:hyperlink r:id="rId20" w:history="1">
        <w:r w:rsidRPr="00ED0EFF">
          <w:rPr>
            <w:rStyle w:val="Hyperlink"/>
            <w:sz w:val="22"/>
            <w:szCs w:val="22"/>
          </w:rPr>
          <w:t>Operational Focal Point endorsement letter(s)</w:t>
        </w:r>
      </w:hyperlink>
      <w:r w:rsidRPr="007E3AFB">
        <w:rPr>
          <w:sz w:val="22"/>
          <w:szCs w:val="22"/>
        </w:rPr>
        <w:t xml:space="preserve"> with this template</w:t>
      </w:r>
      <w:r w:rsidR="008D3AF6">
        <w:rPr>
          <w:sz w:val="22"/>
          <w:szCs w:val="22"/>
        </w:rPr>
        <w:t xml:space="preserve">. For SGP, use this </w:t>
      </w:r>
      <w:hyperlink r:id="rId21" w:history="1">
        <w:r w:rsidR="008D3AF6" w:rsidRPr="00415ABA">
          <w:rPr>
            <w:rStyle w:val="Hyperlink"/>
            <w:sz w:val="22"/>
            <w:szCs w:val="22"/>
          </w:rPr>
          <w:t>OFP endorsement letter</w:t>
        </w:r>
      </w:hyperlink>
      <w:r w:rsidRPr="007E3AFB">
        <w:rPr>
          <w:sz w:val="22"/>
          <w:szCs w:val="22"/>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2282"/>
        <w:gridCol w:w="2111"/>
        <w:gridCol w:w="2455"/>
      </w:tblGrid>
      <w:tr w:rsidR="00AE49B5" w:rsidRPr="007E3AFB">
        <w:tc>
          <w:tcPr>
            <w:tcW w:w="2345" w:type="dxa"/>
          </w:tcPr>
          <w:p w:rsidR="00AE49B5" w:rsidRPr="007E3AFB" w:rsidRDefault="00AE49B5" w:rsidP="00AE49B5">
            <w:pPr>
              <w:jc w:val="both"/>
              <w:rPr>
                <w:b/>
                <w:bCs/>
                <w:smallCaps/>
                <w:sz w:val="22"/>
                <w:szCs w:val="22"/>
              </w:rPr>
            </w:pPr>
            <w:r w:rsidRPr="007E3AFB">
              <w:rPr>
                <w:b/>
                <w:bCs/>
                <w:smallCaps/>
                <w:sz w:val="22"/>
                <w:szCs w:val="22"/>
              </w:rPr>
              <w:t>Name</w:t>
            </w:r>
          </w:p>
        </w:tc>
        <w:tc>
          <w:tcPr>
            <w:tcW w:w="2362" w:type="dxa"/>
          </w:tcPr>
          <w:p w:rsidR="00AE49B5" w:rsidRPr="007E3AFB" w:rsidRDefault="00AE49B5" w:rsidP="00AE49B5">
            <w:pPr>
              <w:jc w:val="both"/>
              <w:rPr>
                <w:b/>
                <w:bCs/>
                <w:smallCaps/>
                <w:sz w:val="22"/>
                <w:szCs w:val="22"/>
              </w:rPr>
            </w:pPr>
            <w:r w:rsidRPr="007E3AFB">
              <w:rPr>
                <w:b/>
                <w:bCs/>
                <w:smallCaps/>
                <w:sz w:val="22"/>
                <w:szCs w:val="22"/>
              </w:rPr>
              <w:t>Position</w:t>
            </w:r>
          </w:p>
        </w:tc>
        <w:tc>
          <w:tcPr>
            <w:tcW w:w="1877" w:type="dxa"/>
          </w:tcPr>
          <w:p w:rsidR="00AE49B5" w:rsidRPr="007E3AFB" w:rsidRDefault="00AE49B5" w:rsidP="00AE49B5">
            <w:pPr>
              <w:jc w:val="both"/>
              <w:rPr>
                <w:b/>
                <w:bCs/>
                <w:smallCaps/>
                <w:sz w:val="22"/>
                <w:szCs w:val="22"/>
              </w:rPr>
            </w:pPr>
            <w:r w:rsidRPr="007E3AFB">
              <w:rPr>
                <w:b/>
                <w:bCs/>
                <w:smallCaps/>
                <w:sz w:val="22"/>
                <w:szCs w:val="22"/>
              </w:rPr>
              <w:t>Ministry</w:t>
            </w:r>
          </w:p>
        </w:tc>
        <w:tc>
          <w:tcPr>
            <w:tcW w:w="2524" w:type="dxa"/>
          </w:tcPr>
          <w:p w:rsidR="00AE49B5" w:rsidRPr="00523282" w:rsidRDefault="00523282" w:rsidP="00523282">
            <w:pPr>
              <w:jc w:val="center"/>
              <w:rPr>
                <w:b/>
                <w:sz w:val="22"/>
                <w:szCs w:val="22"/>
              </w:rPr>
            </w:pPr>
            <w:r w:rsidRPr="00523282">
              <w:rPr>
                <w:b/>
                <w:bCs/>
                <w:smallCaps/>
                <w:sz w:val="22"/>
                <w:szCs w:val="22"/>
              </w:rPr>
              <w:t>Date</w:t>
            </w:r>
            <w:r w:rsidR="00AE49B5" w:rsidRPr="00523282">
              <w:rPr>
                <w:b/>
                <w:sz w:val="22"/>
                <w:szCs w:val="22"/>
              </w:rPr>
              <w:t xml:space="preserve"> </w:t>
            </w:r>
            <w:r w:rsidR="00167A53" w:rsidRPr="00523282">
              <w:rPr>
                <w:i/>
                <w:sz w:val="22"/>
                <w:szCs w:val="22"/>
              </w:rPr>
              <w:t>(MM/dd/yyyy)</w:t>
            </w:r>
          </w:p>
        </w:tc>
      </w:tr>
      <w:bookmarkStart w:id="255" w:name="name_01"/>
      <w:tr w:rsidR="00AE49B5" w:rsidRPr="007E3AFB">
        <w:tc>
          <w:tcPr>
            <w:tcW w:w="2345" w:type="dxa"/>
          </w:tcPr>
          <w:p w:rsidR="00AE49B5" w:rsidRPr="007E3AFB" w:rsidRDefault="008A0603" w:rsidP="00DF177F">
            <w:pPr>
              <w:rPr>
                <w:sz w:val="22"/>
                <w:szCs w:val="22"/>
              </w:rPr>
            </w:pPr>
            <w:r>
              <w:rPr>
                <w:sz w:val="22"/>
                <w:szCs w:val="22"/>
              </w:rPr>
              <w:fldChar w:fldCharType="begin">
                <w:ffData>
                  <w:name w:val="name_01"/>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DF177F">
              <w:rPr>
                <w:noProof/>
                <w:sz w:val="22"/>
                <w:szCs w:val="22"/>
              </w:rPr>
              <w:t>Mr. Rinat Gizatulin</w:t>
            </w:r>
            <w:r>
              <w:rPr>
                <w:sz w:val="22"/>
                <w:szCs w:val="22"/>
              </w:rPr>
              <w:fldChar w:fldCharType="end"/>
            </w:r>
            <w:bookmarkEnd w:id="255"/>
          </w:p>
        </w:tc>
        <w:bookmarkStart w:id="256" w:name="title_01"/>
        <w:tc>
          <w:tcPr>
            <w:tcW w:w="2362" w:type="dxa"/>
          </w:tcPr>
          <w:p w:rsidR="00AE49B5" w:rsidRPr="007E3AFB" w:rsidRDefault="008A0603" w:rsidP="00B16287">
            <w:pPr>
              <w:rPr>
                <w:sz w:val="22"/>
                <w:szCs w:val="22"/>
              </w:rPr>
            </w:pPr>
            <w:r>
              <w:rPr>
                <w:sz w:val="22"/>
                <w:szCs w:val="22"/>
              </w:rPr>
              <w:fldChar w:fldCharType="begin">
                <w:ffData>
                  <w:name w:val="title_01"/>
                  <w:enabled/>
                  <w:calcOnExit w:val="0"/>
                  <w:textInput/>
                </w:ffData>
              </w:fldChar>
            </w:r>
            <w:r w:rsidR="00501697">
              <w:rPr>
                <w:sz w:val="22"/>
                <w:szCs w:val="22"/>
              </w:rPr>
              <w:instrText xml:space="preserve"> FORMTEXT </w:instrText>
            </w:r>
            <w:r>
              <w:rPr>
                <w:sz w:val="22"/>
                <w:szCs w:val="22"/>
              </w:rPr>
            </w:r>
            <w:r>
              <w:rPr>
                <w:sz w:val="22"/>
                <w:szCs w:val="22"/>
              </w:rPr>
              <w:fldChar w:fldCharType="separate"/>
            </w:r>
            <w:r w:rsidR="00B16287" w:rsidRPr="00B16287">
              <w:rPr>
                <w:noProof/>
                <w:sz w:val="22"/>
                <w:szCs w:val="22"/>
              </w:rPr>
              <w:t>Deputy Minister</w:t>
            </w:r>
            <w:r>
              <w:rPr>
                <w:sz w:val="22"/>
                <w:szCs w:val="22"/>
              </w:rPr>
              <w:fldChar w:fldCharType="end"/>
            </w:r>
            <w:bookmarkEnd w:id="256"/>
          </w:p>
        </w:tc>
        <w:bookmarkStart w:id="257" w:name="ministry_01"/>
        <w:tc>
          <w:tcPr>
            <w:tcW w:w="1877" w:type="dxa"/>
          </w:tcPr>
          <w:p w:rsidR="00AE49B5" w:rsidRPr="007E3AFB" w:rsidRDefault="008A0603" w:rsidP="00B16287">
            <w:pPr>
              <w:jc w:val="both"/>
              <w:rPr>
                <w:b/>
                <w:bCs/>
                <w:smallCaps/>
                <w:sz w:val="22"/>
                <w:szCs w:val="22"/>
              </w:rPr>
            </w:pPr>
            <w:r>
              <w:rPr>
                <w:b/>
                <w:bCs/>
                <w:smallCaps/>
                <w:sz w:val="22"/>
                <w:szCs w:val="22"/>
              </w:rPr>
              <w:fldChar w:fldCharType="begin">
                <w:ffData>
                  <w:name w:val="ministry_01"/>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B16287" w:rsidRPr="00B16287">
              <w:rPr>
                <w:b/>
                <w:bCs/>
                <w:smallCaps/>
                <w:noProof/>
                <w:sz w:val="22"/>
                <w:szCs w:val="22"/>
              </w:rPr>
              <w:t>MINISTRY OF ENVIRONMENT AND NATURAL RESOURCES</w:t>
            </w:r>
            <w:r w:rsidR="00B16287">
              <w:rPr>
                <w:b/>
                <w:bCs/>
                <w:smallCaps/>
                <w:noProof/>
                <w:sz w:val="22"/>
                <w:szCs w:val="22"/>
              </w:rPr>
              <w:t> </w:t>
            </w:r>
            <w:r w:rsidR="00B16287">
              <w:rPr>
                <w:b/>
                <w:bCs/>
                <w:smallCaps/>
                <w:noProof/>
                <w:sz w:val="22"/>
                <w:szCs w:val="22"/>
              </w:rPr>
              <w:t> </w:t>
            </w:r>
            <w:r w:rsidR="00B16287">
              <w:rPr>
                <w:b/>
                <w:bCs/>
                <w:smallCaps/>
                <w:noProof/>
                <w:sz w:val="22"/>
                <w:szCs w:val="22"/>
              </w:rPr>
              <w:t> </w:t>
            </w:r>
            <w:r w:rsidR="00B16287">
              <w:rPr>
                <w:b/>
                <w:bCs/>
                <w:smallCaps/>
                <w:noProof/>
                <w:sz w:val="22"/>
                <w:szCs w:val="22"/>
              </w:rPr>
              <w:t> </w:t>
            </w:r>
            <w:r w:rsidR="00B16287">
              <w:rPr>
                <w:b/>
                <w:bCs/>
                <w:smallCaps/>
                <w:noProof/>
                <w:sz w:val="22"/>
                <w:szCs w:val="22"/>
              </w:rPr>
              <w:t> </w:t>
            </w:r>
            <w:r>
              <w:rPr>
                <w:b/>
                <w:bCs/>
                <w:smallCaps/>
                <w:sz w:val="22"/>
                <w:szCs w:val="22"/>
              </w:rPr>
              <w:fldChar w:fldCharType="end"/>
            </w:r>
            <w:bookmarkEnd w:id="257"/>
          </w:p>
        </w:tc>
        <w:bookmarkStart w:id="258" w:name="dateOfEndorsement_01"/>
        <w:tc>
          <w:tcPr>
            <w:tcW w:w="2524" w:type="dxa"/>
          </w:tcPr>
          <w:p w:rsidR="00AE49B5" w:rsidRPr="007E3AFB" w:rsidRDefault="008A0603" w:rsidP="00AE49B5">
            <w:pPr>
              <w:jc w:val="both"/>
              <w:rPr>
                <w:b/>
                <w:bCs/>
                <w:smallCaps/>
                <w:sz w:val="22"/>
                <w:szCs w:val="22"/>
              </w:rPr>
            </w:pPr>
            <w:r>
              <w:rPr>
                <w:b/>
                <w:bCs/>
                <w:smallCaps/>
                <w:sz w:val="22"/>
                <w:szCs w:val="22"/>
              </w:rPr>
              <w:fldChar w:fldCharType="begin">
                <w:ffData>
                  <w:name w:val="dateOfEndorsement_01"/>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58"/>
          </w:p>
        </w:tc>
      </w:tr>
      <w:bookmarkStart w:id="259" w:name="name_02"/>
      <w:tr w:rsidR="00E061B0" w:rsidRPr="007E3AFB">
        <w:tc>
          <w:tcPr>
            <w:tcW w:w="2345" w:type="dxa"/>
          </w:tcPr>
          <w:p w:rsidR="00E061B0" w:rsidRPr="007E3AFB" w:rsidRDefault="008A0603" w:rsidP="00C27871">
            <w:pPr>
              <w:rPr>
                <w:sz w:val="22"/>
                <w:szCs w:val="22"/>
              </w:rPr>
            </w:pPr>
            <w:r>
              <w:rPr>
                <w:sz w:val="22"/>
                <w:szCs w:val="22"/>
              </w:rPr>
              <w:fldChar w:fldCharType="begin">
                <w:ffData>
                  <w:name w:val="name_02"/>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59"/>
          </w:p>
        </w:tc>
        <w:bookmarkStart w:id="260" w:name="title_02"/>
        <w:tc>
          <w:tcPr>
            <w:tcW w:w="2362" w:type="dxa"/>
          </w:tcPr>
          <w:p w:rsidR="00E061B0" w:rsidRPr="007E3AFB" w:rsidRDefault="008A0603" w:rsidP="00C27871">
            <w:pPr>
              <w:rPr>
                <w:sz w:val="22"/>
                <w:szCs w:val="22"/>
              </w:rPr>
            </w:pPr>
            <w:r>
              <w:rPr>
                <w:sz w:val="22"/>
                <w:szCs w:val="22"/>
              </w:rPr>
              <w:fldChar w:fldCharType="begin">
                <w:ffData>
                  <w:name w:val="title_02"/>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60"/>
          </w:p>
        </w:tc>
        <w:bookmarkStart w:id="261" w:name="ministry_02"/>
        <w:tc>
          <w:tcPr>
            <w:tcW w:w="1877" w:type="dxa"/>
          </w:tcPr>
          <w:p w:rsidR="00E061B0" w:rsidRPr="007E3AFB" w:rsidRDefault="008A0603" w:rsidP="00C27871">
            <w:pPr>
              <w:jc w:val="both"/>
              <w:rPr>
                <w:b/>
                <w:bCs/>
                <w:smallCaps/>
                <w:sz w:val="22"/>
                <w:szCs w:val="22"/>
              </w:rPr>
            </w:pPr>
            <w:r>
              <w:rPr>
                <w:b/>
                <w:bCs/>
                <w:smallCaps/>
                <w:sz w:val="22"/>
                <w:szCs w:val="22"/>
              </w:rPr>
              <w:fldChar w:fldCharType="begin">
                <w:ffData>
                  <w:name w:val="ministry_02"/>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61"/>
          </w:p>
        </w:tc>
        <w:bookmarkStart w:id="262" w:name="dateOfEndorsement_02"/>
        <w:tc>
          <w:tcPr>
            <w:tcW w:w="2524" w:type="dxa"/>
          </w:tcPr>
          <w:p w:rsidR="00E061B0" w:rsidRPr="007E3AFB" w:rsidRDefault="008A0603" w:rsidP="00C27871">
            <w:pPr>
              <w:jc w:val="both"/>
              <w:rPr>
                <w:b/>
                <w:bCs/>
                <w:smallCaps/>
                <w:sz w:val="22"/>
                <w:szCs w:val="22"/>
              </w:rPr>
            </w:pPr>
            <w:r>
              <w:rPr>
                <w:b/>
                <w:bCs/>
                <w:smallCaps/>
                <w:sz w:val="22"/>
                <w:szCs w:val="22"/>
              </w:rPr>
              <w:fldChar w:fldCharType="begin">
                <w:ffData>
                  <w:name w:val="dateOfEndorsement_02"/>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62"/>
          </w:p>
        </w:tc>
      </w:tr>
      <w:bookmarkStart w:id="263" w:name="name_03"/>
      <w:tr w:rsidR="00AE49B5" w:rsidRPr="007E3AFB">
        <w:tc>
          <w:tcPr>
            <w:tcW w:w="2345" w:type="dxa"/>
          </w:tcPr>
          <w:p w:rsidR="00AE49B5" w:rsidRPr="007E3AFB" w:rsidRDefault="008A0603" w:rsidP="00AE49B5">
            <w:pPr>
              <w:rPr>
                <w:sz w:val="22"/>
                <w:szCs w:val="22"/>
              </w:rPr>
            </w:pPr>
            <w:r>
              <w:rPr>
                <w:sz w:val="22"/>
                <w:szCs w:val="22"/>
              </w:rPr>
              <w:fldChar w:fldCharType="begin">
                <w:ffData>
                  <w:name w:val="name_03"/>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63"/>
          </w:p>
        </w:tc>
        <w:bookmarkStart w:id="264" w:name="title_03"/>
        <w:tc>
          <w:tcPr>
            <w:tcW w:w="2362" w:type="dxa"/>
          </w:tcPr>
          <w:p w:rsidR="00AE49B5" w:rsidRPr="007E3AFB" w:rsidRDefault="008A0603" w:rsidP="00AE49B5">
            <w:pPr>
              <w:rPr>
                <w:sz w:val="22"/>
                <w:szCs w:val="22"/>
              </w:rPr>
            </w:pPr>
            <w:r>
              <w:rPr>
                <w:sz w:val="22"/>
                <w:szCs w:val="22"/>
              </w:rPr>
              <w:fldChar w:fldCharType="begin">
                <w:ffData>
                  <w:name w:val="title_03"/>
                  <w:enabled/>
                  <w:calcOnExit w:val="0"/>
                  <w:textInput/>
                </w:ffData>
              </w:fldChar>
            </w:r>
            <w:r w:rsidR="00C304CF">
              <w:rPr>
                <w:sz w:val="22"/>
                <w:szCs w:val="22"/>
              </w:rPr>
              <w:instrText xml:space="preserve"> FORMTEXT </w:instrText>
            </w:r>
            <w:r>
              <w:rPr>
                <w:sz w:val="22"/>
                <w:szCs w:val="22"/>
              </w:rPr>
            </w:r>
            <w:r>
              <w:rPr>
                <w:sz w:val="22"/>
                <w:szCs w:val="22"/>
              </w:rPr>
              <w:fldChar w:fldCharType="separate"/>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sidR="00C304CF">
              <w:rPr>
                <w:noProof/>
                <w:sz w:val="22"/>
                <w:szCs w:val="22"/>
              </w:rPr>
              <w:t> </w:t>
            </w:r>
            <w:r>
              <w:rPr>
                <w:sz w:val="22"/>
                <w:szCs w:val="22"/>
              </w:rPr>
              <w:fldChar w:fldCharType="end"/>
            </w:r>
            <w:bookmarkEnd w:id="264"/>
          </w:p>
        </w:tc>
        <w:bookmarkStart w:id="265" w:name="ministry_03"/>
        <w:tc>
          <w:tcPr>
            <w:tcW w:w="1877" w:type="dxa"/>
          </w:tcPr>
          <w:p w:rsidR="00AE49B5" w:rsidRPr="007E3AFB" w:rsidRDefault="008A0603" w:rsidP="00AE49B5">
            <w:pPr>
              <w:jc w:val="both"/>
              <w:rPr>
                <w:b/>
                <w:bCs/>
                <w:smallCaps/>
                <w:sz w:val="22"/>
                <w:szCs w:val="22"/>
              </w:rPr>
            </w:pPr>
            <w:r>
              <w:rPr>
                <w:b/>
                <w:bCs/>
                <w:smallCaps/>
                <w:sz w:val="22"/>
                <w:szCs w:val="22"/>
              </w:rPr>
              <w:fldChar w:fldCharType="begin">
                <w:ffData>
                  <w:name w:val="ministry_03"/>
                  <w:enabled/>
                  <w:calcOnExit w:val="0"/>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65"/>
          </w:p>
        </w:tc>
        <w:bookmarkStart w:id="266" w:name="dateOfEndorsement_03"/>
        <w:tc>
          <w:tcPr>
            <w:tcW w:w="2524" w:type="dxa"/>
          </w:tcPr>
          <w:p w:rsidR="00AE49B5" w:rsidRPr="007E3AFB" w:rsidRDefault="008A0603" w:rsidP="00AE49B5">
            <w:pPr>
              <w:jc w:val="both"/>
              <w:rPr>
                <w:b/>
                <w:bCs/>
                <w:smallCaps/>
                <w:sz w:val="22"/>
                <w:szCs w:val="22"/>
              </w:rPr>
            </w:pPr>
            <w:r>
              <w:rPr>
                <w:b/>
                <w:bCs/>
                <w:smallCaps/>
                <w:sz w:val="22"/>
                <w:szCs w:val="22"/>
              </w:rPr>
              <w:fldChar w:fldCharType="begin">
                <w:ffData>
                  <w:name w:val="dateOfEndorsement_03"/>
                  <w:enabled/>
                  <w:calcOnExit w:val="0"/>
                  <w:textInput>
                    <w:type w:val="date"/>
                    <w:format w:val="MM/dd/yyyy"/>
                  </w:textInput>
                </w:ffData>
              </w:fldChar>
            </w:r>
            <w:r w:rsidR="00C304CF">
              <w:rPr>
                <w:b/>
                <w:bCs/>
                <w:smallCaps/>
                <w:sz w:val="22"/>
                <w:szCs w:val="22"/>
              </w:rPr>
              <w:instrText xml:space="preserve"> FORMTEXT </w:instrText>
            </w:r>
            <w:r>
              <w:rPr>
                <w:b/>
                <w:bCs/>
                <w:smallCaps/>
                <w:sz w:val="22"/>
                <w:szCs w:val="22"/>
              </w:rPr>
            </w:r>
            <w:r>
              <w:rPr>
                <w:b/>
                <w:bCs/>
                <w:smallCaps/>
                <w:sz w:val="22"/>
                <w:szCs w:val="22"/>
              </w:rPr>
              <w:fldChar w:fldCharType="separate"/>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sidR="00C304CF">
              <w:rPr>
                <w:b/>
                <w:bCs/>
                <w:smallCaps/>
                <w:noProof/>
                <w:sz w:val="22"/>
                <w:szCs w:val="22"/>
              </w:rPr>
              <w:t> </w:t>
            </w:r>
            <w:r>
              <w:rPr>
                <w:b/>
                <w:bCs/>
                <w:smallCaps/>
                <w:sz w:val="22"/>
                <w:szCs w:val="22"/>
              </w:rPr>
              <w:fldChar w:fldCharType="end"/>
            </w:r>
            <w:bookmarkEnd w:id="266"/>
          </w:p>
        </w:tc>
      </w:tr>
    </w:tbl>
    <w:p w:rsidR="00DC472C" w:rsidRDefault="00DC472C" w:rsidP="00AE49B5">
      <w:pPr>
        <w:pStyle w:val="Footer"/>
        <w:tabs>
          <w:tab w:val="clear" w:pos="4320"/>
          <w:tab w:val="clear" w:pos="8640"/>
        </w:tabs>
        <w:spacing w:before="240" w:after="80"/>
        <w:rPr>
          <w:b/>
          <w:smallCaps/>
          <w:sz w:val="22"/>
          <w:szCs w:val="22"/>
        </w:rPr>
        <w:sectPr w:rsidR="00DC472C" w:rsidSect="00C36EE9">
          <w:pgSz w:w="12240" w:h="15840" w:code="1"/>
          <w:pgMar w:top="1152" w:right="1080" w:bottom="1152" w:left="1800" w:header="720" w:footer="0" w:gutter="0"/>
          <w:cols w:space="720"/>
          <w:docGrid w:linePitch="360"/>
        </w:sectPr>
      </w:pPr>
    </w:p>
    <w:p w:rsidR="00AE49B5" w:rsidRPr="007E3AFB" w:rsidRDefault="00AE49B5" w:rsidP="00AE49B5">
      <w:pPr>
        <w:pStyle w:val="Footer"/>
        <w:tabs>
          <w:tab w:val="clear" w:pos="4320"/>
          <w:tab w:val="clear" w:pos="8640"/>
        </w:tabs>
        <w:spacing w:before="240" w:after="80"/>
        <w:rPr>
          <w:b/>
          <w:smallCaps/>
          <w:sz w:val="22"/>
          <w:szCs w:val="22"/>
        </w:rPr>
      </w:pPr>
      <w:r w:rsidRPr="007E3AFB">
        <w:rPr>
          <w:b/>
          <w:smallCaps/>
          <w:sz w:val="22"/>
          <w:szCs w:val="22"/>
        </w:rPr>
        <w:lastRenderedPageBreak/>
        <w:t>B.  GEF Agency(ies) Certification</w:t>
      </w:r>
      <w:r w:rsidRPr="007E3AFB">
        <w:rPr>
          <w:b/>
          <w:smallCaps/>
          <w:sz w:val="22"/>
          <w:szCs w:val="22"/>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8"/>
        <w:gridCol w:w="1466"/>
        <w:gridCol w:w="1396"/>
        <w:gridCol w:w="1160"/>
        <w:gridCol w:w="1142"/>
        <w:gridCol w:w="2566"/>
      </w:tblGrid>
      <w:tr w:rsidR="00AE49B5" w:rsidRPr="007E3AFB">
        <w:trPr>
          <w:cantSplit/>
          <w:trHeight w:val="377"/>
        </w:trPr>
        <w:tc>
          <w:tcPr>
            <w:tcW w:w="9108" w:type="dxa"/>
            <w:gridSpan w:val="6"/>
          </w:tcPr>
          <w:p w:rsidR="00AE49B5" w:rsidRPr="007E3AFB" w:rsidRDefault="00AE49B5" w:rsidP="00AE49B5">
            <w:pPr>
              <w:spacing w:after="120"/>
              <w:rPr>
                <w:b/>
                <w:sz w:val="22"/>
                <w:szCs w:val="22"/>
              </w:rPr>
            </w:pPr>
            <w:r w:rsidRPr="007E3AFB">
              <w:rPr>
                <w:b/>
                <w:sz w:val="22"/>
                <w:szCs w:val="22"/>
              </w:rPr>
              <w:t>This request has been prepared in accordance with GEF/LDCF/SCCF</w:t>
            </w:r>
            <w:r w:rsidR="00E31B0D" w:rsidRPr="003775AD">
              <w:rPr>
                <w:b/>
                <w:sz w:val="22"/>
                <w:szCs w:val="22"/>
              </w:rPr>
              <w:t>/NPIF</w:t>
            </w:r>
            <w:r w:rsidRPr="007E3AFB">
              <w:rPr>
                <w:b/>
                <w:sz w:val="22"/>
                <w:szCs w:val="22"/>
              </w:rPr>
              <w:t xml:space="preserve"> policies and procedures and meets the GEF/LDCF/SCCF</w:t>
            </w:r>
            <w:r w:rsidR="00E31B0D" w:rsidRPr="003775AD">
              <w:rPr>
                <w:b/>
                <w:sz w:val="22"/>
                <w:szCs w:val="22"/>
              </w:rPr>
              <w:t>/NPIF</w:t>
            </w:r>
            <w:r w:rsidRPr="007E3AFB">
              <w:rPr>
                <w:b/>
                <w:sz w:val="22"/>
                <w:szCs w:val="22"/>
              </w:rPr>
              <w:t xml:space="preserve"> criteria for project identification and preparation.</w:t>
            </w:r>
          </w:p>
        </w:tc>
      </w:tr>
      <w:tr w:rsidR="00AE49B5" w:rsidRPr="007E3AFB">
        <w:tblPrEx>
          <w:tblLook w:val="01E0" w:firstRow="1" w:lastRow="1" w:firstColumn="1" w:lastColumn="1" w:noHBand="0" w:noVBand="0"/>
        </w:tblPrEx>
        <w:tc>
          <w:tcPr>
            <w:tcW w:w="1877" w:type="dxa"/>
          </w:tcPr>
          <w:p w:rsidR="00AE49B5" w:rsidRPr="007E3AFB" w:rsidRDefault="00AE49B5" w:rsidP="00AE49B5">
            <w:pPr>
              <w:jc w:val="center"/>
              <w:rPr>
                <w:b/>
                <w:sz w:val="22"/>
                <w:szCs w:val="22"/>
              </w:rPr>
            </w:pPr>
            <w:r w:rsidRPr="007E3AFB">
              <w:rPr>
                <w:b/>
                <w:sz w:val="22"/>
                <w:szCs w:val="22"/>
              </w:rPr>
              <w:t>Agency Coordinator, Agency name</w:t>
            </w:r>
          </w:p>
        </w:tc>
        <w:tc>
          <w:tcPr>
            <w:tcW w:w="1549" w:type="dxa"/>
          </w:tcPr>
          <w:p w:rsidR="00AE49B5" w:rsidRPr="007E3AFB" w:rsidRDefault="00AE49B5" w:rsidP="00AE49B5">
            <w:pPr>
              <w:jc w:val="center"/>
              <w:rPr>
                <w:b/>
                <w:sz w:val="22"/>
                <w:szCs w:val="22"/>
              </w:rPr>
            </w:pPr>
          </w:p>
          <w:p w:rsidR="00AE49B5" w:rsidRPr="007E3AFB" w:rsidRDefault="00AE49B5" w:rsidP="00AE49B5">
            <w:pPr>
              <w:jc w:val="center"/>
              <w:rPr>
                <w:b/>
                <w:sz w:val="22"/>
                <w:szCs w:val="22"/>
              </w:rPr>
            </w:pPr>
            <w:r w:rsidRPr="007E3AFB">
              <w:rPr>
                <w:b/>
                <w:sz w:val="22"/>
                <w:szCs w:val="22"/>
              </w:rPr>
              <w:t>Signature</w:t>
            </w:r>
          </w:p>
        </w:tc>
        <w:tc>
          <w:tcPr>
            <w:tcW w:w="1637" w:type="dxa"/>
          </w:tcPr>
          <w:p w:rsidR="00AE49B5" w:rsidRPr="007E3AFB" w:rsidRDefault="000E358B" w:rsidP="00AE49B5">
            <w:pPr>
              <w:jc w:val="center"/>
              <w:rPr>
                <w:b/>
                <w:sz w:val="22"/>
                <w:szCs w:val="22"/>
              </w:rPr>
            </w:pPr>
            <w:r w:rsidRPr="00523282">
              <w:rPr>
                <w:b/>
                <w:bCs/>
                <w:smallCaps/>
                <w:sz w:val="22"/>
                <w:szCs w:val="22"/>
              </w:rPr>
              <w:t>Date</w:t>
            </w:r>
            <w:r w:rsidRPr="00523282">
              <w:rPr>
                <w:b/>
                <w:sz w:val="22"/>
                <w:szCs w:val="22"/>
              </w:rPr>
              <w:t xml:space="preserve"> </w:t>
            </w:r>
            <w:r w:rsidRPr="00523282">
              <w:rPr>
                <w:i/>
                <w:sz w:val="22"/>
                <w:szCs w:val="22"/>
              </w:rPr>
              <w:t>(MM/dd/yyyy</w:t>
            </w:r>
            <w:r>
              <w:rPr>
                <w:i/>
                <w:sz w:val="22"/>
                <w:szCs w:val="22"/>
              </w:rPr>
              <w:t>)</w:t>
            </w:r>
          </w:p>
        </w:tc>
        <w:tc>
          <w:tcPr>
            <w:tcW w:w="1380" w:type="dxa"/>
          </w:tcPr>
          <w:p w:rsidR="00AE49B5" w:rsidRPr="007E3AFB" w:rsidRDefault="00AE49B5" w:rsidP="00AE49B5">
            <w:pPr>
              <w:jc w:val="center"/>
              <w:rPr>
                <w:b/>
                <w:sz w:val="22"/>
                <w:szCs w:val="22"/>
              </w:rPr>
            </w:pPr>
            <w:r w:rsidRPr="007E3AFB">
              <w:rPr>
                <w:b/>
                <w:sz w:val="22"/>
                <w:szCs w:val="22"/>
              </w:rPr>
              <w:t>Project Contact Person</w:t>
            </w:r>
          </w:p>
        </w:tc>
        <w:tc>
          <w:tcPr>
            <w:tcW w:w="1328" w:type="dxa"/>
          </w:tcPr>
          <w:p w:rsidR="00AE49B5" w:rsidRPr="007E3AFB" w:rsidRDefault="00AE49B5" w:rsidP="00AE49B5">
            <w:pPr>
              <w:jc w:val="center"/>
              <w:rPr>
                <w:b/>
                <w:sz w:val="22"/>
                <w:szCs w:val="22"/>
              </w:rPr>
            </w:pPr>
          </w:p>
          <w:p w:rsidR="00AE49B5" w:rsidRPr="007E3AFB" w:rsidRDefault="00AE49B5" w:rsidP="00AE49B5">
            <w:pPr>
              <w:jc w:val="center"/>
              <w:rPr>
                <w:b/>
                <w:sz w:val="22"/>
                <w:szCs w:val="22"/>
              </w:rPr>
            </w:pPr>
            <w:r w:rsidRPr="007E3AFB">
              <w:rPr>
                <w:b/>
                <w:sz w:val="22"/>
                <w:szCs w:val="22"/>
              </w:rPr>
              <w:t>Telephone</w:t>
            </w:r>
          </w:p>
        </w:tc>
        <w:tc>
          <w:tcPr>
            <w:tcW w:w="1337" w:type="dxa"/>
          </w:tcPr>
          <w:p w:rsidR="00AE49B5" w:rsidRPr="007E3AFB" w:rsidRDefault="00AE49B5" w:rsidP="00AE49B5">
            <w:pPr>
              <w:jc w:val="center"/>
              <w:rPr>
                <w:b/>
                <w:sz w:val="22"/>
                <w:szCs w:val="22"/>
              </w:rPr>
            </w:pPr>
            <w:r w:rsidRPr="007E3AFB">
              <w:rPr>
                <w:b/>
                <w:sz w:val="22"/>
                <w:szCs w:val="22"/>
              </w:rPr>
              <w:t>Email Address</w:t>
            </w:r>
          </w:p>
        </w:tc>
      </w:tr>
      <w:tr w:rsidR="00DF177F" w:rsidRPr="007E3AFB">
        <w:tblPrEx>
          <w:tblLook w:val="01E0" w:firstRow="1" w:lastRow="1" w:firstColumn="1" w:lastColumn="1" w:noHBand="0" w:noVBand="0"/>
        </w:tblPrEx>
        <w:tc>
          <w:tcPr>
            <w:tcW w:w="1877" w:type="dxa"/>
          </w:tcPr>
          <w:p w:rsidR="00DF177F" w:rsidRPr="00C31958" w:rsidRDefault="00DF177F" w:rsidP="00B16287">
            <w:pPr>
              <w:jc w:val="center"/>
              <w:rPr>
                <w:sz w:val="20"/>
                <w:szCs w:val="20"/>
              </w:rPr>
            </w:pPr>
            <w:bookmarkStart w:id="267" w:name="coordinatorName_01"/>
            <w:r w:rsidRPr="00C31958">
              <w:rPr>
                <w:sz w:val="20"/>
                <w:szCs w:val="20"/>
              </w:rPr>
              <w:t xml:space="preserve">Karin Shepardson, </w:t>
            </w:r>
            <w:r w:rsidR="00B16287">
              <w:rPr>
                <w:sz w:val="20"/>
                <w:szCs w:val="20"/>
              </w:rPr>
              <w:t>Program Manager, CPFIA</w:t>
            </w:r>
            <w:r w:rsidRPr="00C31958">
              <w:rPr>
                <w:sz w:val="20"/>
                <w:szCs w:val="20"/>
              </w:rPr>
              <w:t>, World Bank</w:t>
            </w:r>
            <w:bookmarkEnd w:id="267"/>
          </w:p>
        </w:tc>
        <w:tc>
          <w:tcPr>
            <w:tcW w:w="1549" w:type="dxa"/>
          </w:tcPr>
          <w:p w:rsidR="00DF177F" w:rsidRPr="009666C4" w:rsidRDefault="00DF177F" w:rsidP="00DD1C3F">
            <w:pPr>
              <w:jc w:val="center"/>
              <w:rPr>
                <w:sz w:val="22"/>
                <w:szCs w:val="22"/>
              </w:rPr>
            </w:pPr>
            <w:r w:rsidRPr="009666C4">
              <w:rPr>
                <w:sz w:val="22"/>
                <w:szCs w:val="22"/>
              </w:rPr>
              <w:br/>
            </w:r>
            <w:r>
              <w:rPr>
                <w:noProof/>
                <w:sz w:val="22"/>
                <w:szCs w:val="22"/>
              </w:rPr>
              <w:drawing>
                <wp:inline distT="0" distB="0" distL="0" distR="0">
                  <wp:extent cx="819150" cy="43751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819150" cy="437515"/>
                          </a:xfrm>
                          <a:prstGeom prst="rect">
                            <a:avLst/>
                          </a:prstGeom>
                          <a:noFill/>
                          <a:ln w="9525">
                            <a:noFill/>
                            <a:miter lim="800000"/>
                            <a:headEnd/>
                            <a:tailEnd/>
                          </a:ln>
                        </pic:spPr>
                      </pic:pic>
                    </a:graphicData>
                  </a:graphic>
                </wp:inline>
              </w:drawing>
            </w:r>
          </w:p>
        </w:tc>
        <w:tc>
          <w:tcPr>
            <w:tcW w:w="1637" w:type="dxa"/>
          </w:tcPr>
          <w:p w:rsidR="00DF177F" w:rsidRPr="009666C4" w:rsidRDefault="00DF177F" w:rsidP="00B16287">
            <w:pPr>
              <w:jc w:val="center"/>
              <w:rPr>
                <w:sz w:val="22"/>
                <w:szCs w:val="22"/>
              </w:rPr>
            </w:pPr>
            <w:r>
              <w:rPr>
                <w:sz w:val="22"/>
                <w:szCs w:val="22"/>
              </w:rPr>
              <w:t xml:space="preserve">April </w:t>
            </w:r>
            <w:r w:rsidR="00B16287">
              <w:rPr>
                <w:sz w:val="22"/>
                <w:szCs w:val="22"/>
              </w:rPr>
              <w:t>5</w:t>
            </w:r>
            <w:r>
              <w:rPr>
                <w:sz w:val="22"/>
                <w:szCs w:val="22"/>
              </w:rPr>
              <w:t>, 201</w:t>
            </w:r>
            <w:r w:rsidR="00B16287">
              <w:rPr>
                <w:sz w:val="22"/>
                <w:szCs w:val="22"/>
              </w:rPr>
              <w:t>3</w:t>
            </w:r>
          </w:p>
        </w:tc>
        <w:tc>
          <w:tcPr>
            <w:tcW w:w="1380" w:type="dxa"/>
          </w:tcPr>
          <w:p w:rsidR="00DF177F" w:rsidRPr="00C31958" w:rsidRDefault="00DF177F" w:rsidP="00DD1C3F">
            <w:pPr>
              <w:jc w:val="center"/>
              <w:rPr>
                <w:sz w:val="20"/>
                <w:szCs w:val="20"/>
              </w:rPr>
            </w:pPr>
            <w:r w:rsidRPr="00C31958">
              <w:rPr>
                <w:sz w:val="20"/>
                <w:szCs w:val="20"/>
              </w:rPr>
              <w:t>Angela Armstrong, GEF Regional Coordinator</w:t>
            </w:r>
          </w:p>
        </w:tc>
        <w:tc>
          <w:tcPr>
            <w:tcW w:w="1328" w:type="dxa"/>
          </w:tcPr>
          <w:p w:rsidR="00DF177F" w:rsidRPr="009666C4" w:rsidRDefault="00DF177F" w:rsidP="00DD1C3F">
            <w:pPr>
              <w:jc w:val="center"/>
              <w:rPr>
                <w:sz w:val="22"/>
                <w:szCs w:val="22"/>
              </w:rPr>
            </w:pPr>
            <w:r>
              <w:rPr>
                <w:sz w:val="22"/>
                <w:szCs w:val="22"/>
              </w:rPr>
              <w:t>202-458-0975</w:t>
            </w:r>
          </w:p>
        </w:tc>
        <w:tc>
          <w:tcPr>
            <w:tcW w:w="1337" w:type="dxa"/>
          </w:tcPr>
          <w:p w:rsidR="00DF177F" w:rsidRPr="009666C4" w:rsidRDefault="00DF177F" w:rsidP="00DD1C3F">
            <w:pPr>
              <w:jc w:val="center"/>
              <w:rPr>
                <w:sz w:val="22"/>
                <w:szCs w:val="22"/>
              </w:rPr>
            </w:pPr>
            <w:r>
              <w:rPr>
                <w:sz w:val="22"/>
                <w:szCs w:val="22"/>
              </w:rPr>
              <w:t>aarmstrong@worldbank.org</w:t>
            </w:r>
          </w:p>
        </w:tc>
      </w:tr>
      <w:bookmarkStart w:id="268" w:name="coordinatorName_02"/>
      <w:tr w:rsidR="00DF177F" w:rsidRPr="007E3AFB">
        <w:tblPrEx>
          <w:tblLook w:val="01E0" w:firstRow="1" w:lastRow="1" w:firstColumn="1" w:lastColumn="1" w:noHBand="0" w:noVBand="0"/>
        </w:tblPrEx>
        <w:tc>
          <w:tcPr>
            <w:tcW w:w="1877" w:type="dxa"/>
          </w:tcPr>
          <w:p w:rsidR="00DF177F" w:rsidRPr="007E3AFB" w:rsidRDefault="008A0603" w:rsidP="00AE49B5">
            <w:pPr>
              <w:jc w:val="center"/>
              <w:rPr>
                <w:sz w:val="22"/>
                <w:szCs w:val="22"/>
              </w:rPr>
            </w:pPr>
            <w:r w:rsidRPr="007E3AFB">
              <w:rPr>
                <w:sz w:val="22"/>
                <w:szCs w:val="22"/>
              </w:rPr>
              <w:fldChar w:fldCharType="begin">
                <w:ffData>
                  <w:name w:val="coordinatorName_02"/>
                  <w:enabled/>
                  <w:calcOnExit w:val="0"/>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68"/>
          </w:p>
        </w:tc>
        <w:tc>
          <w:tcPr>
            <w:tcW w:w="1549" w:type="dxa"/>
          </w:tcPr>
          <w:p w:rsidR="00DF177F" w:rsidRPr="007E3AFB" w:rsidRDefault="00DF177F" w:rsidP="00AE49B5">
            <w:pPr>
              <w:jc w:val="center"/>
              <w:rPr>
                <w:sz w:val="22"/>
                <w:szCs w:val="22"/>
              </w:rPr>
            </w:pPr>
            <w:r>
              <w:rPr>
                <w:sz w:val="22"/>
                <w:szCs w:val="22"/>
              </w:rPr>
              <w:br/>
            </w:r>
          </w:p>
        </w:tc>
        <w:bookmarkStart w:id="269" w:name="signingDate_02"/>
        <w:tc>
          <w:tcPr>
            <w:tcW w:w="1637" w:type="dxa"/>
          </w:tcPr>
          <w:p w:rsidR="00DF177F" w:rsidRPr="007E3AFB" w:rsidRDefault="008A0603" w:rsidP="00AE49B5">
            <w:pPr>
              <w:jc w:val="center"/>
              <w:rPr>
                <w:sz w:val="22"/>
                <w:szCs w:val="22"/>
              </w:rPr>
            </w:pPr>
            <w:r w:rsidRPr="007E3AFB">
              <w:rPr>
                <w:sz w:val="22"/>
                <w:szCs w:val="22"/>
              </w:rPr>
              <w:fldChar w:fldCharType="begin">
                <w:ffData>
                  <w:name w:val="signingDate_02"/>
                  <w:enabled/>
                  <w:calcOnExit w:val="0"/>
                  <w:textInput>
                    <w:type w:val="date"/>
                    <w:format w:val="MM/dd/yyyy"/>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69"/>
          </w:p>
        </w:tc>
        <w:tc>
          <w:tcPr>
            <w:tcW w:w="1380" w:type="dxa"/>
          </w:tcPr>
          <w:p w:rsidR="00DF177F" w:rsidRPr="007E3AFB" w:rsidRDefault="00B16287" w:rsidP="00AE49B5">
            <w:pPr>
              <w:jc w:val="center"/>
              <w:rPr>
                <w:sz w:val="22"/>
                <w:szCs w:val="22"/>
              </w:rPr>
            </w:pPr>
            <w:r>
              <w:rPr>
                <w:sz w:val="22"/>
                <w:szCs w:val="22"/>
              </w:rPr>
              <w:t>Jung Eun Oh, Transport Economist, Project TTL</w:t>
            </w:r>
          </w:p>
        </w:tc>
        <w:tc>
          <w:tcPr>
            <w:tcW w:w="1328" w:type="dxa"/>
          </w:tcPr>
          <w:p w:rsidR="00B16287" w:rsidRPr="00B16287" w:rsidRDefault="00B16287" w:rsidP="00B16287">
            <w:pPr>
              <w:jc w:val="center"/>
              <w:rPr>
                <w:sz w:val="22"/>
                <w:szCs w:val="22"/>
              </w:rPr>
            </w:pPr>
            <w:r w:rsidRPr="00B16287">
              <w:rPr>
                <w:sz w:val="22"/>
                <w:szCs w:val="22"/>
              </w:rPr>
              <w:t xml:space="preserve">202-473-3204 </w:t>
            </w:r>
          </w:p>
          <w:p w:rsidR="00DF177F" w:rsidRPr="007E3AFB" w:rsidRDefault="00DF177F" w:rsidP="00AE49B5">
            <w:pPr>
              <w:jc w:val="center"/>
              <w:rPr>
                <w:sz w:val="22"/>
                <w:szCs w:val="22"/>
              </w:rPr>
            </w:pPr>
          </w:p>
        </w:tc>
        <w:tc>
          <w:tcPr>
            <w:tcW w:w="1337" w:type="dxa"/>
          </w:tcPr>
          <w:p w:rsidR="00DF177F" w:rsidRPr="007E3AFB" w:rsidRDefault="00B16287" w:rsidP="00AE49B5">
            <w:pPr>
              <w:jc w:val="center"/>
              <w:rPr>
                <w:sz w:val="22"/>
                <w:szCs w:val="22"/>
              </w:rPr>
            </w:pPr>
            <w:r>
              <w:rPr>
                <w:sz w:val="22"/>
                <w:szCs w:val="22"/>
              </w:rPr>
              <w:t>joh2@worldbank.org</w:t>
            </w:r>
          </w:p>
        </w:tc>
      </w:tr>
      <w:bookmarkStart w:id="270" w:name="coordinatorName_03"/>
      <w:tr w:rsidR="00DF177F" w:rsidRPr="007E3AFB">
        <w:tblPrEx>
          <w:tblLook w:val="01E0" w:firstRow="1" w:lastRow="1" w:firstColumn="1" w:lastColumn="1" w:noHBand="0" w:noVBand="0"/>
        </w:tblPrEx>
        <w:tc>
          <w:tcPr>
            <w:tcW w:w="1877" w:type="dxa"/>
          </w:tcPr>
          <w:p w:rsidR="00DF177F" w:rsidRPr="007E3AFB" w:rsidRDefault="008A0603" w:rsidP="00C27871">
            <w:pPr>
              <w:jc w:val="center"/>
              <w:rPr>
                <w:sz w:val="22"/>
                <w:szCs w:val="22"/>
              </w:rPr>
            </w:pPr>
            <w:r w:rsidRPr="007E3AFB">
              <w:rPr>
                <w:sz w:val="22"/>
                <w:szCs w:val="22"/>
              </w:rPr>
              <w:fldChar w:fldCharType="begin">
                <w:ffData>
                  <w:name w:val="coordinatorName_03"/>
                  <w:enabled/>
                  <w:calcOnExit w:val="0"/>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70"/>
          </w:p>
        </w:tc>
        <w:tc>
          <w:tcPr>
            <w:tcW w:w="1549" w:type="dxa"/>
          </w:tcPr>
          <w:p w:rsidR="00DF177F" w:rsidRPr="007E3AFB" w:rsidRDefault="00DF177F" w:rsidP="00C27871">
            <w:pPr>
              <w:jc w:val="center"/>
              <w:rPr>
                <w:sz w:val="22"/>
                <w:szCs w:val="22"/>
              </w:rPr>
            </w:pPr>
            <w:r>
              <w:rPr>
                <w:sz w:val="22"/>
                <w:szCs w:val="22"/>
              </w:rPr>
              <w:br/>
            </w:r>
          </w:p>
        </w:tc>
        <w:bookmarkStart w:id="271" w:name="signingDate_03"/>
        <w:tc>
          <w:tcPr>
            <w:tcW w:w="1637" w:type="dxa"/>
          </w:tcPr>
          <w:p w:rsidR="00DF177F" w:rsidRPr="007E3AFB" w:rsidRDefault="008A0603" w:rsidP="00C27871">
            <w:pPr>
              <w:jc w:val="center"/>
              <w:rPr>
                <w:sz w:val="22"/>
                <w:szCs w:val="22"/>
              </w:rPr>
            </w:pPr>
            <w:r w:rsidRPr="007E3AFB">
              <w:rPr>
                <w:sz w:val="22"/>
                <w:szCs w:val="22"/>
              </w:rPr>
              <w:fldChar w:fldCharType="begin">
                <w:ffData>
                  <w:name w:val="signingDate_03"/>
                  <w:enabled/>
                  <w:calcOnExit w:val="0"/>
                  <w:textInput>
                    <w:type w:val="date"/>
                    <w:format w:val="MM/dd/yyyy"/>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71"/>
          </w:p>
        </w:tc>
        <w:bookmarkStart w:id="272" w:name="ContactName_03"/>
        <w:tc>
          <w:tcPr>
            <w:tcW w:w="1380" w:type="dxa"/>
          </w:tcPr>
          <w:p w:rsidR="00DF177F" w:rsidRPr="007E3AFB" w:rsidRDefault="008A0603" w:rsidP="00C27871">
            <w:pPr>
              <w:jc w:val="center"/>
              <w:rPr>
                <w:sz w:val="22"/>
                <w:szCs w:val="22"/>
              </w:rPr>
            </w:pPr>
            <w:r w:rsidRPr="007E3AFB">
              <w:rPr>
                <w:sz w:val="22"/>
                <w:szCs w:val="22"/>
              </w:rPr>
              <w:fldChar w:fldCharType="begin">
                <w:ffData>
                  <w:name w:val="ContactName_03"/>
                  <w:enabled/>
                  <w:calcOnExit w:val="0"/>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72"/>
          </w:p>
        </w:tc>
        <w:bookmarkStart w:id="273" w:name="ContactPhone_03"/>
        <w:tc>
          <w:tcPr>
            <w:tcW w:w="1328" w:type="dxa"/>
          </w:tcPr>
          <w:p w:rsidR="00DF177F" w:rsidRPr="007E3AFB" w:rsidRDefault="008A0603" w:rsidP="00C27871">
            <w:pPr>
              <w:jc w:val="center"/>
              <w:rPr>
                <w:sz w:val="22"/>
                <w:szCs w:val="22"/>
              </w:rPr>
            </w:pPr>
            <w:r w:rsidRPr="007E3AFB">
              <w:rPr>
                <w:sz w:val="22"/>
                <w:szCs w:val="22"/>
              </w:rPr>
              <w:fldChar w:fldCharType="begin">
                <w:ffData>
                  <w:name w:val="ContactPhone_03"/>
                  <w:enabled/>
                  <w:calcOnExit w:val="0"/>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73"/>
          </w:p>
        </w:tc>
        <w:bookmarkStart w:id="274" w:name="ContactEmail_03"/>
        <w:tc>
          <w:tcPr>
            <w:tcW w:w="1337" w:type="dxa"/>
          </w:tcPr>
          <w:p w:rsidR="00DF177F" w:rsidRPr="007E3AFB" w:rsidRDefault="008A0603" w:rsidP="00C27871">
            <w:pPr>
              <w:jc w:val="center"/>
              <w:rPr>
                <w:sz w:val="22"/>
                <w:szCs w:val="22"/>
              </w:rPr>
            </w:pPr>
            <w:r w:rsidRPr="007E3AFB">
              <w:rPr>
                <w:sz w:val="22"/>
                <w:szCs w:val="22"/>
              </w:rPr>
              <w:fldChar w:fldCharType="begin">
                <w:ffData>
                  <w:name w:val="ContactEmail_03"/>
                  <w:enabled/>
                  <w:calcOnExit w:val="0"/>
                  <w:textInput/>
                </w:ffData>
              </w:fldChar>
            </w:r>
            <w:r w:rsidR="00DF177F" w:rsidRPr="007E3AFB">
              <w:rPr>
                <w:sz w:val="22"/>
                <w:szCs w:val="22"/>
              </w:rPr>
              <w:instrText xml:space="preserve"> FORMTEXT </w:instrText>
            </w:r>
            <w:r w:rsidRPr="007E3AFB">
              <w:rPr>
                <w:sz w:val="22"/>
                <w:szCs w:val="22"/>
              </w:rPr>
            </w:r>
            <w:r w:rsidRPr="007E3AFB">
              <w:rPr>
                <w:sz w:val="22"/>
                <w:szCs w:val="22"/>
              </w:rPr>
              <w:fldChar w:fldCharType="separate"/>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00DF177F" w:rsidRPr="007E3AFB">
              <w:rPr>
                <w:noProof/>
                <w:sz w:val="22"/>
                <w:szCs w:val="22"/>
              </w:rPr>
              <w:t> </w:t>
            </w:r>
            <w:r w:rsidRPr="007E3AFB">
              <w:rPr>
                <w:sz w:val="22"/>
                <w:szCs w:val="22"/>
              </w:rPr>
              <w:fldChar w:fldCharType="end"/>
            </w:r>
            <w:bookmarkEnd w:id="274"/>
          </w:p>
        </w:tc>
      </w:tr>
    </w:tbl>
    <w:p w:rsidR="00AE49B5" w:rsidRPr="007E3AFB" w:rsidRDefault="00AE49B5" w:rsidP="00AE49B5">
      <w:pPr>
        <w:jc w:val="center"/>
        <w:rPr>
          <w:sz w:val="22"/>
          <w:szCs w:val="22"/>
        </w:rPr>
      </w:pPr>
    </w:p>
    <w:p w:rsidR="00AE49B5" w:rsidRPr="007E3AFB" w:rsidRDefault="00AE49B5" w:rsidP="00AE49B5">
      <w:pPr>
        <w:rPr>
          <w:sz w:val="22"/>
          <w:szCs w:val="22"/>
        </w:rPr>
      </w:pPr>
    </w:p>
    <w:p w:rsidR="00AE49B5" w:rsidRPr="007E3AFB" w:rsidRDefault="00AE49B5" w:rsidP="00AE49B5">
      <w:pPr>
        <w:ind w:right="1200"/>
        <w:rPr>
          <w:vanish/>
          <w:sz w:val="22"/>
          <w:szCs w:val="22"/>
        </w:rPr>
      </w:pPr>
    </w:p>
    <w:p w:rsidR="00AE49B5" w:rsidRPr="007E3AFB" w:rsidRDefault="00AE49B5" w:rsidP="00930EA6">
      <w:pPr>
        <w:pStyle w:val="Footer"/>
        <w:tabs>
          <w:tab w:val="clear" w:pos="4320"/>
          <w:tab w:val="clear" w:pos="8640"/>
        </w:tabs>
        <w:ind w:left="-90"/>
        <w:rPr>
          <w:vanish/>
          <w:sz w:val="20"/>
          <w:szCs w:val="20"/>
        </w:rPr>
      </w:pPr>
    </w:p>
    <w:sectPr w:rsidR="00AE49B5" w:rsidRPr="007E3AFB" w:rsidSect="00DC472C">
      <w:type w:val="continuous"/>
      <w:pgSz w:w="12240" w:h="15840" w:code="1"/>
      <w:pgMar w:top="1152" w:right="1080" w:bottom="1152" w:left="1800" w:header="72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414" w:rsidRDefault="005C6414">
      <w:r>
        <w:separator/>
      </w:r>
    </w:p>
  </w:endnote>
  <w:endnote w:type="continuationSeparator" w:id="0">
    <w:p w:rsidR="005C6414" w:rsidRDefault="005C6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F7" w:rsidRDefault="008A0603" w:rsidP="0099128C">
    <w:pPr>
      <w:pStyle w:val="Footer"/>
      <w:framePr w:wrap="around" w:vAnchor="text" w:hAnchor="margin" w:xAlign="right" w:y="1"/>
      <w:rPr>
        <w:rStyle w:val="PageNumber"/>
      </w:rPr>
    </w:pPr>
    <w:r>
      <w:rPr>
        <w:rStyle w:val="PageNumber"/>
      </w:rPr>
      <w:fldChar w:fldCharType="begin"/>
    </w:r>
    <w:r w:rsidR="00A27BF7">
      <w:rPr>
        <w:rStyle w:val="PageNumber"/>
      </w:rPr>
      <w:instrText xml:space="preserve">PAGE  </w:instrText>
    </w:r>
    <w:r>
      <w:rPr>
        <w:rStyle w:val="PageNumber"/>
      </w:rPr>
      <w:fldChar w:fldCharType="end"/>
    </w:r>
  </w:p>
  <w:p w:rsidR="00A27BF7" w:rsidRDefault="00A27B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BF7" w:rsidRDefault="008A0603" w:rsidP="0099128C">
    <w:pPr>
      <w:pStyle w:val="Footer"/>
      <w:framePr w:wrap="around" w:vAnchor="text" w:hAnchor="margin" w:xAlign="right" w:y="1"/>
      <w:rPr>
        <w:rStyle w:val="PageNumber"/>
        <w:sz w:val="20"/>
      </w:rPr>
    </w:pPr>
    <w:r>
      <w:rPr>
        <w:rStyle w:val="PageNumber"/>
        <w:sz w:val="20"/>
      </w:rPr>
      <w:fldChar w:fldCharType="begin"/>
    </w:r>
    <w:r w:rsidR="00A27BF7">
      <w:rPr>
        <w:rStyle w:val="PageNumber"/>
        <w:sz w:val="20"/>
      </w:rPr>
      <w:instrText xml:space="preserve">PAGE  </w:instrText>
    </w:r>
    <w:r>
      <w:rPr>
        <w:rStyle w:val="PageNumber"/>
        <w:sz w:val="20"/>
      </w:rPr>
      <w:fldChar w:fldCharType="separate"/>
    </w:r>
    <w:r w:rsidR="00B1757D">
      <w:rPr>
        <w:rStyle w:val="PageNumber"/>
        <w:noProof/>
        <w:sz w:val="20"/>
      </w:rPr>
      <w:t>1</w:t>
    </w:r>
    <w:r>
      <w:rPr>
        <w:rStyle w:val="PageNumber"/>
        <w:sz w:val="20"/>
      </w:rPr>
      <w:fldChar w:fldCharType="end"/>
    </w:r>
  </w:p>
  <w:p w:rsidR="00A27BF7" w:rsidRDefault="00A27BF7" w:rsidP="002A0791">
    <w:pPr>
      <w:pStyle w:val="Footer"/>
      <w:ind w:left="-540" w:right="360"/>
      <w:rPr>
        <w:color w:val="999999"/>
        <w:sz w:val="16"/>
      </w:rPr>
    </w:pPr>
    <w:r>
      <w:rPr>
        <w:color w:val="999999"/>
        <w:sz w:val="16"/>
      </w:rPr>
      <w:t xml:space="preserve">                      </w:t>
    </w:r>
  </w:p>
  <w:p w:rsidR="00A27BF7" w:rsidRDefault="00A27BF7" w:rsidP="00A63AFB">
    <w:pPr>
      <w:pStyle w:val="Footer"/>
      <w:ind w:left="-540"/>
      <w:rPr>
        <w:color w:val="999999"/>
        <w:sz w:val="16"/>
      </w:rPr>
    </w:pPr>
    <w:r>
      <w:rPr>
        <w:color w:val="999999"/>
        <w:sz w:val="16"/>
      </w:rPr>
      <w:t>GEF-5 PIF Template-</w:t>
    </w:r>
    <w:r>
      <w:rPr>
        <w:b/>
        <w:color w:val="999999"/>
        <w:sz w:val="16"/>
      </w:rPr>
      <w:t>November 2011</w:t>
    </w:r>
  </w:p>
  <w:p w:rsidR="00A27BF7" w:rsidRDefault="00A27BF7" w:rsidP="00A63AFB">
    <w:pPr>
      <w:pStyle w:val="Footer"/>
      <w:ind w:left="-540"/>
    </w:pPr>
  </w:p>
  <w:p w:rsidR="00A27BF7" w:rsidRDefault="00A27B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414" w:rsidRDefault="005C6414">
      <w:r>
        <w:separator/>
      </w:r>
    </w:p>
  </w:footnote>
  <w:footnote w:type="continuationSeparator" w:id="0">
    <w:p w:rsidR="005C6414" w:rsidRDefault="005C6414">
      <w:r>
        <w:continuationSeparator/>
      </w:r>
    </w:p>
  </w:footnote>
  <w:footnote w:id="1">
    <w:p w:rsidR="00A27BF7" w:rsidRDefault="00A27BF7" w:rsidP="007D2C99">
      <w:pPr>
        <w:pStyle w:val="FootnoteText"/>
        <w:ind w:left="-720"/>
      </w:pPr>
      <w:r>
        <w:rPr>
          <w:rStyle w:val="FootnoteReference"/>
        </w:rPr>
        <w:footnoteRef/>
      </w:r>
      <w:r>
        <w:t xml:space="preserve">   It is very important to consult the PIF preparation guidelines when completing this template.</w:t>
      </w:r>
    </w:p>
  </w:footnote>
  <w:footnote w:id="2">
    <w:p w:rsidR="00A27BF7" w:rsidRPr="00C64A2C" w:rsidRDefault="00A27BF7" w:rsidP="007D2C99">
      <w:pPr>
        <w:pStyle w:val="FootnoteText"/>
        <w:ind w:left="-720"/>
        <w:rPr>
          <w:sz w:val="18"/>
          <w:szCs w:val="18"/>
        </w:rPr>
      </w:pPr>
      <w:r w:rsidRPr="00C64A2C">
        <w:rPr>
          <w:rStyle w:val="FootnoteReference"/>
          <w:sz w:val="18"/>
          <w:szCs w:val="18"/>
        </w:rPr>
        <w:footnoteRef/>
      </w:r>
      <w:r w:rsidRPr="00C64A2C">
        <w:rPr>
          <w:sz w:val="18"/>
          <w:szCs w:val="18"/>
        </w:rPr>
        <w:t xml:space="preserve">   </w:t>
      </w:r>
      <w:r w:rsidRPr="005A41F8">
        <w:rPr>
          <w:sz w:val="16"/>
          <w:szCs w:val="16"/>
        </w:rPr>
        <w:t xml:space="preserve"> </w:t>
      </w:r>
      <w:r w:rsidRPr="005A41F8">
        <w:rPr>
          <w:color w:val="000000"/>
          <w:sz w:val="16"/>
          <w:szCs w:val="16"/>
        </w:rPr>
        <w:t>Project ID number will be assigned by GEFSEC</w:t>
      </w:r>
      <w:r w:rsidRPr="00C64A2C">
        <w:rPr>
          <w:color w:val="000000"/>
          <w:sz w:val="18"/>
          <w:szCs w:val="18"/>
        </w:rPr>
        <w:t>.</w:t>
      </w:r>
    </w:p>
  </w:footnote>
  <w:footnote w:id="3">
    <w:p w:rsidR="00A27BF7" w:rsidRPr="00CD005B" w:rsidRDefault="00A27BF7" w:rsidP="007D2C99">
      <w:pPr>
        <w:pStyle w:val="FootnoteText"/>
        <w:ind w:left="-720"/>
        <w:rPr>
          <w:sz w:val="18"/>
          <w:szCs w:val="18"/>
        </w:rPr>
      </w:pPr>
      <w:r>
        <w:rPr>
          <w:rStyle w:val="FootnoteReference"/>
        </w:rPr>
        <w:footnoteRef/>
      </w:r>
      <w:r>
        <w:t xml:space="preserve">   </w:t>
      </w:r>
      <w:r w:rsidRPr="00CD005B">
        <w:rPr>
          <w:sz w:val="18"/>
          <w:szCs w:val="18"/>
        </w:rPr>
        <w:t xml:space="preserve">Refer to the reference attached on the </w:t>
      </w:r>
      <w:hyperlink r:id="rId1" w:history="1">
        <w:r w:rsidRPr="002F5BEB">
          <w:rPr>
            <w:rStyle w:val="Hyperlink"/>
            <w:sz w:val="18"/>
            <w:szCs w:val="18"/>
          </w:rPr>
          <w:t>Focal Area Results Framework</w:t>
        </w:r>
      </w:hyperlink>
      <w:r w:rsidRPr="00CD005B">
        <w:rPr>
          <w:sz w:val="18"/>
          <w:szCs w:val="18"/>
        </w:rPr>
        <w:t xml:space="preserve"> when filling up the table in item A.</w:t>
      </w:r>
    </w:p>
  </w:footnote>
  <w:footnote w:id="4">
    <w:p w:rsidR="00A27BF7" w:rsidRDefault="00A27BF7" w:rsidP="007D2C99">
      <w:pPr>
        <w:pStyle w:val="FootnoteText"/>
        <w:ind w:left="-720"/>
      </w:pPr>
      <w:r>
        <w:rPr>
          <w:rStyle w:val="FootnoteReference"/>
        </w:rPr>
        <w:footnoteRef/>
      </w:r>
      <w:r>
        <w:t xml:space="preserve">   </w:t>
      </w:r>
      <w:r>
        <w:rPr>
          <w:sz w:val="18"/>
          <w:szCs w:val="18"/>
        </w:rPr>
        <w:t xml:space="preserve">GEF will finance management cost that is solely linked to GEF financing of the project. PMC should be charged proportionately   </w:t>
      </w:r>
      <w:r>
        <w:rPr>
          <w:sz w:val="18"/>
          <w:szCs w:val="18"/>
        </w:rPr>
        <w:br/>
        <w:t xml:space="preserve">     to focal areas based on focal area project grant amount.</w:t>
      </w:r>
    </w:p>
  </w:footnote>
  <w:footnote w:id="5">
    <w:p w:rsidR="00A27BF7" w:rsidRDefault="00A27BF7" w:rsidP="007D2C99">
      <w:pPr>
        <w:pStyle w:val="FootnoteText"/>
        <w:ind w:left="-720"/>
      </w:pPr>
      <w:r>
        <w:rPr>
          <w:rStyle w:val="FootnoteReference"/>
        </w:rPr>
        <w:footnoteRef/>
      </w:r>
      <w:r>
        <w:t xml:space="preserve">   </w:t>
      </w:r>
      <w:r w:rsidRPr="00110755">
        <w:rPr>
          <w:sz w:val="18"/>
          <w:szCs w:val="18"/>
        </w:rPr>
        <w:t>Same as footnote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5DB"/>
    <w:multiLevelType w:val="hybridMultilevel"/>
    <w:tmpl w:val="8B409598"/>
    <w:lvl w:ilvl="0" w:tplc="E3A82504">
      <w:start w:val="1"/>
      <w:numFmt w:val="upperLetter"/>
      <w:lvlText w:val="%1."/>
      <w:lvlJc w:val="left"/>
      <w:pPr>
        <w:tabs>
          <w:tab w:val="num" w:pos="720"/>
        </w:tabs>
        <w:ind w:left="720" w:hanging="360"/>
      </w:pPr>
      <w:rPr>
        <w:rFonts w:ascii="Times New Roman Bold" w:hAnsi="Times New Roman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023502"/>
    <w:multiLevelType w:val="hybridMultilevel"/>
    <w:tmpl w:val="89FAD2A8"/>
    <w:lvl w:ilvl="0" w:tplc="6A24784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F705A"/>
    <w:multiLevelType w:val="hybridMultilevel"/>
    <w:tmpl w:val="0D9EDE90"/>
    <w:lvl w:ilvl="0" w:tplc="3EBE4944">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407AEC"/>
    <w:multiLevelType w:val="hybridMultilevel"/>
    <w:tmpl w:val="FCD6639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0B5D1F45"/>
    <w:multiLevelType w:val="hybridMultilevel"/>
    <w:tmpl w:val="E3EED1B2"/>
    <w:lvl w:ilvl="0" w:tplc="43C2EDC0">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37DE4"/>
    <w:multiLevelType w:val="hybridMultilevel"/>
    <w:tmpl w:val="CC84A3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C14D3F"/>
    <w:multiLevelType w:val="hybridMultilevel"/>
    <w:tmpl w:val="BE425E4C"/>
    <w:lvl w:ilvl="0" w:tplc="21DA1AB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EDB1F61"/>
    <w:multiLevelType w:val="multilevel"/>
    <w:tmpl w:val="FD36B2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F73731E"/>
    <w:multiLevelType w:val="hybridMultilevel"/>
    <w:tmpl w:val="F30C9874"/>
    <w:lvl w:ilvl="0" w:tplc="13482F74">
      <w:start w:val="1"/>
      <w:numFmt w:val="decimal"/>
      <w:pStyle w:val="MainParanoChapter"/>
      <w:lvlText w:val="%1."/>
      <w:lvlJc w:val="left"/>
      <w:pPr>
        <w:ind w:left="630" w:hanging="360"/>
      </w:pPr>
      <w:rPr>
        <w:rFonts w:ascii="Times New Roman" w:hAnsi="Times New Roman" w:cs="Times New Roman" w:hint="default"/>
        <w:b w:val="0"/>
        <w:i w:val="0"/>
        <w:color w:val="auto"/>
        <w:sz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FA02674"/>
    <w:multiLevelType w:val="hybridMultilevel"/>
    <w:tmpl w:val="F3FA88F4"/>
    <w:lvl w:ilvl="0" w:tplc="FBCA0140">
      <w:start w:val="1"/>
      <w:numFmt w:val="bullet"/>
      <w:lvlText w:val="-"/>
      <w:lvlJc w:val="left"/>
      <w:pPr>
        <w:tabs>
          <w:tab w:val="num" w:pos="1080"/>
        </w:tabs>
        <w:ind w:left="1080" w:hanging="720"/>
      </w:pPr>
      <w:rPr>
        <w:rFonts w:ascii="Courier New" w:hAnsi="Courier New" w:cs="Times New Roman" w:hint="default"/>
      </w:rPr>
    </w:lvl>
    <w:lvl w:ilvl="1" w:tplc="6B540082">
      <w:start w:val="1"/>
      <w:numFmt w:val="lowerRoman"/>
      <w:lvlText w:val="(%2)"/>
      <w:lvlJc w:val="left"/>
      <w:pPr>
        <w:tabs>
          <w:tab w:val="num" w:pos="2145"/>
        </w:tabs>
        <w:ind w:left="2145" w:hanging="1065"/>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1604FB5"/>
    <w:multiLevelType w:val="hybridMultilevel"/>
    <w:tmpl w:val="385EEB88"/>
    <w:lvl w:ilvl="0" w:tplc="D8445008">
      <w:start w:val="1"/>
      <w:numFmt w:val="decimal"/>
      <w:lvlText w:val="%1."/>
      <w:lvlJc w:val="left"/>
      <w:pPr>
        <w:ind w:left="1080" w:hanging="360"/>
      </w:pPr>
      <w:rPr>
        <w:rFonts w:cs="Times New Roman"/>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12946E8E"/>
    <w:multiLevelType w:val="hybridMultilevel"/>
    <w:tmpl w:val="507E4F78"/>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2">
    <w:nsid w:val="12E45DA1"/>
    <w:multiLevelType w:val="hybridMultilevel"/>
    <w:tmpl w:val="4C6E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6E1BFF"/>
    <w:multiLevelType w:val="hybridMultilevel"/>
    <w:tmpl w:val="53DC813E"/>
    <w:lvl w:ilvl="0" w:tplc="0409000F">
      <w:start w:val="1"/>
      <w:numFmt w:val="decimal"/>
      <w:lvlText w:val="%1."/>
      <w:lvlJc w:val="left"/>
      <w:pPr>
        <w:ind w:left="720" w:hanging="360"/>
      </w:pPr>
      <w:rPr>
        <w:rFonts w:cs="Times New Roman"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B3E514E"/>
    <w:multiLevelType w:val="hybridMultilevel"/>
    <w:tmpl w:val="D958C64C"/>
    <w:lvl w:ilvl="0" w:tplc="04090001">
      <w:start w:val="1"/>
      <w:numFmt w:val="bullet"/>
      <w:lvlText w:val=""/>
      <w:lvlJc w:val="left"/>
      <w:pPr>
        <w:ind w:left="1080" w:hanging="720"/>
      </w:pPr>
      <w:rPr>
        <w:rFonts w:ascii="Symbol" w:hAnsi="Symbol" w:hint="default"/>
      </w:rPr>
    </w:lvl>
    <w:lvl w:ilvl="1" w:tplc="FBCA0140">
      <w:start w:val="1"/>
      <w:numFmt w:val="bullet"/>
      <w:lvlText w:val="-"/>
      <w:lvlJc w:val="left"/>
      <w:pPr>
        <w:tabs>
          <w:tab w:val="num" w:pos="2130"/>
        </w:tabs>
        <w:ind w:left="2130" w:hanging="1050"/>
      </w:pPr>
      <w:rPr>
        <w:rFonts w:ascii="Courier New" w:hAnsi="Courier New"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43A113C"/>
    <w:multiLevelType w:val="hybridMultilevel"/>
    <w:tmpl w:val="A83484DC"/>
    <w:lvl w:ilvl="0" w:tplc="04090001">
      <w:start w:val="1"/>
      <w:numFmt w:val="bullet"/>
      <w:lvlText w:val=""/>
      <w:lvlJc w:val="left"/>
      <w:pPr>
        <w:ind w:left="720" w:hanging="360"/>
      </w:pPr>
      <w:rPr>
        <w:rFonts w:ascii="Symbol" w:hAnsi="Symbol" w:hint="default"/>
      </w:rPr>
    </w:lvl>
    <w:lvl w:ilvl="1" w:tplc="04090003">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CA60A4"/>
    <w:multiLevelType w:val="hybridMultilevel"/>
    <w:tmpl w:val="8CB81440"/>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54F5CBC"/>
    <w:multiLevelType w:val="hybridMultilevel"/>
    <w:tmpl w:val="D408CF3E"/>
    <w:lvl w:ilvl="0" w:tplc="2EF4B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C05F67"/>
    <w:multiLevelType w:val="hybridMultilevel"/>
    <w:tmpl w:val="5D0A9AF4"/>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562ADA"/>
    <w:multiLevelType w:val="hybridMultilevel"/>
    <w:tmpl w:val="AC28F7A8"/>
    <w:lvl w:ilvl="0" w:tplc="0409000B">
      <w:start w:val="3"/>
      <w:numFmt w:val="upp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5B1F0871"/>
    <w:multiLevelType w:val="hybridMultilevel"/>
    <w:tmpl w:val="A4303BA6"/>
    <w:lvl w:ilvl="0" w:tplc="04090015">
      <w:start w:val="1"/>
      <w:numFmt w:val="bullet"/>
      <w:lvlText w:val=""/>
      <w:lvlJc w:val="left"/>
      <w:pPr>
        <w:tabs>
          <w:tab w:val="num" w:pos="360"/>
        </w:tabs>
        <w:ind w:left="360" w:hanging="360"/>
      </w:pPr>
      <w:rPr>
        <w:rFonts w:ascii="Symbol" w:hAnsi="Symbol" w:hint="default"/>
        <w:sz w:val="20"/>
      </w:rPr>
    </w:lvl>
    <w:lvl w:ilvl="1" w:tplc="04090019" w:tentative="1">
      <w:start w:val="1"/>
      <w:numFmt w:val="bullet"/>
      <w:lvlText w:val="o"/>
      <w:lvlJc w:val="left"/>
      <w:pPr>
        <w:tabs>
          <w:tab w:val="num" w:pos="720"/>
        </w:tabs>
        <w:ind w:left="720" w:hanging="360"/>
      </w:pPr>
      <w:rPr>
        <w:rFonts w:ascii="Courier New" w:hAnsi="Courier New" w:hint="default"/>
      </w:rPr>
    </w:lvl>
    <w:lvl w:ilvl="2" w:tplc="0409001B" w:tentative="1">
      <w:start w:val="1"/>
      <w:numFmt w:val="bullet"/>
      <w:lvlText w:val=""/>
      <w:lvlJc w:val="left"/>
      <w:pPr>
        <w:tabs>
          <w:tab w:val="num" w:pos="1440"/>
        </w:tabs>
        <w:ind w:left="1440" w:hanging="360"/>
      </w:pPr>
      <w:rPr>
        <w:rFonts w:ascii="Wingdings" w:hAnsi="Wingdings" w:hint="default"/>
      </w:rPr>
    </w:lvl>
    <w:lvl w:ilvl="3" w:tplc="0409000F" w:tentative="1">
      <w:start w:val="1"/>
      <w:numFmt w:val="bullet"/>
      <w:lvlText w:val=""/>
      <w:lvlJc w:val="left"/>
      <w:pPr>
        <w:tabs>
          <w:tab w:val="num" w:pos="2160"/>
        </w:tabs>
        <w:ind w:left="2160" w:hanging="360"/>
      </w:pPr>
      <w:rPr>
        <w:rFonts w:ascii="Symbol" w:hAnsi="Symbol" w:hint="default"/>
      </w:rPr>
    </w:lvl>
    <w:lvl w:ilvl="4" w:tplc="04090019" w:tentative="1">
      <w:start w:val="1"/>
      <w:numFmt w:val="bullet"/>
      <w:lvlText w:val="o"/>
      <w:lvlJc w:val="left"/>
      <w:pPr>
        <w:tabs>
          <w:tab w:val="num" w:pos="2880"/>
        </w:tabs>
        <w:ind w:left="2880" w:hanging="360"/>
      </w:pPr>
      <w:rPr>
        <w:rFonts w:ascii="Courier New" w:hAnsi="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1">
    <w:nsid w:val="63EC339C"/>
    <w:multiLevelType w:val="hybridMultilevel"/>
    <w:tmpl w:val="0F9AC870"/>
    <w:lvl w:ilvl="0" w:tplc="EA3EE1E0">
      <w:start w:val="2"/>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B853E1"/>
    <w:multiLevelType w:val="hybridMultilevel"/>
    <w:tmpl w:val="561CC2E4"/>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nsid w:val="6DBD41ED"/>
    <w:multiLevelType w:val="hybridMultilevel"/>
    <w:tmpl w:val="AA029BA8"/>
    <w:lvl w:ilvl="0" w:tplc="04090015">
      <w:start w:val="1"/>
      <w:numFmt w:val="bullet"/>
      <w:lvlText w:val=""/>
      <w:lvlJc w:val="left"/>
      <w:pPr>
        <w:ind w:left="780" w:hanging="360"/>
      </w:pPr>
      <w:rPr>
        <w:rFonts w:ascii="Symbol" w:hAnsi="Symbol" w:hint="default"/>
      </w:rPr>
    </w:lvl>
    <w:lvl w:ilvl="1" w:tplc="04090019" w:tentative="1">
      <w:start w:val="1"/>
      <w:numFmt w:val="bullet"/>
      <w:lvlText w:val="o"/>
      <w:lvlJc w:val="left"/>
      <w:pPr>
        <w:ind w:left="1500" w:hanging="360"/>
      </w:pPr>
      <w:rPr>
        <w:rFonts w:ascii="Courier New" w:hAnsi="Courier New" w:cs="Courier New" w:hint="default"/>
      </w:rPr>
    </w:lvl>
    <w:lvl w:ilvl="2" w:tplc="0409001B" w:tentative="1">
      <w:start w:val="1"/>
      <w:numFmt w:val="bullet"/>
      <w:lvlText w:val=""/>
      <w:lvlJc w:val="left"/>
      <w:pPr>
        <w:ind w:left="2220" w:hanging="360"/>
      </w:pPr>
      <w:rPr>
        <w:rFonts w:ascii="Wingdings" w:hAnsi="Wingdings" w:hint="default"/>
      </w:rPr>
    </w:lvl>
    <w:lvl w:ilvl="3" w:tplc="0409000F" w:tentative="1">
      <w:start w:val="1"/>
      <w:numFmt w:val="bullet"/>
      <w:lvlText w:val=""/>
      <w:lvlJc w:val="left"/>
      <w:pPr>
        <w:ind w:left="2940" w:hanging="360"/>
      </w:pPr>
      <w:rPr>
        <w:rFonts w:ascii="Symbol" w:hAnsi="Symbol" w:hint="default"/>
      </w:rPr>
    </w:lvl>
    <w:lvl w:ilvl="4" w:tplc="04090019" w:tentative="1">
      <w:start w:val="1"/>
      <w:numFmt w:val="bullet"/>
      <w:lvlText w:val="o"/>
      <w:lvlJc w:val="left"/>
      <w:pPr>
        <w:ind w:left="3660" w:hanging="360"/>
      </w:pPr>
      <w:rPr>
        <w:rFonts w:ascii="Courier New" w:hAnsi="Courier New" w:cs="Courier New" w:hint="default"/>
      </w:rPr>
    </w:lvl>
    <w:lvl w:ilvl="5" w:tplc="0409001B" w:tentative="1">
      <w:start w:val="1"/>
      <w:numFmt w:val="bullet"/>
      <w:lvlText w:val=""/>
      <w:lvlJc w:val="left"/>
      <w:pPr>
        <w:ind w:left="4380" w:hanging="360"/>
      </w:pPr>
      <w:rPr>
        <w:rFonts w:ascii="Wingdings" w:hAnsi="Wingdings" w:hint="default"/>
      </w:rPr>
    </w:lvl>
    <w:lvl w:ilvl="6" w:tplc="0409000F" w:tentative="1">
      <w:start w:val="1"/>
      <w:numFmt w:val="bullet"/>
      <w:lvlText w:val=""/>
      <w:lvlJc w:val="left"/>
      <w:pPr>
        <w:ind w:left="5100" w:hanging="360"/>
      </w:pPr>
      <w:rPr>
        <w:rFonts w:ascii="Symbol" w:hAnsi="Symbol" w:hint="default"/>
      </w:rPr>
    </w:lvl>
    <w:lvl w:ilvl="7" w:tplc="04090019" w:tentative="1">
      <w:start w:val="1"/>
      <w:numFmt w:val="bullet"/>
      <w:lvlText w:val="o"/>
      <w:lvlJc w:val="left"/>
      <w:pPr>
        <w:ind w:left="5820" w:hanging="360"/>
      </w:pPr>
      <w:rPr>
        <w:rFonts w:ascii="Courier New" w:hAnsi="Courier New" w:cs="Courier New" w:hint="default"/>
      </w:rPr>
    </w:lvl>
    <w:lvl w:ilvl="8" w:tplc="0409001B" w:tentative="1">
      <w:start w:val="1"/>
      <w:numFmt w:val="bullet"/>
      <w:lvlText w:val=""/>
      <w:lvlJc w:val="left"/>
      <w:pPr>
        <w:ind w:left="6540" w:hanging="360"/>
      </w:pPr>
      <w:rPr>
        <w:rFonts w:ascii="Wingdings" w:hAnsi="Wingdings" w:hint="default"/>
      </w:rPr>
    </w:lvl>
  </w:abstractNum>
  <w:abstractNum w:abstractNumId="24">
    <w:nsid w:val="719F2242"/>
    <w:multiLevelType w:val="hybridMultilevel"/>
    <w:tmpl w:val="DA78A7F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0D1A5D"/>
    <w:multiLevelType w:val="hybridMultilevel"/>
    <w:tmpl w:val="3A286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AE03E8"/>
    <w:multiLevelType w:val="hybridMultilevel"/>
    <w:tmpl w:val="36525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0"/>
  </w:num>
  <w:num w:numId="3">
    <w:abstractNumId w:val="6"/>
  </w:num>
  <w:num w:numId="4">
    <w:abstractNumId w:val="20"/>
  </w:num>
  <w:num w:numId="5">
    <w:abstractNumId w:val="8"/>
  </w:num>
  <w:num w:numId="6">
    <w:abstractNumId w:val="15"/>
  </w:num>
  <w:num w:numId="7">
    <w:abstractNumId w:val="11"/>
  </w:num>
  <w:num w:numId="8">
    <w:abstractNumId w:val="3"/>
  </w:num>
  <w:num w:numId="9">
    <w:abstractNumId w:val="26"/>
  </w:num>
  <w:num w:numId="10">
    <w:abstractNumId w:val="1"/>
  </w:num>
  <w:num w:numId="11">
    <w:abstractNumId w:val="12"/>
  </w:num>
  <w:num w:numId="12">
    <w:abstractNumId w:val="5"/>
  </w:num>
  <w:num w:numId="13">
    <w:abstractNumId w:val="4"/>
  </w:num>
  <w:num w:numId="14">
    <w:abstractNumId w:val="19"/>
  </w:num>
  <w:num w:numId="15">
    <w:abstractNumId w:val="24"/>
  </w:num>
  <w:num w:numId="16">
    <w:abstractNumId w:val="17"/>
  </w:num>
  <w:num w:numId="17">
    <w:abstractNumId w:val="18"/>
  </w:num>
  <w:num w:numId="18">
    <w:abstractNumId w:val="23"/>
  </w:num>
  <w:num w:numId="19">
    <w:abstractNumId w:val="25"/>
  </w:num>
  <w:num w:numId="20">
    <w:abstractNumId w:val="7"/>
  </w:num>
  <w:num w:numId="21">
    <w:abstractNumId w:val="16"/>
  </w:num>
  <w:num w:numId="22">
    <w:abstractNumId w:val="21"/>
  </w:num>
  <w:num w:numId="23">
    <w:abstractNumId w:val="2"/>
  </w:num>
  <w:num w:numId="24">
    <w:abstractNumId w:val="13"/>
  </w:num>
  <w:num w:numId="25">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pdshpLtkgW76JZse2bQEPF2kLdc=" w:salt="epnL2QfKw/YHKKXw1uVynw=="/>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A1"/>
    <w:rsid w:val="0000045B"/>
    <w:rsid w:val="0000153B"/>
    <w:rsid w:val="00001540"/>
    <w:rsid w:val="0000198C"/>
    <w:rsid w:val="00001C88"/>
    <w:rsid w:val="00002696"/>
    <w:rsid w:val="000038F8"/>
    <w:rsid w:val="000053EF"/>
    <w:rsid w:val="000068EC"/>
    <w:rsid w:val="00006983"/>
    <w:rsid w:val="00007E9E"/>
    <w:rsid w:val="000100BF"/>
    <w:rsid w:val="000108DE"/>
    <w:rsid w:val="0001179E"/>
    <w:rsid w:val="00011ECA"/>
    <w:rsid w:val="00012A45"/>
    <w:rsid w:val="00012ABB"/>
    <w:rsid w:val="00014177"/>
    <w:rsid w:val="000142F3"/>
    <w:rsid w:val="000172AF"/>
    <w:rsid w:val="00020C48"/>
    <w:rsid w:val="00020CDE"/>
    <w:rsid w:val="00021667"/>
    <w:rsid w:val="00023A53"/>
    <w:rsid w:val="000241CA"/>
    <w:rsid w:val="00024610"/>
    <w:rsid w:val="00025112"/>
    <w:rsid w:val="00027012"/>
    <w:rsid w:val="00031BC5"/>
    <w:rsid w:val="000324A1"/>
    <w:rsid w:val="00033A4B"/>
    <w:rsid w:val="00034739"/>
    <w:rsid w:val="0003477D"/>
    <w:rsid w:val="0003527B"/>
    <w:rsid w:val="00035D06"/>
    <w:rsid w:val="00040363"/>
    <w:rsid w:val="00040D76"/>
    <w:rsid w:val="00041A99"/>
    <w:rsid w:val="00041C32"/>
    <w:rsid w:val="00043CC3"/>
    <w:rsid w:val="0004518F"/>
    <w:rsid w:val="00050786"/>
    <w:rsid w:val="00054155"/>
    <w:rsid w:val="000559CB"/>
    <w:rsid w:val="00061D0D"/>
    <w:rsid w:val="000627B3"/>
    <w:rsid w:val="00062EF1"/>
    <w:rsid w:val="000630F5"/>
    <w:rsid w:val="00063935"/>
    <w:rsid w:val="00064ABC"/>
    <w:rsid w:val="00065585"/>
    <w:rsid w:val="000657C9"/>
    <w:rsid w:val="000659BF"/>
    <w:rsid w:val="000660E4"/>
    <w:rsid w:val="0006752B"/>
    <w:rsid w:val="00067679"/>
    <w:rsid w:val="000738DC"/>
    <w:rsid w:val="00076FCB"/>
    <w:rsid w:val="00081C7F"/>
    <w:rsid w:val="000833C9"/>
    <w:rsid w:val="00084D5A"/>
    <w:rsid w:val="00087AFE"/>
    <w:rsid w:val="00091470"/>
    <w:rsid w:val="00091CC9"/>
    <w:rsid w:val="00091E89"/>
    <w:rsid w:val="000927F8"/>
    <w:rsid w:val="0009289B"/>
    <w:rsid w:val="00092D44"/>
    <w:rsid w:val="0009489C"/>
    <w:rsid w:val="00095B57"/>
    <w:rsid w:val="000961E1"/>
    <w:rsid w:val="0009631C"/>
    <w:rsid w:val="00096B8D"/>
    <w:rsid w:val="0009716D"/>
    <w:rsid w:val="00097611"/>
    <w:rsid w:val="00097715"/>
    <w:rsid w:val="00097FDB"/>
    <w:rsid w:val="000A075B"/>
    <w:rsid w:val="000A1456"/>
    <w:rsid w:val="000A1BC8"/>
    <w:rsid w:val="000A24E2"/>
    <w:rsid w:val="000A32EC"/>
    <w:rsid w:val="000A3EEE"/>
    <w:rsid w:val="000A4BA2"/>
    <w:rsid w:val="000A5E53"/>
    <w:rsid w:val="000A69D0"/>
    <w:rsid w:val="000A6C92"/>
    <w:rsid w:val="000A6C97"/>
    <w:rsid w:val="000A7217"/>
    <w:rsid w:val="000B01AE"/>
    <w:rsid w:val="000B0DD8"/>
    <w:rsid w:val="000B1255"/>
    <w:rsid w:val="000B13C8"/>
    <w:rsid w:val="000B1C04"/>
    <w:rsid w:val="000B1EF6"/>
    <w:rsid w:val="000B2094"/>
    <w:rsid w:val="000B22DF"/>
    <w:rsid w:val="000B464E"/>
    <w:rsid w:val="000B5618"/>
    <w:rsid w:val="000B62E1"/>
    <w:rsid w:val="000B6878"/>
    <w:rsid w:val="000B7C74"/>
    <w:rsid w:val="000B7D2E"/>
    <w:rsid w:val="000C0B1A"/>
    <w:rsid w:val="000C19AB"/>
    <w:rsid w:val="000C2D8F"/>
    <w:rsid w:val="000C5EBD"/>
    <w:rsid w:val="000C779A"/>
    <w:rsid w:val="000D0356"/>
    <w:rsid w:val="000D04D5"/>
    <w:rsid w:val="000D0D55"/>
    <w:rsid w:val="000D0FB4"/>
    <w:rsid w:val="000D2616"/>
    <w:rsid w:val="000D4F1B"/>
    <w:rsid w:val="000D73A1"/>
    <w:rsid w:val="000E109F"/>
    <w:rsid w:val="000E1926"/>
    <w:rsid w:val="000E26F6"/>
    <w:rsid w:val="000E358B"/>
    <w:rsid w:val="000E35C5"/>
    <w:rsid w:val="000E419D"/>
    <w:rsid w:val="000E58F5"/>
    <w:rsid w:val="000E617E"/>
    <w:rsid w:val="000E625C"/>
    <w:rsid w:val="000E79F7"/>
    <w:rsid w:val="000F0242"/>
    <w:rsid w:val="000F2BF6"/>
    <w:rsid w:val="000F36DE"/>
    <w:rsid w:val="000F52DF"/>
    <w:rsid w:val="000F6871"/>
    <w:rsid w:val="000F71B0"/>
    <w:rsid w:val="001008DA"/>
    <w:rsid w:val="00103620"/>
    <w:rsid w:val="00103647"/>
    <w:rsid w:val="00104656"/>
    <w:rsid w:val="00106305"/>
    <w:rsid w:val="00106891"/>
    <w:rsid w:val="00107376"/>
    <w:rsid w:val="00110314"/>
    <w:rsid w:val="00110321"/>
    <w:rsid w:val="00112A0E"/>
    <w:rsid w:val="00112DE3"/>
    <w:rsid w:val="00112E4B"/>
    <w:rsid w:val="001132D4"/>
    <w:rsid w:val="001144D8"/>
    <w:rsid w:val="00114689"/>
    <w:rsid w:val="00115A6E"/>
    <w:rsid w:val="00116514"/>
    <w:rsid w:val="001179A3"/>
    <w:rsid w:val="001179BD"/>
    <w:rsid w:val="001200FA"/>
    <w:rsid w:val="0012189E"/>
    <w:rsid w:val="00123223"/>
    <w:rsid w:val="00124E06"/>
    <w:rsid w:val="0012641D"/>
    <w:rsid w:val="00127D2D"/>
    <w:rsid w:val="001304C2"/>
    <w:rsid w:val="00130F18"/>
    <w:rsid w:val="00131073"/>
    <w:rsid w:val="00132707"/>
    <w:rsid w:val="00132BC4"/>
    <w:rsid w:val="001336BE"/>
    <w:rsid w:val="00134477"/>
    <w:rsid w:val="001351B8"/>
    <w:rsid w:val="00135456"/>
    <w:rsid w:val="001365E8"/>
    <w:rsid w:val="0013767F"/>
    <w:rsid w:val="00140549"/>
    <w:rsid w:val="0014092F"/>
    <w:rsid w:val="00142B7C"/>
    <w:rsid w:val="00143997"/>
    <w:rsid w:val="001469A4"/>
    <w:rsid w:val="00150F18"/>
    <w:rsid w:val="00151844"/>
    <w:rsid w:val="00152098"/>
    <w:rsid w:val="00153C62"/>
    <w:rsid w:val="00154A18"/>
    <w:rsid w:val="00155DA7"/>
    <w:rsid w:val="00156962"/>
    <w:rsid w:val="00156FDD"/>
    <w:rsid w:val="001625BF"/>
    <w:rsid w:val="00163810"/>
    <w:rsid w:val="0016500E"/>
    <w:rsid w:val="001657B9"/>
    <w:rsid w:val="001658CB"/>
    <w:rsid w:val="001677EF"/>
    <w:rsid w:val="00167A53"/>
    <w:rsid w:val="00170E90"/>
    <w:rsid w:val="00174075"/>
    <w:rsid w:val="00175A71"/>
    <w:rsid w:val="00177611"/>
    <w:rsid w:val="0017784E"/>
    <w:rsid w:val="00180144"/>
    <w:rsid w:val="0018053B"/>
    <w:rsid w:val="00183E2F"/>
    <w:rsid w:val="00184354"/>
    <w:rsid w:val="00184A13"/>
    <w:rsid w:val="00186780"/>
    <w:rsid w:val="001876E4"/>
    <w:rsid w:val="00187E35"/>
    <w:rsid w:val="00190F0A"/>
    <w:rsid w:val="00191A84"/>
    <w:rsid w:val="001921B5"/>
    <w:rsid w:val="001923DE"/>
    <w:rsid w:val="0019324D"/>
    <w:rsid w:val="00193EB4"/>
    <w:rsid w:val="001940D6"/>
    <w:rsid w:val="001943C6"/>
    <w:rsid w:val="0019499C"/>
    <w:rsid w:val="0019510D"/>
    <w:rsid w:val="001969D0"/>
    <w:rsid w:val="001A014C"/>
    <w:rsid w:val="001A030A"/>
    <w:rsid w:val="001A04CA"/>
    <w:rsid w:val="001A1BFC"/>
    <w:rsid w:val="001A34A9"/>
    <w:rsid w:val="001A4067"/>
    <w:rsid w:val="001A45FC"/>
    <w:rsid w:val="001B1128"/>
    <w:rsid w:val="001B14C4"/>
    <w:rsid w:val="001B1FC5"/>
    <w:rsid w:val="001B5262"/>
    <w:rsid w:val="001B662B"/>
    <w:rsid w:val="001B69B0"/>
    <w:rsid w:val="001B70F1"/>
    <w:rsid w:val="001B73C9"/>
    <w:rsid w:val="001C1A9C"/>
    <w:rsid w:val="001C278E"/>
    <w:rsid w:val="001C7CDE"/>
    <w:rsid w:val="001D0E90"/>
    <w:rsid w:val="001D1305"/>
    <w:rsid w:val="001D38AA"/>
    <w:rsid w:val="001D7BBA"/>
    <w:rsid w:val="001D7E14"/>
    <w:rsid w:val="001E045F"/>
    <w:rsid w:val="001E0565"/>
    <w:rsid w:val="001F1C3F"/>
    <w:rsid w:val="001F1EAD"/>
    <w:rsid w:val="001F1EEC"/>
    <w:rsid w:val="001F277D"/>
    <w:rsid w:val="001F2ACC"/>
    <w:rsid w:val="001F386A"/>
    <w:rsid w:val="001F414C"/>
    <w:rsid w:val="001F4963"/>
    <w:rsid w:val="001F617B"/>
    <w:rsid w:val="001F7A4C"/>
    <w:rsid w:val="00200068"/>
    <w:rsid w:val="00200130"/>
    <w:rsid w:val="00200DDE"/>
    <w:rsid w:val="002013BE"/>
    <w:rsid w:val="00201D1B"/>
    <w:rsid w:val="00201EA7"/>
    <w:rsid w:val="00203041"/>
    <w:rsid w:val="00203A9D"/>
    <w:rsid w:val="00203C24"/>
    <w:rsid w:val="002049D3"/>
    <w:rsid w:val="00204F11"/>
    <w:rsid w:val="0020502C"/>
    <w:rsid w:val="00205736"/>
    <w:rsid w:val="0020759B"/>
    <w:rsid w:val="00207C03"/>
    <w:rsid w:val="002104F4"/>
    <w:rsid w:val="00210F68"/>
    <w:rsid w:val="0021270E"/>
    <w:rsid w:val="00215060"/>
    <w:rsid w:val="00215358"/>
    <w:rsid w:val="00215B4E"/>
    <w:rsid w:val="0021618B"/>
    <w:rsid w:val="00217F7D"/>
    <w:rsid w:val="00220B82"/>
    <w:rsid w:val="002211BC"/>
    <w:rsid w:val="002228D1"/>
    <w:rsid w:val="0022401E"/>
    <w:rsid w:val="00224133"/>
    <w:rsid w:val="00224F9C"/>
    <w:rsid w:val="00225811"/>
    <w:rsid w:val="0022762C"/>
    <w:rsid w:val="002302DB"/>
    <w:rsid w:val="00230BB9"/>
    <w:rsid w:val="002314DB"/>
    <w:rsid w:val="00232231"/>
    <w:rsid w:val="00232C90"/>
    <w:rsid w:val="002330A7"/>
    <w:rsid w:val="00234529"/>
    <w:rsid w:val="00237430"/>
    <w:rsid w:val="00240596"/>
    <w:rsid w:val="0024138C"/>
    <w:rsid w:val="0024330F"/>
    <w:rsid w:val="002438BA"/>
    <w:rsid w:val="00244600"/>
    <w:rsid w:val="0024473E"/>
    <w:rsid w:val="0024758A"/>
    <w:rsid w:val="00247909"/>
    <w:rsid w:val="00247EFB"/>
    <w:rsid w:val="00251DC7"/>
    <w:rsid w:val="002527BB"/>
    <w:rsid w:val="002543E8"/>
    <w:rsid w:val="00254749"/>
    <w:rsid w:val="00254D36"/>
    <w:rsid w:val="00254F6B"/>
    <w:rsid w:val="00256C9B"/>
    <w:rsid w:val="00261196"/>
    <w:rsid w:val="00262CF6"/>
    <w:rsid w:val="002636EC"/>
    <w:rsid w:val="00264387"/>
    <w:rsid w:val="002644DF"/>
    <w:rsid w:val="00265B92"/>
    <w:rsid w:val="00267329"/>
    <w:rsid w:val="00267833"/>
    <w:rsid w:val="002717BE"/>
    <w:rsid w:val="00271893"/>
    <w:rsid w:val="00272C8A"/>
    <w:rsid w:val="002730AC"/>
    <w:rsid w:val="00274766"/>
    <w:rsid w:val="00274CC9"/>
    <w:rsid w:val="00276471"/>
    <w:rsid w:val="00277C15"/>
    <w:rsid w:val="00280AE2"/>
    <w:rsid w:val="00281982"/>
    <w:rsid w:val="00282BC7"/>
    <w:rsid w:val="00286C45"/>
    <w:rsid w:val="00287065"/>
    <w:rsid w:val="002900CA"/>
    <w:rsid w:val="00292090"/>
    <w:rsid w:val="002920EE"/>
    <w:rsid w:val="00293AAA"/>
    <w:rsid w:val="00293CEB"/>
    <w:rsid w:val="0029432E"/>
    <w:rsid w:val="0029499F"/>
    <w:rsid w:val="00295789"/>
    <w:rsid w:val="00295E6E"/>
    <w:rsid w:val="0029675C"/>
    <w:rsid w:val="0029797B"/>
    <w:rsid w:val="002A0791"/>
    <w:rsid w:val="002A2235"/>
    <w:rsid w:val="002A2250"/>
    <w:rsid w:val="002A31DD"/>
    <w:rsid w:val="002A3753"/>
    <w:rsid w:val="002A449F"/>
    <w:rsid w:val="002A4D23"/>
    <w:rsid w:val="002A5151"/>
    <w:rsid w:val="002A587A"/>
    <w:rsid w:val="002A5AC2"/>
    <w:rsid w:val="002B04E5"/>
    <w:rsid w:val="002B1AD1"/>
    <w:rsid w:val="002B1D5E"/>
    <w:rsid w:val="002B2976"/>
    <w:rsid w:val="002B38BA"/>
    <w:rsid w:val="002B433C"/>
    <w:rsid w:val="002B5C2C"/>
    <w:rsid w:val="002B6319"/>
    <w:rsid w:val="002B6944"/>
    <w:rsid w:val="002B6ED1"/>
    <w:rsid w:val="002B77BC"/>
    <w:rsid w:val="002C265E"/>
    <w:rsid w:val="002C2E66"/>
    <w:rsid w:val="002C542E"/>
    <w:rsid w:val="002C7CB5"/>
    <w:rsid w:val="002C7CD7"/>
    <w:rsid w:val="002D16DB"/>
    <w:rsid w:val="002D481E"/>
    <w:rsid w:val="002D650A"/>
    <w:rsid w:val="002D7463"/>
    <w:rsid w:val="002E07F5"/>
    <w:rsid w:val="002E10D0"/>
    <w:rsid w:val="002E308E"/>
    <w:rsid w:val="002E3577"/>
    <w:rsid w:val="002E3C76"/>
    <w:rsid w:val="002E655B"/>
    <w:rsid w:val="002F0425"/>
    <w:rsid w:val="002F1560"/>
    <w:rsid w:val="002F4E2D"/>
    <w:rsid w:val="002F5BEB"/>
    <w:rsid w:val="002F763B"/>
    <w:rsid w:val="003039C6"/>
    <w:rsid w:val="00303EF2"/>
    <w:rsid w:val="0030453C"/>
    <w:rsid w:val="0030698B"/>
    <w:rsid w:val="00310039"/>
    <w:rsid w:val="00310F1C"/>
    <w:rsid w:val="00312C74"/>
    <w:rsid w:val="00314E1D"/>
    <w:rsid w:val="00315A71"/>
    <w:rsid w:val="00317000"/>
    <w:rsid w:val="0031707C"/>
    <w:rsid w:val="00317451"/>
    <w:rsid w:val="00320368"/>
    <w:rsid w:val="003209C1"/>
    <w:rsid w:val="0032217B"/>
    <w:rsid w:val="003234DA"/>
    <w:rsid w:val="00323B74"/>
    <w:rsid w:val="003241E6"/>
    <w:rsid w:val="00324743"/>
    <w:rsid w:val="0032484B"/>
    <w:rsid w:val="003249F0"/>
    <w:rsid w:val="00324FA0"/>
    <w:rsid w:val="003271FE"/>
    <w:rsid w:val="0033066A"/>
    <w:rsid w:val="0033107F"/>
    <w:rsid w:val="003315C9"/>
    <w:rsid w:val="0033164E"/>
    <w:rsid w:val="00333824"/>
    <w:rsid w:val="00335E05"/>
    <w:rsid w:val="00336A88"/>
    <w:rsid w:val="00336D6B"/>
    <w:rsid w:val="003374DC"/>
    <w:rsid w:val="00340288"/>
    <w:rsid w:val="00340691"/>
    <w:rsid w:val="003406E0"/>
    <w:rsid w:val="00340D27"/>
    <w:rsid w:val="00341176"/>
    <w:rsid w:val="00343D48"/>
    <w:rsid w:val="00344CA2"/>
    <w:rsid w:val="00346104"/>
    <w:rsid w:val="00346366"/>
    <w:rsid w:val="00346B78"/>
    <w:rsid w:val="003556F1"/>
    <w:rsid w:val="00355A9B"/>
    <w:rsid w:val="00361006"/>
    <w:rsid w:val="00361478"/>
    <w:rsid w:val="00361A25"/>
    <w:rsid w:val="00363D66"/>
    <w:rsid w:val="00365280"/>
    <w:rsid w:val="0036580D"/>
    <w:rsid w:val="003671E6"/>
    <w:rsid w:val="00367962"/>
    <w:rsid w:val="0037055E"/>
    <w:rsid w:val="003729CF"/>
    <w:rsid w:val="00377370"/>
    <w:rsid w:val="003775AD"/>
    <w:rsid w:val="00377621"/>
    <w:rsid w:val="003778F2"/>
    <w:rsid w:val="003800CC"/>
    <w:rsid w:val="003809F8"/>
    <w:rsid w:val="00381093"/>
    <w:rsid w:val="0038128C"/>
    <w:rsid w:val="003827C0"/>
    <w:rsid w:val="00383222"/>
    <w:rsid w:val="00383295"/>
    <w:rsid w:val="00383C1A"/>
    <w:rsid w:val="00384866"/>
    <w:rsid w:val="00384F9C"/>
    <w:rsid w:val="003908B5"/>
    <w:rsid w:val="00391A97"/>
    <w:rsid w:val="00392306"/>
    <w:rsid w:val="003924C7"/>
    <w:rsid w:val="00392920"/>
    <w:rsid w:val="00395BCE"/>
    <w:rsid w:val="00396F81"/>
    <w:rsid w:val="00397253"/>
    <w:rsid w:val="0039738E"/>
    <w:rsid w:val="00397B60"/>
    <w:rsid w:val="003A1506"/>
    <w:rsid w:val="003A1859"/>
    <w:rsid w:val="003A1FEC"/>
    <w:rsid w:val="003A27C9"/>
    <w:rsid w:val="003A567C"/>
    <w:rsid w:val="003A6C37"/>
    <w:rsid w:val="003A76CC"/>
    <w:rsid w:val="003B0494"/>
    <w:rsid w:val="003B1A9B"/>
    <w:rsid w:val="003B21C5"/>
    <w:rsid w:val="003B2899"/>
    <w:rsid w:val="003B520D"/>
    <w:rsid w:val="003B74F5"/>
    <w:rsid w:val="003C0353"/>
    <w:rsid w:val="003C0595"/>
    <w:rsid w:val="003C07BC"/>
    <w:rsid w:val="003C496A"/>
    <w:rsid w:val="003C5CA7"/>
    <w:rsid w:val="003C68B7"/>
    <w:rsid w:val="003D1351"/>
    <w:rsid w:val="003D1540"/>
    <w:rsid w:val="003D1786"/>
    <w:rsid w:val="003E0DE4"/>
    <w:rsid w:val="003E1770"/>
    <w:rsid w:val="003E3096"/>
    <w:rsid w:val="003E48CF"/>
    <w:rsid w:val="003E4DA3"/>
    <w:rsid w:val="003E5221"/>
    <w:rsid w:val="003E7EE1"/>
    <w:rsid w:val="003F224C"/>
    <w:rsid w:val="003F33AB"/>
    <w:rsid w:val="003F5625"/>
    <w:rsid w:val="003F56C2"/>
    <w:rsid w:val="003F5B3E"/>
    <w:rsid w:val="003F6206"/>
    <w:rsid w:val="003F621C"/>
    <w:rsid w:val="003F768D"/>
    <w:rsid w:val="00400574"/>
    <w:rsid w:val="004014D6"/>
    <w:rsid w:val="00402723"/>
    <w:rsid w:val="004028CA"/>
    <w:rsid w:val="004029ED"/>
    <w:rsid w:val="0040350B"/>
    <w:rsid w:val="0040470D"/>
    <w:rsid w:val="004052F0"/>
    <w:rsid w:val="004065E6"/>
    <w:rsid w:val="004076B4"/>
    <w:rsid w:val="00407952"/>
    <w:rsid w:val="004120C4"/>
    <w:rsid w:val="0041297E"/>
    <w:rsid w:val="00412D31"/>
    <w:rsid w:val="004141B2"/>
    <w:rsid w:val="004142A0"/>
    <w:rsid w:val="0041507F"/>
    <w:rsid w:val="00415ABA"/>
    <w:rsid w:val="00416E0C"/>
    <w:rsid w:val="00417919"/>
    <w:rsid w:val="00420B3A"/>
    <w:rsid w:val="004220A4"/>
    <w:rsid w:val="004235F7"/>
    <w:rsid w:val="00423A28"/>
    <w:rsid w:val="00424167"/>
    <w:rsid w:val="00424741"/>
    <w:rsid w:val="004263C3"/>
    <w:rsid w:val="00427236"/>
    <w:rsid w:val="00427B51"/>
    <w:rsid w:val="00430BEC"/>
    <w:rsid w:val="004312D0"/>
    <w:rsid w:val="00431F01"/>
    <w:rsid w:val="00435793"/>
    <w:rsid w:val="00436277"/>
    <w:rsid w:val="00436409"/>
    <w:rsid w:val="00436AF0"/>
    <w:rsid w:val="0044078E"/>
    <w:rsid w:val="00440BA2"/>
    <w:rsid w:val="004416C4"/>
    <w:rsid w:val="00444531"/>
    <w:rsid w:val="0044454E"/>
    <w:rsid w:val="00444B7E"/>
    <w:rsid w:val="00444DFB"/>
    <w:rsid w:val="00445880"/>
    <w:rsid w:val="00446780"/>
    <w:rsid w:val="00447502"/>
    <w:rsid w:val="00447A32"/>
    <w:rsid w:val="00447C0E"/>
    <w:rsid w:val="00447FEA"/>
    <w:rsid w:val="00451ED0"/>
    <w:rsid w:val="00454224"/>
    <w:rsid w:val="0045425B"/>
    <w:rsid w:val="00454655"/>
    <w:rsid w:val="0045535D"/>
    <w:rsid w:val="0045763F"/>
    <w:rsid w:val="00457D40"/>
    <w:rsid w:val="004600C5"/>
    <w:rsid w:val="0046179D"/>
    <w:rsid w:val="004625D6"/>
    <w:rsid w:val="004645DB"/>
    <w:rsid w:val="00464674"/>
    <w:rsid w:val="00464ACA"/>
    <w:rsid w:val="004650A5"/>
    <w:rsid w:val="00465C6D"/>
    <w:rsid w:val="00467036"/>
    <w:rsid w:val="00467DC6"/>
    <w:rsid w:val="00470B26"/>
    <w:rsid w:val="0047186B"/>
    <w:rsid w:val="00471FD4"/>
    <w:rsid w:val="00472058"/>
    <w:rsid w:val="00474D00"/>
    <w:rsid w:val="004762AA"/>
    <w:rsid w:val="0047692D"/>
    <w:rsid w:val="0048014E"/>
    <w:rsid w:val="00480B77"/>
    <w:rsid w:val="0048289B"/>
    <w:rsid w:val="00483607"/>
    <w:rsid w:val="00483FE7"/>
    <w:rsid w:val="0048628B"/>
    <w:rsid w:val="004863E3"/>
    <w:rsid w:val="004918DC"/>
    <w:rsid w:val="00492B63"/>
    <w:rsid w:val="00493D48"/>
    <w:rsid w:val="00494041"/>
    <w:rsid w:val="00494761"/>
    <w:rsid w:val="00495BD7"/>
    <w:rsid w:val="004965F1"/>
    <w:rsid w:val="004975CF"/>
    <w:rsid w:val="0049766F"/>
    <w:rsid w:val="004A0A81"/>
    <w:rsid w:val="004A104F"/>
    <w:rsid w:val="004A2E01"/>
    <w:rsid w:val="004A3414"/>
    <w:rsid w:val="004A3FAF"/>
    <w:rsid w:val="004A4781"/>
    <w:rsid w:val="004A53FD"/>
    <w:rsid w:val="004A5E4B"/>
    <w:rsid w:val="004A629C"/>
    <w:rsid w:val="004B0811"/>
    <w:rsid w:val="004B3C89"/>
    <w:rsid w:val="004B4403"/>
    <w:rsid w:val="004B4A8B"/>
    <w:rsid w:val="004B4B4F"/>
    <w:rsid w:val="004B5942"/>
    <w:rsid w:val="004B769C"/>
    <w:rsid w:val="004B7C4C"/>
    <w:rsid w:val="004C0408"/>
    <w:rsid w:val="004C05FF"/>
    <w:rsid w:val="004C3FCD"/>
    <w:rsid w:val="004C6CA1"/>
    <w:rsid w:val="004C78F6"/>
    <w:rsid w:val="004D13C3"/>
    <w:rsid w:val="004D21E4"/>
    <w:rsid w:val="004D68F3"/>
    <w:rsid w:val="004D6F16"/>
    <w:rsid w:val="004D796F"/>
    <w:rsid w:val="004E04B9"/>
    <w:rsid w:val="004E05CE"/>
    <w:rsid w:val="004E1130"/>
    <w:rsid w:val="004E137E"/>
    <w:rsid w:val="004E3AD3"/>
    <w:rsid w:val="004E597E"/>
    <w:rsid w:val="004E623F"/>
    <w:rsid w:val="004E661A"/>
    <w:rsid w:val="004E67B6"/>
    <w:rsid w:val="004E77FC"/>
    <w:rsid w:val="004E78C4"/>
    <w:rsid w:val="004E792D"/>
    <w:rsid w:val="004F083C"/>
    <w:rsid w:val="004F08BD"/>
    <w:rsid w:val="004F579C"/>
    <w:rsid w:val="004F5F1C"/>
    <w:rsid w:val="00500846"/>
    <w:rsid w:val="00501697"/>
    <w:rsid w:val="00503124"/>
    <w:rsid w:val="00503CD5"/>
    <w:rsid w:val="005050D4"/>
    <w:rsid w:val="00505203"/>
    <w:rsid w:val="00505B7F"/>
    <w:rsid w:val="00507172"/>
    <w:rsid w:val="00507642"/>
    <w:rsid w:val="00507BDE"/>
    <w:rsid w:val="0051223E"/>
    <w:rsid w:val="005122F5"/>
    <w:rsid w:val="00512C9E"/>
    <w:rsid w:val="00514C9A"/>
    <w:rsid w:val="00516067"/>
    <w:rsid w:val="005161BC"/>
    <w:rsid w:val="00516A49"/>
    <w:rsid w:val="00521EA0"/>
    <w:rsid w:val="00522213"/>
    <w:rsid w:val="00523282"/>
    <w:rsid w:val="0052349A"/>
    <w:rsid w:val="00525437"/>
    <w:rsid w:val="00525516"/>
    <w:rsid w:val="00525AEE"/>
    <w:rsid w:val="00534049"/>
    <w:rsid w:val="00534694"/>
    <w:rsid w:val="00534DF6"/>
    <w:rsid w:val="00535555"/>
    <w:rsid w:val="00537F89"/>
    <w:rsid w:val="00540739"/>
    <w:rsid w:val="00542F36"/>
    <w:rsid w:val="00544146"/>
    <w:rsid w:val="00547B7C"/>
    <w:rsid w:val="00550837"/>
    <w:rsid w:val="0055256E"/>
    <w:rsid w:val="005545D1"/>
    <w:rsid w:val="0055647C"/>
    <w:rsid w:val="00556E00"/>
    <w:rsid w:val="0055791D"/>
    <w:rsid w:val="0055792D"/>
    <w:rsid w:val="00557981"/>
    <w:rsid w:val="00557F6B"/>
    <w:rsid w:val="00560EC4"/>
    <w:rsid w:val="0056335A"/>
    <w:rsid w:val="00563435"/>
    <w:rsid w:val="00566269"/>
    <w:rsid w:val="00566539"/>
    <w:rsid w:val="00571737"/>
    <w:rsid w:val="00572D18"/>
    <w:rsid w:val="005731B9"/>
    <w:rsid w:val="00573D25"/>
    <w:rsid w:val="005764D3"/>
    <w:rsid w:val="005807B7"/>
    <w:rsid w:val="00581934"/>
    <w:rsid w:val="005822B1"/>
    <w:rsid w:val="00582659"/>
    <w:rsid w:val="00582820"/>
    <w:rsid w:val="0058418B"/>
    <w:rsid w:val="005846C1"/>
    <w:rsid w:val="0058667B"/>
    <w:rsid w:val="0058727C"/>
    <w:rsid w:val="005879E8"/>
    <w:rsid w:val="00587FCE"/>
    <w:rsid w:val="005900B9"/>
    <w:rsid w:val="005903A0"/>
    <w:rsid w:val="00590F54"/>
    <w:rsid w:val="00590FEB"/>
    <w:rsid w:val="00592614"/>
    <w:rsid w:val="00592743"/>
    <w:rsid w:val="00592FF6"/>
    <w:rsid w:val="00593288"/>
    <w:rsid w:val="005941B8"/>
    <w:rsid w:val="005957C1"/>
    <w:rsid w:val="00596A73"/>
    <w:rsid w:val="00596A7E"/>
    <w:rsid w:val="00597BE5"/>
    <w:rsid w:val="005A231D"/>
    <w:rsid w:val="005A23B1"/>
    <w:rsid w:val="005A28D9"/>
    <w:rsid w:val="005A41F8"/>
    <w:rsid w:val="005A4F82"/>
    <w:rsid w:val="005A5179"/>
    <w:rsid w:val="005A6198"/>
    <w:rsid w:val="005A6314"/>
    <w:rsid w:val="005B2925"/>
    <w:rsid w:val="005B2C6A"/>
    <w:rsid w:val="005B389E"/>
    <w:rsid w:val="005B40A8"/>
    <w:rsid w:val="005B4402"/>
    <w:rsid w:val="005B4838"/>
    <w:rsid w:val="005B49B1"/>
    <w:rsid w:val="005B5261"/>
    <w:rsid w:val="005B5C1D"/>
    <w:rsid w:val="005B6589"/>
    <w:rsid w:val="005B6ABF"/>
    <w:rsid w:val="005C0EA8"/>
    <w:rsid w:val="005C218F"/>
    <w:rsid w:val="005C39B0"/>
    <w:rsid w:val="005C3A9A"/>
    <w:rsid w:val="005C4AD9"/>
    <w:rsid w:val="005C516C"/>
    <w:rsid w:val="005C6414"/>
    <w:rsid w:val="005C6BB1"/>
    <w:rsid w:val="005D0854"/>
    <w:rsid w:val="005D0EF3"/>
    <w:rsid w:val="005D1351"/>
    <w:rsid w:val="005D28D6"/>
    <w:rsid w:val="005D2F10"/>
    <w:rsid w:val="005D3526"/>
    <w:rsid w:val="005D36A1"/>
    <w:rsid w:val="005D40E2"/>
    <w:rsid w:val="005D4D4F"/>
    <w:rsid w:val="005D5071"/>
    <w:rsid w:val="005D55C1"/>
    <w:rsid w:val="005E06C2"/>
    <w:rsid w:val="005E0E4C"/>
    <w:rsid w:val="005E18F6"/>
    <w:rsid w:val="005E37C6"/>
    <w:rsid w:val="005E4B8E"/>
    <w:rsid w:val="005E727A"/>
    <w:rsid w:val="005E78C1"/>
    <w:rsid w:val="005E7A2F"/>
    <w:rsid w:val="005F0614"/>
    <w:rsid w:val="005F175A"/>
    <w:rsid w:val="005F1E13"/>
    <w:rsid w:val="005F1FCB"/>
    <w:rsid w:val="005F2FB2"/>
    <w:rsid w:val="005F3531"/>
    <w:rsid w:val="005F43E8"/>
    <w:rsid w:val="005F4C91"/>
    <w:rsid w:val="005F6248"/>
    <w:rsid w:val="005F66BC"/>
    <w:rsid w:val="005F76DC"/>
    <w:rsid w:val="00601340"/>
    <w:rsid w:val="0060223F"/>
    <w:rsid w:val="0060479A"/>
    <w:rsid w:val="006054D4"/>
    <w:rsid w:val="00610ED9"/>
    <w:rsid w:val="00612862"/>
    <w:rsid w:val="00612DF4"/>
    <w:rsid w:val="0061382C"/>
    <w:rsid w:val="006140E2"/>
    <w:rsid w:val="006159B0"/>
    <w:rsid w:val="0061795A"/>
    <w:rsid w:val="0062020B"/>
    <w:rsid w:val="0062067B"/>
    <w:rsid w:val="00623C0F"/>
    <w:rsid w:val="00623C8D"/>
    <w:rsid w:val="00623FE2"/>
    <w:rsid w:val="006250C0"/>
    <w:rsid w:val="00625235"/>
    <w:rsid w:val="0062632C"/>
    <w:rsid w:val="006265AC"/>
    <w:rsid w:val="006274B0"/>
    <w:rsid w:val="006304A7"/>
    <w:rsid w:val="006325BE"/>
    <w:rsid w:val="006336F7"/>
    <w:rsid w:val="00633D9E"/>
    <w:rsid w:val="00634ABD"/>
    <w:rsid w:val="00635622"/>
    <w:rsid w:val="00637FAF"/>
    <w:rsid w:val="0064041A"/>
    <w:rsid w:val="00640854"/>
    <w:rsid w:val="006416E3"/>
    <w:rsid w:val="00642581"/>
    <w:rsid w:val="0064379A"/>
    <w:rsid w:val="0064621B"/>
    <w:rsid w:val="00646F87"/>
    <w:rsid w:val="00652044"/>
    <w:rsid w:val="00652C4D"/>
    <w:rsid w:val="00652E49"/>
    <w:rsid w:val="00652EA7"/>
    <w:rsid w:val="0065308A"/>
    <w:rsid w:val="00653590"/>
    <w:rsid w:val="00655753"/>
    <w:rsid w:val="00655D5E"/>
    <w:rsid w:val="0065663E"/>
    <w:rsid w:val="00656F22"/>
    <w:rsid w:val="00657FF8"/>
    <w:rsid w:val="00660736"/>
    <w:rsid w:val="00661A21"/>
    <w:rsid w:val="00661CAF"/>
    <w:rsid w:val="006627EE"/>
    <w:rsid w:val="00662C9D"/>
    <w:rsid w:val="00662D53"/>
    <w:rsid w:val="00664919"/>
    <w:rsid w:val="00665FB2"/>
    <w:rsid w:val="00671881"/>
    <w:rsid w:val="00673759"/>
    <w:rsid w:val="00674CF3"/>
    <w:rsid w:val="00674ED7"/>
    <w:rsid w:val="0067531C"/>
    <w:rsid w:val="00675F00"/>
    <w:rsid w:val="0067624F"/>
    <w:rsid w:val="006764D6"/>
    <w:rsid w:val="00676CD6"/>
    <w:rsid w:val="00677176"/>
    <w:rsid w:val="00680850"/>
    <w:rsid w:val="00680AE4"/>
    <w:rsid w:val="00681BE0"/>
    <w:rsid w:val="00684A86"/>
    <w:rsid w:val="00685FD2"/>
    <w:rsid w:val="0068675F"/>
    <w:rsid w:val="00686EB3"/>
    <w:rsid w:val="00687DAF"/>
    <w:rsid w:val="006933DA"/>
    <w:rsid w:val="00694084"/>
    <w:rsid w:val="00697C32"/>
    <w:rsid w:val="006A1829"/>
    <w:rsid w:val="006A1BE2"/>
    <w:rsid w:val="006A28A6"/>
    <w:rsid w:val="006A5957"/>
    <w:rsid w:val="006A63ED"/>
    <w:rsid w:val="006B0A39"/>
    <w:rsid w:val="006B1249"/>
    <w:rsid w:val="006B2242"/>
    <w:rsid w:val="006B248A"/>
    <w:rsid w:val="006B39F9"/>
    <w:rsid w:val="006B3A21"/>
    <w:rsid w:val="006B4E13"/>
    <w:rsid w:val="006B5F0E"/>
    <w:rsid w:val="006B6691"/>
    <w:rsid w:val="006B6900"/>
    <w:rsid w:val="006C0D7B"/>
    <w:rsid w:val="006C104E"/>
    <w:rsid w:val="006C1D01"/>
    <w:rsid w:val="006C2998"/>
    <w:rsid w:val="006C2E61"/>
    <w:rsid w:val="006C364A"/>
    <w:rsid w:val="006C386F"/>
    <w:rsid w:val="006C5FC6"/>
    <w:rsid w:val="006C6314"/>
    <w:rsid w:val="006C7D50"/>
    <w:rsid w:val="006D0686"/>
    <w:rsid w:val="006D4E1C"/>
    <w:rsid w:val="006D4F35"/>
    <w:rsid w:val="006D52E0"/>
    <w:rsid w:val="006D5B1F"/>
    <w:rsid w:val="006D5CF5"/>
    <w:rsid w:val="006D694D"/>
    <w:rsid w:val="006D6D89"/>
    <w:rsid w:val="006D7591"/>
    <w:rsid w:val="006E0A3F"/>
    <w:rsid w:val="006E35A4"/>
    <w:rsid w:val="006E45A5"/>
    <w:rsid w:val="006E56D8"/>
    <w:rsid w:val="006E5923"/>
    <w:rsid w:val="006E7279"/>
    <w:rsid w:val="006F0879"/>
    <w:rsid w:val="006F0ADD"/>
    <w:rsid w:val="006F2385"/>
    <w:rsid w:val="006F4370"/>
    <w:rsid w:val="006F4677"/>
    <w:rsid w:val="006F563A"/>
    <w:rsid w:val="006F5E41"/>
    <w:rsid w:val="006F7C9B"/>
    <w:rsid w:val="007002F2"/>
    <w:rsid w:val="00701127"/>
    <w:rsid w:val="007013EF"/>
    <w:rsid w:val="00701FF2"/>
    <w:rsid w:val="00704453"/>
    <w:rsid w:val="007065F9"/>
    <w:rsid w:val="00711499"/>
    <w:rsid w:val="00712AAF"/>
    <w:rsid w:val="00712DBE"/>
    <w:rsid w:val="0071440F"/>
    <w:rsid w:val="007149D3"/>
    <w:rsid w:val="007228B4"/>
    <w:rsid w:val="00724354"/>
    <w:rsid w:val="00725908"/>
    <w:rsid w:val="00725DE1"/>
    <w:rsid w:val="007264EA"/>
    <w:rsid w:val="00727D50"/>
    <w:rsid w:val="0073061D"/>
    <w:rsid w:val="00730B2C"/>
    <w:rsid w:val="00732B1A"/>
    <w:rsid w:val="00733E9E"/>
    <w:rsid w:val="00734459"/>
    <w:rsid w:val="007409FB"/>
    <w:rsid w:val="00740D88"/>
    <w:rsid w:val="00742AA3"/>
    <w:rsid w:val="007441D9"/>
    <w:rsid w:val="007461CA"/>
    <w:rsid w:val="007473A3"/>
    <w:rsid w:val="0074761D"/>
    <w:rsid w:val="00750B84"/>
    <w:rsid w:val="00751888"/>
    <w:rsid w:val="007520F6"/>
    <w:rsid w:val="00754040"/>
    <w:rsid w:val="00754FB9"/>
    <w:rsid w:val="00755684"/>
    <w:rsid w:val="007567E6"/>
    <w:rsid w:val="00756EE9"/>
    <w:rsid w:val="007571BA"/>
    <w:rsid w:val="007572C6"/>
    <w:rsid w:val="00757EBA"/>
    <w:rsid w:val="00761E32"/>
    <w:rsid w:val="007625DF"/>
    <w:rsid w:val="00763A94"/>
    <w:rsid w:val="00764818"/>
    <w:rsid w:val="00764E09"/>
    <w:rsid w:val="00764F86"/>
    <w:rsid w:val="00765372"/>
    <w:rsid w:val="007660FB"/>
    <w:rsid w:val="00767AA4"/>
    <w:rsid w:val="00767ACC"/>
    <w:rsid w:val="00767EF0"/>
    <w:rsid w:val="007701DB"/>
    <w:rsid w:val="00773163"/>
    <w:rsid w:val="00775DDB"/>
    <w:rsid w:val="00776D1F"/>
    <w:rsid w:val="00777E54"/>
    <w:rsid w:val="0078283A"/>
    <w:rsid w:val="007834D5"/>
    <w:rsid w:val="00785CAE"/>
    <w:rsid w:val="00785FA8"/>
    <w:rsid w:val="0078672E"/>
    <w:rsid w:val="007876F2"/>
    <w:rsid w:val="00790476"/>
    <w:rsid w:val="0079292A"/>
    <w:rsid w:val="00792A27"/>
    <w:rsid w:val="00795BF2"/>
    <w:rsid w:val="00796847"/>
    <w:rsid w:val="007969B8"/>
    <w:rsid w:val="007A10C2"/>
    <w:rsid w:val="007A189D"/>
    <w:rsid w:val="007A24F0"/>
    <w:rsid w:val="007A28A3"/>
    <w:rsid w:val="007A36DE"/>
    <w:rsid w:val="007A3798"/>
    <w:rsid w:val="007A38AA"/>
    <w:rsid w:val="007A3AA3"/>
    <w:rsid w:val="007A56CD"/>
    <w:rsid w:val="007A5D7E"/>
    <w:rsid w:val="007A624A"/>
    <w:rsid w:val="007A664B"/>
    <w:rsid w:val="007A678A"/>
    <w:rsid w:val="007A7584"/>
    <w:rsid w:val="007B1190"/>
    <w:rsid w:val="007B351D"/>
    <w:rsid w:val="007B5E5B"/>
    <w:rsid w:val="007B63D1"/>
    <w:rsid w:val="007C0AB9"/>
    <w:rsid w:val="007C0E50"/>
    <w:rsid w:val="007C107F"/>
    <w:rsid w:val="007C21CF"/>
    <w:rsid w:val="007C332B"/>
    <w:rsid w:val="007C3891"/>
    <w:rsid w:val="007C3D2C"/>
    <w:rsid w:val="007C3FE2"/>
    <w:rsid w:val="007C4FC4"/>
    <w:rsid w:val="007C6B6A"/>
    <w:rsid w:val="007C6CF8"/>
    <w:rsid w:val="007C6DEE"/>
    <w:rsid w:val="007D04FF"/>
    <w:rsid w:val="007D09B1"/>
    <w:rsid w:val="007D0E7F"/>
    <w:rsid w:val="007D120A"/>
    <w:rsid w:val="007D2C99"/>
    <w:rsid w:val="007D2EDF"/>
    <w:rsid w:val="007D4792"/>
    <w:rsid w:val="007D48FB"/>
    <w:rsid w:val="007D56F2"/>
    <w:rsid w:val="007D58C7"/>
    <w:rsid w:val="007D5ACE"/>
    <w:rsid w:val="007D6D3D"/>
    <w:rsid w:val="007D71AA"/>
    <w:rsid w:val="007D775F"/>
    <w:rsid w:val="007D7BC5"/>
    <w:rsid w:val="007E19AA"/>
    <w:rsid w:val="007E1ADA"/>
    <w:rsid w:val="007E2A78"/>
    <w:rsid w:val="007E3AFB"/>
    <w:rsid w:val="007E7412"/>
    <w:rsid w:val="007F1133"/>
    <w:rsid w:val="007F140C"/>
    <w:rsid w:val="007F1C2E"/>
    <w:rsid w:val="007F20FA"/>
    <w:rsid w:val="007F218B"/>
    <w:rsid w:val="007F241B"/>
    <w:rsid w:val="007F359B"/>
    <w:rsid w:val="007F37DD"/>
    <w:rsid w:val="007F3A30"/>
    <w:rsid w:val="007F3EDA"/>
    <w:rsid w:val="007F4BE4"/>
    <w:rsid w:val="007F4E1D"/>
    <w:rsid w:val="007F6712"/>
    <w:rsid w:val="007F712D"/>
    <w:rsid w:val="007F7150"/>
    <w:rsid w:val="0080176C"/>
    <w:rsid w:val="00802572"/>
    <w:rsid w:val="008027F6"/>
    <w:rsid w:val="00803C38"/>
    <w:rsid w:val="00806A8E"/>
    <w:rsid w:val="00807489"/>
    <w:rsid w:val="008077B5"/>
    <w:rsid w:val="0081281C"/>
    <w:rsid w:val="008146C7"/>
    <w:rsid w:val="00814B1E"/>
    <w:rsid w:val="00817799"/>
    <w:rsid w:val="00817CCD"/>
    <w:rsid w:val="00820A88"/>
    <w:rsid w:val="00821391"/>
    <w:rsid w:val="0082384B"/>
    <w:rsid w:val="00825554"/>
    <w:rsid w:val="00825ED2"/>
    <w:rsid w:val="00827ACC"/>
    <w:rsid w:val="00831E9E"/>
    <w:rsid w:val="0083215E"/>
    <w:rsid w:val="0083219B"/>
    <w:rsid w:val="00832424"/>
    <w:rsid w:val="00834750"/>
    <w:rsid w:val="008348E5"/>
    <w:rsid w:val="00837BCD"/>
    <w:rsid w:val="008426EA"/>
    <w:rsid w:val="00842C08"/>
    <w:rsid w:val="00844685"/>
    <w:rsid w:val="00844E9C"/>
    <w:rsid w:val="00847218"/>
    <w:rsid w:val="00847C7F"/>
    <w:rsid w:val="00850D3E"/>
    <w:rsid w:val="00852F1A"/>
    <w:rsid w:val="008547E3"/>
    <w:rsid w:val="00860F7C"/>
    <w:rsid w:val="008616EA"/>
    <w:rsid w:val="00862DA2"/>
    <w:rsid w:val="00865080"/>
    <w:rsid w:val="00865C3D"/>
    <w:rsid w:val="008663A7"/>
    <w:rsid w:val="00866659"/>
    <w:rsid w:val="008667E7"/>
    <w:rsid w:val="00867B61"/>
    <w:rsid w:val="008723E7"/>
    <w:rsid w:val="008733A3"/>
    <w:rsid w:val="00873F6D"/>
    <w:rsid w:val="0087571B"/>
    <w:rsid w:val="0087599D"/>
    <w:rsid w:val="00876AEA"/>
    <w:rsid w:val="00876BC9"/>
    <w:rsid w:val="00877530"/>
    <w:rsid w:val="008809F2"/>
    <w:rsid w:val="008823D9"/>
    <w:rsid w:val="0088484C"/>
    <w:rsid w:val="00884D52"/>
    <w:rsid w:val="00885932"/>
    <w:rsid w:val="008865A7"/>
    <w:rsid w:val="00891870"/>
    <w:rsid w:val="00894F8D"/>
    <w:rsid w:val="00895F05"/>
    <w:rsid w:val="0089792E"/>
    <w:rsid w:val="00897D5C"/>
    <w:rsid w:val="00897FA4"/>
    <w:rsid w:val="008A0603"/>
    <w:rsid w:val="008A0636"/>
    <w:rsid w:val="008A1857"/>
    <w:rsid w:val="008A31BC"/>
    <w:rsid w:val="008A3639"/>
    <w:rsid w:val="008A42AF"/>
    <w:rsid w:val="008A5AAD"/>
    <w:rsid w:val="008A661B"/>
    <w:rsid w:val="008B0D14"/>
    <w:rsid w:val="008B19AA"/>
    <w:rsid w:val="008B2A37"/>
    <w:rsid w:val="008B44BF"/>
    <w:rsid w:val="008B55D1"/>
    <w:rsid w:val="008B5BA1"/>
    <w:rsid w:val="008B610B"/>
    <w:rsid w:val="008B6820"/>
    <w:rsid w:val="008B70C2"/>
    <w:rsid w:val="008C0C34"/>
    <w:rsid w:val="008C0C80"/>
    <w:rsid w:val="008C0E64"/>
    <w:rsid w:val="008C4182"/>
    <w:rsid w:val="008C43B6"/>
    <w:rsid w:val="008C4819"/>
    <w:rsid w:val="008C5832"/>
    <w:rsid w:val="008C642D"/>
    <w:rsid w:val="008D031B"/>
    <w:rsid w:val="008D0609"/>
    <w:rsid w:val="008D0D0A"/>
    <w:rsid w:val="008D0FFF"/>
    <w:rsid w:val="008D1036"/>
    <w:rsid w:val="008D121D"/>
    <w:rsid w:val="008D22D7"/>
    <w:rsid w:val="008D3AF6"/>
    <w:rsid w:val="008D51F4"/>
    <w:rsid w:val="008D5BB3"/>
    <w:rsid w:val="008D5DE3"/>
    <w:rsid w:val="008D6064"/>
    <w:rsid w:val="008D652E"/>
    <w:rsid w:val="008D6AE7"/>
    <w:rsid w:val="008D767E"/>
    <w:rsid w:val="008E0F00"/>
    <w:rsid w:val="008E27F7"/>
    <w:rsid w:val="008E3729"/>
    <w:rsid w:val="008E5215"/>
    <w:rsid w:val="008E5612"/>
    <w:rsid w:val="008E5DD9"/>
    <w:rsid w:val="008E6532"/>
    <w:rsid w:val="008E6611"/>
    <w:rsid w:val="008F34B7"/>
    <w:rsid w:val="008F3ED8"/>
    <w:rsid w:val="008F3F7E"/>
    <w:rsid w:val="008F4C52"/>
    <w:rsid w:val="008F4DC0"/>
    <w:rsid w:val="008F6AE7"/>
    <w:rsid w:val="008F78CC"/>
    <w:rsid w:val="008F7BAF"/>
    <w:rsid w:val="00900BD0"/>
    <w:rsid w:val="00902464"/>
    <w:rsid w:val="009039C4"/>
    <w:rsid w:val="00904904"/>
    <w:rsid w:val="00905AB3"/>
    <w:rsid w:val="009064CF"/>
    <w:rsid w:val="009104B8"/>
    <w:rsid w:val="00910B7C"/>
    <w:rsid w:val="009114AC"/>
    <w:rsid w:val="00911719"/>
    <w:rsid w:val="0091371E"/>
    <w:rsid w:val="00914ADA"/>
    <w:rsid w:val="00915086"/>
    <w:rsid w:val="00916611"/>
    <w:rsid w:val="0091703D"/>
    <w:rsid w:val="00917B86"/>
    <w:rsid w:val="00917DC9"/>
    <w:rsid w:val="00921F0F"/>
    <w:rsid w:val="00923B76"/>
    <w:rsid w:val="00924120"/>
    <w:rsid w:val="009248BA"/>
    <w:rsid w:val="00924C8E"/>
    <w:rsid w:val="009250CE"/>
    <w:rsid w:val="00925442"/>
    <w:rsid w:val="00925723"/>
    <w:rsid w:val="00925DC7"/>
    <w:rsid w:val="00925E92"/>
    <w:rsid w:val="0092684A"/>
    <w:rsid w:val="009269C7"/>
    <w:rsid w:val="00927E3D"/>
    <w:rsid w:val="009307DB"/>
    <w:rsid w:val="00930C60"/>
    <w:rsid w:val="00930EA6"/>
    <w:rsid w:val="00931CA6"/>
    <w:rsid w:val="00932203"/>
    <w:rsid w:val="00932B36"/>
    <w:rsid w:val="009338BF"/>
    <w:rsid w:val="00933919"/>
    <w:rsid w:val="00934037"/>
    <w:rsid w:val="0093463B"/>
    <w:rsid w:val="009364D5"/>
    <w:rsid w:val="00936BDE"/>
    <w:rsid w:val="00936DFE"/>
    <w:rsid w:val="00937030"/>
    <w:rsid w:val="00941FBD"/>
    <w:rsid w:val="009428BA"/>
    <w:rsid w:val="009430E3"/>
    <w:rsid w:val="009466E6"/>
    <w:rsid w:val="0095379B"/>
    <w:rsid w:val="009539D1"/>
    <w:rsid w:val="009543E8"/>
    <w:rsid w:val="00954946"/>
    <w:rsid w:val="00956008"/>
    <w:rsid w:val="0095762E"/>
    <w:rsid w:val="009608EA"/>
    <w:rsid w:val="00963A25"/>
    <w:rsid w:val="0096604C"/>
    <w:rsid w:val="009663C6"/>
    <w:rsid w:val="009671D4"/>
    <w:rsid w:val="00967FF5"/>
    <w:rsid w:val="00970A8A"/>
    <w:rsid w:val="00970FB1"/>
    <w:rsid w:val="00971DEC"/>
    <w:rsid w:val="009721FB"/>
    <w:rsid w:val="0097253D"/>
    <w:rsid w:val="00972689"/>
    <w:rsid w:val="00972962"/>
    <w:rsid w:val="00972C1A"/>
    <w:rsid w:val="0097325B"/>
    <w:rsid w:val="00973337"/>
    <w:rsid w:val="0097357F"/>
    <w:rsid w:val="00975445"/>
    <w:rsid w:val="00975CA0"/>
    <w:rsid w:val="00976401"/>
    <w:rsid w:val="0097796B"/>
    <w:rsid w:val="00977AFB"/>
    <w:rsid w:val="0098124E"/>
    <w:rsid w:val="009822C9"/>
    <w:rsid w:val="009828EC"/>
    <w:rsid w:val="00986440"/>
    <w:rsid w:val="0098782E"/>
    <w:rsid w:val="00990340"/>
    <w:rsid w:val="0099128C"/>
    <w:rsid w:val="00991571"/>
    <w:rsid w:val="00993E14"/>
    <w:rsid w:val="00994A24"/>
    <w:rsid w:val="00995367"/>
    <w:rsid w:val="00995759"/>
    <w:rsid w:val="009958DD"/>
    <w:rsid w:val="0099625E"/>
    <w:rsid w:val="009A0CEE"/>
    <w:rsid w:val="009A110E"/>
    <w:rsid w:val="009A1E2F"/>
    <w:rsid w:val="009A212B"/>
    <w:rsid w:val="009A2629"/>
    <w:rsid w:val="009A2867"/>
    <w:rsid w:val="009A28E6"/>
    <w:rsid w:val="009A44BF"/>
    <w:rsid w:val="009A49BB"/>
    <w:rsid w:val="009A6DF6"/>
    <w:rsid w:val="009A7A7E"/>
    <w:rsid w:val="009B14C0"/>
    <w:rsid w:val="009B2791"/>
    <w:rsid w:val="009B32B0"/>
    <w:rsid w:val="009B4884"/>
    <w:rsid w:val="009B59EC"/>
    <w:rsid w:val="009C32CB"/>
    <w:rsid w:val="009C360D"/>
    <w:rsid w:val="009C5AB9"/>
    <w:rsid w:val="009C7493"/>
    <w:rsid w:val="009D1CC5"/>
    <w:rsid w:val="009D2A3B"/>
    <w:rsid w:val="009D3016"/>
    <w:rsid w:val="009D3C35"/>
    <w:rsid w:val="009D7160"/>
    <w:rsid w:val="009D7632"/>
    <w:rsid w:val="009E0148"/>
    <w:rsid w:val="009E0167"/>
    <w:rsid w:val="009E1399"/>
    <w:rsid w:val="009E2CC6"/>
    <w:rsid w:val="009E379D"/>
    <w:rsid w:val="009E4F49"/>
    <w:rsid w:val="009E6E14"/>
    <w:rsid w:val="009E7799"/>
    <w:rsid w:val="009F09B7"/>
    <w:rsid w:val="009F0DBC"/>
    <w:rsid w:val="009F1DF4"/>
    <w:rsid w:val="009F2208"/>
    <w:rsid w:val="009F483C"/>
    <w:rsid w:val="009F4F6B"/>
    <w:rsid w:val="009F6415"/>
    <w:rsid w:val="00A00675"/>
    <w:rsid w:val="00A01E1E"/>
    <w:rsid w:val="00A0225F"/>
    <w:rsid w:val="00A02555"/>
    <w:rsid w:val="00A06841"/>
    <w:rsid w:val="00A1213D"/>
    <w:rsid w:val="00A15943"/>
    <w:rsid w:val="00A2033C"/>
    <w:rsid w:val="00A21BDC"/>
    <w:rsid w:val="00A22008"/>
    <w:rsid w:val="00A224EA"/>
    <w:rsid w:val="00A237F8"/>
    <w:rsid w:val="00A23EBC"/>
    <w:rsid w:val="00A23F98"/>
    <w:rsid w:val="00A24DBD"/>
    <w:rsid w:val="00A2524F"/>
    <w:rsid w:val="00A25F41"/>
    <w:rsid w:val="00A25FED"/>
    <w:rsid w:val="00A2611C"/>
    <w:rsid w:val="00A27470"/>
    <w:rsid w:val="00A27762"/>
    <w:rsid w:val="00A27BF7"/>
    <w:rsid w:val="00A327FB"/>
    <w:rsid w:val="00A370B6"/>
    <w:rsid w:val="00A409A0"/>
    <w:rsid w:val="00A40FE9"/>
    <w:rsid w:val="00A41A2B"/>
    <w:rsid w:val="00A428D5"/>
    <w:rsid w:val="00A43608"/>
    <w:rsid w:val="00A45F37"/>
    <w:rsid w:val="00A52D41"/>
    <w:rsid w:val="00A53705"/>
    <w:rsid w:val="00A53E70"/>
    <w:rsid w:val="00A541C7"/>
    <w:rsid w:val="00A54C5C"/>
    <w:rsid w:val="00A56558"/>
    <w:rsid w:val="00A56CA6"/>
    <w:rsid w:val="00A570FA"/>
    <w:rsid w:val="00A578F0"/>
    <w:rsid w:val="00A57E34"/>
    <w:rsid w:val="00A615E0"/>
    <w:rsid w:val="00A623CD"/>
    <w:rsid w:val="00A63AFB"/>
    <w:rsid w:val="00A63DF4"/>
    <w:rsid w:val="00A64C3D"/>
    <w:rsid w:val="00A65125"/>
    <w:rsid w:val="00A6533B"/>
    <w:rsid w:val="00A65A36"/>
    <w:rsid w:val="00A66FB6"/>
    <w:rsid w:val="00A67B4B"/>
    <w:rsid w:val="00A71D4A"/>
    <w:rsid w:val="00A71E87"/>
    <w:rsid w:val="00A71FCF"/>
    <w:rsid w:val="00A72A37"/>
    <w:rsid w:val="00A72E72"/>
    <w:rsid w:val="00A73916"/>
    <w:rsid w:val="00A76043"/>
    <w:rsid w:val="00A77112"/>
    <w:rsid w:val="00A81C95"/>
    <w:rsid w:val="00A8267D"/>
    <w:rsid w:val="00A82BF0"/>
    <w:rsid w:val="00A82DDF"/>
    <w:rsid w:val="00A84269"/>
    <w:rsid w:val="00A84441"/>
    <w:rsid w:val="00A851CA"/>
    <w:rsid w:val="00A85A3A"/>
    <w:rsid w:val="00A85D4B"/>
    <w:rsid w:val="00A85F03"/>
    <w:rsid w:val="00A86F97"/>
    <w:rsid w:val="00A87739"/>
    <w:rsid w:val="00A87870"/>
    <w:rsid w:val="00A87965"/>
    <w:rsid w:val="00A9411B"/>
    <w:rsid w:val="00A94474"/>
    <w:rsid w:val="00A94BA0"/>
    <w:rsid w:val="00A94D3B"/>
    <w:rsid w:val="00A97F39"/>
    <w:rsid w:val="00AA0E94"/>
    <w:rsid w:val="00AA1908"/>
    <w:rsid w:val="00AA2722"/>
    <w:rsid w:val="00AA4375"/>
    <w:rsid w:val="00AA4DC1"/>
    <w:rsid w:val="00AA7D40"/>
    <w:rsid w:val="00AA7DC1"/>
    <w:rsid w:val="00AB044F"/>
    <w:rsid w:val="00AB1C64"/>
    <w:rsid w:val="00AB6758"/>
    <w:rsid w:val="00AC0A68"/>
    <w:rsid w:val="00AC0E71"/>
    <w:rsid w:val="00AC1625"/>
    <w:rsid w:val="00AC1C21"/>
    <w:rsid w:val="00AC1CF8"/>
    <w:rsid w:val="00AC2EDD"/>
    <w:rsid w:val="00AC4972"/>
    <w:rsid w:val="00AC4E23"/>
    <w:rsid w:val="00AC7092"/>
    <w:rsid w:val="00AC79AD"/>
    <w:rsid w:val="00AD27E8"/>
    <w:rsid w:val="00AD4061"/>
    <w:rsid w:val="00AD410D"/>
    <w:rsid w:val="00AD52B5"/>
    <w:rsid w:val="00AD5FFD"/>
    <w:rsid w:val="00AE0D05"/>
    <w:rsid w:val="00AE1102"/>
    <w:rsid w:val="00AE1978"/>
    <w:rsid w:val="00AE2A3A"/>
    <w:rsid w:val="00AE2B24"/>
    <w:rsid w:val="00AE42BF"/>
    <w:rsid w:val="00AE49B5"/>
    <w:rsid w:val="00AE4D3C"/>
    <w:rsid w:val="00AE644C"/>
    <w:rsid w:val="00AE69A2"/>
    <w:rsid w:val="00AE7039"/>
    <w:rsid w:val="00AF02AE"/>
    <w:rsid w:val="00AF116D"/>
    <w:rsid w:val="00AF16F7"/>
    <w:rsid w:val="00AF24EC"/>
    <w:rsid w:val="00AF2F78"/>
    <w:rsid w:val="00AF44B5"/>
    <w:rsid w:val="00AF69FD"/>
    <w:rsid w:val="00AF6A90"/>
    <w:rsid w:val="00AF6CF4"/>
    <w:rsid w:val="00AF71D7"/>
    <w:rsid w:val="00AF725A"/>
    <w:rsid w:val="00B00DB5"/>
    <w:rsid w:val="00B013AC"/>
    <w:rsid w:val="00B01593"/>
    <w:rsid w:val="00B0183B"/>
    <w:rsid w:val="00B02B5C"/>
    <w:rsid w:val="00B0394E"/>
    <w:rsid w:val="00B042DE"/>
    <w:rsid w:val="00B04575"/>
    <w:rsid w:val="00B06DDC"/>
    <w:rsid w:val="00B11612"/>
    <w:rsid w:val="00B11C13"/>
    <w:rsid w:val="00B1332F"/>
    <w:rsid w:val="00B149AC"/>
    <w:rsid w:val="00B16287"/>
    <w:rsid w:val="00B1687D"/>
    <w:rsid w:val="00B1687E"/>
    <w:rsid w:val="00B172B7"/>
    <w:rsid w:val="00B1757D"/>
    <w:rsid w:val="00B17BCB"/>
    <w:rsid w:val="00B2005E"/>
    <w:rsid w:val="00B20579"/>
    <w:rsid w:val="00B2253A"/>
    <w:rsid w:val="00B22A09"/>
    <w:rsid w:val="00B22AB7"/>
    <w:rsid w:val="00B22FA4"/>
    <w:rsid w:val="00B24FA2"/>
    <w:rsid w:val="00B26423"/>
    <w:rsid w:val="00B334AA"/>
    <w:rsid w:val="00B35801"/>
    <w:rsid w:val="00B35969"/>
    <w:rsid w:val="00B35F2F"/>
    <w:rsid w:val="00B36328"/>
    <w:rsid w:val="00B36C53"/>
    <w:rsid w:val="00B378EF"/>
    <w:rsid w:val="00B40FB1"/>
    <w:rsid w:val="00B435D0"/>
    <w:rsid w:val="00B43FE4"/>
    <w:rsid w:val="00B441C6"/>
    <w:rsid w:val="00B4512F"/>
    <w:rsid w:val="00B47490"/>
    <w:rsid w:val="00B5339C"/>
    <w:rsid w:val="00B53DA7"/>
    <w:rsid w:val="00B5486A"/>
    <w:rsid w:val="00B55C29"/>
    <w:rsid w:val="00B55FF4"/>
    <w:rsid w:val="00B575E0"/>
    <w:rsid w:val="00B577FF"/>
    <w:rsid w:val="00B619D5"/>
    <w:rsid w:val="00B66D20"/>
    <w:rsid w:val="00B67A88"/>
    <w:rsid w:val="00B70018"/>
    <w:rsid w:val="00B7095D"/>
    <w:rsid w:val="00B71277"/>
    <w:rsid w:val="00B73817"/>
    <w:rsid w:val="00B738D7"/>
    <w:rsid w:val="00B744BA"/>
    <w:rsid w:val="00B75E52"/>
    <w:rsid w:val="00B82E94"/>
    <w:rsid w:val="00B84AF2"/>
    <w:rsid w:val="00B84F0F"/>
    <w:rsid w:val="00B860DA"/>
    <w:rsid w:val="00B87FDD"/>
    <w:rsid w:val="00B90D36"/>
    <w:rsid w:val="00B91E23"/>
    <w:rsid w:val="00B9294E"/>
    <w:rsid w:val="00B95A6E"/>
    <w:rsid w:val="00B95DB6"/>
    <w:rsid w:val="00B97395"/>
    <w:rsid w:val="00BA138F"/>
    <w:rsid w:val="00BA3072"/>
    <w:rsid w:val="00BA4829"/>
    <w:rsid w:val="00BA48D1"/>
    <w:rsid w:val="00BA4C93"/>
    <w:rsid w:val="00BA7B86"/>
    <w:rsid w:val="00BB1238"/>
    <w:rsid w:val="00BB199B"/>
    <w:rsid w:val="00BB22B6"/>
    <w:rsid w:val="00BB2BCE"/>
    <w:rsid w:val="00BB70D2"/>
    <w:rsid w:val="00BC0E1C"/>
    <w:rsid w:val="00BC12B7"/>
    <w:rsid w:val="00BC12DE"/>
    <w:rsid w:val="00BC1ADF"/>
    <w:rsid w:val="00BC20C3"/>
    <w:rsid w:val="00BC22BA"/>
    <w:rsid w:val="00BC61B4"/>
    <w:rsid w:val="00BC61EF"/>
    <w:rsid w:val="00BC6B72"/>
    <w:rsid w:val="00BD1A2B"/>
    <w:rsid w:val="00BD3813"/>
    <w:rsid w:val="00BD533D"/>
    <w:rsid w:val="00BD606D"/>
    <w:rsid w:val="00BD610E"/>
    <w:rsid w:val="00BD68F0"/>
    <w:rsid w:val="00BD708B"/>
    <w:rsid w:val="00BD7FA7"/>
    <w:rsid w:val="00BE111E"/>
    <w:rsid w:val="00BE1748"/>
    <w:rsid w:val="00BE2035"/>
    <w:rsid w:val="00BE269C"/>
    <w:rsid w:val="00BE26EC"/>
    <w:rsid w:val="00BE37FC"/>
    <w:rsid w:val="00BE4F08"/>
    <w:rsid w:val="00BE58A0"/>
    <w:rsid w:val="00BE65F6"/>
    <w:rsid w:val="00BF0AAA"/>
    <w:rsid w:val="00BF0DF6"/>
    <w:rsid w:val="00BF16B2"/>
    <w:rsid w:val="00BF22C3"/>
    <w:rsid w:val="00BF4450"/>
    <w:rsid w:val="00BF501C"/>
    <w:rsid w:val="00BF6378"/>
    <w:rsid w:val="00C04912"/>
    <w:rsid w:val="00C04D01"/>
    <w:rsid w:val="00C05108"/>
    <w:rsid w:val="00C05EEA"/>
    <w:rsid w:val="00C077AC"/>
    <w:rsid w:val="00C0799C"/>
    <w:rsid w:val="00C14407"/>
    <w:rsid w:val="00C16DC0"/>
    <w:rsid w:val="00C17232"/>
    <w:rsid w:val="00C172BA"/>
    <w:rsid w:val="00C20DC8"/>
    <w:rsid w:val="00C23751"/>
    <w:rsid w:val="00C23927"/>
    <w:rsid w:val="00C2665D"/>
    <w:rsid w:val="00C26BFA"/>
    <w:rsid w:val="00C27865"/>
    <w:rsid w:val="00C27871"/>
    <w:rsid w:val="00C27D86"/>
    <w:rsid w:val="00C304CF"/>
    <w:rsid w:val="00C30758"/>
    <w:rsid w:val="00C320F4"/>
    <w:rsid w:val="00C3268F"/>
    <w:rsid w:val="00C32A9E"/>
    <w:rsid w:val="00C344CA"/>
    <w:rsid w:val="00C34672"/>
    <w:rsid w:val="00C34F1F"/>
    <w:rsid w:val="00C35BD0"/>
    <w:rsid w:val="00C36266"/>
    <w:rsid w:val="00C36EE9"/>
    <w:rsid w:val="00C37298"/>
    <w:rsid w:val="00C422F6"/>
    <w:rsid w:val="00C424DA"/>
    <w:rsid w:val="00C4286B"/>
    <w:rsid w:val="00C44ADD"/>
    <w:rsid w:val="00C4589E"/>
    <w:rsid w:val="00C45A8E"/>
    <w:rsid w:val="00C46C38"/>
    <w:rsid w:val="00C5060C"/>
    <w:rsid w:val="00C50BB2"/>
    <w:rsid w:val="00C51B4B"/>
    <w:rsid w:val="00C5255D"/>
    <w:rsid w:val="00C54032"/>
    <w:rsid w:val="00C55798"/>
    <w:rsid w:val="00C56BB4"/>
    <w:rsid w:val="00C57820"/>
    <w:rsid w:val="00C5790E"/>
    <w:rsid w:val="00C57EDE"/>
    <w:rsid w:val="00C61E8A"/>
    <w:rsid w:val="00C62377"/>
    <w:rsid w:val="00C6265A"/>
    <w:rsid w:val="00C6311F"/>
    <w:rsid w:val="00C63AB5"/>
    <w:rsid w:val="00C64466"/>
    <w:rsid w:val="00C6460B"/>
    <w:rsid w:val="00C64A2C"/>
    <w:rsid w:val="00C64E4C"/>
    <w:rsid w:val="00C65790"/>
    <w:rsid w:val="00C71166"/>
    <w:rsid w:val="00C71E1E"/>
    <w:rsid w:val="00C73AA0"/>
    <w:rsid w:val="00C74257"/>
    <w:rsid w:val="00C76A34"/>
    <w:rsid w:val="00C77281"/>
    <w:rsid w:val="00C77C0E"/>
    <w:rsid w:val="00C77EDA"/>
    <w:rsid w:val="00C81B8F"/>
    <w:rsid w:val="00C81E2B"/>
    <w:rsid w:val="00C830BD"/>
    <w:rsid w:val="00C835F1"/>
    <w:rsid w:val="00C83D3E"/>
    <w:rsid w:val="00C84062"/>
    <w:rsid w:val="00C8408F"/>
    <w:rsid w:val="00C85148"/>
    <w:rsid w:val="00C85C0A"/>
    <w:rsid w:val="00C85F99"/>
    <w:rsid w:val="00C87CBA"/>
    <w:rsid w:val="00C87E8F"/>
    <w:rsid w:val="00C90084"/>
    <w:rsid w:val="00C91A54"/>
    <w:rsid w:val="00C92A9B"/>
    <w:rsid w:val="00C934CC"/>
    <w:rsid w:val="00C94444"/>
    <w:rsid w:val="00C964D8"/>
    <w:rsid w:val="00C97373"/>
    <w:rsid w:val="00CA0CE9"/>
    <w:rsid w:val="00CA1F3E"/>
    <w:rsid w:val="00CA3929"/>
    <w:rsid w:val="00CA4061"/>
    <w:rsid w:val="00CA5199"/>
    <w:rsid w:val="00CA5475"/>
    <w:rsid w:val="00CA6343"/>
    <w:rsid w:val="00CB3DD7"/>
    <w:rsid w:val="00CB3EDD"/>
    <w:rsid w:val="00CB53FD"/>
    <w:rsid w:val="00CB5E4D"/>
    <w:rsid w:val="00CB615E"/>
    <w:rsid w:val="00CB662F"/>
    <w:rsid w:val="00CB6C08"/>
    <w:rsid w:val="00CB6D21"/>
    <w:rsid w:val="00CB7A35"/>
    <w:rsid w:val="00CC1488"/>
    <w:rsid w:val="00CC1C77"/>
    <w:rsid w:val="00CC50FE"/>
    <w:rsid w:val="00CC679F"/>
    <w:rsid w:val="00CD005B"/>
    <w:rsid w:val="00CD063F"/>
    <w:rsid w:val="00CD0C2B"/>
    <w:rsid w:val="00CD1195"/>
    <w:rsid w:val="00CD14F3"/>
    <w:rsid w:val="00CD1913"/>
    <w:rsid w:val="00CD1D94"/>
    <w:rsid w:val="00CD21EA"/>
    <w:rsid w:val="00CD2D38"/>
    <w:rsid w:val="00CD3836"/>
    <w:rsid w:val="00CD4121"/>
    <w:rsid w:val="00CD4C0A"/>
    <w:rsid w:val="00CD6901"/>
    <w:rsid w:val="00CD6B66"/>
    <w:rsid w:val="00CE218A"/>
    <w:rsid w:val="00CE3142"/>
    <w:rsid w:val="00CE3A32"/>
    <w:rsid w:val="00CE3D5C"/>
    <w:rsid w:val="00CE5512"/>
    <w:rsid w:val="00CE6748"/>
    <w:rsid w:val="00CE7114"/>
    <w:rsid w:val="00CF1260"/>
    <w:rsid w:val="00CF2DE0"/>
    <w:rsid w:val="00CF32B7"/>
    <w:rsid w:val="00CF3D71"/>
    <w:rsid w:val="00CF4C9F"/>
    <w:rsid w:val="00CF7E9B"/>
    <w:rsid w:val="00D01E17"/>
    <w:rsid w:val="00D0223C"/>
    <w:rsid w:val="00D0375D"/>
    <w:rsid w:val="00D043BA"/>
    <w:rsid w:val="00D045C1"/>
    <w:rsid w:val="00D05270"/>
    <w:rsid w:val="00D07C54"/>
    <w:rsid w:val="00D11B50"/>
    <w:rsid w:val="00D12BEE"/>
    <w:rsid w:val="00D12CEA"/>
    <w:rsid w:val="00D12F84"/>
    <w:rsid w:val="00D12FB0"/>
    <w:rsid w:val="00D131DD"/>
    <w:rsid w:val="00D13AF0"/>
    <w:rsid w:val="00D13FDC"/>
    <w:rsid w:val="00D13FF6"/>
    <w:rsid w:val="00D1451F"/>
    <w:rsid w:val="00D15033"/>
    <w:rsid w:val="00D1516A"/>
    <w:rsid w:val="00D1667F"/>
    <w:rsid w:val="00D166DA"/>
    <w:rsid w:val="00D219EA"/>
    <w:rsid w:val="00D23AB0"/>
    <w:rsid w:val="00D3023A"/>
    <w:rsid w:val="00D30B00"/>
    <w:rsid w:val="00D33133"/>
    <w:rsid w:val="00D336FE"/>
    <w:rsid w:val="00D337D1"/>
    <w:rsid w:val="00D33C22"/>
    <w:rsid w:val="00D355D0"/>
    <w:rsid w:val="00D3631F"/>
    <w:rsid w:val="00D36EE8"/>
    <w:rsid w:val="00D36F7A"/>
    <w:rsid w:val="00D37D9E"/>
    <w:rsid w:val="00D40A33"/>
    <w:rsid w:val="00D422A0"/>
    <w:rsid w:val="00D428B1"/>
    <w:rsid w:val="00D42AEE"/>
    <w:rsid w:val="00D4434F"/>
    <w:rsid w:val="00D44717"/>
    <w:rsid w:val="00D44BA1"/>
    <w:rsid w:val="00D45B86"/>
    <w:rsid w:val="00D466A9"/>
    <w:rsid w:val="00D5048E"/>
    <w:rsid w:val="00D507B5"/>
    <w:rsid w:val="00D50E53"/>
    <w:rsid w:val="00D513CB"/>
    <w:rsid w:val="00D540DE"/>
    <w:rsid w:val="00D56400"/>
    <w:rsid w:val="00D622A8"/>
    <w:rsid w:val="00D63440"/>
    <w:rsid w:val="00D661A2"/>
    <w:rsid w:val="00D70E4E"/>
    <w:rsid w:val="00D70F99"/>
    <w:rsid w:val="00D71EA8"/>
    <w:rsid w:val="00D75374"/>
    <w:rsid w:val="00D754EC"/>
    <w:rsid w:val="00D761E2"/>
    <w:rsid w:val="00D76AF5"/>
    <w:rsid w:val="00D76C7E"/>
    <w:rsid w:val="00D817BC"/>
    <w:rsid w:val="00D81F3E"/>
    <w:rsid w:val="00D826E9"/>
    <w:rsid w:val="00D83892"/>
    <w:rsid w:val="00D8433E"/>
    <w:rsid w:val="00D84D74"/>
    <w:rsid w:val="00D8663C"/>
    <w:rsid w:val="00D90DBC"/>
    <w:rsid w:val="00D914DF"/>
    <w:rsid w:val="00D91CE7"/>
    <w:rsid w:val="00D92996"/>
    <w:rsid w:val="00D93622"/>
    <w:rsid w:val="00D93863"/>
    <w:rsid w:val="00D95761"/>
    <w:rsid w:val="00D958D0"/>
    <w:rsid w:val="00D96383"/>
    <w:rsid w:val="00D966C6"/>
    <w:rsid w:val="00D9746B"/>
    <w:rsid w:val="00DA072B"/>
    <w:rsid w:val="00DA09B2"/>
    <w:rsid w:val="00DA0E22"/>
    <w:rsid w:val="00DA3055"/>
    <w:rsid w:val="00DA39C0"/>
    <w:rsid w:val="00DA5559"/>
    <w:rsid w:val="00DA5E35"/>
    <w:rsid w:val="00DA650B"/>
    <w:rsid w:val="00DA6F57"/>
    <w:rsid w:val="00DB2140"/>
    <w:rsid w:val="00DB3C6F"/>
    <w:rsid w:val="00DB4B00"/>
    <w:rsid w:val="00DB4C73"/>
    <w:rsid w:val="00DB5A89"/>
    <w:rsid w:val="00DB6C92"/>
    <w:rsid w:val="00DB71C1"/>
    <w:rsid w:val="00DB78CB"/>
    <w:rsid w:val="00DC14E1"/>
    <w:rsid w:val="00DC1A13"/>
    <w:rsid w:val="00DC1D91"/>
    <w:rsid w:val="00DC223C"/>
    <w:rsid w:val="00DC472C"/>
    <w:rsid w:val="00DC6CEC"/>
    <w:rsid w:val="00DC6E36"/>
    <w:rsid w:val="00DD1629"/>
    <w:rsid w:val="00DD1EBF"/>
    <w:rsid w:val="00DD666F"/>
    <w:rsid w:val="00DD6A0B"/>
    <w:rsid w:val="00DE191C"/>
    <w:rsid w:val="00DE2192"/>
    <w:rsid w:val="00DE25E3"/>
    <w:rsid w:val="00DE498E"/>
    <w:rsid w:val="00DE4A38"/>
    <w:rsid w:val="00DE7BCD"/>
    <w:rsid w:val="00DF177F"/>
    <w:rsid w:val="00DF241B"/>
    <w:rsid w:val="00E03908"/>
    <w:rsid w:val="00E03A03"/>
    <w:rsid w:val="00E040AD"/>
    <w:rsid w:val="00E04360"/>
    <w:rsid w:val="00E04BC6"/>
    <w:rsid w:val="00E04E39"/>
    <w:rsid w:val="00E05243"/>
    <w:rsid w:val="00E052DF"/>
    <w:rsid w:val="00E056AF"/>
    <w:rsid w:val="00E05969"/>
    <w:rsid w:val="00E05DA4"/>
    <w:rsid w:val="00E061B0"/>
    <w:rsid w:val="00E0641A"/>
    <w:rsid w:val="00E07981"/>
    <w:rsid w:val="00E07B55"/>
    <w:rsid w:val="00E107E8"/>
    <w:rsid w:val="00E10BF2"/>
    <w:rsid w:val="00E10D29"/>
    <w:rsid w:val="00E11C0B"/>
    <w:rsid w:val="00E1295C"/>
    <w:rsid w:val="00E1333C"/>
    <w:rsid w:val="00E13DAF"/>
    <w:rsid w:val="00E15097"/>
    <w:rsid w:val="00E15ACA"/>
    <w:rsid w:val="00E16042"/>
    <w:rsid w:val="00E16654"/>
    <w:rsid w:val="00E2088C"/>
    <w:rsid w:val="00E20A7C"/>
    <w:rsid w:val="00E20AF9"/>
    <w:rsid w:val="00E210A2"/>
    <w:rsid w:val="00E21FDA"/>
    <w:rsid w:val="00E2283F"/>
    <w:rsid w:val="00E239AA"/>
    <w:rsid w:val="00E25F82"/>
    <w:rsid w:val="00E3061D"/>
    <w:rsid w:val="00E312C9"/>
    <w:rsid w:val="00E31442"/>
    <w:rsid w:val="00E31B0D"/>
    <w:rsid w:val="00E33F19"/>
    <w:rsid w:val="00E3401D"/>
    <w:rsid w:val="00E3406D"/>
    <w:rsid w:val="00E3416A"/>
    <w:rsid w:val="00E34CC0"/>
    <w:rsid w:val="00E34D6A"/>
    <w:rsid w:val="00E4287F"/>
    <w:rsid w:val="00E47079"/>
    <w:rsid w:val="00E514B7"/>
    <w:rsid w:val="00E51A3E"/>
    <w:rsid w:val="00E51B99"/>
    <w:rsid w:val="00E524A8"/>
    <w:rsid w:val="00E5457C"/>
    <w:rsid w:val="00E54AE1"/>
    <w:rsid w:val="00E56548"/>
    <w:rsid w:val="00E60A11"/>
    <w:rsid w:val="00E61F27"/>
    <w:rsid w:val="00E625CE"/>
    <w:rsid w:val="00E66EE2"/>
    <w:rsid w:val="00E70075"/>
    <w:rsid w:val="00E70E55"/>
    <w:rsid w:val="00E71EDD"/>
    <w:rsid w:val="00E72289"/>
    <w:rsid w:val="00E727B6"/>
    <w:rsid w:val="00E73E9E"/>
    <w:rsid w:val="00E740A8"/>
    <w:rsid w:val="00E7604E"/>
    <w:rsid w:val="00E77A48"/>
    <w:rsid w:val="00E80DF8"/>
    <w:rsid w:val="00E822F8"/>
    <w:rsid w:val="00E83E87"/>
    <w:rsid w:val="00E86D80"/>
    <w:rsid w:val="00E8731B"/>
    <w:rsid w:val="00E879C0"/>
    <w:rsid w:val="00E9042A"/>
    <w:rsid w:val="00E90826"/>
    <w:rsid w:val="00E90ECC"/>
    <w:rsid w:val="00E911A5"/>
    <w:rsid w:val="00E9241B"/>
    <w:rsid w:val="00E92996"/>
    <w:rsid w:val="00E94E05"/>
    <w:rsid w:val="00E95AF9"/>
    <w:rsid w:val="00E95B20"/>
    <w:rsid w:val="00E961F4"/>
    <w:rsid w:val="00E96208"/>
    <w:rsid w:val="00E9726B"/>
    <w:rsid w:val="00EA03C6"/>
    <w:rsid w:val="00EA05D7"/>
    <w:rsid w:val="00EA1504"/>
    <w:rsid w:val="00EA47C8"/>
    <w:rsid w:val="00EA535D"/>
    <w:rsid w:val="00EA5617"/>
    <w:rsid w:val="00EA56B0"/>
    <w:rsid w:val="00EA5D49"/>
    <w:rsid w:val="00EA60F8"/>
    <w:rsid w:val="00EA64E9"/>
    <w:rsid w:val="00EA7854"/>
    <w:rsid w:val="00EA7EB1"/>
    <w:rsid w:val="00EB21CE"/>
    <w:rsid w:val="00EB3F9B"/>
    <w:rsid w:val="00EB46D0"/>
    <w:rsid w:val="00EB4D88"/>
    <w:rsid w:val="00EB5C1C"/>
    <w:rsid w:val="00EB7162"/>
    <w:rsid w:val="00EC16BD"/>
    <w:rsid w:val="00EC2B39"/>
    <w:rsid w:val="00EC478D"/>
    <w:rsid w:val="00EC5630"/>
    <w:rsid w:val="00ED030A"/>
    <w:rsid w:val="00ED0726"/>
    <w:rsid w:val="00ED0EFF"/>
    <w:rsid w:val="00ED0F57"/>
    <w:rsid w:val="00ED16C6"/>
    <w:rsid w:val="00ED38C6"/>
    <w:rsid w:val="00ED3EF7"/>
    <w:rsid w:val="00ED4D58"/>
    <w:rsid w:val="00EE01F3"/>
    <w:rsid w:val="00EE05FC"/>
    <w:rsid w:val="00EE19C6"/>
    <w:rsid w:val="00EE359D"/>
    <w:rsid w:val="00EE490A"/>
    <w:rsid w:val="00EE5008"/>
    <w:rsid w:val="00EE7189"/>
    <w:rsid w:val="00EE7CBA"/>
    <w:rsid w:val="00EF0414"/>
    <w:rsid w:val="00EF0AC1"/>
    <w:rsid w:val="00EF156A"/>
    <w:rsid w:val="00EF1B71"/>
    <w:rsid w:val="00EF3DDD"/>
    <w:rsid w:val="00EF4ECA"/>
    <w:rsid w:val="00EF76CA"/>
    <w:rsid w:val="00F00747"/>
    <w:rsid w:val="00F07254"/>
    <w:rsid w:val="00F11660"/>
    <w:rsid w:val="00F119C8"/>
    <w:rsid w:val="00F12E33"/>
    <w:rsid w:val="00F12E8B"/>
    <w:rsid w:val="00F12FE8"/>
    <w:rsid w:val="00F13FC9"/>
    <w:rsid w:val="00F15103"/>
    <w:rsid w:val="00F15836"/>
    <w:rsid w:val="00F1599C"/>
    <w:rsid w:val="00F160F0"/>
    <w:rsid w:val="00F16527"/>
    <w:rsid w:val="00F17D3C"/>
    <w:rsid w:val="00F20B77"/>
    <w:rsid w:val="00F20BEA"/>
    <w:rsid w:val="00F2176F"/>
    <w:rsid w:val="00F21B59"/>
    <w:rsid w:val="00F22034"/>
    <w:rsid w:val="00F22704"/>
    <w:rsid w:val="00F2526B"/>
    <w:rsid w:val="00F2676D"/>
    <w:rsid w:val="00F27B6F"/>
    <w:rsid w:val="00F31730"/>
    <w:rsid w:val="00F3219D"/>
    <w:rsid w:val="00F32F03"/>
    <w:rsid w:val="00F339D9"/>
    <w:rsid w:val="00F347F5"/>
    <w:rsid w:val="00F34AA7"/>
    <w:rsid w:val="00F34F5B"/>
    <w:rsid w:val="00F35374"/>
    <w:rsid w:val="00F35A64"/>
    <w:rsid w:val="00F35D87"/>
    <w:rsid w:val="00F3635A"/>
    <w:rsid w:val="00F37320"/>
    <w:rsid w:val="00F46543"/>
    <w:rsid w:val="00F465F1"/>
    <w:rsid w:val="00F4668F"/>
    <w:rsid w:val="00F46850"/>
    <w:rsid w:val="00F46C05"/>
    <w:rsid w:val="00F5023F"/>
    <w:rsid w:val="00F52D8A"/>
    <w:rsid w:val="00F53760"/>
    <w:rsid w:val="00F54AA9"/>
    <w:rsid w:val="00F619C0"/>
    <w:rsid w:val="00F63472"/>
    <w:rsid w:val="00F64159"/>
    <w:rsid w:val="00F64BD5"/>
    <w:rsid w:val="00F678BC"/>
    <w:rsid w:val="00F702BB"/>
    <w:rsid w:val="00F706C0"/>
    <w:rsid w:val="00F71B2A"/>
    <w:rsid w:val="00F7283C"/>
    <w:rsid w:val="00F72A08"/>
    <w:rsid w:val="00F72C43"/>
    <w:rsid w:val="00F73466"/>
    <w:rsid w:val="00F745D5"/>
    <w:rsid w:val="00F76A94"/>
    <w:rsid w:val="00F839E9"/>
    <w:rsid w:val="00F850D9"/>
    <w:rsid w:val="00F857BA"/>
    <w:rsid w:val="00F90D61"/>
    <w:rsid w:val="00F90DF9"/>
    <w:rsid w:val="00F917B4"/>
    <w:rsid w:val="00F9219A"/>
    <w:rsid w:val="00F94B90"/>
    <w:rsid w:val="00F958C2"/>
    <w:rsid w:val="00F958FC"/>
    <w:rsid w:val="00FA12AA"/>
    <w:rsid w:val="00FA1B11"/>
    <w:rsid w:val="00FA361F"/>
    <w:rsid w:val="00FA4259"/>
    <w:rsid w:val="00FA4EB7"/>
    <w:rsid w:val="00FB114A"/>
    <w:rsid w:val="00FB3B56"/>
    <w:rsid w:val="00FB3E53"/>
    <w:rsid w:val="00FB4E23"/>
    <w:rsid w:val="00FB58B6"/>
    <w:rsid w:val="00FB6DA7"/>
    <w:rsid w:val="00FC024A"/>
    <w:rsid w:val="00FC0B4F"/>
    <w:rsid w:val="00FC11A3"/>
    <w:rsid w:val="00FC7C2D"/>
    <w:rsid w:val="00FD0689"/>
    <w:rsid w:val="00FD07F0"/>
    <w:rsid w:val="00FD1586"/>
    <w:rsid w:val="00FD40F3"/>
    <w:rsid w:val="00FD42D8"/>
    <w:rsid w:val="00FD56E5"/>
    <w:rsid w:val="00FD68AC"/>
    <w:rsid w:val="00FE0503"/>
    <w:rsid w:val="00FE0EF3"/>
    <w:rsid w:val="00FE1134"/>
    <w:rsid w:val="00FE1E98"/>
    <w:rsid w:val="00FE285D"/>
    <w:rsid w:val="00FE3412"/>
    <w:rsid w:val="00FE3D63"/>
    <w:rsid w:val="00FE5B91"/>
    <w:rsid w:val="00FE658C"/>
    <w:rsid w:val="00FE6C16"/>
    <w:rsid w:val="00FE71DB"/>
    <w:rsid w:val="00FF036F"/>
    <w:rsid w:val="00FF1D38"/>
    <w:rsid w:val="00FF2633"/>
    <w:rsid w:val="00FF3B3C"/>
    <w:rsid w:val="00FF5FB0"/>
    <w:rsid w:val="00FF60CE"/>
    <w:rsid w:val="00FF61B3"/>
    <w:rsid w:val="00FF72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pPr>
      <w:keepNext/>
      <w:outlineLvl w:val="1"/>
    </w:pPr>
    <w:rPr>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360"/>
      <w:outlineLvl w:val="5"/>
    </w:pPr>
    <w:rPr>
      <w:b/>
      <w:bCs/>
      <w:smallCaps/>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framePr w:w="3801" w:h="5761" w:hSpace="180" w:wrap="around" w:vAnchor="text" w:hAnchor="page" w:x="6961" w:y="1165"/>
    </w:pPr>
    <w:rPr>
      <w:sz w:val="20"/>
    </w:rPr>
  </w:style>
  <w:style w:type="paragraph" w:styleId="Caption">
    <w:name w:val="caption"/>
    <w:basedOn w:val="Normal"/>
    <w:next w:val="Normal"/>
    <w:uiPriority w:val="99"/>
    <w:qFormat/>
    <w:rPr>
      <w:rFonts w:ascii="Times New Roman Bold" w:hAnsi="Times New Roman Bold"/>
      <w:b/>
      <w:bCs/>
      <w:caps/>
    </w:rPr>
  </w:style>
  <w:style w:type="paragraph" w:styleId="BodyText2">
    <w:name w:val="Body Text 2"/>
    <w:basedOn w:val="Normal"/>
    <w:rPr>
      <w:b/>
      <w:bCs/>
      <w:smallCaps/>
    </w:rPr>
  </w:style>
  <w:style w:type="paragraph" w:customStyle="1" w:styleId="Outline">
    <w:name w:val="Outline"/>
    <w:basedOn w:val="Normal"/>
    <w:pPr>
      <w:spacing w:before="240"/>
    </w:pPr>
    <w:rPr>
      <w:kern w:val="28"/>
      <w:szCs w:val="20"/>
    </w:rPr>
  </w:style>
  <w:style w:type="paragraph" w:styleId="BodyTextIndent2">
    <w:name w:val="Body Text Indent 2"/>
    <w:basedOn w:val="Normal"/>
    <w:pPr>
      <w:ind w:left="360"/>
    </w:pPr>
    <w:rPr>
      <w:i/>
      <w:iCs/>
      <w:sz w:val="22"/>
    </w:rPr>
  </w:style>
  <w:style w:type="character" w:styleId="Hyperlink">
    <w:name w:val="Hyperlink"/>
    <w:basedOn w:val="DefaultParagraphFont"/>
    <w:rPr>
      <w:color w:val="0000FF"/>
      <w:u w:val="single"/>
    </w:rPr>
  </w:style>
  <w:style w:type="paragraph" w:styleId="BodyTextIndent">
    <w:name w:val="Body Text Indent"/>
    <w:basedOn w:val="Normal"/>
    <w:pPr>
      <w:spacing w:after="80"/>
      <w:ind w:left="1080"/>
      <w:jc w:val="both"/>
    </w:pPr>
  </w:style>
  <w:style w:type="paragraph" w:styleId="BodyTextIndent3">
    <w:name w:val="Body Text Indent 3"/>
    <w:basedOn w:val="Normal"/>
    <w:pPr>
      <w:ind w:left="540"/>
    </w:pPr>
  </w:style>
  <w:style w:type="paragraph" w:styleId="BalloonText">
    <w:name w:val="Balloon Text"/>
    <w:basedOn w:val="Normal"/>
    <w:link w:val="BalloonTextChar"/>
    <w:uiPriority w:val="99"/>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rPr>
  </w:style>
  <w:style w:type="character" w:styleId="FootnoteReference">
    <w:name w:val="footnote reference"/>
    <w:aliases w:val="16 Point,Superscript 6 Point"/>
    <w:basedOn w:val="DefaultParagraphFont"/>
    <w:uiPriority w:val="99"/>
    <w:rsid w:val="00F94B90"/>
    <w:rPr>
      <w:vertAlign w:val="superscript"/>
    </w:rPr>
  </w:style>
  <w:style w:type="character" w:styleId="FollowedHyperlink">
    <w:name w:val="FollowedHyperlink"/>
    <w:basedOn w:val="DefaultParagraphFont"/>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5"/>
      </w:numPr>
      <w:spacing w:before="120" w:after="240"/>
      <w:ind w:left="0" w:firstLine="0"/>
      <w:outlineLvl w:val="1"/>
    </w:pPr>
    <w:rPr>
      <w:color w:val="000000"/>
    </w:rPr>
  </w:style>
  <w:style w:type="character" w:customStyle="1" w:styleId="FootnoteTextChar">
    <w:name w:val="Footnote Text Char"/>
    <w:aliases w:val="Geneva 9 Char,Font: Geneva 9 Char,Boston 10 Char,f Char"/>
    <w:basedOn w:val="DefaultParagraphFont"/>
    <w:link w:val="FootnoteText"/>
    <w:uiPriority w:val="99"/>
    <w:locked/>
    <w:rsid w:val="00110321"/>
  </w:style>
  <w:style w:type="character" w:customStyle="1" w:styleId="FooterChar">
    <w:name w:val="Footer Char"/>
    <w:basedOn w:val="DefaultParagraphFont"/>
    <w:link w:val="Footer"/>
    <w:uiPriority w:val="99"/>
    <w:locked/>
    <w:rsid w:val="00110321"/>
    <w:rPr>
      <w:sz w:val="24"/>
      <w:szCs w:val="24"/>
    </w:rPr>
  </w:style>
  <w:style w:type="character" w:customStyle="1" w:styleId="HeaderChar">
    <w:name w:val="Header Char"/>
    <w:basedOn w:val="DefaultParagraphFont"/>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BB199B"/>
    <w:pPr>
      <w:widowControl w:val="0"/>
      <w:tabs>
        <w:tab w:val="left" w:pos="720"/>
      </w:tabs>
      <w:autoSpaceDE w:val="0"/>
      <w:autoSpaceDN w:val="0"/>
      <w:adjustRightInd w:val="0"/>
      <w:spacing w:before="60" w:after="180"/>
      <w:jc w:val="both"/>
    </w:pPr>
    <w:rPr>
      <w:sz w:val="22"/>
      <w:szCs w:val="18"/>
      <w:lang w:val="en-GB"/>
    </w:rPr>
  </w:style>
  <w:style w:type="character" w:customStyle="1" w:styleId="MainParanoChapterChar">
    <w:name w:val="Main Para no Chapter # Char"/>
    <w:basedOn w:val="DefaultParagraphFont"/>
    <w:link w:val="MainParanoChapter"/>
    <w:uiPriority w:val="99"/>
    <w:locked/>
    <w:rsid w:val="00110321"/>
    <w:rPr>
      <w:color w:val="000000"/>
      <w:sz w:val="24"/>
      <w:szCs w:val="24"/>
    </w:rPr>
  </w:style>
  <w:style w:type="paragraph" w:styleId="NoSpacing">
    <w:name w:val="No Spacing"/>
    <w:uiPriority w:val="1"/>
    <w:qFormat/>
    <w:rsid w:val="00110321"/>
    <w:rPr>
      <w:rFonts w:ascii="Calibri" w:hAnsi="Calibri"/>
      <w:sz w:val="22"/>
      <w:szCs w:val="22"/>
    </w:rPr>
  </w:style>
  <w:style w:type="character" w:customStyle="1" w:styleId="Heading2Char">
    <w:name w:val="Heading 2 Char"/>
    <w:basedOn w:val="DefaultParagraphFont"/>
    <w:link w:val="Heading2"/>
    <w:rsid w:val="00E7604E"/>
    <w:rPr>
      <w:i/>
      <w:iCs/>
      <w:sz w:val="24"/>
      <w:szCs w:val="24"/>
    </w:rPr>
  </w:style>
  <w:style w:type="character" w:styleId="CommentReference">
    <w:name w:val="annotation reference"/>
    <w:basedOn w:val="DefaultParagraphFont"/>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basedOn w:val="CommentTextChar"/>
    <w:link w:val="CommentSubject"/>
    <w:rsid w:val="00E7604E"/>
    <w:rPr>
      <w:b/>
      <w:bCs/>
    </w:rPr>
  </w:style>
  <w:style w:type="character" w:customStyle="1" w:styleId="BalloonTextChar">
    <w:name w:val="Balloon Text Char"/>
    <w:basedOn w:val="DefaultParagraphFont"/>
    <w:link w:val="BalloonText"/>
    <w:uiPriority w:val="99"/>
    <w:semiHidden/>
    <w:rsid w:val="003729CF"/>
    <w:rPr>
      <w:rFonts w:ascii="Tahoma" w:hAnsi="Tahoma" w:cs="Tahoma"/>
      <w:sz w:val="16"/>
      <w:szCs w:val="16"/>
    </w:rPr>
  </w:style>
  <w:style w:type="paragraph" w:customStyle="1" w:styleId="Default">
    <w:name w:val="Default"/>
    <w:rsid w:val="001008DA"/>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99"/>
    <w:lsdException w:name="footnote text" w:uiPriority="99"/>
    <w:lsdException w:name="header" w:uiPriority="99"/>
    <w:lsdException w:name="footer" w:uiPriority="99"/>
    <w:lsdException w:name="caption" w:uiPriority="99" w:qFormat="1"/>
    <w:lsdException w:name="footnote reference" w:uiPriority="99"/>
    <w:lsdException w:name="page number" w:uiPriority="99"/>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qFormat/>
    <w:pPr>
      <w:keepNext/>
      <w:outlineLvl w:val="1"/>
    </w:pPr>
    <w:rPr>
      <w:i/>
      <w:i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595959"/>
      <w:ind w:left="720"/>
      <w:outlineLvl w:val="3"/>
    </w:pPr>
    <w:rPr>
      <w:rFonts w:ascii="Times New Roman Bold" w:hAnsi="Times New Roman Bold"/>
      <w:b/>
      <w:smallCaps/>
      <w:color w:val="FFFFFF"/>
    </w:rPr>
  </w:style>
  <w:style w:type="paragraph" w:styleId="Heading5">
    <w:name w:val="heading 5"/>
    <w:basedOn w:val="Normal"/>
    <w:next w:val="Normal"/>
    <w:qFormat/>
    <w:pPr>
      <w:keepNext/>
      <w:ind w:left="720"/>
      <w:outlineLvl w:val="4"/>
    </w:pPr>
    <w:rPr>
      <w:b/>
      <w:bCs/>
    </w:rPr>
  </w:style>
  <w:style w:type="paragraph" w:styleId="Heading6">
    <w:name w:val="heading 6"/>
    <w:basedOn w:val="Normal"/>
    <w:next w:val="Normal"/>
    <w:qFormat/>
    <w:pPr>
      <w:keepNext/>
      <w:ind w:left="360"/>
      <w:outlineLvl w:val="5"/>
    </w:pPr>
    <w:rPr>
      <w:b/>
      <w:bCs/>
      <w:smallCaps/>
    </w:rPr>
  </w:style>
  <w:style w:type="paragraph" w:styleId="Heading7">
    <w:name w:val="heading 7"/>
    <w:basedOn w:val="Normal"/>
    <w:next w:val="Normal"/>
    <w:qFormat/>
    <w:pPr>
      <w:keepNext/>
      <w:outlineLvl w:val="6"/>
    </w:pPr>
    <w:rPr>
      <w:b/>
      <w:bCs/>
      <w:sz w:val="20"/>
    </w:rPr>
  </w:style>
  <w:style w:type="paragraph" w:styleId="Heading8">
    <w:name w:val="heading 8"/>
    <w:basedOn w:val="Normal"/>
    <w:next w:val="Normal"/>
    <w:qFormat/>
    <w:pPr>
      <w:keepNext/>
      <w:jc w:val="center"/>
      <w:outlineLvl w:val="7"/>
    </w:pPr>
    <w:rPr>
      <w:b/>
      <w:bCs/>
      <w:sz w:val="20"/>
    </w:rPr>
  </w:style>
  <w:style w:type="paragraph" w:styleId="Heading9">
    <w:name w:val="heading 9"/>
    <w:basedOn w:val="Normal"/>
    <w:next w:val="Normal"/>
    <w:qFormat/>
    <w:pPr>
      <w:keepNext/>
      <w:framePr w:w="3801" w:h="4681" w:hSpace="180" w:wrap="around" w:vAnchor="text" w:hAnchor="page" w:x="7141" w:y="144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framePr w:w="3801" w:h="5761" w:hSpace="180" w:wrap="around" w:vAnchor="text" w:hAnchor="page" w:x="6961" w:y="1165"/>
    </w:pPr>
    <w:rPr>
      <w:sz w:val="20"/>
    </w:rPr>
  </w:style>
  <w:style w:type="paragraph" w:styleId="Caption">
    <w:name w:val="caption"/>
    <w:basedOn w:val="Normal"/>
    <w:next w:val="Normal"/>
    <w:uiPriority w:val="99"/>
    <w:qFormat/>
    <w:rPr>
      <w:rFonts w:ascii="Times New Roman Bold" w:hAnsi="Times New Roman Bold"/>
      <w:b/>
      <w:bCs/>
      <w:caps/>
    </w:rPr>
  </w:style>
  <w:style w:type="paragraph" w:styleId="BodyText2">
    <w:name w:val="Body Text 2"/>
    <w:basedOn w:val="Normal"/>
    <w:rPr>
      <w:b/>
      <w:bCs/>
      <w:smallCaps/>
    </w:rPr>
  </w:style>
  <w:style w:type="paragraph" w:customStyle="1" w:styleId="Outline">
    <w:name w:val="Outline"/>
    <w:basedOn w:val="Normal"/>
    <w:pPr>
      <w:spacing w:before="240"/>
    </w:pPr>
    <w:rPr>
      <w:kern w:val="28"/>
      <w:szCs w:val="20"/>
    </w:rPr>
  </w:style>
  <w:style w:type="paragraph" w:styleId="BodyTextIndent2">
    <w:name w:val="Body Text Indent 2"/>
    <w:basedOn w:val="Normal"/>
    <w:pPr>
      <w:ind w:left="360"/>
    </w:pPr>
    <w:rPr>
      <w:i/>
      <w:iCs/>
      <w:sz w:val="22"/>
    </w:rPr>
  </w:style>
  <w:style w:type="character" w:styleId="Hyperlink">
    <w:name w:val="Hyperlink"/>
    <w:basedOn w:val="DefaultParagraphFont"/>
    <w:rPr>
      <w:color w:val="0000FF"/>
      <w:u w:val="single"/>
    </w:rPr>
  </w:style>
  <w:style w:type="paragraph" w:styleId="BodyTextIndent">
    <w:name w:val="Body Text Indent"/>
    <w:basedOn w:val="Normal"/>
    <w:pPr>
      <w:spacing w:after="80"/>
      <w:ind w:left="1080"/>
      <w:jc w:val="both"/>
    </w:pPr>
  </w:style>
  <w:style w:type="paragraph" w:styleId="BodyTextIndent3">
    <w:name w:val="Body Text Indent 3"/>
    <w:basedOn w:val="Normal"/>
    <w:pPr>
      <w:ind w:left="540"/>
    </w:pPr>
  </w:style>
  <w:style w:type="paragraph" w:styleId="BalloonText">
    <w:name w:val="Balloon Text"/>
    <w:basedOn w:val="Normal"/>
    <w:link w:val="BalloonTextChar"/>
    <w:uiPriority w:val="99"/>
    <w:semiHidden/>
    <w:rsid w:val="00E95B20"/>
    <w:rPr>
      <w:rFonts w:ascii="Tahoma" w:hAnsi="Tahoma" w:cs="Tahoma"/>
      <w:sz w:val="16"/>
      <w:szCs w:val="16"/>
    </w:rPr>
  </w:style>
  <w:style w:type="table" w:styleId="TableGrid">
    <w:name w:val="Table Grid"/>
    <w:basedOn w:val="TableNormal"/>
    <w:rsid w:val="000D0D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aliases w:val="Geneva 9,Font: Geneva 9,Boston 10,f"/>
    <w:basedOn w:val="Normal"/>
    <w:link w:val="FootnoteTextChar"/>
    <w:uiPriority w:val="99"/>
    <w:rsid w:val="00F94B90"/>
    <w:rPr>
      <w:sz w:val="20"/>
      <w:szCs w:val="20"/>
    </w:rPr>
  </w:style>
  <w:style w:type="character" w:styleId="FootnoteReference">
    <w:name w:val="footnote reference"/>
    <w:aliases w:val="16 Point,Superscript 6 Point"/>
    <w:basedOn w:val="DefaultParagraphFont"/>
    <w:uiPriority w:val="99"/>
    <w:rsid w:val="00F94B90"/>
    <w:rPr>
      <w:vertAlign w:val="superscript"/>
    </w:rPr>
  </w:style>
  <w:style w:type="character" w:styleId="FollowedHyperlink">
    <w:name w:val="FollowedHyperlink"/>
    <w:basedOn w:val="DefaultParagraphFont"/>
    <w:rsid w:val="0038128C"/>
    <w:rPr>
      <w:color w:val="606420"/>
      <w:u w:val="single"/>
    </w:rPr>
  </w:style>
  <w:style w:type="paragraph" w:styleId="DocumentMap">
    <w:name w:val="Document Map"/>
    <w:basedOn w:val="Normal"/>
    <w:semiHidden/>
    <w:rsid w:val="00A73916"/>
    <w:pPr>
      <w:shd w:val="clear" w:color="auto" w:fill="000080"/>
    </w:pPr>
    <w:rPr>
      <w:rFonts w:ascii="Tahoma" w:hAnsi="Tahoma" w:cs="Tahoma"/>
      <w:sz w:val="20"/>
      <w:szCs w:val="20"/>
    </w:rPr>
  </w:style>
  <w:style w:type="paragraph" w:customStyle="1" w:styleId="MainParanoChapter">
    <w:name w:val="Main Para no Chapter #"/>
    <w:basedOn w:val="Normal"/>
    <w:link w:val="MainParanoChapterChar"/>
    <w:autoRedefine/>
    <w:uiPriority w:val="99"/>
    <w:qFormat/>
    <w:rsid w:val="00110321"/>
    <w:pPr>
      <w:numPr>
        <w:numId w:val="5"/>
      </w:numPr>
      <w:spacing w:before="120" w:after="240"/>
      <w:ind w:left="0" w:firstLine="0"/>
      <w:outlineLvl w:val="1"/>
    </w:pPr>
    <w:rPr>
      <w:color w:val="000000"/>
    </w:rPr>
  </w:style>
  <w:style w:type="character" w:customStyle="1" w:styleId="FootnoteTextChar">
    <w:name w:val="Footnote Text Char"/>
    <w:aliases w:val="Geneva 9 Char,Font: Geneva 9 Char,Boston 10 Char,f Char"/>
    <w:basedOn w:val="DefaultParagraphFont"/>
    <w:link w:val="FootnoteText"/>
    <w:uiPriority w:val="99"/>
    <w:locked/>
    <w:rsid w:val="00110321"/>
  </w:style>
  <w:style w:type="character" w:customStyle="1" w:styleId="FooterChar">
    <w:name w:val="Footer Char"/>
    <w:basedOn w:val="DefaultParagraphFont"/>
    <w:link w:val="Footer"/>
    <w:uiPriority w:val="99"/>
    <w:locked/>
    <w:rsid w:val="00110321"/>
    <w:rPr>
      <w:sz w:val="24"/>
      <w:szCs w:val="24"/>
    </w:rPr>
  </w:style>
  <w:style w:type="character" w:customStyle="1" w:styleId="HeaderChar">
    <w:name w:val="Header Char"/>
    <w:basedOn w:val="DefaultParagraphFont"/>
    <w:link w:val="Header"/>
    <w:uiPriority w:val="99"/>
    <w:locked/>
    <w:rsid w:val="00110321"/>
    <w:rPr>
      <w:sz w:val="24"/>
      <w:szCs w:val="24"/>
    </w:rPr>
  </w:style>
  <w:style w:type="paragraph" w:styleId="TOC1">
    <w:name w:val="toc 1"/>
    <w:basedOn w:val="Normal"/>
    <w:next w:val="Normal"/>
    <w:autoRedefine/>
    <w:uiPriority w:val="99"/>
    <w:rsid w:val="007B5E5B"/>
    <w:pPr>
      <w:tabs>
        <w:tab w:val="right" w:leader="dot" w:pos="9638"/>
      </w:tabs>
      <w:ind w:left="3600"/>
      <w:jc w:val="right"/>
    </w:pPr>
    <w:rPr>
      <w:b/>
      <w:caps/>
      <w:noProof/>
      <w:sz w:val="22"/>
      <w:szCs w:val="22"/>
    </w:rPr>
  </w:style>
  <w:style w:type="paragraph" w:styleId="ListParagraph">
    <w:name w:val="List Paragraph"/>
    <w:basedOn w:val="Normal"/>
    <w:autoRedefine/>
    <w:uiPriority w:val="34"/>
    <w:qFormat/>
    <w:rsid w:val="00BB199B"/>
    <w:pPr>
      <w:widowControl w:val="0"/>
      <w:tabs>
        <w:tab w:val="left" w:pos="720"/>
      </w:tabs>
      <w:autoSpaceDE w:val="0"/>
      <w:autoSpaceDN w:val="0"/>
      <w:adjustRightInd w:val="0"/>
      <w:spacing w:before="60" w:after="180"/>
      <w:jc w:val="both"/>
    </w:pPr>
    <w:rPr>
      <w:sz w:val="22"/>
      <w:szCs w:val="18"/>
      <w:lang w:val="en-GB"/>
    </w:rPr>
  </w:style>
  <w:style w:type="character" w:customStyle="1" w:styleId="MainParanoChapterChar">
    <w:name w:val="Main Para no Chapter # Char"/>
    <w:basedOn w:val="DefaultParagraphFont"/>
    <w:link w:val="MainParanoChapter"/>
    <w:uiPriority w:val="99"/>
    <w:locked/>
    <w:rsid w:val="00110321"/>
    <w:rPr>
      <w:color w:val="000000"/>
      <w:sz w:val="24"/>
      <w:szCs w:val="24"/>
    </w:rPr>
  </w:style>
  <w:style w:type="paragraph" w:styleId="NoSpacing">
    <w:name w:val="No Spacing"/>
    <w:uiPriority w:val="1"/>
    <w:qFormat/>
    <w:rsid w:val="00110321"/>
    <w:rPr>
      <w:rFonts w:ascii="Calibri" w:hAnsi="Calibri"/>
      <w:sz w:val="22"/>
      <w:szCs w:val="22"/>
    </w:rPr>
  </w:style>
  <w:style w:type="character" w:customStyle="1" w:styleId="Heading2Char">
    <w:name w:val="Heading 2 Char"/>
    <w:basedOn w:val="DefaultParagraphFont"/>
    <w:link w:val="Heading2"/>
    <w:rsid w:val="00E7604E"/>
    <w:rPr>
      <w:i/>
      <w:iCs/>
      <w:sz w:val="24"/>
      <w:szCs w:val="24"/>
    </w:rPr>
  </w:style>
  <w:style w:type="character" w:styleId="CommentReference">
    <w:name w:val="annotation reference"/>
    <w:basedOn w:val="DefaultParagraphFont"/>
    <w:rsid w:val="00E7604E"/>
    <w:rPr>
      <w:sz w:val="16"/>
      <w:szCs w:val="16"/>
    </w:rPr>
  </w:style>
  <w:style w:type="paragraph" w:styleId="CommentText">
    <w:name w:val="annotation text"/>
    <w:basedOn w:val="Normal"/>
    <w:link w:val="CommentTextChar"/>
    <w:rsid w:val="00E7604E"/>
    <w:rPr>
      <w:sz w:val="20"/>
      <w:szCs w:val="20"/>
    </w:rPr>
  </w:style>
  <w:style w:type="character" w:customStyle="1" w:styleId="CommentTextChar">
    <w:name w:val="Comment Text Char"/>
    <w:basedOn w:val="DefaultParagraphFont"/>
    <w:link w:val="CommentText"/>
    <w:rsid w:val="00E7604E"/>
  </w:style>
  <w:style w:type="paragraph" w:styleId="CommentSubject">
    <w:name w:val="annotation subject"/>
    <w:basedOn w:val="CommentText"/>
    <w:next w:val="CommentText"/>
    <w:link w:val="CommentSubjectChar"/>
    <w:rsid w:val="00E7604E"/>
    <w:rPr>
      <w:b/>
      <w:bCs/>
    </w:rPr>
  </w:style>
  <w:style w:type="character" w:customStyle="1" w:styleId="CommentSubjectChar">
    <w:name w:val="Comment Subject Char"/>
    <w:basedOn w:val="CommentTextChar"/>
    <w:link w:val="CommentSubject"/>
    <w:rsid w:val="00E7604E"/>
    <w:rPr>
      <w:b/>
      <w:bCs/>
    </w:rPr>
  </w:style>
  <w:style w:type="character" w:customStyle="1" w:styleId="BalloonTextChar">
    <w:name w:val="Balloon Text Char"/>
    <w:basedOn w:val="DefaultParagraphFont"/>
    <w:link w:val="BalloonText"/>
    <w:uiPriority w:val="99"/>
    <w:semiHidden/>
    <w:rsid w:val="003729CF"/>
    <w:rPr>
      <w:rFonts w:ascii="Tahoma" w:hAnsi="Tahoma" w:cs="Tahoma"/>
      <w:sz w:val="16"/>
      <w:szCs w:val="16"/>
    </w:rPr>
  </w:style>
  <w:style w:type="paragraph" w:customStyle="1" w:styleId="Default">
    <w:name w:val="Default"/>
    <w:rsid w:val="001008DA"/>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3666">
      <w:bodyDiv w:val="1"/>
      <w:marLeft w:val="0"/>
      <w:marRight w:val="0"/>
      <w:marTop w:val="0"/>
      <w:marBottom w:val="0"/>
      <w:divBdr>
        <w:top w:val="none" w:sz="0" w:space="0" w:color="auto"/>
        <w:left w:val="none" w:sz="0" w:space="0" w:color="auto"/>
        <w:bottom w:val="none" w:sz="0" w:space="0" w:color="auto"/>
        <w:right w:val="none" w:sz="0" w:space="0" w:color="auto"/>
      </w:divBdr>
      <w:divsChild>
        <w:div w:id="1368333231">
          <w:marLeft w:val="0"/>
          <w:marRight w:val="0"/>
          <w:marTop w:val="0"/>
          <w:marBottom w:val="0"/>
          <w:divBdr>
            <w:top w:val="none" w:sz="0" w:space="0" w:color="auto"/>
            <w:left w:val="none" w:sz="0" w:space="0" w:color="auto"/>
            <w:bottom w:val="none" w:sz="0" w:space="0" w:color="auto"/>
            <w:right w:val="none" w:sz="0" w:space="0" w:color="auto"/>
          </w:divBdr>
          <w:divsChild>
            <w:div w:id="1179195466">
              <w:marLeft w:val="0"/>
              <w:marRight w:val="0"/>
              <w:marTop w:val="0"/>
              <w:marBottom w:val="0"/>
              <w:divBdr>
                <w:top w:val="none" w:sz="0" w:space="0" w:color="auto"/>
                <w:left w:val="none" w:sz="0" w:space="0" w:color="auto"/>
                <w:bottom w:val="none" w:sz="0" w:space="0" w:color="auto"/>
                <w:right w:val="none" w:sz="0" w:space="0" w:color="auto"/>
              </w:divBdr>
              <w:divsChild>
                <w:div w:id="1276673388">
                  <w:marLeft w:val="3120"/>
                  <w:marRight w:val="150"/>
                  <w:marTop w:val="0"/>
                  <w:marBottom w:val="0"/>
                  <w:divBdr>
                    <w:top w:val="none" w:sz="0" w:space="0" w:color="auto"/>
                    <w:left w:val="none" w:sz="0" w:space="0" w:color="auto"/>
                    <w:bottom w:val="none" w:sz="0" w:space="0" w:color="auto"/>
                    <w:right w:val="none" w:sz="0" w:space="0" w:color="auto"/>
                  </w:divBdr>
                  <w:divsChild>
                    <w:div w:id="624701612">
                      <w:marLeft w:val="0"/>
                      <w:marRight w:val="0"/>
                      <w:marTop w:val="180"/>
                      <w:marBottom w:val="0"/>
                      <w:divBdr>
                        <w:top w:val="none" w:sz="0" w:space="0" w:color="auto"/>
                        <w:left w:val="none" w:sz="0" w:space="0" w:color="auto"/>
                        <w:bottom w:val="none" w:sz="0" w:space="0" w:color="auto"/>
                        <w:right w:val="none" w:sz="0" w:space="0" w:color="auto"/>
                      </w:divBdr>
                      <w:divsChild>
                        <w:div w:id="488600985">
                          <w:marLeft w:val="0"/>
                          <w:marRight w:val="0"/>
                          <w:marTop w:val="0"/>
                          <w:marBottom w:val="0"/>
                          <w:divBdr>
                            <w:top w:val="none" w:sz="0" w:space="0" w:color="auto"/>
                            <w:left w:val="none" w:sz="0" w:space="0" w:color="auto"/>
                            <w:bottom w:val="none" w:sz="0" w:space="0" w:color="auto"/>
                            <w:right w:val="none" w:sz="0" w:space="0" w:color="auto"/>
                          </w:divBdr>
                          <w:divsChild>
                            <w:div w:id="806555700">
                              <w:marLeft w:val="0"/>
                              <w:marRight w:val="0"/>
                              <w:marTop w:val="0"/>
                              <w:marBottom w:val="0"/>
                              <w:divBdr>
                                <w:top w:val="none" w:sz="0" w:space="0" w:color="auto"/>
                                <w:left w:val="none" w:sz="0" w:space="0" w:color="auto"/>
                                <w:bottom w:val="none" w:sz="0" w:space="0" w:color="auto"/>
                                <w:right w:val="none" w:sz="0" w:space="0" w:color="auto"/>
                              </w:divBdr>
                              <w:divsChild>
                                <w:div w:id="1478844184">
                                  <w:marLeft w:val="0"/>
                                  <w:marRight w:val="0"/>
                                  <w:marTop w:val="0"/>
                                  <w:marBottom w:val="0"/>
                                  <w:divBdr>
                                    <w:top w:val="none" w:sz="0" w:space="0" w:color="auto"/>
                                    <w:left w:val="single" w:sz="6" w:space="8" w:color="C0CAD5"/>
                                    <w:bottom w:val="none" w:sz="0" w:space="0" w:color="auto"/>
                                    <w:right w:val="single" w:sz="6" w:space="8" w:color="C0CAD5"/>
                                  </w:divBdr>
                                  <w:divsChild>
                                    <w:div w:id="40177087">
                                      <w:marLeft w:val="0"/>
                                      <w:marRight w:val="0"/>
                                      <w:marTop w:val="0"/>
                                      <w:marBottom w:val="0"/>
                                      <w:divBdr>
                                        <w:top w:val="none" w:sz="0" w:space="0" w:color="auto"/>
                                        <w:left w:val="none" w:sz="0" w:space="0" w:color="auto"/>
                                        <w:bottom w:val="none" w:sz="0" w:space="0" w:color="auto"/>
                                        <w:right w:val="none" w:sz="0" w:space="0" w:color="auto"/>
                                      </w:divBdr>
                                      <w:divsChild>
                                        <w:div w:id="1966542145">
                                          <w:marLeft w:val="0"/>
                                          <w:marRight w:val="0"/>
                                          <w:marTop w:val="0"/>
                                          <w:marBottom w:val="0"/>
                                          <w:divBdr>
                                            <w:top w:val="none" w:sz="0" w:space="0" w:color="auto"/>
                                            <w:left w:val="none" w:sz="0" w:space="0" w:color="auto"/>
                                            <w:bottom w:val="none" w:sz="0" w:space="0" w:color="auto"/>
                                            <w:right w:val="none" w:sz="0" w:space="0" w:color="auto"/>
                                          </w:divBdr>
                                          <w:divsChild>
                                            <w:div w:id="338504336">
                                              <w:marLeft w:val="150"/>
                                              <w:marRight w:val="150"/>
                                              <w:marTop w:val="0"/>
                                              <w:marBottom w:val="0"/>
                                              <w:divBdr>
                                                <w:top w:val="none" w:sz="0" w:space="0" w:color="auto"/>
                                                <w:left w:val="none" w:sz="0" w:space="0" w:color="auto"/>
                                                <w:bottom w:val="none" w:sz="0" w:space="0" w:color="auto"/>
                                                <w:right w:val="none" w:sz="0" w:space="0" w:color="auto"/>
                                              </w:divBdr>
                                              <w:divsChild>
                                                <w:div w:id="169222557">
                                                  <w:marLeft w:val="1935"/>
                                                  <w:marRight w:val="0"/>
                                                  <w:marTop w:val="0"/>
                                                  <w:marBottom w:val="0"/>
                                                  <w:divBdr>
                                                    <w:top w:val="none" w:sz="0" w:space="0" w:color="auto"/>
                                                    <w:left w:val="none" w:sz="0" w:space="0" w:color="auto"/>
                                                    <w:bottom w:val="none" w:sz="0" w:space="0" w:color="auto"/>
                                                    <w:right w:val="none" w:sz="0" w:space="0" w:color="auto"/>
                                                  </w:divBdr>
                                                  <w:divsChild>
                                                    <w:div w:id="1771507893">
                                                      <w:marLeft w:val="0"/>
                                                      <w:marRight w:val="0"/>
                                                      <w:marTop w:val="0"/>
                                                      <w:marBottom w:val="0"/>
                                                      <w:divBdr>
                                                        <w:top w:val="none" w:sz="0" w:space="0" w:color="auto"/>
                                                        <w:left w:val="none" w:sz="0" w:space="0" w:color="auto"/>
                                                        <w:bottom w:val="none" w:sz="0" w:space="0" w:color="auto"/>
                                                        <w:right w:val="none" w:sz="0" w:space="0" w:color="auto"/>
                                                      </w:divBdr>
                                                      <w:divsChild>
                                                        <w:div w:id="1314799433">
                                                          <w:marLeft w:val="0"/>
                                                          <w:marRight w:val="0"/>
                                                          <w:marTop w:val="0"/>
                                                          <w:marBottom w:val="0"/>
                                                          <w:divBdr>
                                                            <w:top w:val="none" w:sz="0" w:space="0" w:color="auto"/>
                                                            <w:left w:val="none" w:sz="0" w:space="0" w:color="auto"/>
                                                            <w:bottom w:val="none" w:sz="0" w:space="0" w:color="auto"/>
                                                            <w:right w:val="none" w:sz="0" w:space="0" w:color="auto"/>
                                                          </w:divBdr>
                                                          <w:divsChild>
                                                            <w:div w:id="1521508214">
                                                              <w:marLeft w:val="0"/>
                                                              <w:marRight w:val="0"/>
                                                              <w:marTop w:val="0"/>
                                                              <w:marBottom w:val="0"/>
                                                              <w:divBdr>
                                                                <w:top w:val="none" w:sz="0" w:space="0" w:color="auto"/>
                                                                <w:left w:val="none" w:sz="0" w:space="0" w:color="auto"/>
                                                                <w:bottom w:val="none" w:sz="0" w:space="0" w:color="auto"/>
                                                                <w:right w:val="none" w:sz="0" w:space="0" w:color="auto"/>
                                                              </w:divBdr>
                                                              <w:divsChild>
                                                                <w:div w:id="787823169">
                                                                  <w:marLeft w:val="17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hegef.org/gef/sites/thegef.org/files/documents/GEF.R.5.19.Rev_.1.2009.pdf" TargetMode="External"/><Relationship Id="rId18" Type="http://schemas.openxmlformats.org/officeDocument/2006/relationships/hyperlink" Target="http://www.thegef.org/gef/sites/thegef.org/files/documents/CPE-Global_Environmental_Benefits_Assessment_Outline.pdf" TargetMode="External"/><Relationship Id="rId26" Type="http://schemas.openxmlformats.org/officeDocument/2006/relationships/customXml" Target="../customXml/item2.xml"/><Relationship Id="rId3" Type="http://schemas.microsoft.com/office/2007/relationships/stylesWithEffects" Target="stylesWithEffects.xml"/><Relationship Id="rId21" Type="http://schemas.openxmlformats.org/officeDocument/2006/relationships/hyperlink" Target="http://www.thegef.org/gef/sites/thegef.org/files/documents/OFP%20Endorsement%20Letter%20Template%20for%20SGP%2009-08-2010.doc"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thegef.org/gef/node/1325"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thegef.org/gef/node/1890" TargetMode="External"/><Relationship Id="rId20" Type="http://schemas.openxmlformats.org/officeDocument/2006/relationships/hyperlink" Target="http://www.thegef.org/gef/sites/thegef.org/files/documents/OFP%20Endorsement%20Letter%20Template%2011-1-11_0.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b12456/Desktop/C.40.11.Rev_.1_Outstanding_Issues_Nagoya_Protocol.pdf" TargetMode="External"/><Relationship Id="rId23" Type="http://schemas.openxmlformats.org/officeDocument/2006/relationships/fontTable" Target="fontTable.xml"/><Relationship Id="rId10" Type="http://schemas.openxmlformats.org/officeDocument/2006/relationships/hyperlink" Target="http://gefweb.org/Documents/Council_Documents/GEF_C21/C.20.6.Rev.1.pdf" TargetMode="External"/><Relationship Id="rId19" Type="http://schemas.openxmlformats.org/officeDocument/2006/relationships/hyperlink" Target="http://www.thegef.org/gef/sites/thegef.org/files/publication/mainstreaming-gender-at-the-GEF.pdf" TargetMode="External"/><Relationship Id="rId4" Type="http://schemas.openxmlformats.org/officeDocument/2006/relationships/settings" Target="settings.xml"/><Relationship Id="rId9" Type="http://schemas.openxmlformats.org/officeDocument/2006/relationships/hyperlink" Target="http://www.thegef.org/gef/sites/thegef.org/files/documents/document/GEF5-Template%20Reference%20Guide%209-14-10rev11-18-2010.doc" TargetMode="External"/><Relationship Id="rId14" Type="http://schemas.openxmlformats.org/officeDocument/2006/relationships/hyperlink" Target="http://www.thegef.org/gef/sites/thegef.org/files/documents/Program%20strategy%20V.2.pdf" TargetMode="External"/><Relationship Id="rId22" Type="http://schemas.openxmlformats.org/officeDocument/2006/relationships/image" Target="media/image2.wmf"/><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www.thegef.org/gef/sites/thegef.org/files/documents/document/GEF5-Template%20Reference%20Guide%209-14-10rev11-18-2010.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RAMON\Forms\Project%20Executive%20Summar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D0EB9EC318C41BC3215F8FE928E39" ma:contentTypeVersion="10" ma:contentTypeDescription="Create a new document." ma:contentTypeScope="" ma:versionID="b17caccffdde8312f2f1ef10c4c6d4e6">
  <xsd:schema xmlns:xsd="http://www.w3.org/2001/XMLSchema" xmlns:xs="http://www.w3.org/2001/XMLSchema" xmlns:p="http://schemas.microsoft.com/office/2006/metadata/properties" xmlns:ns2="1aff248a-5efb-40a0-b99a-849f44d5ad9c" targetNamespace="http://schemas.microsoft.com/office/2006/metadata/properties" ma:root="true" ma:fieldsID="5865fc380fbfb3a6e79df6c9dbd2ea38" ns2:_="">
    <xsd:import namespace="1aff248a-5efb-40a0-b99a-849f44d5a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f248a-5efb-40a0-b99a-849f44d5a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280EB-2107-4064-B9DF-40492F78EB04}"/>
</file>

<file path=customXml/itemProps2.xml><?xml version="1.0" encoding="utf-8"?>
<ds:datastoreItem xmlns:ds="http://schemas.openxmlformats.org/officeDocument/2006/customXml" ds:itemID="{7C5256A8-7AA3-435C-9E43-D42E41FFA1E3}"/>
</file>

<file path=customXml/itemProps3.xml><?xml version="1.0" encoding="utf-8"?>
<ds:datastoreItem xmlns:ds="http://schemas.openxmlformats.org/officeDocument/2006/customXml" ds:itemID="{B14A3A14-2553-47B3-B157-21EA2AE6B20B}"/>
</file>

<file path=docProps/app.xml><?xml version="1.0" encoding="utf-8"?>
<Properties xmlns="http://schemas.openxmlformats.org/officeDocument/2006/extended-properties" xmlns:vt="http://schemas.openxmlformats.org/officeDocument/2006/docPropsVTypes">
  <Template>Project Executive Summary Template.dot</Template>
  <TotalTime>0</TotalTime>
  <Pages>12</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FINANCING PLAN (IN US$):</vt:lpstr>
    </vt:vector>
  </TitlesOfParts>
  <Company>The World Bank Group</Company>
  <LinksUpToDate>false</LinksUpToDate>
  <CharactersWithSpaces>40163</CharactersWithSpaces>
  <SharedDoc>false</SharedDoc>
  <HLinks>
    <vt:vector size="72" baseType="variant">
      <vt:variant>
        <vt:i4>917593</vt:i4>
      </vt:variant>
      <vt:variant>
        <vt:i4>931</vt:i4>
      </vt:variant>
      <vt:variant>
        <vt:i4>0</vt:i4>
      </vt:variant>
      <vt:variant>
        <vt:i4>5</vt:i4>
      </vt:variant>
      <vt:variant>
        <vt:lpwstr>http://www.thegef.org/gef/sites/thegef.org/files/documents/OFP Endorsement Letter Template for SGP 09-08-2010.doc</vt:lpwstr>
      </vt:variant>
      <vt:variant>
        <vt:lpwstr/>
      </vt:variant>
      <vt:variant>
        <vt:i4>4784190</vt:i4>
      </vt:variant>
      <vt:variant>
        <vt:i4>928</vt:i4>
      </vt:variant>
      <vt:variant>
        <vt:i4>0</vt:i4>
      </vt:variant>
      <vt:variant>
        <vt:i4>5</vt:i4>
      </vt:variant>
      <vt:variant>
        <vt:lpwstr>http://www.thegef.org/gef/sites/thegef.org/files/documents/OFP Endorsement Letter Template 11-1-11_0.doc</vt:lpwstr>
      </vt:variant>
      <vt:variant>
        <vt:lpwstr/>
      </vt:variant>
      <vt:variant>
        <vt:i4>1638475</vt:i4>
      </vt:variant>
      <vt:variant>
        <vt:i4>925</vt:i4>
      </vt:variant>
      <vt:variant>
        <vt:i4>0</vt:i4>
      </vt:variant>
      <vt:variant>
        <vt:i4>5</vt:i4>
      </vt:variant>
      <vt:variant>
        <vt:lpwstr>http://www.thegef.org/gef/sites/thegef.org/files/publication/mainstreaming-gender-at-the-GEF.pdf</vt:lpwstr>
      </vt:variant>
      <vt:variant>
        <vt:lpwstr/>
      </vt:variant>
      <vt:variant>
        <vt:i4>5570651</vt:i4>
      </vt:variant>
      <vt:variant>
        <vt:i4>922</vt:i4>
      </vt:variant>
      <vt:variant>
        <vt:i4>0</vt:i4>
      </vt:variant>
      <vt:variant>
        <vt:i4>5</vt:i4>
      </vt:variant>
      <vt:variant>
        <vt:lpwstr>http://www.thegef.org/gef/sites/thegef.org/files/documents/CPE-Global_Environmental_Benefits_Assessment_Outline.pdf</vt:lpwstr>
      </vt:variant>
      <vt:variant>
        <vt:lpwstr/>
      </vt:variant>
      <vt:variant>
        <vt:i4>7274534</vt:i4>
      </vt:variant>
      <vt:variant>
        <vt:i4>919</vt:i4>
      </vt:variant>
      <vt:variant>
        <vt:i4>0</vt:i4>
      </vt:variant>
      <vt:variant>
        <vt:i4>5</vt:i4>
      </vt:variant>
      <vt:variant>
        <vt:lpwstr>http://www.thegef.org/gef/node/1325</vt:lpwstr>
      </vt:variant>
      <vt:variant>
        <vt:lpwstr/>
      </vt:variant>
      <vt:variant>
        <vt:i4>6553645</vt:i4>
      </vt:variant>
      <vt:variant>
        <vt:i4>916</vt:i4>
      </vt:variant>
      <vt:variant>
        <vt:i4>0</vt:i4>
      </vt:variant>
      <vt:variant>
        <vt:i4>5</vt:i4>
      </vt:variant>
      <vt:variant>
        <vt:lpwstr>http://www.thegef.org/gef/node/1890</vt:lpwstr>
      </vt:variant>
      <vt:variant>
        <vt:lpwstr/>
      </vt:variant>
      <vt:variant>
        <vt:i4>3407956</vt:i4>
      </vt:variant>
      <vt:variant>
        <vt:i4>913</vt:i4>
      </vt:variant>
      <vt:variant>
        <vt:i4>0</vt:i4>
      </vt:variant>
      <vt:variant>
        <vt:i4>5</vt:i4>
      </vt:variant>
      <vt:variant>
        <vt:lpwstr>../../wb12456/Desktop/C.40.11.Rev_.1_Outstanding_Issues_Nagoya_Protocol.pdf</vt:lpwstr>
      </vt:variant>
      <vt:variant>
        <vt:lpwstr/>
      </vt:variant>
      <vt:variant>
        <vt:i4>8126509</vt:i4>
      </vt:variant>
      <vt:variant>
        <vt:i4>910</vt:i4>
      </vt:variant>
      <vt:variant>
        <vt:i4>0</vt:i4>
      </vt:variant>
      <vt:variant>
        <vt:i4>5</vt:i4>
      </vt:variant>
      <vt:variant>
        <vt:lpwstr>http://www.thegef.org/gef/sites/thegef.org/files/documents/Program strategy V.2.pdf</vt:lpwstr>
      </vt:variant>
      <vt:variant>
        <vt:lpwstr/>
      </vt:variant>
      <vt:variant>
        <vt:i4>3145803</vt:i4>
      </vt:variant>
      <vt:variant>
        <vt:i4>907</vt:i4>
      </vt:variant>
      <vt:variant>
        <vt:i4>0</vt:i4>
      </vt:variant>
      <vt:variant>
        <vt:i4>5</vt:i4>
      </vt:variant>
      <vt:variant>
        <vt:lpwstr>http://www.thegef.org/gef/sites/thegef.org/files/documents/GEF.R.5.19.Rev_.1.2009.pdf</vt:lpwstr>
      </vt:variant>
      <vt:variant>
        <vt:lpwstr/>
      </vt:variant>
      <vt:variant>
        <vt:i4>2556011</vt:i4>
      </vt:variant>
      <vt:variant>
        <vt:i4>478</vt:i4>
      </vt:variant>
      <vt:variant>
        <vt:i4>0</vt:i4>
      </vt:variant>
      <vt:variant>
        <vt:i4>5</vt:i4>
      </vt:variant>
      <vt:variant>
        <vt:lpwstr>http://gefweb.org/Documents/Council_Documents/GEF_C21/C.20.6.Rev.1.pdf</vt:lpwstr>
      </vt:variant>
      <vt:variant>
        <vt:lpwstr/>
      </vt:variant>
      <vt:variant>
        <vt:i4>6357090</vt:i4>
      </vt:variant>
      <vt:variant>
        <vt:i4>41</vt:i4>
      </vt:variant>
      <vt:variant>
        <vt:i4>0</vt:i4>
      </vt:variant>
      <vt:variant>
        <vt:i4>5</vt:i4>
      </vt:variant>
      <vt:variant>
        <vt:lpwstr>http://www.thegef.org/gef/sites/thegef.org/files/documents/document/GEF5-Template Reference Guide 9-14-10rev11-18-2010.doc</vt:lpwstr>
      </vt:variant>
      <vt:variant>
        <vt:lpwstr/>
      </vt:variant>
      <vt:variant>
        <vt:i4>6357090</vt:i4>
      </vt:variant>
      <vt:variant>
        <vt:i4>0</vt:i4>
      </vt:variant>
      <vt:variant>
        <vt:i4>0</vt:i4>
      </vt:variant>
      <vt:variant>
        <vt:i4>5</vt:i4>
      </vt:variant>
      <vt:variant>
        <vt:lpwstr>http://www.thegef.org/gef/sites/thegef.org/files/documents/document/GEF5-Template Reference Guide 9-14-10rev11-18-2010.doc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FINANCING PLAN (IN US$):</dc:title>
  <dc:creator>Ramon Prudencio C. de Mesa</dc:creator>
  <cp:lastModifiedBy>Angela G. Armstrong</cp:lastModifiedBy>
  <cp:revision>2</cp:revision>
  <cp:lastPrinted>2012-10-09T19:48:00Z</cp:lastPrinted>
  <dcterms:created xsi:type="dcterms:W3CDTF">2013-04-05T13:33:00Z</dcterms:created>
  <dcterms:modified xsi:type="dcterms:W3CDTF">2013-04-05T13:33:00Z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210833878</vt:i4>
  </property>
  <property fmtid="{D5CDD505-2E9C-101B-9397-08002B2CF9AE}" pid="3" name="ContentTypeId">
    <vt:lpwstr>0x01010078FD0EB9EC318C41BC3215F8FE928E39</vt:lpwstr>
  </property>
</Properties>
</file>