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0A5D4" w14:textId="77777777" w:rsidR="004C5FD5" w:rsidRDefault="004C5FD5" w:rsidP="004C5FD5"/>
    <w:p w14:paraId="5436B0F9" w14:textId="77777777" w:rsidR="004C5FD5" w:rsidRPr="006D34D6" w:rsidRDefault="004C5FD5" w:rsidP="004C5FD5">
      <w:pPr>
        <w:autoSpaceDE w:val="0"/>
        <w:autoSpaceDN w:val="0"/>
        <w:adjustRightInd w:val="0"/>
        <w:jc w:val="right"/>
        <w:rPr>
          <w:b/>
          <w:bCs/>
          <w:sz w:val="28"/>
          <w:szCs w:val="28"/>
        </w:rPr>
      </w:pPr>
      <w:r w:rsidRPr="006D34D6">
        <w:rPr>
          <w:b/>
          <w:bCs/>
          <w:noProof/>
          <w:sz w:val="28"/>
          <w:szCs w:val="28"/>
        </w:rPr>
        <w:drawing>
          <wp:anchor distT="0" distB="0" distL="114300" distR="114300" simplePos="0" relativeHeight="251658240" behindDoc="1" locked="0" layoutInCell="1" allowOverlap="1" wp14:anchorId="6C0BAB9F" wp14:editId="16C3E627">
            <wp:simplePos x="0" y="0"/>
            <wp:positionH relativeFrom="margin">
              <wp:posOffset>-5715</wp:posOffset>
            </wp:positionH>
            <wp:positionV relativeFrom="margin">
              <wp:posOffset>-419100</wp:posOffset>
            </wp:positionV>
            <wp:extent cx="1115695" cy="13303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1115695" cy="1330325"/>
                    </a:xfrm>
                    <a:prstGeom prst="rect">
                      <a:avLst/>
                    </a:prstGeom>
                    <a:noFill/>
                    <a:ln w="9525">
                      <a:noFill/>
                      <a:miter lim="800000"/>
                      <a:headEnd/>
                      <a:tailEnd/>
                    </a:ln>
                  </pic:spPr>
                </pic:pic>
              </a:graphicData>
            </a:graphic>
          </wp:anchor>
        </w:drawing>
      </w:r>
      <w:r w:rsidRPr="006D34D6">
        <w:rPr>
          <w:b/>
          <w:bCs/>
          <w:sz w:val="28"/>
          <w:szCs w:val="28"/>
        </w:rPr>
        <w:t>WWF GEF Agency</w:t>
      </w:r>
    </w:p>
    <w:p w14:paraId="51301D25" w14:textId="76F9CF97" w:rsidR="004C5FD5" w:rsidRPr="006D34D6" w:rsidRDefault="00B8373F" w:rsidP="004C5FD5">
      <w:pPr>
        <w:autoSpaceDE w:val="0"/>
        <w:autoSpaceDN w:val="0"/>
        <w:adjustRightInd w:val="0"/>
        <w:jc w:val="right"/>
        <w:rPr>
          <w:b/>
          <w:bCs/>
          <w:caps/>
          <w:sz w:val="24"/>
          <w:szCs w:val="28"/>
        </w:rPr>
      </w:pPr>
      <w:r>
        <w:rPr>
          <w:b/>
          <w:bCs/>
          <w:caps/>
          <w:sz w:val="24"/>
          <w:szCs w:val="28"/>
        </w:rPr>
        <w:t>Project Implementation</w:t>
      </w:r>
      <w:r w:rsidR="004C5FD5">
        <w:rPr>
          <w:b/>
          <w:bCs/>
          <w:caps/>
          <w:sz w:val="24"/>
          <w:szCs w:val="28"/>
        </w:rPr>
        <w:t xml:space="preserve"> Report</w:t>
      </w:r>
    </w:p>
    <w:p w14:paraId="3DDAE25E" w14:textId="77777777" w:rsidR="004C5FD5" w:rsidRDefault="004C5FD5" w:rsidP="004C5FD5">
      <w:pPr>
        <w:rPr>
          <w:b/>
          <w:caps/>
          <w:sz w:val="28"/>
          <w:u w:val="single"/>
        </w:rPr>
      </w:pPr>
    </w:p>
    <w:p w14:paraId="112B0665" w14:textId="77777777" w:rsidR="004C5FD5" w:rsidRDefault="004C5FD5" w:rsidP="004C5FD5">
      <w:pPr>
        <w:pStyle w:val="TableParagraph"/>
        <w:rPr>
          <w:rFonts w:ascii="Calibri" w:eastAsia="Calibri" w:hAnsi="Calibri" w:cs="Calibri"/>
          <w:b/>
          <w:bCs/>
          <w:sz w:val="22"/>
          <w:szCs w:val="20"/>
        </w:rPr>
      </w:pPr>
    </w:p>
    <w:p w14:paraId="3AA106CA" w14:textId="77777777" w:rsidR="004C5FD5" w:rsidRDefault="004C5FD5" w:rsidP="004C5FD5">
      <w:pPr>
        <w:pStyle w:val="TableParagraph"/>
        <w:rPr>
          <w:rFonts w:ascii="Calibri" w:eastAsia="Calibri" w:hAnsi="Calibri" w:cs="Calibri"/>
          <w:b/>
          <w:bCs/>
          <w:szCs w:val="20"/>
        </w:rPr>
      </w:pPr>
    </w:p>
    <w:p w14:paraId="4E8E52C4" w14:textId="3674B6DB" w:rsidR="004C5FD5" w:rsidRDefault="0003707D" w:rsidP="004C5FD5">
      <w:pPr>
        <w:pStyle w:val="TableParagraph"/>
        <w:rPr>
          <w:rFonts w:ascii="Calibri" w:eastAsia="Calibri" w:hAnsi="Calibri" w:cs="Calibri"/>
          <w:b/>
          <w:bCs/>
          <w:szCs w:val="20"/>
        </w:rPr>
      </w:pPr>
      <w:r>
        <w:rPr>
          <w:rFonts w:ascii="Calibri" w:eastAsia="Calibri" w:hAnsi="Calibri" w:cs="Calibri"/>
          <w:b/>
          <w:bCs/>
          <w:szCs w:val="20"/>
          <w:highlight w:val="lightGray"/>
        </w:rPr>
        <w:t>Lake</w:t>
      </w:r>
      <w:r w:rsidR="008C3EFA">
        <w:rPr>
          <w:rFonts w:ascii="Calibri" w:eastAsia="Calibri" w:hAnsi="Calibri" w:cs="Calibri"/>
          <w:b/>
          <w:bCs/>
          <w:szCs w:val="20"/>
          <w:highlight w:val="lightGray"/>
        </w:rPr>
        <w:t xml:space="preserve"> </w:t>
      </w:r>
      <w:r>
        <w:rPr>
          <w:rFonts w:ascii="Calibri" w:eastAsia="Calibri" w:hAnsi="Calibri" w:cs="Calibri"/>
          <w:b/>
          <w:bCs/>
          <w:szCs w:val="20"/>
          <w:highlight w:val="lightGray"/>
        </w:rPr>
        <w:t xml:space="preserve">Naivasha Ecosystem Based Management </w:t>
      </w:r>
      <w:r w:rsidR="004C5FD5" w:rsidRPr="00440A77">
        <w:rPr>
          <w:rFonts w:ascii="Calibri" w:eastAsia="Calibri" w:hAnsi="Calibri" w:cs="Calibri"/>
          <w:b/>
          <w:bCs/>
          <w:szCs w:val="20"/>
          <w:highlight w:val="lightGray"/>
        </w:rPr>
        <w:t>(GEF ID</w:t>
      </w:r>
      <w:r>
        <w:rPr>
          <w:rFonts w:ascii="Calibri" w:eastAsia="Calibri" w:hAnsi="Calibri" w:cs="Calibri"/>
          <w:b/>
          <w:bCs/>
          <w:szCs w:val="20"/>
          <w:highlight w:val="lightGray"/>
        </w:rPr>
        <w:t xml:space="preserve"> 10755</w:t>
      </w:r>
      <w:r w:rsidR="004C5FD5" w:rsidRPr="00440A77">
        <w:rPr>
          <w:rFonts w:ascii="Calibri" w:eastAsia="Calibri" w:hAnsi="Calibri" w:cs="Calibri"/>
          <w:b/>
          <w:bCs/>
          <w:szCs w:val="20"/>
          <w:highlight w:val="lightGray"/>
        </w:rPr>
        <w:t>)</w:t>
      </w:r>
    </w:p>
    <w:p w14:paraId="012D44AB" w14:textId="77777777" w:rsidR="001278AA" w:rsidRPr="00440A77" w:rsidRDefault="001278AA" w:rsidP="004C5FD5">
      <w:pPr>
        <w:pStyle w:val="TableParagraph"/>
        <w:rPr>
          <w:sz w:val="32"/>
        </w:rPr>
      </w:pPr>
      <w:r>
        <w:rPr>
          <w:b/>
          <w:bCs/>
        </w:rPr>
        <w:t>Project R</w:t>
      </w:r>
      <w:r w:rsidRPr="009A550B">
        <w:rPr>
          <w:b/>
          <w:bCs/>
        </w:rPr>
        <w:t>eport information</w:t>
      </w:r>
      <w:r>
        <w:rPr>
          <w:b/>
          <w:bCs/>
        </w:rPr>
        <w:t>:</w:t>
      </w:r>
    </w:p>
    <w:tbl>
      <w:tblPr>
        <w:tblStyle w:val="TableGrid"/>
        <w:tblpPr w:leftFromText="180" w:rightFromText="180" w:vertAnchor="text" w:horzAnchor="margin" w:tblpY="31"/>
        <w:tblW w:w="9630" w:type="dxa"/>
        <w:tblLook w:val="04A0" w:firstRow="1" w:lastRow="0" w:firstColumn="1" w:lastColumn="0" w:noHBand="0" w:noVBand="1"/>
      </w:tblPr>
      <w:tblGrid>
        <w:gridCol w:w="2790"/>
        <w:gridCol w:w="6840"/>
      </w:tblGrid>
      <w:tr w:rsidR="001278AA" w:rsidRPr="00C24961" w14:paraId="60686CCB" w14:textId="77777777" w:rsidTr="001278AA">
        <w:trPr>
          <w:trHeight w:val="278"/>
        </w:trPr>
        <w:tc>
          <w:tcPr>
            <w:tcW w:w="2790" w:type="dxa"/>
            <w:tcBorders>
              <w:top w:val="single" w:sz="4" w:space="0" w:color="auto"/>
            </w:tcBorders>
          </w:tcPr>
          <w:p w14:paraId="57D18FD0" w14:textId="77777777" w:rsidR="001278AA" w:rsidRPr="0012241F" w:rsidRDefault="001278AA" w:rsidP="001278AA">
            <w:pPr>
              <w:ind w:left="0"/>
              <w:rPr>
                <w:rFonts w:asciiTheme="minorHAnsi" w:hAnsiTheme="minorHAnsi"/>
                <w:b/>
                <w:szCs w:val="28"/>
                <w:lang w:eastAsia="en-US"/>
              </w:rPr>
            </w:pPr>
            <w:r w:rsidRPr="0012241F">
              <w:rPr>
                <w:rFonts w:asciiTheme="minorHAnsi" w:hAnsiTheme="minorHAnsi"/>
                <w:b/>
                <w:szCs w:val="28"/>
                <w:lang w:eastAsia="en-US"/>
              </w:rPr>
              <w:t>Report Author(s)</w:t>
            </w:r>
          </w:p>
        </w:tc>
        <w:tc>
          <w:tcPr>
            <w:tcW w:w="6840" w:type="dxa"/>
            <w:tcBorders>
              <w:top w:val="single" w:sz="4" w:space="0" w:color="auto"/>
            </w:tcBorders>
          </w:tcPr>
          <w:p w14:paraId="1D8708C7" w14:textId="3EB1CEEB" w:rsidR="001278AA" w:rsidRPr="00C24961" w:rsidRDefault="009806EE" w:rsidP="001278AA">
            <w:pPr>
              <w:keepNext/>
              <w:keepLines/>
              <w:snapToGrid w:val="0"/>
              <w:rPr>
                <w:rFonts w:asciiTheme="minorHAnsi" w:hAnsiTheme="minorHAnsi"/>
                <w:b/>
                <w:bCs/>
                <w:szCs w:val="28"/>
                <w:lang w:eastAsia="en-US"/>
              </w:rPr>
            </w:pPr>
            <w:r>
              <w:rPr>
                <w:rFonts w:asciiTheme="minorHAnsi" w:hAnsiTheme="minorHAnsi"/>
                <w:b/>
                <w:bCs/>
                <w:szCs w:val="28"/>
                <w:lang w:eastAsia="en-US"/>
              </w:rPr>
              <w:t>Peter Scheren, Astrid Breuer</w:t>
            </w:r>
          </w:p>
        </w:tc>
      </w:tr>
      <w:tr w:rsidR="001278AA" w:rsidRPr="00C24961" w14:paraId="587835D0" w14:textId="77777777" w:rsidTr="001278AA">
        <w:trPr>
          <w:trHeight w:val="260"/>
        </w:trPr>
        <w:tc>
          <w:tcPr>
            <w:tcW w:w="2790" w:type="dxa"/>
          </w:tcPr>
          <w:p w14:paraId="212291EC" w14:textId="77777777" w:rsidR="001278AA" w:rsidRPr="0012241F" w:rsidRDefault="001278AA" w:rsidP="001278AA">
            <w:pPr>
              <w:autoSpaceDE w:val="0"/>
              <w:autoSpaceDN w:val="0"/>
              <w:adjustRightInd w:val="0"/>
              <w:ind w:left="0"/>
              <w:rPr>
                <w:rFonts w:asciiTheme="minorHAnsi" w:hAnsiTheme="minorHAnsi"/>
                <w:b/>
                <w:bCs/>
                <w:szCs w:val="28"/>
                <w:lang w:eastAsia="en-US"/>
              </w:rPr>
            </w:pPr>
            <w:r w:rsidRPr="0012241F">
              <w:rPr>
                <w:rFonts w:asciiTheme="minorHAnsi" w:hAnsiTheme="minorHAnsi"/>
                <w:b/>
                <w:bCs/>
                <w:szCs w:val="28"/>
                <w:lang w:eastAsia="en-US"/>
              </w:rPr>
              <w:t>Report Completion Date</w:t>
            </w:r>
          </w:p>
        </w:tc>
        <w:tc>
          <w:tcPr>
            <w:tcW w:w="6840" w:type="dxa"/>
          </w:tcPr>
          <w:p w14:paraId="4644CCF9" w14:textId="514BA31D" w:rsidR="001278AA" w:rsidRPr="00C24961" w:rsidRDefault="008241E7" w:rsidP="001278AA">
            <w:pPr>
              <w:keepNext/>
              <w:keepLines/>
              <w:snapToGrid w:val="0"/>
              <w:rPr>
                <w:rFonts w:asciiTheme="minorHAnsi" w:hAnsiTheme="minorHAnsi"/>
                <w:b/>
                <w:bCs/>
                <w:szCs w:val="28"/>
                <w:lang w:eastAsia="en-US"/>
              </w:rPr>
            </w:pPr>
            <w:r>
              <w:rPr>
                <w:rFonts w:asciiTheme="minorHAnsi" w:hAnsiTheme="minorHAnsi"/>
                <w:b/>
                <w:bCs/>
                <w:szCs w:val="28"/>
                <w:lang w:eastAsia="en-US"/>
              </w:rPr>
              <w:t>September 15, 2025</w:t>
            </w:r>
          </w:p>
        </w:tc>
      </w:tr>
    </w:tbl>
    <w:p w14:paraId="450A0BCF" w14:textId="6FB9E8E6" w:rsidR="004C5FD5" w:rsidRDefault="004C5FD5" w:rsidP="004C5FD5">
      <w:pPr>
        <w:ind w:left="0"/>
      </w:pP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884"/>
        <w:gridCol w:w="4050"/>
        <w:gridCol w:w="3691"/>
      </w:tblGrid>
      <w:tr w:rsidR="00305558" w:rsidRPr="006D34D6" w14:paraId="7DD792C7" w14:textId="77777777" w:rsidTr="74FB44F2">
        <w:trPr>
          <w:trHeight w:hRule="exact" w:val="290"/>
        </w:trPr>
        <w:tc>
          <w:tcPr>
            <w:tcW w:w="1884" w:type="dxa"/>
            <w:vMerge w:val="restart"/>
            <w:vAlign w:val="center"/>
          </w:tcPr>
          <w:p w14:paraId="32F7C900" w14:textId="77777777" w:rsidR="00305558" w:rsidRPr="006D34D6" w:rsidRDefault="00305558" w:rsidP="007A206F">
            <w:pPr>
              <w:spacing w:before="2" w:after="2" w:line="220" w:lineRule="exact"/>
              <w:ind w:left="4"/>
              <w:jc w:val="center"/>
              <w:rPr>
                <w:b/>
                <w:caps/>
                <w:sz w:val="20"/>
                <w:szCs w:val="20"/>
              </w:rPr>
            </w:pPr>
            <w:r>
              <w:rPr>
                <w:b/>
                <w:caps/>
                <w:sz w:val="20"/>
                <w:szCs w:val="20"/>
              </w:rPr>
              <w:t xml:space="preserve">1. </w:t>
            </w:r>
            <w:r w:rsidRPr="006D34D6">
              <w:rPr>
                <w:b/>
                <w:caps/>
                <w:sz w:val="20"/>
                <w:szCs w:val="20"/>
              </w:rPr>
              <w:t>Ge</w:t>
            </w:r>
            <w:r w:rsidRPr="006D34D6">
              <w:rPr>
                <w:b/>
                <w:caps/>
                <w:spacing w:val="-1"/>
                <w:sz w:val="20"/>
                <w:szCs w:val="20"/>
              </w:rPr>
              <w:t>n</w:t>
            </w:r>
            <w:r w:rsidRPr="006D34D6">
              <w:rPr>
                <w:b/>
                <w:caps/>
                <w:sz w:val="20"/>
                <w:szCs w:val="20"/>
              </w:rPr>
              <w:t>e</w:t>
            </w:r>
            <w:r w:rsidRPr="006D34D6">
              <w:rPr>
                <w:b/>
                <w:caps/>
                <w:spacing w:val="1"/>
                <w:sz w:val="20"/>
                <w:szCs w:val="20"/>
              </w:rPr>
              <w:t>r</w:t>
            </w:r>
            <w:r w:rsidRPr="006D34D6">
              <w:rPr>
                <w:b/>
                <w:caps/>
                <w:sz w:val="20"/>
                <w:szCs w:val="20"/>
              </w:rPr>
              <w:t>al</w:t>
            </w:r>
          </w:p>
          <w:p w14:paraId="6FBF0646" w14:textId="66E6CF67" w:rsidR="00305558" w:rsidRDefault="00305558" w:rsidP="007A206F">
            <w:pPr>
              <w:spacing w:before="2" w:after="2"/>
              <w:ind w:left="93"/>
              <w:jc w:val="center"/>
              <w:rPr>
                <w:b/>
                <w:caps/>
                <w:sz w:val="20"/>
                <w:szCs w:val="20"/>
              </w:rPr>
            </w:pPr>
            <w:r w:rsidRPr="006D34D6">
              <w:rPr>
                <w:b/>
                <w:caps/>
                <w:spacing w:val="1"/>
                <w:sz w:val="20"/>
                <w:szCs w:val="20"/>
              </w:rPr>
              <w:t>I</w:t>
            </w:r>
            <w:r w:rsidRPr="006D34D6">
              <w:rPr>
                <w:b/>
                <w:caps/>
                <w:spacing w:val="-1"/>
                <w:sz w:val="20"/>
                <w:szCs w:val="20"/>
              </w:rPr>
              <w:t>n</w:t>
            </w:r>
            <w:r w:rsidRPr="006D34D6">
              <w:rPr>
                <w:b/>
                <w:caps/>
                <w:spacing w:val="-2"/>
                <w:sz w:val="20"/>
                <w:szCs w:val="20"/>
              </w:rPr>
              <w:t>f</w:t>
            </w:r>
            <w:r w:rsidRPr="006D34D6">
              <w:rPr>
                <w:b/>
                <w:caps/>
                <w:spacing w:val="1"/>
                <w:sz w:val="20"/>
                <w:szCs w:val="20"/>
              </w:rPr>
              <w:t>o</w:t>
            </w:r>
            <w:r w:rsidRPr="006D34D6">
              <w:rPr>
                <w:b/>
                <w:caps/>
                <w:spacing w:val="3"/>
                <w:sz w:val="20"/>
                <w:szCs w:val="20"/>
              </w:rPr>
              <w:t>r</w:t>
            </w:r>
            <w:r w:rsidRPr="006D34D6">
              <w:rPr>
                <w:b/>
                <w:caps/>
                <w:spacing w:val="-4"/>
                <w:sz w:val="20"/>
                <w:szCs w:val="20"/>
              </w:rPr>
              <w:t>m</w:t>
            </w:r>
            <w:r w:rsidRPr="006D34D6">
              <w:rPr>
                <w:b/>
                <w:caps/>
                <w:spacing w:val="3"/>
                <w:sz w:val="20"/>
                <w:szCs w:val="20"/>
              </w:rPr>
              <w:t>a</w:t>
            </w:r>
            <w:r w:rsidRPr="006D34D6">
              <w:rPr>
                <w:b/>
                <w:caps/>
                <w:sz w:val="20"/>
                <w:szCs w:val="20"/>
              </w:rPr>
              <w:t>ti</w:t>
            </w:r>
            <w:r w:rsidRPr="006D34D6">
              <w:rPr>
                <w:b/>
                <w:caps/>
                <w:spacing w:val="1"/>
                <w:sz w:val="20"/>
                <w:szCs w:val="20"/>
              </w:rPr>
              <w:t>o</w:t>
            </w:r>
            <w:r w:rsidRPr="006D34D6">
              <w:rPr>
                <w:b/>
                <w:caps/>
                <w:sz w:val="20"/>
                <w:szCs w:val="20"/>
              </w:rPr>
              <w:t>n</w:t>
            </w:r>
          </w:p>
        </w:tc>
        <w:tc>
          <w:tcPr>
            <w:tcW w:w="4050" w:type="dxa"/>
          </w:tcPr>
          <w:p w14:paraId="0E6092FC" w14:textId="6A963312" w:rsidR="00305558" w:rsidRDefault="00305558" w:rsidP="007A206F">
            <w:pPr>
              <w:spacing w:before="2" w:after="2" w:line="220" w:lineRule="exact"/>
              <w:ind w:left="89"/>
              <w:rPr>
                <w:b/>
                <w:sz w:val="20"/>
                <w:szCs w:val="20"/>
              </w:rPr>
            </w:pPr>
            <w:r>
              <w:rPr>
                <w:b/>
                <w:sz w:val="20"/>
                <w:szCs w:val="20"/>
              </w:rPr>
              <w:t>PIR Submission Date</w:t>
            </w:r>
          </w:p>
        </w:tc>
        <w:tc>
          <w:tcPr>
            <w:tcW w:w="3691" w:type="dxa"/>
          </w:tcPr>
          <w:p w14:paraId="29F38239" w14:textId="0A1DAA03" w:rsidR="00305558" w:rsidRPr="006D34D6" w:rsidRDefault="008241E7" w:rsidP="007A206F">
            <w:pPr>
              <w:spacing w:before="2" w:after="2" w:line="220" w:lineRule="exact"/>
              <w:ind w:left="89"/>
              <w:rPr>
                <w:sz w:val="20"/>
                <w:szCs w:val="20"/>
              </w:rPr>
            </w:pPr>
            <w:r>
              <w:rPr>
                <w:sz w:val="20"/>
                <w:szCs w:val="20"/>
              </w:rPr>
              <w:t>September 15, 2025</w:t>
            </w:r>
          </w:p>
        </w:tc>
      </w:tr>
      <w:tr w:rsidR="00305558" w:rsidRPr="006D34D6" w14:paraId="25791678" w14:textId="77777777" w:rsidTr="74FB44F2">
        <w:trPr>
          <w:trHeight w:hRule="exact" w:val="290"/>
        </w:trPr>
        <w:tc>
          <w:tcPr>
            <w:tcW w:w="1884" w:type="dxa"/>
            <w:vMerge/>
            <w:vAlign w:val="center"/>
          </w:tcPr>
          <w:p w14:paraId="09B18A8B" w14:textId="5F71FCB0" w:rsidR="00305558" w:rsidRPr="006D34D6" w:rsidRDefault="00305558" w:rsidP="007A206F">
            <w:pPr>
              <w:spacing w:before="2" w:after="2"/>
              <w:ind w:left="93"/>
              <w:jc w:val="center"/>
              <w:rPr>
                <w:b/>
                <w:caps/>
                <w:sz w:val="20"/>
                <w:szCs w:val="20"/>
              </w:rPr>
            </w:pPr>
          </w:p>
        </w:tc>
        <w:tc>
          <w:tcPr>
            <w:tcW w:w="4050" w:type="dxa"/>
          </w:tcPr>
          <w:p w14:paraId="7B1CA5D9" w14:textId="77777777" w:rsidR="00305558" w:rsidRPr="006D34D6" w:rsidRDefault="00305558" w:rsidP="007A206F">
            <w:pPr>
              <w:spacing w:before="2" w:after="2" w:line="220" w:lineRule="exact"/>
              <w:ind w:left="89"/>
              <w:rPr>
                <w:b/>
                <w:sz w:val="20"/>
                <w:szCs w:val="20"/>
              </w:rPr>
            </w:pPr>
            <w:r>
              <w:rPr>
                <w:b/>
                <w:sz w:val="20"/>
                <w:szCs w:val="20"/>
              </w:rPr>
              <w:t>Agency Approval Date</w:t>
            </w:r>
          </w:p>
        </w:tc>
        <w:tc>
          <w:tcPr>
            <w:tcW w:w="3691" w:type="dxa"/>
          </w:tcPr>
          <w:p w14:paraId="15136E3F" w14:textId="25D8CC8A" w:rsidR="00305558" w:rsidRPr="006D34D6" w:rsidRDefault="00E270D8" w:rsidP="007A206F">
            <w:pPr>
              <w:spacing w:before="2" w:after="2" w:line="220" w:lineRule="exact"/>
              <w:ind w:left="89"/>
              <w:rPr>
                <w:sz w:val="20"/>
                <w:szCs w:val="20"/>
              </w:rPr>
            </w:pPr>
            <w:r>
              <w:rPr>
                <w:sz w:val="20"/>
                <w:szCs w:val="20"/>
              </w:rPr>
              <w:t>June 1, 2023</w:t>
            </w:r>
          </w:p>
        </w:tc>
      </w:tr>
      <w:tr w:rsidR="00305558" w:rsidRPr="006D34D6" w14:paraId="4B42806F" w14:textId="77777777" w:rsidTr="74FB44F2">
        <w:trPr>
          <w:trHeight w:hRule="exact" w:val="284"/>
        </w:trPr>
        <w:tc>
          <w:tcPr>
            <w:tcW w:w="1884" w:type="dxa"/>
            <w:vMerge/>
            <w:vAlign w:val="center"/>
          </w:tcPr>
          <w:p w14:paraId="315FBA2F" w14:textId="77777777" w:rsidR="00305558" w:rsidRPr="006D34D6" w:rsidRDefault="00305558" w:rsidP="007A206F">
            <w:pPr>
              <w:spacing w:before="2" w:after="2"/>
              <w:ind w:left="93"/>
              <w:jc w:val="center"/>
              <w:rPr>
                <w:b/>
                <w:caps/>
                <w:sz w:val="20"/>
                <w:szCs w:val="20"/>
              </w:rPr>
            </w:pPr>
          </w:p>
        </w:tc>
        <w:tc>
          <w:tcPr>
            <w:tcW w:w="4050" w:type="dxa"/>
          </w:tcPr>
          <w:p w14:paraId="40766694" w14:textId="77777777" w:rsidR="00305558" w:rsidRPr="006D34D6" w:rsidRDefault="00305558" w:rsidP="007A206F">
            <w:pPr>
              <w:spacing w:before="2" w:after="2" w:line="220" w:lineRule="exact"/>
              <w:ind w:left="89"/>
              <w:rPr>
                <w:b/>
                <w:sz w:val="20"/>
                <w:szCs w:val="20"/>
              </w:rPr>
            </w:pPr>
            <w:r>
              <w:rPr>
                <w:b/>
                <w:sz w:val="20"/>
                <w:szCs w:val="20"/>
              </w:rPr>
              <w:t>Fiscal Year</w:t>
            </w:r>
          </w:p>
        </w:tc>
        <w:tc>
          <w:tcPr>
            <w:tcW w:w="3691" w:type="dxa"/>
          </w:tcPr>
          <w:p w14:paraId="194A1CE0" w14:textId="2C2C6BDC" w:rsidR="00305558" w:rsidRPr="006D34D6" w:rsidRDefault="009806EE" w:rsidP="007A206F">
            <w:pPr>
              <w:spacing w:before="2" w:after="2" w:line="220" w:lineRule="exact"/>
              <w:ind w:left="89"/>
              <w:rPr>
                <w:sz w:val="20"/>
                <w:szCs w:val="20"/>
              </w:rPr>
            </w:pPr>
            <w:r>
              <w:rPr>
                <w:sz w:val="20"/>
                <w:szCs w:val="20"/>
              </w:rPr>
              <w:t>FY25</w:t>
            </w:r>
          </w:p>
        </w:tc>
      </w:tr>
      <w:tr w:rsidR="00305558" w:rsidRPr="00F06CBE" w14:paraId="27E9236D" w14:textId="77777777" w:rsidTr="74FB44F2">
        <w:trPr>
          <w:trHeight w:hRule="exact" w:val="335"/>
        </w:trPr>
        <w:tc>
          <w:tcPr>
            <w:tcW w:w="1884" w:type="dxa"/>
            <w:vMerge/>
            <w:vAlign w:val="center"/>
          </w:tcPr>
          <w:p w14:paraId="514611F7" w14:textId="77777777" w:rsidR="00305558" w:rsidRPr="006D34D6" w:rsidRDefault="00305558" w:rsidP="007A206F">
            <w:pPr>
              <w:spacing w:before="2" w:after="2"/>
              <w:ind w:left="93"/>
              <w:jc w:val="center"/>
              <w:rPr>
                <w:b/>
                <w:caps/>
                <w:sz w:val="20"/>
                <w:szCs w:val="20"/>
              </w:rPr>
            </w:pPr>
          </w:p>
        </w:tc>
        <w:tc>
          <w:tcPr>
            <w:tcW w:w="4050" w:type="dxa"/>
          </w:tcPr>
          <w:p w14:paraId="082C234D" w14:textId="77777777" w:rsidR="00305558" w:rsidRPr="006D34D6" w:rsidRDefault="00305558" w:rsidP="007A206F">
            <w:pPr>
              <w:spacing w:before="2" w:after="2" w:line="220" w:lineRule="exact"/>
              <w:ind w:left="89"/>
              <w:rPr>
                <w:b/>
                <w:sz w:val="20"/>
                <w:szCs w:val="20"/>
              </w:rPr>
            </w:pPr>
            <w:r>
              <w:rPr>
                <w:b/>
                <w:spacing w:val="-1"/>
                <w:sz w:val="20"/>
                <w:szCs w:val="20"/>
              </w:rPr>
              <w:t>Implementation Status (1</w:t>
            </w:r>
            <w:r w:rsidRPr="001D5CEB">
              <w:rPr>
                <w:b/>
                <w:spacing w:val="-1"/>
                <w:sz w:val="20"/>
                <w:szCs w:val="20"/>
                <w:vertAlign w:val="superscript"/>
              </w:rPr>
              <w:t>st</w:t>
            </w:r>
            <w:r>
              <w:rPr>
                <w:b/>
                <w:spacing w:val="-1"/>
                <w:sz w:val="20"/>
                <w:szCs w:val="20"/>
              </w:rPr>
              <w:t xml:space="preserve"> PIR, 2</w:t>
            </w:r>
            <w:r w:rsidRPr="001D5CEB">
              <w:rPr>
                <w:b/>
                <w:spacing w:val="-1"/>
                <w:sz w:val="20"/>
                <w:szCs w:val="20"/>
                <w:vertAlign w:val="superscript"/>
              </w:rPr>
              <w:t>nd</w:t>
            </w:r>
            <w:r>
              <w:rPr>
                <w:b/>
                <w:spacing w:val="-1"/>
                <w:sz w:val="20"/>
                <w:szCs w:val="20"/>
              </w:rPr>
              <w:t xml:space="preserve"> PIR, Final PIR)</w:t>
            </w:r>
          </w:p>
        </w:tc>
        <w:tc>
          <w:tcPr>
            <w:tcW w:w="3691" w:type="dxa"/>
          </w:tcPr>
          <w:p w14:paraId="2052EA09" w14:textId="58C26670" w:rsidR="00305558" w:rsidRPr="008062AD" w:rsidRDefault="009806EE" w:rsidP="007A206F">
            <w:pPr>
              <w:spacing w:before="2" w:after="2" w:line="220" w:lineRule="exact"/>
              <w:ind w:left="89"/>
              <w:rPr>
                <w:spacing w:val="-1"/>
                <w:sz w:val="20"/>
                <w:szCs w:val="20"/>
                <w:lang w:val="en-GB"/>
              </w:rPr>
            </w:pPr>
            <w:r>
              <w:rPr>
                <w:spacing w:val="-1"/>
                <w:sz w:val="20"/>
                <w:szCs w:val="20"/>
                <w:lang w:val="en-GB"/>
              </w:rPr>
              <w:t>1</w:t>
            </w:r>
            <w:r w:rsidRPr="009806EE">
              <w:rPr>
                <w:spacing w:val="-1"/>
                <w:sz w:val="20"/>
                <w:szCs w:val="20"/>
                <w:vertAlign w:val="superscript"/>
                <w:lang w:val="en-GB"/>
              </w:rPr>
              <w:t>st</w:t>
            </w:r>
            <w:r>
              <w:rPr>
                <w:spacing w:val="-1"/>
                <w:sz w:val="20"/>
                <w:szCs w:val="20"/>
                <w:lang w:val="en-GB"/>
              </w:rPr>
              <w:t xml:space="preserve"> PIR</w:t>
            </w:r>
          </w:p>
        </w:tc>
      </w:tr>
      <w:tr w:rsidR="004C5FD5" w:rsidRPr="006D34D6" w14:paraId="3F506379" w14:textId="77777777" w:rsidTr="74FB44F2">
        <w:trPr>
          <w:trHeight w:hRule="exact" w:val="284"/>
        </w:trPr>
        <w:tc>
          <w:tcPr>
            <w:tcW w:w="1884" w:type="dxa"/>
            <w:vMerge w:val="restart"/>
            <w:vAlign w:val="center"/>
          </w:tcPr>
          <w:p w14:paraId="3600E35E" w14:textId="6A9410ED" w:rsidR="004C5FD5" w:rsidRPr="006D34D6" w:rsidRDefault="004C5FD5" w:rsidP="007A206F">
            <w:pPr>
              <w:spacing w:before="2" w:after="2" w:line="220" w:lineRule="exact"/>
              <w:ind w:left="93"/>
              <w:jc w:val="center"/>
              <w:rPr>
                <w:b/>
                <w:caps/>
                <w:sz w:val="20"/>
                <w:szCs w:val="20"/>
              </w:rPr>
            </w:pPr>
            <w:r>
              <w:rPr>
                <w:b/>
                <w:caps/>
                <w:spacing w:val="-1"/>
                <w:sz w:val="20"/>
                <w:szCs w:val="20"/>
              </w:rPr>
              <w:t xml:space="preserve">2. </w:t>
            </w:r>
            <w:r w:rsidR="00D57AE2">
              <w:rPr>
                <w:b/>
                <w:caps/>
                <w:spacing w:val="-1"/>
                <w:sz w:val="20"/>
                <w:szCs w:val="20"/>
              </w:rPr>
              <w:t>Current Year Ratings</w:t>
            </w:r>
          </w:p>
        </w:tc>
        <w:tc>
          <w:tcPr>
            <w:tcW w:w="4050" w:type="dxa"/>
          </w:tcPr>
          <w:p w14:paraId="5B1F4DA9" w14:textId="77777777" w:rsidR="004C5FD5" w:rsidRPr="006D34D6" w:rsidRDefault="004C5FD5" w:rsidP="007A206F">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z w:val="20"/>
                <w:szCs w:val="20"/>
              </w:rPr>
              <w:t>DO</w:t>
            </w:r>
            <w:r w:rsidRPr="006D34D6">
              <w:rPr>
                <w:b/>
                <w:spacing w:val="-2"/>
                <w:sz w:val="20"/>
                <w:szCs w:val="20"/>
              </w:rPr>
              <w:t xml:space="preserve"> </w:t>
            </w:r>
            <w:r w:rsidRPr="006D34D6">
              <w:rPr>
                <w:b/>
                <w:spacing w:val="1"/>
                <w:sz w:val="20"/>
                <w:szCs w:val="20"/>
              </w:rPr>
              <w:t>r</w:t>
            </w:r>
            <w:r w:rsidRPr="006D34D6">
              <w:rPr>
                <w:b/>
                <w:sz w:val="20"/>
                <w:szCs w:val="20"/>
              </w:rPr>
              <w:t>at</w:t>
            </w:r>
            <w:r w:rsidRPr="006D34D6">
              <w:rPr>
                <w:b/>
                <w:spacing w:val="2"/>
                <w:sz w:val="20"/>
                <w:szCs w:val="20"/>
              </w:rPr>
              <w:t>i</w:t>
            </w:r>
            <w:r w:rsidRPr="006D34D6">
              <w:rPr>
                <w:b/>
                <w:spacing w:val="-1"/>
                <w:sz w:val="20"/>
                <w:szCs w:val="20"/>
              </w:rPr>
              <w:t>n</w:t>
            </w:r>
            <w:r w:rsidRPr="006D34D6">
              <w:rPr>
                <w:b/>
                <w:sz w:val="20"/>
                <w:szCs w:val="20"/>
              </w:rPr>
              <w:t>g</w:t>
            </w:r>
          </w:p>
        </w:tc>
        <w:tc>
          <w:tcPr>
            <w:tcW w:w="3691" w:type="dxa"/>
          </w:tcPr>
          <w:p w14:paraId="5AF3354B" w14:textId="62F1476A" w:rsidR="004C5FD5" w:rsidRPr="006D34D6" w:rsidRDefault="004D263F" w:rsidP="007A206F">
            <w:pPr>
              <w:spacing w:before="2" w:after="2" w:line="220" w:lineRule="exact"/>
              <w:ind w:left="89"/>
              <w:rPr>
                <w:sz w:val="20"/>
                <w:szCs w:val="20"/>
              </w:rPr>
            </w:pPr>
            <w:r w:rsidRPr="74FB44F2">
              <w:rPr>
                <w:sz w:val="20"/>
                <w:szCs w:val="20"/>
              </w:rPr>
              <w:t>U</w:t>
            </w:r>
          </w:p>
        </w:tc>
      </w:tr>
      <w:tr w:rsidR="004C5FD5" w:rsidRPr="006D34D6" w14:paraId="319CF2BF" w14:textId="77777777" w:rsidTr="74FB44F2">
        <w:trPr>
          <w:trHeight w:hRule="exact" w:val="285"/>
        </w:trPr>
        <w:tc>
          <w:tcPr>
            <w:tcW w:w="1884" w:type="dxa"/>
            <w:vMerge/>
            <w:vAlign w:val="center"/>
          </w:tcPr>
          <w:p w14:paraId="0A050203" w14:textId="77777777" w:rsidR="004C5FD5" w:rsidRPr="006D34D6" w:rsidRDefault="004C5FD5" w:rsidP="007A206F">
            <w:pPr>
              <w:spacing w:before="2" w:after="2"/>
              <w:ind w:left="93"/>
              <w:jc w:val="center"/>
              <w:rPr>
                <w:b/>
                <w:caps/>
                <w:sz w:val="20"/>
                <w:szCs w:val="20"/>
              </w:rPr>
            </w:pPr>
          </w:p>
        </w:tc>
        <w:tc>
          <w:tcPr>
            <w:tcW w:w="4050" w:type="dxa"/>
          </w:tcPr>
          <w:p w14:paraId="7D2AD386" w14:textId="77777777" w:rsidR="004C5FD5" w:rsidRPr="006D34D6" w:rsidRDefault="004C5FD5" w:rsidP="007A206F">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pacing w:val="1"/>
                <w:sz w:val="20"/>
                <w:szCs w:val="20"/>
              </w:rPr>
              <w:t>I</w:t>
            </w:r>
            <w:r w:rsidRPr="006D34D6">
              <w:rPr>
                <w:b/>
                <w:sz w:val="20"/>
                <w:szCs w:val="20"/>
              </w:rPr>
              <w:t xml:space="preserve">P </w:t>
            </w:r>
            <w:r w:rsidRPr="006D34D6">
              <w:rPr>
                <w:b/>
                <w:spacing w:val="1"/>
                <w:sz w:val="20"/>
                <w:szCs w:val="20"/>
              </w:rPr>
              <w:t>r</w:t>
            </w:r>
            <w:r w:rsidRPr="006D34D6">
              <w:rPr>
                <w:b/>
                <w:sz w:val="20"/>
                <w:szCs w:val="20"/>
              </w:rPr>
              <w:t>ati</w:t>
            </w:r>
            <w:r w:rsidRPr="006D34D6">
              <w:rPr>
                <w:b/>
                <w:spacing w:val="-1"/>
                <w:sz w:val="20"/>
                <w:szCs w:val="20"/>
              </w:rPr>
              <w:t>n</w:t>
            </w:r>
            <w:r w:rsidRPr="006D34D6">
              <w:rPr>
                <w:b/>
                <w:sz w:val="20"/>
                <w:szCs w:val="20"/>
              </w:rPr>
              <w:t>g</w:t>
            </w:r>
          </w:p>
        </w:tc>
        <w:tc>
          <w:tcPr>
            <w:tcW w:w="3691" w:type="dxa"/>
          </w:tcPr>
          <w:p w14:paraId="6F01C2D9" w14:textId="15FABFA8" w:rsidR="004C5FD5" w:rsidRPr="006D34D6" w:rsidRDefault="004C5FD5" w:rsidP="007A206F">
            <w:pPr>
              <w:spacing w:before="2" w:after="2" w:line="220" w:lineRule="exact"/>
              <w:ind w:left="0"/>
              <w:rPr>
                <w:sz w:val="20"/>
                <w:szCs w:val="20"/>
              </w:rPr>
            </w:pPr>
            <w:r>
              <w:rPr>
                <w:sz w:val="20"/>
                <w:szCs w:val="20"/>
              </w:rPr>
              <w:t xml:space="preserve"> </w:t>
            </w:r>
            <w:r w:rsidRPr="006D34D6">
              <w:rPr>
                <w:sz w:val="20"/>
                <w:szCs w:val="20"/>
              </w:rPr>
              <w:t xml:space="preserve"> </w:t>
            </w:r>
            <w:r w:rsidR="004D263F">
              <w:rPr>
                <w:sz w:val="20"/>
                <w:szCs w:val="20"/>
              </w:rPr>
              <w:t>U</w:t>
            </w:r>
          </w:p>
        </w:tc>
      </w:tr>
      <w:tr w:rsidR="004C5FD5" w:rsidRPr="006D34D6" w14:paraId="4E053B7A" w14:textId="77777777" w:rsidTr="74FB44F2">
        <w:trPr>
          <w:trHeight w:hRule="exact" w:val="245"/>
        </w:trPr>
        <w:tc>
          <w:tcPr>
            <w:tcW w:w="1884" w:type="dxa"/>
            <w:vMerge/>
            <w:vAlign w:val="center"/>
          </w:tcPr>
          <w:p w14:paraId="6D196339" w14:textId="77777777" w:rsidR="004C5FD5" w:rsidRPr="006D34D6" w:rsidRDefault="004C5FD5" w:rsidP="007A206F">
            <w:pPr>
              <w:spacing w:before="2" w:after="2"/>
              <w:ind w:left="93"/>
              <w:jc w:val="center"/>
              <w:rPr>
                <w:b/>
                <w:caps/>
                <w:sz w:val="20"/>
                <w:szCs w:val="20"/>
              </w:rPr>
            </w:pPr>
          </w:p>
        </w:tc>
        <w:tc>
          <w:tcPr>
            <w:tcW w:w="4050" w:type="dxa"/>
          </w:tcPr>
          <w:p w14:paraId="020079BF" w14:textId="77777777" w:rsidR="004C5FD5" w:rsidRPr="006D34D6" w:rsidRDefault="004C5FD5" w:rsidP="007A206F">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pacing w:val="-1"/>
                <w:sz w:val="20"/>
                <w:szCs w:val="20"/>
              </w:rPr>
              <w:t>R</w:t>
            </w:r>
            <w:r w:rsidRPr="006D34D6">
              <w:rPr>
                <w:b/>
                <w:spacing w:val="2"/>
                <w:sz w:val="20"/>
                <w:szCs w:val="20"/>
              </w:rPr>
              <w:t>is</w:t>
            </w:r>
            <w:r w:rsidRPr="006D34D6">
              <w:rPr>
                <w:b/>
                <w:sz w:val="20"/>
                <w:szCs w:val="20"/>
              </w:rPr>
              <w:t>k</w:t>
            </w:r>
            <w:r w:rsidRPr="006D34D6">
              <w:rPr>
                <w:b/>
                <w:spacing w:val="-5"/>
                <w:sz w:val="20"/>
                <w:szCs w:val="20"/>
              </w:rPr>
              <w:t xml:space="preserve"> </w:t>
            </w:r>
            <w:r w:rsidRPr="006D34D6">
              <w:rPr>
                <w:b/>
                <w:spacing w:val="1"/>
                <w:sz w:val="20"/>
                <w:szCs w:val="20"/>
              </w:rPr>
              <w:t>r</w:t>
            </w:r>
            <w:r w:rsidRPr="006D34D6">
              <w:rPr>
                <w:b/>
                <w:sz w:val="20"/>
                <w:szCs w:val="20"/>
              </w:rPr>
              <w:t>ati</w:t>
            </w:r>
            <w:r w:rsidRPr="006D34D6">
              <w:rPr>
                <w:b/>
                <w:spacing w:val="1"/>
                <w:sz w:val="20"/>
                <w:szCs w:val="20"/>
              </w:rPr>
              <w:t>n</w:t>
            </w:r>
            <w:r w:rsidRPr="006D34D6">
              <w:rPr>
                <w:b/>
                <w:sz w:val="20"/>
                <w:szCs w:val="20"/>
              </w:rPr>
              <w:t>g</w:t>
            </w:r>
          </w:p>
        </w:tc>
        <w:tc>
          <w:tcPr>
            <w:tcW w:w="3691" w:type="dxa"/>
          </w:tcPr>
          <w:p w14:paraId="674B4790" w14:textId="7362A60A" w:rsidR="004C5FD5" w:rsidRPr="006D34D6" w:rsidRDefault="004D263F" w:rsidP="007A206F">
            <w:pPr>
              <w:spacing w:before="2" w:after="2" w:line="220" w:lineRule="exact"/>
              <w:ind w:left="89"/>
              <w:rPr>
                <w:sz w:val="20"/>
                <w:szCs w:val="20"/>
              </w:rPr>
            </w:pPr>
            <w:r>
              <w:rPr>
                <w:sz w:val="20"/>
                <w:szCs w:val="20"/>
              </w:rPr>
              <w:t>L</w:t>
            </w:r>
          </w:p>
        </w:tc>
      </w:tr>
      <w:tr w:rsidR="005F445B" w:rsidRPr="006D34D6" w14:paraId="0EF4EB3B" w14:textId="77777777" w:rsidTr="74FB44F2">
        <w:trPr>
          <w:trHeight w:hRule="exact" w:val="245"/>
        </w:trPr>
        <w:tc>
          <w:tcPr>
            <w:tcW w:w="1884" w:type="dxa"/>
            <w:vMerge w:val="restart"/>
            <w:vAlign w:val="center"/>
          </w:tcPr>
          <w:p w14:paraId="39C791D6" w14:textId="77777777" w:rsidR="005F445B" w:rsidRPr="006D34D6" w:rsidRDefault="005F445B" w:rsidP="007A206F">
            <w:pPr>
              <w:spacing w:before="2" w:after="2"/>
              <w:ind w:left="93"/>
              <w:jc w:val="center"/>
              <w:rPr>
                <w:b/>
                <w:caps/>
                <w:sz w:val="20"/>
                <w:szCs w:val="20"/>
              </w:rPr>
            </w:pPr>
            <w:r>
              <w:rPr>
                <w:b/>
                <w:caps/>
                <w:sz w:val="20"/>
                <w:szCs w:val="20"/>
              </w:rPr>
              <w:t>3. Key dates</w:t>
            </w:r>
          </w:p>
        </w:tc>
        <w:tc>
          <w:tcPr>
            <w:tcW w:w="4050" w:type="dxa"/>
          </w:tcPr>
          <w:p w14:paraId="38328267" w14:textId="316D8ADA" w:rsidR="005F445B" w:rsidRPr="006D34D6" w:rsidRDefault="005F445B" w:rsidP="007A206F">
            <w:pPr>
              <w:spacing w:before="2" w:after="2" w:line="220" w:lineRule="exact"/>
              <w:ind w:left="89"/>
              <w:rPr>
                <w:b/>
                <w:sz w:val="20"/>
                <w:szCs w:val="20"/>
              </w:rPr>
            </w:pPr>
            <w:r>
              <w:rPr>
                <w:b/>
                <w:sz w:val="20"/>
                <w:szCs w:val="20"/>
              </w:rPr>
              <w:t>Actual Implementation Start Date</w:t>
            </w:r>
            <w:r w:rsidR="008167AA">
              <w:rPr>
                <w:rStyle w:val="FootnoteReference"/>
                <w:b/>
                <w:sz w:val="20"/>
                <w:szCs w:val="20"/>
              </w:rPr>
              <w:footnoteReference w:id="2"/>
            </w:r>
          </w:p>
        </w:tc>
        <w:tc>
          <w:tcPr>
            <w:tcW w:w="3691" w:type="dxa"/>
          </w:tcPr>
          <w:p w14:paraId="04C18416" w14:textId="1186B159" w:rsidR="005F445B" w:rsidRPr="006D34D6" w:rsidRDefault="001945FC" w:rsidP="007A206F">
            <w:pPr>
              <w:spacing w:before="2" w:after="2" w:line="220" w:lineRule="exact"/>
              <w:ind w:left="89"/>
              <w:rPr>
                <w:sz w:val="20"/>
                <w:szCs w:val="20"/>
              </w:rPr>
            </w:pPr>
            <w:r>
              <w:rPr>
                <w:sz w:val="20"/>
                <w:szCs w:val="20"/>
              </w:rPr>
              <w:t>March 21, 2024</w:t>
            </w:r>
            <w:r w:rsidR="007526A4">
              <w:rPr>
                <w:sz w:val="20"/>
                <w:szCs w:val="20"/>
              </w:rPr>
              <w:t xml:space="preserve"> </w:t>
            </w:r>
          </w:p>
        </w:tc>
      </w:tr>
      <w:tr w:rsidR="005C539A" w:rsidRPr="006D34D6" w14:paraId="3A016CDB" w14:textId="77777777" w:rsidTr="74FB44F2">
        <w:trPr>
          <w:trHeight w:hRule="exact" w:val="245"/>
        </w:trPr>
        <w:tc>
          <w:tcPr>
            <w:tcW w:w="1884" w:type="dxa"/>
            <w:vMerge/>
            <w:vAlign w:val="center"/>
          </w:tcPr>
          <w:p w14:paraId="52F35807" w14:textId="77777777" w:rsidR="005C539A" w:rsidRDefault="005C539A" w:rsidP="005C539A">
            <w:pPr>
              <w:spacing w:before="2" w:after="2"/>
              <w:ind w:left="93"/>
              <w:jc w:val="center"/>
              <w:rPr>
                <w:b/>
                <w:caps/>
                <w:sz w:val="20"/>
                <w:szCs w:val="20"/>
              </w:rPr>
            </w:pPr>
          </w:p>
        </w:tc>
        <w:tc>
          <w:tcPr>
            <w:tcW w:w="4050" w:type="dxa"/>
          </w:tcPr>
          <w:p w14:paraId="5C84E486" w14:textId="1DB68E9A" w:rsidR="005C539A" w:rsidRDefault="005C539A" w:rsidP="005C539A">
            <w:pPr>
              <w:spacing w:before="2" w:after="2" w:line="220" w:lineRule="exact"/>
              <w:ind w:left="89"/>
              <w:rPr>
                <w:b/>
                <w:sz w:val="20"/>
                <w:szCs w:val="20"/>
              </w:rPr>
            </w:pPr>
            <w:r>
              <w:rPr>
                <w:b/>
                <w:sz w:val="20"/>
                <w:szCs w:val="20"/>
              </w:rPr>
              <w:t>First Disbursement Date</w:t>
            </w:r>
          </w:p>
        </w:tc>
        <w:tc>
          <w:tcPr>
            <w:tcW w:w="3691" w:type="dxa"/>
          </w:tcPr>
          <w:p w14:paraId="713FDCAA" w14:textId="4D7EF753" w:rsidR="005C539A" w:rsidRPr="006D34D6" w:rsidRDefault="005C539A" w:rsidP="005C539A">
            <w:pPr>
              <w:spacing w:before="2" w:after="2" w:line="220" w:lineRule="exact"/>
              <w:ind w:left="89"/>
              <w:rPr>
                <w:sz w:val="20"/>
                <w:szCs w:val="20"/>
              </w:rPr>
            </w:pPr>
            <w:r w:rsidRPr="00FF2408">
              <w:rPr>
                <w:sz w:val="20"/>
                <w:szCs w:val="20"/>
              </w:rPr>
              <w:t>September 30, 2025</w:t>
            </w:r>
          </w:p>
        </w:tc>
      </w:tr>
      <w:tr w:rsidR="005C539A" w:rsidRPr="006D34D6" w14:paraId="7627D113" w14:textId="77777777" w:rsidTr="74FB44F2">
        <w:trPr>
          <w:trHeight w:hRule="exact" w:val="245"/>
        </w:trPr>
        <w:tc>
          <w:tcPr>
            <w:tcW w:w="1884" w:type="dxa"/>
            <w:vMerge/>
            <w:vAlign w:val="center"/>
          </w:tcPr>
          <w:p w14:paraId="64F0E27D" w14:textId="77777777" w:rsidR="005C539A" w:rsidRPr="006D34D6" w:rsidRDefault="005C539A" w:rsidP="005C539A">
            <w:pPr>
              <w:spacing w:before="2" w:after="2"/>
              <w:ind w:left="93"/>
              <w:jc w:val="center"/>
              <w:rPr>
                <w:b/>
                <w:caps/>
                <w:sz w:val="20"/>
                <w:szCs w:val="20"/>
              </w:rPr>
            </w:pPr>
          </w:p>
        </w:tc>
        <w:tc>
          <w:tcPr>
            <w:tcW w:w="4050" w:type="dxa"/>
          </w:tcPr>
          <w:p w14:paraId="082DCE20" w14:textId="77777777" w:rsidR="005C539A" w:rsidRPr="006D34D6" w:rsidRDefault="005C539A" w:rsidP="005C539A">
            <w:pPr>
              <w:spacing w:before="2" w:after="2" w:line="220" w:lineRule="exact"/>
              <w:ind w:left="89"/>
              <w:rPr>
                <w:b/>
                <w:sz w:val="20"/>
                <w:szCs w:val="20"/>
              </w:rPr>
            </w:pPr>
            <w:r>
              <w:rPr>
                <w:b/>
                <w:sz w:val="20"/>
                <w:szCs w:val="20"/>
              </w:rPr>
              <w:t>Expected Mid-Term Review Date</w:t>
            </w:r>
          </w:p>
        </w:tc>
        <w:tc>
          <w:tcPr>
            <w:tcW w:w="3691" w:type="dxa"/>
          </w:tcPr>
          <w:p w14:paraId="604946A3" w14:textId="576BCBCE" w:rsidR="005C539A" w:rsidRPr="006D34D6" w:rsidRDefault="005C539A" w:rsidP="005C539A">
            <w:pPr>
              <w:spacing w:before="2" w:after="2" w:line="220" w:lineRule="exact"/>
              <w:ind w:left="89"/>
              <w:rPr>
                <w:sz w:val="20"/>
                <w:szCs w:val="20"/>
              </w:rPr>
            </w:pPr>
            <w:r>
              <w:rPr>
                <w:sz w:val="20"/>
                <w:szCs w:val="20"/>
              </w:rPr>
              <w:t>NA</w:t>
            </w:r>
          </w:p>
        </w:tc>
      </w:tr>
      <w:tr w:rsidR="005C539A" w:rsidRPr="006D34D6" w14:paraId="38554501" w14:textId="77777777" w:rsidTr="74FB44F2">
        <w:trPr>
          <w:trHeight w:hRule="exact" w:val="280"/>
        </w:trPr>
        <w:tc>
          <w:tcPr>
            <w:tcW w:w="1884" w:type="dxa"/>
            <w:vMerge/>
            <w:vAlign w:val="center"/>
          </w:tcPr>
          <w:p w14:paraId="708CBB63" w14:textId="77777777" w:rsidR="005C539A" w:rsidRPr="006D34D6" w:rsidRDefault="005C539A" w:rsidP="005C539A">
            <w:pPr>
              <w:spacing w:before="2" w:after="2"/>
              <w:ind w:left="93"/>
              <w:jc w:val="center"/>
              <w:rPr>
                <w:b/>
                <w:caps/>
                <w:sz w:val="20"/>
                <w:szCs w:val="20"/>
              </w:rPr>
            </w:pPr>
          </w:p>
        </w:tc>
        <w:tc>
          <w:tcPr>
            <w:tcW w:w="4050" w:type="dxa"/>
          </w:tcPr>
          <w:p w14:paraId="61FDBDF9" w14:textId="033A5ED3" w:rsidR="005C539A" w:rsidRPr="006D34D6" w:rsidRDefault="005C539A" w:rsidP="005C539A">
            <w:pPr>
              <w:spacing w:before="2" w:after="2" w:line="220" w:lineRule="exact"/>
              <w:ind w:left="89"/>
              <w:rPr>
                <w:b/>
                <w:sz w:val="20"/>
                <w:szCs w:val="20"/>
              </w:rPr>
            </w:pPr>
            <w:r>
              <w:rPr>
                <w:b/>
                <w:sz w:val="20"/>
                <w:szCs w:val="20"/>
              </w:rPr>
              <w:t>Expected Completion Date</w:t>
            </w:r>
            <w:r>
              <w:rPr>
                <w:rStyle w:val="FootnoteReference"/>
                <w:b/>
                <w:sz w:val="20"/>
                <w:szCs w:val="20"/>
              </w:rPr>
              <w:footnoteReference w:id="3"/>
            </w:r>
          </w:p>
        </w:tc>
        <w:tc>
          <w:tcPr>
            <w:tcW w:w="3691" w:type="dxa"/>
          </w:tcPr>
          <w:p w14:paraId="5E6DE0C8" w14:textId="572191F0" w:rsidR="005C539A" w:rsidRPr="006D34D6" w:rsidRDefault="005C539A" w:rsidP="005C539A">
            <w:pPr>
              <w:spacing w:before="2" w:after="2" w:line="220" w:lineRule="exact"/>
              <w:ind w:left="89"/>
              <w:rPr>
                <w:sz w:val="20"/>
                <w:szCs w:val="20"/>
              </w:rPr>
            </w:pPr>
            <w:r w:rsidRPr="00FF2408">
              <w:rPr>
                <w:sz w:val="20"/>
                <w:szCs w:val="20"/>
              </w:rPr>
              <w:t>December 31, 2027</w:t>
            </w:r>
          </w:p>
        </w:tc>
      </w:tr>
      <w:tr w:rsidR="005C539A" w:rsidRPr="006D34D6" w14:paraId="41C36D86" w14:textId="77777777" w:rsidTr="74FB44F2">
        <w:trPr>
          <w:trHeight w:hRule="exact" w:val="245"/>
        </w:trPr>
        <w:tc>
          <w:tcPr>
            <w:tcW w:w="1884" w:type="dxa"/>
            <w:vMerge/>
            <w:vAlign w:val="center"/>
          </w:tcPr>
          <w:p w14:paraId="3A4503DE" w14:textId="77777777" w:rsidR="005C539A" w:rsidRPr="006D34D6" w:rsidRDefault="005C539A" w:rsidP="005C539A">
            <w:pPr>
              <w:spacing w:before="2" w:after="2"/>
              <w:ind w:left="93"/>
              <w:jc w:val="center"/>
              <w:rPr>
                <w:b/>
                <w:caps/>
                <w:sz w:val="20"/>
                <w:szCs w:val="20"/>
              </w:rPr>
            </w:pPr>
          </w:p>
        </w:tc>
        <w:tc>
          <w:tcPr>
            <w:tcW w:w="4050" w:type="dxa"/>
          </w:tcPr>
          <w:p w14:paraId="04B22096" w14:textId="47E6293A" w:rsidR="005C539A" w:rsidRDefault="005C539A" w:rsidP="005C539A">
            <w:pPr>
              <w:spacing w:before="2" w:after="2" w:line="220" w:lineRule="exact"/>
              <w:ind w:left="89"/>
              <w:rPr>
                <w:b/>
                <w:sz w:val="20"/>
                <w:szCs w:val="20"/>
              </w:rPr>
            </w:pPr>
            <w:r>
              <w:rPr>
                <w:b/>
                <w:sz w:val="20"/>
                <w:szCs w:val="20"/>
              </w:rPr>
              <w:t>Expected Financial Closure</w:t>
            </w:r>
            <w:r>
              <w:rPr>
                <w:rStyle w:val="FootnoteReference"/>
                <w:b/>
                <w:sz w:val="20"/>
                <w:szCs w:val="20"/>
              </w:rPr>
              <w:footnoteReference w:id="4"/>
            </w:r>
          </w:p>
        </w:tc>
        <w:tc>
          <w:tcPr>
            <w:tcW w:w="3691" w:type="dxa"/>
          </w:tcPr>
          <w:p w14:paraId="4098D22A" w14:textId="4B80978B" w:rsidR="005C539A" w:rsidRPr="006D34D6" w:rsidRDefault="005C539A" w:rsidP="005C539A">
            <w:pPr>
              <w:spacing w:before="2" w:after="2" w:line="220" w:lineRule="exact"/>
              <w:ind w:left="89"/>
              <w:rPr>
                <w:sz w:val="20"/>
                <w:szCs w:val="20"/>
              </w:rPr>
            </w:pPr>
            <w:r w:rsidRPr="00FF2408">
              <w:rPr>
                <w:sz w:val="20"/>
                <w:szCs w:val="20"/>
              </w:rPr>
              <w:t>December 31, 2027</w:t>
            </w:r>
          </w:p>
        </w:tc>
      </w:tr>
      <w:tr w:rsidR="005C539A" w:rsidRPr="006D34D6" w14:paraId="6AA94AC6" w14:textId="77777777" w:rsidTr="74FB44F2">
        <w:trPr>
          <w:trHeight w:hRule="exact" w:val="586"/>
        </w:trPr>
        <w:tc>
          <w:tcPr>
            <w:tcW w:w="1884" w:type="dxa"/>
            <w:vMerge/>
            <w:vAlign w:val="center"/>
          </w:tcPr>
          <w:p w14:paraId="479D96D9" w14:textId="77777777" w:rsidR="005C539A" w:rsidRPr="006D34D6" w:rsidRDefault="005C539A" w:rsidP="005C539A">
            <w:pPr>
              <w:spacing w:before="2" w:after="2"/>
              <w:ind w:left="93"/>
              <w:jc w:val="center"/>
              <w:rPr>
                <w:b/>
                <w:caps/>
                <w:sz w:val="20"/>
                <w:szCs w:val="20"/>
              </w:rPr>
            </w:pPr>
          </w:p>
        </w:tc>
        <w:tc>
          <w:tcPr>
            <w:tcW w:w="4050" w:type="dxa"/>
          </w:tcPr>
          <w:p w14:paraId="03B0D69B" w14:textId="07482CA7" w:rsidR="005C539A" w:rsidRDefault="005C539A" w:rsidP="005C539A">
            <w:pPr>
              <w:spacing w:before="2" w:after="2" w:line="220" w:lineRule="exact"/>
              <w:ind w:left="89"/>
              <w:rPr>
                <w:b/>
                <w:sz w:val="20"/>
                <w:szCs w:val="20"/>
              </w:rPr>
            </w:pPr>
            <w:r>
              <w:rPr>
                <w:b/>
                <w:sz w:val="20"/>
                <w:szCs w:val="20"/>
              </w:rPr>
              <w:t>Actual Completion Date</w:t>
            </w:r>
            <w:r>
              <w:rPr>
                <w:rStyle w:val="FootnoteReference"/>
                <w:b/>
                <w:sz w:val="20"/>
                <w:szCs w:val="20"/>
              </w:rPr>
              <w:footnoteReference w:id="5"/>
            </w:r>
            <w:r>
              <w:rPr>
                <w:b/>
                <w:sz w:val="20"/>
                <w:szCs w:val="20"/>
              </w:rPr>
              <w:t xml:space="preserve"> </w:t>
            </w:r>
          </w:p>
        </w:tc>
        <w:tc>
          <w:tcPr>
            <w:tcW w:w="3691" w:type="dxa"/>
          </w:tcPr>
          <w:p w14:paraId="3225AEA2" w14:textId="77777777" w:rsidR="005C539A" w:rsidRPr="006D34D6" w:rsidRDefault="005C539A" w:rsidP="005C539A">
            <w:pPr>
              <w:spacing w:before="2" w:after="2" w:line="220" w:lineRule="exact"/>
              <w:ind w:left="89"/>
              <w:rPr>
                <w:sz w:val="20"/>
                <w:szCs w:val="20"/>
              </w:rPr>
            </w:pPr>
          </w:p>
        </w:tc>
      </w:tr>
      <w:tr w:rsidR="007F136F" w:rsidRPr="006D34D6" w14:paraId="2F0371DD" w14:textId="7B825724" w:rsidTr="74FB44F2">
        <w:trPr>
          <w:trHeight w:val="280"/>
        </w:trPr>
        <w:tc>
          <w:tcPr>
            <w:tcW w:w="1884" w:type="dxa"/>
            <w:vMerge w:val="restart"/>
          </w:tcPr>
          <w:p w14:paraId="3A95B1AA" w14:textId="3E7B267B" w:rsidR="007F136F" w:rsidRPr="00E601CE" w:rsidRDefault="007F136F" w:rsidP="005C539A">
            <w:pPr>
              <w:spacing w:before="2" w:after="2" w:line="220" w:lineRule="exact"/>
              <w:ind w:left="89"/>
              <w:jc w:val="center"/>
              <w:rPr>
                <w:b/>
                <w:sz w:val="20"/>
                <w:szCs w:val="20"/>
              </w:rPr>
            </w:pPr>
            <w:r>
              <w:rPr>
                <w:b/>
                <w:sz w:val="20"/>
                <w:szCs w:val="20"/>
              </w:rPr>
              <w:t>4. BUDGET</w:t>
            </w:r>
          </w:p>
        </w:tc>
        <w:tc>
          <w:tcPr>
            <w:tcW w:w="4050" w:type="dxa"/>
          </w:tcPr>
          <w:p w14:paraId="162C8CCD" w14:textId="2F6C4B40" w:rsidR="007F136F" w:rsidRPr="00373BF6" w:rsidRDefault="007F136F" w:rsidP="005C539A">
            <w:pPr>
              <w:spacing w:before="2" w:after="2" w:line="220" w:lineRule="exact"/>
              <w:ind w:left="89"/>
              <w:rPr>
                <w:b/>
                <w:sz w:val="20"/>
                <w:szCs w:val="20"/>
              </w:rPr>
            </w:pPr>
            <w:r w:rsidRPr="00E601CE">
              <w:rPr>
                <w:b/>
                <w:sz w:val="20"/>
                <w:szCs w:val="20"/>
              </w:rPr>
              <w:t>Total Project Budget</w:t>
            </w:r>
            <w:r>
              <w:rPr>
                <w:b/>
                <w:sz w:val="20"/>
                <w:szCs w:val="20"/>
              </w:rPr>
              <w:t xml:space="preserve"> (Please indicate amounts under GEF Trust Fund, LDCF, and SCCF)</w:t>
            </w:r>
          </w:p>
        </w:tc>
        <w:tc>
          <w:tcPr>
            <w:tcW w:w="3691" w:type="dxa"/>
          </w:tcPr>
          <w:p w14:paraId="46225AD5" w14:textId="1399D374" w:rsidR="007F136F" w:rsidRPr="004136DC" w:rsidRDefault="007F136F" w:rsidP="005C539A">
            <w:pPr>
              <w:spacing w:before="2" w:after="2" w:line="220" w:lineRule="exact"/>
              <w:ind w:left="89"/>
              <w:rPr>
                <w:sz w:val="20"/>
                <w:szCs w:val="20"/>
              </w:rPr>
            </w:pPr>
            <w:r w:rsidRPr="00B8492F">
              <w:rPr>
                <w:sz w:val="20"/>
                <w:szCs w:val="20"/>
              </w:rPr>
              <w:t>$ 1,785,422</w:t>
            </w:r>
          </w:p>
        </w:tc>
      </w:tr>
      <w:tr w:rsidR="007F136F" w:rsidRPr="006D34D6" w14:paraId="07F40373" w14:textId="77777777" w:rsidTr="74FB44F2">
        <w:trPr>
          <w:trHeight w:hRule="exact" w:val="1153"/>
        </w:trPr>
        <w:tc>
          <w:tcPr>
            <w:tcW w:w="1884" w:type="dxa"/>
            <w:vMerge/>
          </w:tcPr>
          <w:p w14:paraId="77AB2985" w14:textId="77777777" w:rsidR="007F136F" w:rsidRDefault="007F136F" w:rsidP="005C539A">
            <w:pPr>
              <w:spacing w:before="2" w:after="2" w:line="220" w:lineRule="exact"/>
              <w:ind w:left="89"/>
              <w:jc w:val="center"/>
              <w:rPr>
                <w:b/>
                <w:sz w:val="20"/>
                <w:szCs w:val="20"/>
              </w:rPr>
            </w:pPr>
          </w:p>
        </w:tc>
        <w:tc>
          <w:tcPr>
            <w:tcW w:w="4050" w:type="dxa"/>
          </w:tcPr>
          <w:p w14:paraId="7C64C880" w14:textId="60F70A0A" w:rsidR="007F136F" w:rsidRPr="00373BF6" w:rsidRDefault="007F136F" w:rsidP="005C539A">
            <w:pPr>
              <w:spacing w:before="2" w:after="2" w:line="220" w:lineRule="exact"/>
              <w:ind w:left="89"/>
              <w:rPr>
                <w:b/>
                <w:sz w:val="20"/>
                <w:szCs w:val="20"/>
              </w:rPr>
            </w:pPr>
            <w:r>
              <w:rPr>
                <w:b/>
                <w:bCs/>
                <w:sz w:val="20"/>
                <w:szCs w:val="20"/>
              </w:rPr>
              <w:t>Total GEF disbursement</w:t>
            </w:r>
            <w:r>
              <w:rPr>
                <w:rStyle w:val="FootnoteReference"/>
                <w:b/>
                <w:bCs/>
                <w:sz w:val="20"/>
                <w:szCs w:val="20"/>
              </w:rPr>
              <w:footnoteReference w:id="6"/>
            </w:r>
            <w:r>
              <w:rPr>
                <w:b/>
                <w:bCs/>
                <w:sz w:val="20"/>
                <w:szCs w:val="20"/>
              </w:rPr>
              <w:t xml:space="preserve"> (USD) through June 30 of the FY for p</w:t>
            </w:r>
            <w:r>
              <w:rPr>
                <w:b/>
                <w:sz w:val="20"/>
                <w:szCs w:val="20"/>
              </w:rPr>
              <w:t>roject that has been in implementation for at least 1 FY</w:t>
            </w:r>
            <w:r>
              <w:rPr>
                <w:b/>
                <w:sz w:val="20"/>
                <w:szCs w:val="20"/>
              </w:rPr>
              <w:tab/>
              <w:t>(Please indicate amounts under GEF Trust Fund, LDCF, and SCCF)</w:t>
            </w:r>
          </w:p>
        </w:tc>
        <w:tc>
          <w:tcPr>
            <w:tcW w:w="3691" w:type="dxa"/>
          </w:tcPr>
          <w:p w14:paraId="416CDA00" w14:textId="54D65014" w:rsidR="007F136F" w:rsidRPr="004136DC" w:rsidRDefault="007F136F" w:rsidP="005C539A">
            <w:pPr>
              <w:spacing w:before="2" w:after="2" w:line="220" w:lineRule="exact"/>
              <w:ind w:left="89"/>
              <w:rPr>
                <w:sz w:val="20"/>
                <w:szCs w:val="20"/>
              </w:rPr>
            </w:pPr>
            <w:r w:rsidRPr="00B8492F">
              <w:rPr>
                <w:sz w:val="20"/>
                <w:szCs w:val="20"/>
              </w:rPr>
              <w:t xml:space="preserve">$ </w:t>
            </w:r>
            <w:r w:rsidRPr="002D6A0B">
              <w:rPr>
                <w:sz w:val="20"/>
                <w:szCs w:val="20"/>
              </w:rPr>
              <w:t>513</w:t>
            </w:r>
            <w:r>
              <w:rPr>
                <w:sz w:val="20"/>
                <w:szCs w:val="20"/>
              </w:rPr>
              <w:t>,</w:t>
            </w:r>
            <w:r w:rsidRPr="002D6A0B">
              <w:rPr>
                <w:sz w:val="20"/>
                <w:szCs w:val="20"/>
              </w:rPr>
              <w:t>210.6</w:t>
            </w:r>
          </w:p>
        </w:tc>
      </w:tr>
      <w:tr w:rsidR="007F136F" w:rsidRPr="006D34D6" w14:paraId="775740E5" w14:textId="77777777" w:rsidTr="74FB44F2">
        <w:trPr>
          <w:trHeight w:hRule="exact" w:val="370"/>
        </w:trPr>
        <w:tc>
          <w:tcPr>
            <w:tcW w:w="1884" w:type="dxa"/>
            <w:vMerge/>
          </w:tcPr>
          <w:p w14:paraId="37351743" w14:textId="77777777" w:rsidR="007F136F" w:rsidRDefault="007F136F" w:rsidP="005C539A">
            <w:pPr>
              <w:spacing w:before="2" w:after="2" w:line="220" w:lineRule="exact"/>
              <w:ind w:left="89"/>
              <w:jc w:val="center"/>
              <w:rPr>
                <w:b/>
                <w:sz w:val="20"/>
                <w:szCs w:val="20"/>
              </w:rPr>
            </w:pPr>
          </w:p>
        </w:tc>
        <w:tc>
          <w:tcPr>
            <w:tcW w:w="4050" w:type="dxa"/>
          </w:tcPr>
          <w:p w14:paraId="0ACA3FEF" w14:textId="180DA41E" w:rsidR="007F136F" w:rsidRPr="00373BF6" w:rsidRDefault="007F136F" w:rsidP="3395D351">
            <w:pPr>
              <w:spacing w:before="2" w:after="2" w:line="220" w:lineRule="exact"/>
              <w:ind w:left="89"/>
              <w:rPr>
                <w:b/>
                <w:bCs/>
                <w:sz w:val="20"/>
                <w:szCs w:val="20"/>
              </w:rPr>
            </w:pPr>
            <w:r w:rsidRPr="3395D351">
              <w:rPr>
                <w:b/>
                <w:bCs/>
                <w:sz w:val="20"/>
                <w:szCs w:val="20"/>
              </w:rPr>
              <w:t>Committed Co-finance</w:t>
            </w:r>
          </w:p>
        </w:tc>
        <w:tc>
          <w:tcPr>
            <w:tcW w:w="3691" w:type="dxa"/>
          </w:tcPr>
          <w:p w14:paraId="0C035818" w14:textId="66F421FF" w:rsidR="007F136F" w:rsidRPr="004136DC" w:rsidRDefault="1FF57EE2" w:rsidP="005C539A">
            <w:pPr>
              <w:spacing w:before="2" w:after="2" w:line="220" w:lineRule="exact"/>
              <w:ind w:left="89"/>
              <w:rPr>
                <w:sz w:val="20"/>
                <w:szCs w:val="20"/>
              </w:rPr>
            </w:pPr>
            <w:r w:rsidRPr="3395D351">
              <w:rPr>
                <w:sz w:val="20"/>
                <w:szCs w:val="20"/>
              </w:rPr>
              <w:t>$10,525,689</w:t>
            </w:r>
          </w:p>
        </w:tc>
      </w:tr>
      <w:tr w:rsidR="007F136F" w:rsidRPr="006D34D6" w14:paraId="3490BDBE" w14:textId="77777777" w:rsidTr="74FB44F2">
        <w:trPr>
          <w:trHeight w:hRule="exact" w:val="370"/>
        </w:trPr>
        <w:tc>
          <w:tcPr>
            <w:tcW w:w="1884" w:type="dxa"/>
            <w:vMerge/>
          </w:tcPr>
          <w:p w14:paraId="5837789B" w14:textId="77777777" w:rsidR="007F136F" w:rsidRDefault="007F136F" w:rsidP="007F136F">
            <w:pPr>
              <w:spacing w:before="2" w:after="2" w:line="220" w:lineRule="exact"/>
              <w:ind w:left="89"/>
              <w:jc w:val="center"/>
              <w:rPr>
                <w:b/>
                <w:sz w:val="20"/>
                <w:szCs w:val="20"/>
              </w:rPr>
            </w:pPr>
          </w:p>
        </w:tc>
        <w:tc>
          <w:tcPr>
            <w:tcW w:w="4050" w:type="dxa"/>
          </w:tcPr>
          <w:p w14:paraId="631AA8B3" w14:textId="788E9199" w:rsidR="007F136F" w:rsidRDefault="007F136F" w:rsidP="007F136F">
            <w:pPr>
              <w:spacing w:before="2" w:after="2" w:line="220" w:lineRule="exact"/>
              <w:ind w:left="89"/>
              <w:rPr>
                <w:b/>
                <w:sz w:val="20"/>
                <w:szCs w:val="20"/>
              </w:rPr>
            </w:pPr>
            <w:r>
              <w:rPr>
                <w:b/>
                <w:sz w:val="20"/>
                <w:szCs w:val="20"/>
              </w:rPr>
              <w:t>Materialized Co-finance</w:t>
            </w:r>
          </w:p>
        </w:tc>
        <w:tc>
          <w:tcPr>
            <w:tcW w:w="3691" w:type="dxa"/>
          </w:tcPr>
          <w:p w14:paraId="10C6C56E" w14:textId="1074A474" w:rsidR="007F136F" w:rsidRDefault="007F136F" w:rsidP="007F136F">
            <w:pPr>
              <w:spacing w:before="2" w:after="2" w:line="220" w:lineRule="exact"/>
              <w:ind w:left="89"/>
              <w:rPr>
                <w:sz w:val="20"/>
                <w:szCs w:val="20"/>
              </w:rPr>
            </w:pPr>
            <w:r>
              <w:rPr>
                <w:sz w:val="20"/>
                <w:szCs w:val="20"/>
              </w:rPr>
              <w:t>$ 4,000</w:t>
            </w:r>
          </w:p>
        </w:tc>
      </w:tr>
    </w:tbl>
    <w:p w14:paraId="441A599C" w14:textId="69B3631B" w:rsidR="004C5FD5" w:rsidRPr="009A550B" w:rsidRDefault="004C5FD5" w:rsidP="004C5FD5">
      <w:pPr>
        <w:autoSpaceDE w:val="0"/>
        <w:autoSpaceDN w:val="0"/>
        <w:adjustRightInd w:val="0"/>
        <w:ind w:left="0"/>
        <w:rPr>
          <w:b/>
          <w:bCs/>
        </w:rPr>
      </w:pPr>
    </w:p>
    <w:p w14:paraId="38EB30F9" w14:textId="331411DE" w:rsidR="004C5FD5" w:rsidRPr="00F020AD" w:rsidRDefault="00313DB7" w:rsidP="004C5FD5">
      <w:pPr>
        <w:autoSpaceDE w:val="0"/>
        <w:autoSpaceDN w:val="0"/>
        <w:adjustRightInd w:val="0"/>
        <w:ind w:left="0"/>
        <w:rPr>
          <w:b/>
          <w:bCs/>
        </w:rPr>
      </w:pPr>
      <w:r>
        <w:rPr>
          <w:b/>
          <w:bCs/>
        </w:rPr>
        <w:t>PMU</w:t>
      </w:r>
      <w:r w:rsidR="00EE39C3">
        <w:rPr>
          <w:b/>
          <w:bCs/>
        </w:rPr>
        <w:t xml:space="preserve"> </w:t>
      </w:r>
      <w:r w:rsidR="004C5FD5" w:rsidRPr="00F020AD">
        <w:rPr>
          <w:b/>
          <w:bCs/>
        </w:rPr>
        <w:t>Contact information:</w:t>
      </w:r>
    </w:p>
    <w:tbl>
      <w:tblPr>
        <w:tblStyle w:val="TableGrid"/>
        <w:tblW w:w="9620" w:type="dxa"/>
        <w:tblLook w:val="04A0" w:firstRow="1" w:lastRow="0" w:firstColumn="1" w:lastColumn="0" w:noHBand="0" w:noVBand="1"/>
      </w:tblPr>
      <w:tblGrid>
        <w:gridCol w:w="2710"/>
        <w:gridCol w:w="2710"/>
        <w:gridCol w:w="4200"/>
      </w:tblGrid>
      <w:tr w:rsidR="004C5FD5" w14:paraId="3FD5224B" w14:textId="77777777" w:rsidTr="007A206F">
        <w:trPr>
          <w:trHeight w:val="272"/>
        </w:trPr>
        <w:tc>
          <w:tcPr>
            <w:tcW w:w="2710" w:type="dxa"/>
          </w:tcPr>
          <w:p w14:paraId="31C28FA8" w14:textId="77777777" w:rsidR="004C5FD5" w:rsidRPr="004A383F" w:rsidRDefault="004C5FD5" w:rsidP="007A206F">
            <w:pPr>
              <w:spacing w:line="259" w:lineRule="auto"/>
              <w:ind w:left="0"/>
              <w:jc w:val="left"/>
              <w:rPr>
                <w:rFonts w:asciiTheme="minorHAnsi" w:hAnsiTheme="minorHAnsi"/>
                <w:b/>
              </w:rPr>
            </w:pPr>
            <w:r w:rsidRPr="004A383F">
              <w:rPr>
                <w:rFonts w:asciiTheme="minorHAnsi" w:hAnsiTheme="minorHAnsi"/>
                <w:b/>
              </w:rPr>
              <w:t>Project Position</w:t>
            </w:r>
          </w:p>
        </w:tc>
        <w:tc>
          <w:tcPr>
            <w:tcW w:w="2710" w:type="dxa"/>
          </w:tcPr>
          <w:p w14:paraId="100DF9A6" w14:textId="77777777" w:rsidR="004C5FD5" w:rsidRPr="004A383F" w:rsidRDefault="004C5FD5" w:rsidP="007A206F">
            <w:pPr>
              <w:spacing w:line="259" w:lineRule="auto"/>
              <w:ind w:left="0"/>
              <w:jc w:val="left"/>
              <w:rPr>
                <w:rFonts w:asciiTheme="minorHAnsi" w:hAnsiTheme="minorHAnsi"/>
                <w:b/>
              </w:rPr>
            </w:pPr>
            <w:r w:rsidRPr="004A383F">
              <w:rPr>
                <w:rFonts w:asciiTheme="minorHAnsi" w:hAnsiTheme="minorHAnsi"/>
                <w:b/>
              </w:rPr>
              <w:t>Name</w:t>
            </w:r>
          </w:p>
        </w:tc>
        <w:tc>
          <w:tcPr>
            <w:tcW w:w="4200" w:type="dxa"/>
          </w:tcPr>
          <w:p w14:paraId="032F1213" w14:textId="77777777" w:rsidR="004C5FD5" w:rsidRPr="004A383F" w:rsidRDefault="004C5FD5" w:rsidP="007A206F">
            <w:pPr>
              <w:spacing w:line="259" w:lineRule="auto"/>
              <w:ind w:left="0"/>
              <w:jc w:val="left"/>
              <w:rPr>
                <w:rFonts w:asciiTheme="minorHAnsi" w:hAnsiTheme="minorHAnsi"/>
                <w:b/>
              </w:rPr>
            </w:pPr>
            <w:r w:rsidRPr="004A383F">
              <w:rPr>
                <w:rFonts w:asciiTheme="minorHAnsi" w:hAnsiTheme="minorHAnsi"/>
                <w:b/>
              </w:rPr>
              <w:t>E-mail</w:t>
            </w:r>
          </w:p>
        </w:tc>
      </w:tr>
      <w:tr w:rsidR="00134D0D" w14:paraId="1590ECD3" w14:textId="77777777" w:rsidTr="007A206F">
        <w:trPr>
          <w:trHeight w:val="272"/>
        </w:trPr>
        <w:tc>
          <w:tcPr>
            <w:tcW w:w="2710" w:type="dxa"/>
          </w:tcPr>
          <w:p w14:paraId="146376EE" w14:textId="6E10C6E1" w:rsidR="00134D0D" w:rsidRPr="00134D0D" w:rsidRDefault="00134D0D" w:rsidP="00134D0D">
            <w:pPr>
              <w:spacing w:line="259" w:lineRule="auto"/>
              <w:ind w:left="0"/>
              <w:jc w:val="left"/>
              <w:rPr>
                <w:rFonts w:asciiTheme="minorHAnsi" w:hAnsiTheme="minorHAnsi"/>
              </w:rPr>
            </w:pPr>
            <w:r w:rsidRPr="00134D0D">
              <w:rPr>
                <w:rFonts w:asciiTheme="minorHAnsi" w:hAnsiTheme="minorHAnsi"/>
              </w:rPr>
              <w:t>NETFUND Project Manager</w:t>
            </w:r>
          </w:p>
        </w:tc>
        <w:tc>
          <w:tcPr>
            <w:tcW w:w="2710" w:type="dxa"/>
          </w:tcPr>
          <w:p w14:paraId="46D65184" w14:textId="14AA97DB" w:rsidR="00134D0D" w:rsidRPr="00134D0D" w:rsidRDefault="00134D0D" w:rsidP="00134D0D">
            <w:pPr>
              <w:spacing w:line="259" w:lineRule="auto"/>
              <w:ind w:left="0"/>
              <w:jc w:val="left"/>
              <w:rPr>
                <w:rFonts w:asciiTheme="minorHAnsi" w:hAnsiTheme="minorHAnsi"/>
              </w:rPr>
            </w:pPr>
            <w:r w:rsidRPr="00134D0D">
              <w:rPr>
                <w:rFonts w:asciiTheme="minorHAnsi" w:hAnsiTheme="minorHAnsi"/>
              </w:rPr>
              <w:t>Michael Okok</w:t>
            </w:r>
          </w:p>
        </w:tc>
        <w:tc>
          <w:tcPr>
            <w:tcW w:w="4200" w:type="dxa"/>
          </w:tcPr>
          <w:p w14:paraId="2702129E" w14:textId="6F90789C" w:rsidR="00134D0D" w:rsidRPr="00FF2408" w:rsidRDefault="00134D0D" w:rsidP="00134D0D">
            <w:pPr>
              <w:spacing w:line="259" w:lineRule="auto"/>
              <w:ind w:left="0"/>
              <w:jc w:val="left"/>
              <w:rPr>
                <w:rFonts w:asciiTheme="minorHAnsi" w:hAnsiTheme="minorHAnsi"/>
              </w:rPr>
            </w:pPr>
            <w:hyperlink r:id="rId13" w:history="1">
              <w:r w:rsidRPr="00FF2408">
                <w:rPr>
                  <w:rFonts w:asciiTheme="minorHAnsi" w:hAnsiTheme="minorHAnsi"/>
                </w:rPr>
                <w:t>michael.okok@netfund.go.ke</w:t>
              </w:r>
            </w:hyperlink>
            <w:r w:rsidRPr="00FF2408">
              <w:rPr>
                <w:rFonts w:asciiTheme="minorHAnsi" w:hAnsiTheme="minorHAnsi"/>
              </w:rPr>
              <w:t xml:space="preserve"> </w:t>
            </w:r>
          </w:p>
        </w:tc>
      </w:tr>
      <w:tr w:rsidR="009806EE" w14:paraId="6A463ADD" w14:textId="77777777" w:rsidTr="007A206F">
        <w:trPr>
          <w:trHeight w:val="272"/>
        </w:trPr>
        <w:tc>
          <w:tcPr>
            <w:tcW w:w="2710" w:type="dxa"/>
          </w:tcPr>
          <w:p w14:paraId="6E916459" w14:textId="2B909B3D" w:rsidR="009806EE" w:rsidRPr="004A383F" w:rsidRDefault="009806EE" w:rsidP="009806EE">
            <w:pPr>
              <w:spacing w:line="259" w:lineRule="auto"/>
              <w:ind w:left="0"/>
              <w:jc w:val="left"/>
              <w:rPr>
                <w:rFonts w:asciiTheme="minorHAnsi" w:hAnsiTheme="minorHAnsi"/>
              </w:rPr>
            </w:pPr>
            <w:r w:rsidRPr="004A383F">
              <w:rPr>
                <w:rFonts w:asciiTheme="minorHAnsi" w:hAnsiTheme="minorHAnsi"/>
              </w:rPr>
              <w:t xml:space="preserve">Project </w:t>
            </w:r>
            <w:r w:rsidR="00561648">
              <w:rPr>
                <w:rFonts w:asciiTheme="minorHAnsi" w:hAnsiTheme="minorHAnsi"/>
              </w:rPr>
              <w:t xml:space="preserve">Coordinator / </w:t>
            </w:r>
            <w:r w:rsidR="005721DB">
              <w:rPr>
                <w:rFonts w:asciiTheme="minorHAnsi" w:hAnsiTheme="minorHAnsi"/>
              </w:rPr>
              <w:t>Food Systems Specialist</w:t>
            </w:r>
          </w:p>
        </w:tc>
        <w:tc>
          <w:tcPr>
            <w:tcW w:w="2710" w:type="dxa"/>
          </w:tcPr>
          <w:p w14:paraId="5AC397A7" w14:textId="1F13F6ED" w:rsidR="009806EE" w:rsidRPr="009806EE" w:rsidRDefault="009806EE" w:rsidP="009806EE">
            <w:pPr>
              <w:spacing w:line="259" w:lineRule="auto"/>
              <w:ind w:left="0"/>
              <w:jc w:val="left"/>
              <w:rPr>
                <w:rFonts w:asciiTheme="minorHAnsi" w:hAnsiTheme="minorHAnsi" w:cstheme="minorHAnsi"/>
              </w:rPr>
            </w:pPr>
            <w:r w:rsidRPr="009806EE">
              <w:rPr>
                <w:rFonts w:asciiTheme="minorHAnsi" w:hAnsiTheme="minorHAnsi" w:cstheme="minorHAnsi"/>
              </w:rPr>
              <w:t>Alfred Asengi</w:t>
            </w:r>
          </w:p>
        </w:tc>
        <w:tc>
          <w:tcPr>
            <w:tcW w:w="4200" w:type="dxa"/>
          </w:tcPr>
          <w:p w14:paraId="1C9DBC1C" w14:textId="5BF4A335" w:rsidR="009806EE" w:rsidRPr="00476A96" w:rsidRDefault="009806EE" w:rsidP="009806EE">
            <w:pPr>
              <w:spacing w:line="259" w:lineRule="auto"/>
              <w:ind w:left="0"/>
              <w:jc w:val="left"/>
              <w:rPr>
                <w:rFonts w:asciiTheme="minorHAnsi" w:hAnsiTheme="minorHAnsi"/>
              </w:rPr>
            </w:pPr>
            <w:hyperlink r:id="rId14" w:history="1">
              <w:r w:rsidRPr="00476A96">
                <w:t>Alfred.asengi@netfund.go.ke</w:t>
              </w:r>
            </w:hyperlink>
            <w:r w:rsidRPr="00476A96">
              <w:rPr>
                <w:rFonts w:asciiTheme="minorHAnsi" w:hAnsiTheme="minorHAnsi"/>
              </w:rPr>
              <w:t xml:space="preserve"> </w:t>
            </w:r>
          </w:p>
        </w:tc>
      </w:tr>
      <w:tr w:rsidR="009806EE" w14:paraId="68A41B9B" w14:textId="77777777" w:rsidTr="007A206F">
        <w:trPr>
          <w:trHeight w:val="272"/>
        </w:trPr>
        <w:tc>
          <w:tcPr>
            <w:tcW w:w="2710" w:type="dxa"/>
          </w:tcPr>
          <w:p w14:paraId="234D0F12" w14:textId="1A99ECAF" w:rsidR="009806EE" w:rsidRPr="004A383F" w:rsidRDefault="00561648" w:rsidP="009806EE">
            <w:pPr>
              <w:spacing w:line="259" w:lineRule="auto"/>
              <w:ind w:left="0"/>
              <w:jc w:val="left"/>
              <w:rPr>
                <w:rFonts w:asciiTheme="minorHAnsi" w:hAnsiTheme="minorHAnsi"/>
              </w:rPr>
            </w:pPr>
            <w:r w:rsidRPr="00561648">
              <w:rPr>
                <w:rFonts w:asciiTheme="minorHAnsi" w:hAnsiTheme="minorHAnsi"/>
              </w:rPr>
              <w:t>Monitoring, Evaluation and Learning (MEL) Officer / Safeguards specialist</w:t>
            </w:r>
          </w:p>
        </w:tc>
        <w:tc>
          <w:tcPr>
            <w:tcW w:w="2710" w:type="dxa"/>
          </w:tcPr>
          <w:p w14:paraId="5E47F6C3" w14:textId="53262289" w:rsidR="009806EE" w:rsidRPr="009806EE" w:rsidRDefault="009806EE" w:rsidP="009806EE">
            <w:pPr>
              <w:spacing w:line="259" w:lineRule="auto"/>
              <w:ind w:left="0"/>
              <w:jc w:val="left"/>
              <w:rPr>
                <w:rFonts w:asciiTheme="minorHAnsi" w:hAnsiTheme="minorHAnsi" w:cstheme="minorHAnsi"/>
              </w:rPr>
            </w:pPr>
            <w:r w:rsidRPr="009806EE">
              <w:rPr>
                <w:rFonts w:asciiTheme="minorHAnsi" w:hAnsiTheme="minorHAnsi" w:cstheme="minorHAnsi"/>
              </w:rPr>
              <w:t>Andrew Cheboi</w:t>
            </w:r>
          </w:p>
        </w:tc>
        <w:tc>
          <w:tcPr>
            <w:tcW w:w="4200" w:type="dxa"/>
          </w:tcPr>
          <w:p w14:paraId="09D26CC9" w14:textId="7907CC64" w:rsidR="009806EE" w:rsidRPr="00476A96" w:rsidRDefault="009806EE" w:rsidP="009806EE">
            <w:pPr>
              <w:spacing w:line="259" w:lineRule="auto"/>
              <w:ind w:left="0"/>
              <w:jc w:val="left"/>
              <w:rPr>
                <w:rFonts w:asciiTheme="minorHAnsi" w:hAnsiTheme="minorHAnsi"/>
              </w:rPr>
            </w:pPr>
            <w:hyperlink r:id="rId15" w:history="1">
              <w:r w:rsidRPr="00476A96">
                <w:t>andrew.cheboi@netfund.go.ke</w:t>
              </w:r>
            </w:hyperlink>
            <w:r w:rsidRPr="00476A96">
              <w:rPr>
                <w:rFonts w:asciiTheme="minorHAnsi" w:hAnsiTheme="minorHAnsi"/>
              </w:rPr>
              <w:t xml:space="preserve"> </w:t>
            </w:r>
          </w:p>
        </w:tc>
      </w:tr>
      <w:tr w:rsidR="009806EE" w14:paraId="0F6C76F5" w14:textId="77777777" w:rsidTr="007A206F">
        <w:trPr>
          <w:trHeight w:val="272"/>
        </w:trPr>
        <w:tc>
          <w:tcPr>
            <w:tcW w:w="2710" w:type="dxa"/>
          </w:tcPr>
          <w:p w14:paraId="7AC3F92C" w14:textId="68A73E12" w:rsidR="009806EE" w:rsidRPr="004A383F" w:rsidRDefault="009806EE" w:rsidP="009806EE">
            <w:pPr>
              <w:spacing w:line="259" w:lineRule="auto"/>
              <w:ind w:left="0"/>
              <w:jc w:val="left"/>
              <w:rPr>
                <w:rFonts w:asciiTheme="minorHAnsi" w:hAnsiTheme="minorHAnsi"/>
              </w:rPr>
            </w:pPr>
            <w:r w:rsidRPr="004A383F">
              <w:rPr>
                <w:rFonts w:asciiTheme="minorHAnsi" w:hAnsiTheme="minorHAnsi"/>
              </w:rPr>
              <w:lastRenderedPageBreak/>
              <w:t>F</w:t>
            </w:r>
            <w:r w:rsidR="00561648">
              <w:rPr>
                <w:rFonts w:asciiTheme="minorHAnsi" w:hAnsiTheme="minorHAnsi"/>
              </w:rPr>
              <w:t>inance and Operations</w:t>
            </w:r>
            <w:r w:rsidRPr="004A383F">
              <w:rPr>
                <w:rFonts w:asciiTheme="minorHAnsi" w:hAnsiTheme="minorHAnsi"/>
              </w:rPr>
              <w:t xml:space="preserve"> Officer</w:t>
            </w:r>
          </w:p>
        </w:tc>
        <w:tc>
          <w:tcPr>
            <w:tcW w:w="2710" w:type="dxa"/>
          </w:tcPr>
          <w:p w14:paraId="4B3B1474" w14:textId="3B390460" w:rsidR="009806EE" w:rsidRPr="009806EE" w:rsidRDefault="009806EE" w:rsidP="009806EE">
            <w:pPr>
              <w:spacing w:line="259" w:lineRule="auto"/>
              <w:ind w:left="0"/>
              <w:jc w:val="left"/>
              <w:rPr>
                <w:rFonts w:asciiTheme="minorHAnsi" w:hAnsiTheme="minorHAnsi" w:cstheme="minorHAnsi"/>
              </w:rPr>
            </w:pPr>
            <w:r w:rsidRPr="009806EE">
              <w:rPr>
                <w:rFonts w:asciiTheme="minorHAnsi" w:hAnsiTheme="minorHAnsi" w:cstheme="minorHAnsi"/>
              </w:rPr>
              <w:t>George Luke Nyamai</w:t>
            </w:r>
          </w:p>
        </w:tc>
        <w:tc>
          <w:tcPr>
            <w:tcW w:w="4200" w:type="dxa"/>
          </w:tcPr>
          <w:p w14:paraId="348C8F91" w14:textId="1569AE05" w:rsidR="009806EE" w:rsidRPr="00476A96" w:rsidRDefault="009806EE" w:rsidP="009806EE">
            <w:pPr>
              <w:spacing w:line="259" w:lineRule="auto"/>
              <w:ind w:left="0"/>
              <w:jc w:val="left"/>
              <w:rPr>
                <w:rFonts w:asciiTheme="minorHAnsi" w:hAnsiTheme="minorHAnsi"/>
              </w:rPr>
            </w:pPr>
            <w:hyperlink r:id="rId16" w:history="1">
              <w:r w:rsidRPr="00476A96">
                <w:t>george.luke@netfund.go.ke</w:t>
              </w:r>
            </w:hyperlink>
            <w:r w:rsidRPr="00476A96">
              <w:rPr>
                <w:rFonts w:asciiTheme="minorHAnsi" w:hAnsiTheme="minorHAnsi"/>
              </w:rPr>
              <w:t xml:space="preserve"> </w:t>
            </w:r>
          </w:p>
        </w:tc>
      </w:tr>
      <w:tr w:rsidR="006B4339" w:rsidRPr="00D66FFB" w14:paraId="64C2ABA8" w14:textId="77777777" w:rsidTr="007A206F">
        <w:trPr>
          <w:trHeight w:val="272"/>
        </w:trPr>
        <w:tc>
          <w:tcPr>
            <w:tcW w:w="2710" w:type="dxa"/>
          </w:tcPr>
          <w:p w14:paraId="7F37DEA9" w14:textId="036EBB8A" w:rsidR="006B4339" w:rsidRPr="004A383F" w:rsidRDefault="00561648" w:rsidP="006B4339">
            <w:pPr>
              <w:spacing w:line="259" w:lineRule="auto"/>
              <w:ind w:left="0"/>
              <w:jc w:val="left"/>
            </w:pPr>
            <w:r>
              <w:t xml:space="preserve">Field Officer - </w:t>
            </w:r>
            <w:r w:rsidR="00D66FFB">
              <w:t xml:space="preserve">Community Engagement </w:t>
            </w:r>
            <w:r w:rsidR="008E4982">
              <w:t>and Gender</w:t>
            </w:r>
          </w:p>
        </w:tc>
        <w:tc>
          <w:tcPr>
            <w:tcW w:w="2710" w:type="dxa"/>
          </w:tcPr>
          <w:p w14:paraId="1D65ECA3" w14:textId="41A0CB01" w:rsidR="006B4339" w:rsidRPr="00D66FFB" w:rsidRDefault="005721DB" w:rsidP="006B4339">
            <w:pPr>
              <w:spacing w:line="259" w:lineRule="auto"/>
              <w:ind w:left="0"/>
              <w:jc w:val="left"/>
              <w:rPr>
                <w:rFonts w:asciiTheme="minorHAnsi" w:hAnsiTheme="minorHAnsi" w:cstheme="minorHAnsi"/>
              </w:rPr>
            </w:pPr>
            <w:r>
              <w:rPr>
                <w:rFonts w:asciiTheme="minorHAnsi" w:hAnsiTheme="minorHAnsi" w:cstheme="minorHAnsi"/>
              </w:rPr>
              <w:t>I</w:t>
            </w:r>
            <w:r w:rsidR="00D66FFB" w:rsidRPr="00D66FFB">
              <w:rPr>
                <w:rFonts w:asciiTheme="minorHAnsi" w:hAnsiTheme="minorHAnsi" w:cstheme="minorHAnsi"/>
              </w:rPr>
              <w:t xml:space="preserve">saac </w:t>
            </w:r>
            <w:r>
              <w:rPr>
                <w:rFonts w:asciiTheme="minorHAnsi" w:hAnsiTheme="minorHAnsi" w:cstheme="minorHAnsi"/>
              </w:rPr>
              <w:t>S</w:t>
            </w:r>
            <w:r w:rsidR="00D66FFB" w:rsidRPr="00D66FFB">
              <w:rPr>
                <w:rFonts w:asciiTheme="minorHAnsi" w:hAnsiTheme="minorHAnsi" w:cstheme="minorHAnsi"/>
              </w:rPr>
              <w:t>oita</w:t>
            </w:r>
          </w:p>
        </w:tc>
        <w:tc>
          <w:tcPr>
            <w:tcW w:w="4200" w:type="dxa"/>
          </w:tcPr>
          <w:p w14:paraId="61AA8766" w14:textId="155A223B" w:rsidR="006B4339" w:rsidRPr="00476A96" w:rsidRDefault="00D66FFB" w:rsidP="006B4339">
            <w:pPr>
              <w:spacing w:line="259" w:lineRule="auto"/>
              <w:ind w:left="0"/>
              <w:jc w:val="left"/>
              <w:rPr>
                <w:rFonts w:asciiTheme="minorHAnsi" w:hAnsiTheme="minorHAnsi"/>
              </w:rPr>
            </w:pPr>
            <w:hyperlink r:id="rId17" w:history="1">
              <w:r w:rsidRPr="00476A96">
                <w:rPr>
                  <w:rFonts w:asciiTheme="minorHAnsi" w:hAnsiTheme="minorHAnsi"/>
                </w:rPr>
                <w:t>isaac.soita@netfund.go.ke</w:t>
              </w:r>
            </w:hyperlink>
          </w:p>
          <w:p w14:paraId="6A33EAC6" w14:textId="3AE256EC" w:rsidR="00D66FFB" w:rsidRPr="00476A96" w:rsidRDefault="00D66FFB" w:rsidP="006B4339">
            <w:pPr>
              <w:spacing w:line="259" w:lineRule="auto"/>
              <w:ind w:left="0"/>
              <w:jc w:val="left"/>
              <w:rPr>
                <w:rFonts w:asciiTheme="minorHAnsi" w:hAnsiTheme="minorHAnsi"/>
              </w:rPr>
            </w:pPr>
          </w:p>
        </w:tc>
      </w:tr>
    </w:tbl>
    <w:p w14:paraId="21D41A24" w14:textId="77777777" w:rsidR="00EE39C3" w:rsidRDefault="00EE39C3" w:rsidP="00EE39C3">
      <w:pPr>
        <w:autoSpaceDE w:val="0"/>
        <w:autoSpaceDN w:val="0"/>
        <w:adjustRightInd w:val="0"/>
        <w:ind w:left="0"/>
        <w:rPr>
          <w:b/>
          <w:bCs/>
        </w:rPr>
      </w:pPr>
    </w:p>
    <w:p w14:paraId="6DDD32B2" w14:textId="77777777" w:rsidR="007A194F" w:rsidRDefault="007A194F" w:rsidP="00EE39C3">
      <w:pPr>
        <w:autoSpaceDE w:val="0"/>
        <w:autoSpaceDN w:val="0"/>
        <w:adjustRightInd w:val="0"/>
        <w:ind w:left="0"/>
        <w:rPr>
          <w:b/>
          <w:bCs/>
        </w:rPr>
      </w:pPr>
    </w:p>
    <w:p w14:paraId="7438E6B0" w14:textId="7AA87214" w:rsidR="00EE39C3" w:rsidRPr="00F020AD" w:rsidRDefault="00313DB7" w:rsidP="00EE39C3">
      <w:pPr>
        <w:autoSpaceDE w:val="0"/>
        <w:autoSpaceDN w:val="0"/>
        <w:adjustRightInd w:val="0"/>
        <w:ind w:left="0"/>
        <w:rPr>
          <w:b/>
          <w:bCs/>
        </w:rPr>
      </w:pPr>
      <w:r>
        <w:rPr>
          <w:b/>
          <w:bCs/>
        </w:rPr>
        <w:t>WWF GEF</w:t>
      </w:r>
      <w:r w:rsidR="00EE39C3">
        <w:rPr>
          <w:b/>
          <w:bCs/>
        </w:rPr>
        <w:t xml:space="preserve"> </w:t>
      </w:r>
      <w:r w:rsidR="00EE39C3" w:rsidRPr="00F020AD">
        <w:rPr>
          <w:b/>
          <w:bCs/>
        </w:rPr>
        <w:t>Contact information:</w:t>
      </w:r>
    </w:p>
    <w:tbl>
      <w:tblPr>
        <w:tblStyle w:val="TableGrid"/>
        <w:tblW w:w="9620" w:type="dxa"/>
        <w:tblLook w:val="04A0" w:firstRow="1" w:lastRow="0" w:firstColumn="1" w:lastColumn="0" w:noHBand="0" w:noVBand="1"/>
      </w:tblPr>
      <w:tblGrid>
        <w:gridCol w:w="2710"/>
        <w:gridCol w:w="2710"/>
        <w:gridCol w:w="4200"/>
      </w:tblGrid>
      <w:tr w:rsidR="00EE39C3" w14:paraId="45F04587" w14:textId="77777777" w:rsidTr="00A53AD5">
        <w:trPr>
          <w:trHeight w:val="272"/>
        </w:trPr>
        <w:tc>
          <w:tcPr>
            <w:tcW w:w="2710" w:type="dxa"/>
          </w:tcPr>
          <w:p w14:paraId="45F6E96B" w14:textId="77777777" w:rsidR="00EE39C3" w:rsidRPr="004A383F" w:rsidRDefault="00EE39C3" w:rsidP="00A53AD5">
            <w:pPr>
              <w:spacing w:line="259" w:lineRule="auto"/>
              <w:ind w:left="0"/>
              <w:jc w:val="left"/>
              <w:rPr>
                <w:rFonts w:asciiTheme="minorHAnsi" w:hAnsiTheme="minorHAnsi"/>
                <w:b/>
              </w:rPr>
            </w:pPr>
            <w:r w:rsidRPr="004A383F">
              <w:rPr>
                <w:rFonts w:asciiTheme="minorHAnsi" w:hAnsiTheme="minorHAnsi"/>
                <w:b/>
              </w:rPr>
              <w:t>Project Position</w:t>
            </w:r>
          </w:p>
        </w:tc>
        <w:tc>
          <w:tcPr>
            <w:tcW w:w="2710" w:type="dxa"/>
          </w:tcPr>
          <w:p w14:paraId="2C6594E6" w14:textId="77777777" w:rsidR="00EE39C3" w:rsidRPr="004A383F" w:rsidRDefault="00EE39C3" w:rsidP="00A53AD5">
            <w:pPr>
              <w:spacing w:line="259" w:lineRule="auto"/>
              <w:ind w:left="0"/>
              <w:jc w:val="left"/>
              <w:rPr>
                <w:rFonts w:asciiTheme="minorHAnsi" w:hAnsiTheme="minorHAnsi"/>
                <w:b/>
              </w:rPr>
            </w:pPr>
            <w:r w:rsidRPr="004A383F">
              <w:rPr>
                <w:rFonts w:asciiTheme="minorHAnsi" w:hAnsiTheme="minorHAnsi"/>
                <w:b/>
              </w:rPr>
              <w:t>Name</w:t>
            </w:r>
          </w:p>
        </w:tc>
        <w:tc>
          <w:tcPr>
            <w:tcW w:w="4200" w:type="dxa"/>
          </w:tcPr>
          <w:p w14:paraId="500E0C07" w14:textId="77777777" w:rsidR="00EE39C3" w:rsidRPr="004A383F" w:rsidRDefault="00EE39C3" w:rsidP="00A53AD5">
            <w:pPr>
              <w:spacing w:line="259" w:lineRule="auto"/>
              <w:ind w:left="0"/>
              <w:jc w:val="left"/>
              <w:rPr>
                <w:rFonts w:asciiTheme="minorHAnsi" w:hAnsiTheme="minorHAnsi"/>
                <w:b/>
              </w:rPr>
            </w:pPr>
            <w:r w:rsidRPr="004A383F">
              <w:rPr>
                <w:rFonts w:asciiTheme="minorHAnsi" w:hAnsiTheme="minorHAnsi"/>
                <w:b/>
              </w:rPr>
              <w:t>E-mail</w:t>
            </w:r>
          </w:p>
        </w:tc>
      </w:tr>
      <w:tr w:rsidR="00EE39C3" w14:paraId="27D34435" w14:textId="77777777" w:rsidTr="00A53AD5">
        <w:trPr>
          <w:trHeight w:val="272"/>
        </w:trPr>
        <w:tc>
          <w:tcPr>
            <w:tcW w:w="2710" w:type="dxa"/>
          </w:tcPr>
          <w:p w14:paraId="2DA835D8" w14:textId="77777777" w:rsidR="00EE39C3" w:rsidRPr="00773D85" w:rsidRDefault="00EE39C3" w:rsidP="00A53AD5">
            <w:pPr>
              <w:spacing w:line="259" w:lineRule="auto"/>
              <w:ind w:left="0"/>
              <w:jc w:val="left"/>
              <w:rPr>
                <w:rFonts w:asciiTheme="minorHAnsi" w:hAnsiTheme="minorHAnsi" w:cstheme="minorHAnsi"/>
              </w:rPr>
            </w:pPr>
            <w:r w:rsidRPr="00773D85">
              <w:rPr>
                <w:rFonts w:asciiTheme="minorHAnsi" w:hAnsiTheme="minorHAnsi" w:cstheme="minorHAnsi"/>
              </w:rPr>
              <w:t>Project Manager</w:t>
            </w:r>
          </w:p>
        </w:tc>
        <w:tc>
          <w:tcPr>
            <w:tcW w:w="2710" w:type="dxa"/>
          </w:tcPr>
          <w:p w14:paraId="2926653B" w14:textId="6B156AAD" w:rsidR="00EE39C3" w:rsidRPr="00773D85" w:rsidRDefault="009806EE" w:rsidP="00A53AD5">
            <w:pPr>
              <w:spacing w:line="259" w:lineRule="auto"/>
              <w:ind w:left="0"/>
              <w:jc w:val="left"/>
              <w:rPr>
                <w:rFonts w:asciiTheme="minorHAnsi" w:hAnsiTheme="minorHAnsi" w:cstheme="minorHAnsi"/>
              </w:rPr>
            </w:pPr>
            <w:r w:rsidRPr="00773D85">
              <w:rPr>
                <w:rFonts w:asciiTheme="minorHAnsi" w:hAnsiTheme="minorHAnsi" w:cstheme="minorHAnsi"/>
              </w:rPr>
              <w:t>Astrid Breuer</w:t>
            </w:r>
          </w:p>
        </w:tc>
        <w:tc>
          <w:tcPr>
            <w:tcW w:w="4200" w:type="dxa"/>
          </w:tcPr>
          <w:p w14:paraId="41064008" w14:textId="0C147CD6" w:rsidR="00EE39C3" w:rsidRPr="00773D85" w:rsidRDefault="00134D0D" w:rsidP="00A53AD5">
            <w:pPr>
              <w:spacing w:line="259" w:lineRule="auto"/>
              <w:ind w:left="0"/>
              <w:jc w:val="left"/>
              <w:rPr>
                <w:rFonts w:asciiTheme="minorHAnsi" w:hAnsiTheme="minorHAnsi" w:cstheme="minorHAnsi"/>
              </w:rPr>
            </w:pPr>
            <w:r w:rsidRPr="00773D85">
              <w:rPr>
                <w:rFonts w:asciiTheme="minorHAnsi" w:hAnsiTheme="minorHAnsi" w:cstheme="minorHAnsi"/>
              </w:rPr>
              <w:t>a</w:t>
            </w:r>
            <w:r w:rsidR="009806EE" w:rsidRPr="00773D85">
              <w:rPr>
                <w:rFonts w:asciiTheme="minorHAnsi" w:hAnsiTheme="minorHAnsi" w:cstheme="minorHAnsi"/>
              </w:rPr>
              <w:t>strid.breuer@wwfus.org</w:t>
            </w:r>
          </w:p>
        </w:tc>
      </w:tr>
      <w:tr w:rsidR="00134D0D" w14:paraId="47D38F18" w14:textId="77777777" w:rsidTr="00A53AD5">
        <w:trPr>
          <w:trHeight w:val="272"/>
        </w:trPr>
        <w:tc>
          <w:tcPr>
            <w:tcW w:w="2710" w:type="dxa"/>
          </w:tcPr>
          <w:p w14:paraId="412A572F" w14:textId="44C34992" w:rsidR="00134D0D" w:rsidRPr="00773D85" w:rsidRDefault="00134D0D" w:rsidP="00134D0D">
            <w:pPr>
              <w:spacing w:line="259" w:lineRule="auto"/>
              <w:ind w:left="0"/>
              <w:jc w:val="left"/>
              <w:rPr>
                <w:rFonts w:asciiTheme="minorHAnsi" w:hAnsiTheme="minorHAnsi" w:cstheme="minorHAnsi"/>
              </w:rPr>
            </w:pPr>
            <w:r w:rsidRPr="00773D85">
              <w:rPr>
                <w:rFonts w:asciiTheme="minorHAnsi" w:hAnsiTheme="minorHAnsi" w:cstheme="minorHAnsi"/>
              </w:rPr>
              <w:t>Project Supervisor</w:t>
            </w:r>
          </w:p>
        </w:tc>
        <w:tc>
          <w:tcPr>
            <w:tcW w:w="2710" w:type="dxa"/>
          </w:tcPr>
          <w:p w14:paraId="105F73EE" w14:textId="12EA510A" w:rsidR="00134D0D" w:rsidRPr="00773D85" w:rsidRDefault="00134D0D" w:rsidP="00134D0D">
            <w:pPr>
              <w:spacing w:line="259" w:lineRule="auto"/>
              <w:ind w:left="0"/>
              <w:jc w:val="left"/>
              <w:rPr>
                <w:rFonts w:asciiTheme="minorHAnsi" w:hAnsiTheme="minorHAnsi" w:cstheme="minorHAnsi"/>
              </w:rPr>
            </w:pPr>
            <w:r w:rsidRPr="00773D85">
              <w:rPr>
                <w:rFonts w:asciiTheme="minorHAnsi" w:hAnsiTheme="minorHAnsi" w:cstheme="minorHAnsi"/>
              </w:rPr>
              <w:t>Peter Scheren</w:t>
            </w:r>
          </w:p>
        </w:tc>
        <w:tc>
          <w:tcPr>
            <w:tcW w:w="4200" w:type="dxa"/>
          </w:tcPr>
          <w:p w14:paraId="38EF1A5F" w14:textId="4233AECB" w:rsidR="00134D0D" w:rsidRPr="00773D85" w:rsidRDefault="00134D0D" w:rsidP="00134D0D">
            <w:pPr>
              <w:spacing w:line="259" w:lineRule="auto"/>
              <w:ind w:left="0"/>
              <w:jc w:val="left"/>
              <w:rPr>
                <w:rFonts w:asciiTheme="minorHAnsi" w:hAnsiTheme="minorHAnsi" w:cstheme="minorHAnsi"/>
              </w:rPr>
            </w:pPr>
            <w:r w:rsidRPr="00773D85">
              <w:rPr>
                <w:rFonts w:asciiTheme="minorHAnsi" w:hAnsiTheme="minorHAnsi" w:cstheme="minorHAnsi"/>
              </w:rPr>
              <w:t>pscheren@wwfint.org</w:t>
            </w:r>
          </w:p>
        </w:tc>
      </w:tr>
      <w:tr w:rsidR="00EE39C3" w14:paraId="6E1953F3" w14:textId="77777777" w:rsidTr="00A53AD5">
        <w:trPr>
          <w:trHeight w:val="272"/>
        </w:trPr>
        <w:tc>
          <w:tcPr>
            <w:tcW w:w="2710" w:type="dxa"/>
          </w:tcPr>
          <w:p w14:paraId="4A8EE20A" w14:textId="3F2D9DDA" w:rsidR="00EE39C3" w:rsidRPr="00773D85" w:rsidRDefault="00EE39C3" w:rsidP="00A53AD5">
            <w:pPr>
              <w:spacing w:line="259" w:lineRule="auto"/>
              <w:ind w:left="0"/>
              <w:jc w:val="left"/>
              <w:rPr>
                <w:rFonts w:asciiTheme="minorHAnsi" w:hAnsiTheme="minorHAnsi" w:cstheme="minorHAnsi"/>
              </w:rPr>
            </w:pPr>
            <w:r w:rsidRPr="00773D85">
              <w:rPr>
                <w:rFonts w:asciiTheme="minorHAnsi" w:hAnsiTheme="minorHAnsi" w:cstheme="minorHAnsi"/>
              </w:rPr>
              <w:t>Safeguards</w:t>
            </w:r>
            <w:r w:rsidR="002216EE" w:rsidRPr="00773D85">
              <w:rPr>
                <w:rFonts w:asciiTheme="minorHAnsi" w:hAnsiTheme="minorHAnsi" w:cstheme="minorHAnsi"/>
              </w:rPr>
              <w:t xml:space="preserve"> and Gender</w:t>
            </w:r>
            <w:r w:rsidRPr="00773D85">
              <w:rPr>
                <w:rFonts w:asciiTheme="minorHAnsi" w:hAnsiTheme="minorHAnsi" w:cstheme="minorHAnsi"/>
              </w:rPr>
              <w:t xml:space="preserve"> Specialist</w:t>
            </w:r>
          </w:p>
        </w:tc>
        <w:tc>
          <w:tcPr>
            <w:tcW w:w="2710" w:type="dxa"/>
          </w:tcPr>
          <w:p w14:paraId="66828959" w14:textId="30ABA545" w:rsidR="00EE39C3" w:rsidRPr="00773D85" w:rsidRDefault="004F0FE6" w:rsidP="00A53AD5">
            <w:pPr>
              <w:spacing w:line="259" w:lineRule="auto"/>
              <w:ind w:left="0"/>
              <w:jc w:val="left"/>
              <w:rPr>
                <w:rFonts w:asciiTheme="minorHAnsi" w:hAnsiTheme="minorHAnsi" w:cstheme="minorHAnsi"/>
              </w:rPr>
            </w:pPr>
            <w:r w:rsidRPr="00773D85">
              <w:rPr>
                <w:rFonts w:asciiTheme="minorHAnsi" w:hAnsiTheme="minorHAnsi" w:cstheme="minorHAnsi"/>
              </w:rPr>
              <w:t>Edmond O</w:t>
            </w:r>
            <w:r w:rsidR="009806EE" w:rsidRPr="00773D85">
              <w:rPr>
                <w:rFonts w:asciiTheme="minorHAnsi" w:hAnsiTheme="minorHAnsi" w:cstheme="minorHAnsi"/>
              </w:rPr>
              <w:t>daba</w:t>
            </w:r>
          </w:p>
        </w:tc>
        <w:tc>
          <w:tcPr>
            <w:tcW w:w="4200" w:type="dxa"/>
          </w:tcPr>
          <w:p w14:paraId="38DC14DE" w14:textId="54EA7E44" w:rsidR="00EE39C3" w:rsidRPr="00773D85" w:rsidRDefault="009806EE" w:rsidP="00A53AD5">
            <w:pPr>
              <w:spacing w:line="259" w:lineRule="auto"/>
              <w:ind w:left="0"/>
              <w:jc w:val="left"/>
              <w:rPr>
                <w:rFonts w:asciiTheme="minorHAnsi" w:hAnsiTheme="minorHAnsi" w:cstheme="minorHAnsi"/>
              </w:rPr>
            </w:pPr>
            <w:r w:rsidRPr="00773D85">
              <w:rPr>
                <w:rFonts w:asciiTheme="minorHAnsi" w:hAnsiTheme="minorHAnsi" w:cstheme="minorHAnsi"/>
              </w:rPr>
              <w:t>edmond.odaba@wwfus.org</w:t>
            </w:r>
          </w:p>
        </w:tc>
      </w:tr>
      <w:tr w:rsidR="00EE39C3" w14:paraId="79EACC29" w14:textId="77777777" w:rsidTr="00A53AD5">
        <w:trPr>
          <w:trHeight w:val="272"/>
        </w:trPr>
        <w:tc>
          <w:tcPr>
            <w:tcW w:w="2710" w:type="dxa"/>
          </w:tcPr>
          <w:p w14:paraId="5CB6802B" w14:textId="2999DEE5" w:rsidR="00EE39C3" w:rsidRPr="00773D85" w:rsidRDefault="002216EE" w:rsidP="00A53AD5">
            <w:pPr>
              <w:spacing w:line="259" w:lineRule="auto"/>
              <w:ind w:left="0"/>
              <w:jc w:val="left"/>
              <w:rPr>
                <w:rFonts w:asciiTheme="minorHAnsi" w:hAnsiTheme="minorHAnsi" w:cstheme="minorHAnsi"/>
              </w:rPr>
            </w:pPr>
            <w:r w:rsidRPr="00773D85">
              <w:rPr>
                <w:rFonts w:asciiTheme="minorHAnsi" w:hAnsiTheme="minorHAnsi" w:cstheme="minorHAnsi"/>
              </w:rPr>
              <w:t>M&amp;E and RBM Specialist</w:t>
            </w:r>
          </w:p>
        </w:tc>
        <w:tc>
          <w:tcPr>
            <w:tcW w:w="2710" w:type="dxa"/>
          </w:tcPr>
          <w:p w14:paraId="605FEB3A" w14:textId="14C654FA" w:rsidR="00EE39C3" w:rsidRPr="00773D85" w:rsidRDefault="004F0FE6" w:rsidP="00A53AD5">
            <w:pPr>
              <w:spacing w:line="259" w:lineRule="auto"/>
              <w:ind w:left="0"/>
              <w:jc w:val="left"/>
              <w:rPr>
                <w:rFonts w:asciiTheme="minorHAnsi" w:hAnsiTheme="minorHAnsi" w:cstheme="minorHAnsi"/>
              </w:rPr>
            </w:pPr>
            <w:r w:rsidRPr="00773D85">
              <w:rPr>
                <w:rFonts w:asciiTheme="minorHAnsi" w:hAnsiTheme="minorHAnsi" w:cstheme="minorHAnsi"/>
              </w:rPr>
              <w:t xml:space="preserve">Amelia Kissick </w:t>
            </w:r>
          </w:p>
        </w:tc>
        <w:tc>
          <w:tcPr>
            <w:tcW w:w="4200" w:type="dxa"/>
          </w:tcPr>
          <w:p w14:paraId="5AD008B4" w14:textId="24E91A35" w:rsidR="00EE39C3" w:rsidRPr="00773D85" w:rsidRDefault="00134D0D" w:rsidP="00A53AD5">
            <w:pPr>
              <w:spacing w:line="259" w:lineRule="auto"/>
              <w:ind w:left="0"/>
              <w:jc w:val="left"/>
              <w:rPr>
                <w:rFonts w:asciiTheme="minorHAnsi" w:hAnsiTheme="minorHAnsi" w:cstheme="minorHAnsi"/>
              </w:rPr>
            </w:pPr>
            <w:r w:rsidRPr="00773D85">
              <w:rPr>
                <w:rFonts w:asciiTheme="minorHAnsi" w:hAnsiTheme="minorHAnsi" w:cstheme="minorHAnsi"/>
              </w:rPr>
              <w:t>a</w:t>
            </w:r>
            <w:r w:rsidR="004F0FE6" w:rsidRPr="00773D85">
              <w:rPr>
                <w:rFonts w:asciiTheme="minorHAnsi" w:hAnsiTheme="minorHAnsi" w:cstheme="minorHAnsi"/>
              </w:rPr>
              <w:t>melia.kissick@wwfus.org</w:t>
            </w:r>
          </w:p>
        </w:tc>
      </w:tr>
    </w:tbl>
    <w:p w14:paraId="78314FA8" w14:textId="55F78001" w:rsidR="006E7839" w:rsidRDefault="006E7839" w:rsidP="004C5FD5">
      <w:pPr>
        <w:spacing w:after="160" w:line="259" w:lineRule="auto"/>
        <w:ind w:left="0"/>
        <w:jc w:val="left"/>
        <w:rPr>
          <w:b/>
          <w:sz w:val="24"/>
        </w:rPr>
      </w:pPr>
    </w:p>
    <w:p w14:paraId="78EB2ABF" w14:textId="77777777" w:rsidR="006346F5" w:rsidRPr="00FE35E9" w:rsidRDefault="006346F5" w:rsidP="006346F5">
      <w:pPr>
        <w:spacing w:line="259" w:lineRule="auto"/>
        <w:ind w:left="0"/>
        <w:jc w:val="left"/>
        <w:rPr>
          <w:b/>
          <w:sz w:val="20"/>
          <w:szCs w:val="18"/>
        </w:rPr>
      </w:pPr>
      <w:r w:rsidRPr="00FE35E9">
        <w:rPr>
          <w:b/>
          <w:sz w:val="20"/>
          <w:szCs w:val="18"/>
          <w:highlight w:val="lightGray"/>
        </w:rPr>
        <w:t>Instructions:</w:t>
      </w:r>
    </w:p>
    <w:p w14:paraId="70D3CF74" w14:textId="426E64EF" w:rsidR="006346F5" w:rsidRPr="00FE35E9" w:rsidRDefault="00571F04" w:rsidP="006346F5">
      <w:pPr>
        <w:ind w:left="0"/>
        <w:jc w:val="left"/>
        <w:rPr>
          <w:sz w:val="16"/>
          <w:szCs w:val="16"/>
          <w:highlight w:val="lightGray"/>
        </w:rPr>
      </w:pPr>
      <w:r>
        <w:rPr>
          <w:sz w:val="16"/>
          <w:szCs w:val="16"/>
          <w:highlight w:val="lightGray"/>
        </w:rPr>
        <w:t xml:space="preserve">The WWF GEF Project Manager is responsible for completing the PIR in coordination with the Project Management Unit. It may be necessary to </w:t>
      </w:r>
      <w:r w:rsidR="00B671A4">
        <w:rPr>
          <w:sz w:val="16"/>
          <w:szCs w:val="16"/>
          <w:highlight w:val="lightGray"/>
        </w:rPr>
        <w:t xml:space="preserve">consult with other experts for current data (e.g. Safeguards, Gender, RBM, etc). </w:t>
      </w:r>
      <w:r w:rsidR="006346F5" w:rsidRPr="00FE35E9">
        <w:rPr>
          <w:sz w:val="16"/>
          <w:szCs w:val="16"/>
          <w:highlight w:val="lightGray"/>
        </w:rPr>
        <w:t xml:space="preserve">Please </w:t>
      </w:r>
      <w:r w:rsidR="0081408C">
        <w:rPr>
          <w:b/>
          <w:sz w:val="16"/>
          <w:szCs w:val="16"/>
          <w:highlight w:val="lightGray"/>
        </w:rPr>
        <w:t>include the</w:t>
      </w:r>
      <w:r w:rsidR="006346F5" w:rsidRPr="00FE35E9">
        <w:rPr>
          <w:sz w:val="16"/>
          <w:szCs w:val="16"/>
          <w:highlight w:val="lightGray"/>
        </w:rPr>
        <w:t xml:space="preserve"> following annexed documents:</w:t>
      </w:r>
    </w:p>
    <w:p w14:paraId="5DD8EDD6" w14:textId="4E1844B2" w:rsidR="006346F5" w:rsidRDefault="006346F5" w:rsidP="008B5E48">
      <w:pPr>
        <w:pStyle w:val="ListParagraph"/>
        <w:numPr>
          <w:ilvl w:val="0"/>
          <w:numId w:val="2"/>
        </w:numPr>
        <w:jc w:val="left"/>
        <w:rPr>
          <w:sz w:val="16"/>
          <w:szCs w:val="16"/>
          <w:highlight w:val="lightGray"/>
        </w:rPr>
      </w:pPr>
      <w:r w:rsidRPr="00CF6DBD">
        <w:rPr>
          <w:sz w:val="16"/>
          <w:szCs w:val="16"/>
          <w:highlight w:val="lightGray"/>
        </w:rPr>
        <w:t xml:space="preserve">Completed </w:t>
      </w:r>
      <w:r w:rsidR="0081408C" w:rsidRPr="00CF6DBD">
        <w:rPr>
          <w:sz w:val="16"/>
          <w:szCs w:val="16"/>
          <w:highlight w:val="lightGray"/>
        </w:rPr>
        <w:t xml:space="preserve">Tracking Tool with </w:t>
      </w:r>
      <w:r w:rsidRPr="00CF6DBD">
        <w:rPr>
          <w:sz w:val="16"/>
          <w:szCs w:val="16"/>
          <w:highlight w:val="lightGray"/>
        </w:rPr>
        <w:t xml:space="preserve">Results Framework </w:t>
      </w:r>
      <w:r w:rsidR="0081408C" w:rsidRPr="00CF6DBD">
        <w:rPr>
          <w:sz w:val="16"/>
          <w:szCs w:val="16"/>
          <w:highlight w:val="lightGray"/>
        </w:rPr>
        <w:t xml:space="preserve">and </w:t>
      </w:r>
      <w:r w:rsidRPr="00CF6DBD">
        <w:rPr>
          <w:sz w:val="16"/>
          <w:szCs w:val="16"/>
          <w:highlight w:val="lightGray"/>
        </w:rPr>
        <w:t>Annual Work Plan and Budget Tracking (for project year)</w:t>
      </w:r>
    </w:p>
    <w:p w14:paraId="4CFD5FE8" w14:textId="14A897A4" w:rsidR="00CF6DBD" w:rsidRPr="00CF6DBD" w:rsidRDefault="00CF6DBD" w:rsidP="008B5E48">
      <w:pPr>
        <w:pStyle w:val="ListParagraph"/>
        <w:numPr>
          <w:ilvl w:val="0"/>
          <w:numId w:val="2"/>
        </w:numPr>
        <w:jc w:val="left"/>
        <w:rPr>
          <w:sz w:val="16"/>
          <w:szCs w:val="16"/>
          <w:highlight w:val="lightGray"/>
        </w:rPr>
      </w:pPr>
      <w:r>
        <w:rPr>
          <w:sz w:val="16"/>
          <w:szCs w:val="16"/>
          <w:highlight w:val="lightGray"/>
        </w:rPr>
        <w:t>T</w:t>
      </w:r>
      <w:r w:rsidRPr="00CF6DBD">
        <w:rPr>
          <w:sz w:val="16"/>
          <w:szCs w:val="16"/>
          <w:highlight w:val="lightGray"/>
        </w:rPr>
        <w:t>racking tools (eg. METT)</w:t>
      </w:r>
      <w:r>
        <w:rPr>
          <w:sz w:val="16"/>
          <w:szCs w:val="16"/>
          <w:highlight w:val="lightGray"/>
        </w:rPr>
        <w:t>, if applicable</w:t>
      </w:r>
    </w:p>
    <w:p w14:paraId="463BB47B" w14:textId="77777777" w:rsidR="00CF6DBD" w:rsidRDefault="00CF6DBD" w:rsidP="006346F5">
      <w:pPr>
        <w:pStyle w:val="ListParagraph"/>
        <w:numPr>
          <w:ilvl w:val="0"/>
          <w:numId w:val="2"/>
        </w:numPr>
        <w:jc w:val="left"/>
        <w:rPr>
          <w:sz w:val="16"/>
          <w:szCs w:val="16"/>
          <w:highlight w:val="lightGray"/>
        </w:rPr>
      </w:pPr>
      <w:r>
        <w:rPr>
          <w:sz w:val="16"/>
          <w:szCs w:val="16"/>
          <w:highlight w:val="lightGray"/>
        </w:rPr>
        <w:t>Knowledge Management products (if links were not provided in the section directly)</w:t>
      </w:r>
    </w:p>
    <w:p w14:paraId="6629143D" w14:textId="65310036" w:rsidR="006346F5" w:rsidRPr="00FE35E9" w:rsidRDefault="00CF6DBD" w:rsidP="006346F5">
      <w:pPr>
        <w:pStyle w:val="ListParagraph"/>
        <w:numPr>
          <w:ilvl w:val="0"/>
          <w:numId w:val="2"/>
        </w:numPr>
        <w:jc w:val="left"/>
        <w:rPr>
          <w:sz w:val="16"/>
          <w:szCs w:val="16"/>
          <w:highlight w:val="lightGray"/>
        </w:rPr>
      </w:pPr>
      <w:r>
        <w:rPr>
          <w:sz w:val="16"/>
          <w:szCs w:val="16"/>
          <w:highlight w:val="lightGray"/>
        </w:rPr>
        <w:t xml:space="preserve">Other </w:t>
      </w:r>
      <w:r w:rsidR="006346F5" w:rsidRPr="00FE35E9">
        <w:rPr>
          <w:sz w:val="16"/>
          <w:szCs w:val="16"/>
          <w:highlight w:val="lightGray"/>
        </w:rPr>
        <w:t xml:space="preserve">supporting documents: meeting minutes, stakeholder consultation, photos, maps, reports, etc. </w:t>
      </w:r>
    </w:p>
    <w:p w14:paraId="249B67D5" w14:textId="77777777" w:rsidR="006346F5" w:rsidRDefault="006346F5" w:rsidP="004C5FD5">
      <w:pPr>
        <w:spacing w:after="160" w:line="259" w:lineRule="auto"/>
        <w:ind w:left="0"/>
        <w:jc w:val="left"/>
        <w:rPr>
          <w:b/>
          <w:sz w:val="24"/>
        </w:rPr>
      </w:pPr>
    </w:p>
    <w:p w14:paraId="31EEEC15" w14:textId="77777777" w:rsidR="00B8373F" w:rsidRDefault="00B8373F" w:rsidP="00493CB2">
      <w:pPr>
        <w:ind w:left="0"/>
        <w:rPr>
          <w:rFonts w:cstheme="minorHAnsi"/>
          <w:sz w:val="20"/>
          <w:szCs w:val="20"/>
          <w:lang w:val="en-GB"/>
        </w:rPr>
      </w:pPr>
    </w:p>
    <w:p w14:paraId="493D7A85" w14:textId="683A0C65" w:rsidR="004C5FD5" w:rsidRDefault="004C5FD5" w:rsidP="004C5FD5">
      <w:pPr>
        <w:pStyle w:val="Heading3"/>
        <w:rPr>
          <w:sz w:val="22"/>
        </w:rPr>
      </w:pPr>
      <w:r w:rsidRPr="00C27C66">
        <w:rPr>
          <w:sz w:val="22"/>
        </w:rPr>
        <w:t>Ratings</w:t>
      </w:r>
    </w:p>
    <w:p w14:paraId="56920BB1" w14:textId="14C1CFC1" w:rsidR="004C5FD5" w:rsidRPr="00317487" w:rsidRDefault="00A47BF2" w:rsidP="004C5FD5">
      <w:pPr>
        <w:ind w:left="0"/>
        <w:rPr>
          <w:sz w:val="20"/>
          <w:lang w:eastAsia="ar-SA"/>
        </w:rPr>
      </w:pPr>
      <w:r>
        <w:rPr>
          <w:sz w:val="20"/>
          <w:highlight w:val="lightGray"/>
          <w:lang w:eastAsia="ar-SA"/>
        </w:rPr>
        <w:t xml:space="preserve">Fill in </w:t>
      </w:r>
      <w:r w:rsidR="00572205">
        <w:rPr>
          <w:sz w:val="20"/>
          <w:highlight w:val="lightGray"/>
          <w:lang w:eastAsia="ar-SA"/>
        </w:rPr>
        <w:t>all ratings</w:t>
      </w:r>
      <w:r w:rsidR="003D18AB" w:rsidRPr="00317487">
        <w:rPr>
          <w:sz w:val="20"/>
          <w:highlight w:val="lightGray"/>
          <w:lang w:eastAsia="ar-SA"/>
        </w:rPr>
        <w:t xml:space="preserve"> based on</w:t>
      </w:r>
      <w:r w:rsidR="004C5FD5" w:rsidRPr="00317487">
        <w:rPr>
          <w:sz w:val="20"/>
          <w:highlight w:val="lightGray"/>
          <w:lang w:eastAsia="ar-SA"/>
        </w:rPr>
        <w:t xml:space="preserve"> the Rating Scale provided in </w:t>
      </w:r>
      <w:r w:rsidR="004C5FD5" w:rsidRPr="001E1D99">
        <w:rPr>
          <w:sz w:val="20"/>
          <w:highlight w:val="lightGray"/>
          <w:lang w:eastAsia="ar-SA"/>
        </w:rPr>
        <w:t>Annex I.</w:t>
      </w:r>
      <w:r w:rsidR="00CD5DF0" w:rsidRPr="00767EB7">
        <w:rPr>
          <w:sz w:val="20"/>
          <w:highlight w:val="lightGray"/>
          <w:lang w:eastAsia="ar-SA"/>
        </w:rPr>
        <w:t xml:space="preserve"> </w:t>
      </w:r>
    </w:p>
    <w:p w14:paraId="3BD77B2A" w14:textId="364455E6" w:rsidR="004C5FD5" w:rsidRPr="00E84E06" w:rsidRDefault="004C5FD5" w:rsidP="004C5FD5">
      <w:pPr>
        <w:ind w:left="0"/>
        <w:rPr>
          <w:lang w:eastAsia="ar-SA"/>
        </w:rPr>
      </w:pPr>
    </w:p>
    <w:tbl>
      <w:tblPr>
        <w:tblStyle w:val="TableGrid"/>
        <w:tblW w:w="0" w:type="auto"/>
        <w:tblLook w:val="04A0" w:firstRow="1" w:lastRow="0" w:firstColumn="1" w:lastColumn="0" w:noHBand="0" w:noVBand="1"/>
      </w:tblPr>
      <w:tblGrid>
        <w:gridCol w:w="2515"/>
        <w:gridCol w:w="900"/>
        <w:gridCol w:w="900"/>
        <w:gridCol w:w="900"/>
        <w:gridCol w:w="900"/>
        <w:gridCol w:w="900"/>
        <w:gridCol w:w="900"/>
        <w:gridCol w:w="900"/>
      </w:tblGrid>
      <w:tr w:rsidR="00050B5E" w:rsidRPr="00C27C66" w14:paraId="6F2D4C87" w14:textId="34B12ED5" w:rsidTr="0CA56ADB">
        <w:tc>
          <w:tcPr>
            <w:tcW w:w="2515" w:type="dxa"/>
          </w:tcPr>
          <w:p w14:paraId="549CC962" w14:textId="76A036E3" w:rsidR="00050B5E" w:rsidRPr="00C27C66" w:rsidRDefault="00050B5E" w:rsidP="007A206F">
            <w:pPr>
              <w:ind w:left="0"/>
              <w:rPr>
                <w:rFonts w:asciiTheme="minorHAnsi" w:hAnsiTheme="minorHAnsi" w:cstheme="minorHAnsi"/>
                <w:lang w:eastAsia="ar-SA"/>
              </w:rPr>
            </w:pPr>
          </w:p>
        </w:tc>
        <w:tc>
          <w:tcPr>
            <w:tcW w:w="900" w:type="dxa"/>
          </w:tcPr>
          <w:p w14:paraId="1DE68740" w14:textId="29AC80C4" w:rsidR="00050B5E" w:rsidRPr="00C27C66" w:rsidRDefault="00050B5E" w:rsidP="007A206F">
            <w:pPr>
              <w:ind w:left="0"/>
              <w:rPr>
                <w:rFonts w:asciiTheme="minorHAnsi" w:hAnsiTheme="minorHAnsi" w:cstheme="minorHAnsi"/>
                <w:b/>
                <w:lang w:eastAsia="ar-SA"/>
              </w:rPr>
            </w:pPr>
            <w:r w:rsidRPr="00C27C66">
              <w:rPr>
                <w:rFonts w:asciiTheme="minorHAnsi" w:hAnsiTheme="minorHAnsi" w:cstheme="minorHAnsi"/>
                <w:b/>
                <w:lang w:eastAsia="ar-SA"/>
              </w:rPr>
              <w:t>Year 1</w:t>
            </w:r>
          </w:p>
        </w:tc>
        <w:tc>
          <w:tcPr>
            <w:tcW w:w="900" w:type="dxa"/>
          </w:tcPr>
          <w:p w14:paraId="2FDF6324" w14:textId="4EC643F2" w:rsidR="00050B5E" w:rsidRPr="00C27C66" w:rsidRDefault="00050B5E" w:rsidP="007A206F">
            <w:pPr>
              <w:ind w:left="0"/>
              <w:rPr>
                <w:rFonts w:asciiTheme="minorHAnsi" w:hAnsiTheme="minorHAnsi" w:cstheme="minorHAnsi"/>
                <w:b/>
                <w:lang w:eastAsia="ar-SA"/>
              </w:rPr>
            </w:pPr>
            <w:r w:rsidRPr="00C27C66">
              <w:rPr>
                <w:rFonts w:asciiTheme="minorHAnsi" w:hAnsiTheme="minorHAnsi" w:cstheme="minorHAnsi"/>
                <w:b/>
                <w:lang w:eastAsia="ar-SA"/>
              </w:rPr>
              <w:t>Year 2</w:t>
            </w:r>
          </w:p>
        </w:tc>
        <w:tc>
          <w:tcPr>
            <w:tcW w:w="900" w:type="dxa"/>
          </w:tcPr>
          <w:p w14:paraId="27EB1B18" w14:textId="7E4E0C50" w:rsidR="00050B5E" w:rsidRPr="00C27C66" w:rsidRDefault="00050B5E" w:rsidP="007A206F">
            <w:pPr>
              <w:ind w:left="0"/>
              <w:rPr>
                <w:rFonts w:asciiTheme="minorHAnsi" w:hAnsiTheme="minorHAnsi" w:cstheme="minorHAnsi"/>
                <w:b/>
                <w:lang w:eastAsia="ar-SA"/>
              </w:rPr>
            </w:pPr>
            <w:r w:rsidRPr="00C27C66">
              <w:rPr>
                <w:rFonts w:asciiTheme="minorHAnsi" w:hAnsiTheme="minorHAnsi" w:cstheme="minorHAnsi"/>
                <w:b/>
                <w:lang w:eastAsia="ar-SA"/>
              </w:rPr>
              <w:t>Year 3</w:t>
            </w:r>
          </w:p>
        </w:tc>
        <w:tc>
          <w:tcPr>
            <w:tcW w:w="900" w:type="dxa"/>
          </w:tcPr>
          <w:p w14:paraId="363CB521" w14:textId="67C24D1A" w:rsidR="00050B5E" w:rsidRPr="00743384" w:rsidRDefault="00050B5E" w:rsidP="00743384">
            <w:pPr>
              <w:ind w:left="0"/>
              <w:rPr>
                <w:rFonts w:ascii="Calibri" w:hAnsi="Calibri" w:cs="Calibri"/>
                <w:b/>
                <w:lang w:eastAsia="ar-SA"/>
              </w:rPr>
            </w:pPr>
            <w:r>
              <w:rPr>
                <w:rFonts w:ascii="Calibri" w:hAnsi="Calibri" w:cs="Calibri"/>
                <w:b/>
                <w:lang w:eastAsia="ar-SA"/>
              </w:rPr>
              <w:t>Year 4</w:t>
            </w:r>
          </w:p>
        </w:tc>
        <w:tc>
          <w:tcPr>
            <w:tcW w:w="900" w:type="dxa"/>
          </w:tcPr>
          <w:p w14:paraId="20F7FCB6" w14:textId="4D3E940A" w:rsidR="00050B5E" w:rsidRDefault="00050B5E" w:rsidP="00743384">
            <w:pPr>
              <w:ind w:left="0"/>
              <w:rPr>
                <w:rFonts w:ascii="Calibri" w:hAnsi="Calibri" w:cs="Calibri"/>
                <w:b/>
                <w:lang w:eastAsia="ar-SA"/>
              </w:rPr>
            </w:pPr>
            <w:r>
              <w:rPr>
                <w:rFonts w:ascii="Calibri" w:hAnsi="Calibri" w:cs="Calibri"/>
                <w:b/>
                <w:lang w:eastAsia="ar-SA"/>
              </w:rPr>
              <w:t>Year 5</w:t>
            </w:r>
          </w:p>
        </w:tc>
        <w:tc>
          <w:tcPr>
            <w:tcW w:w="900" w:type="dxa"/>
          </w:tcPr>
          <w:p w14:paraId="0110E2A8" w14:textId="57A948D7" w:rsidR="00050B5E" w:rsidRDefault="00050B5E" w:rsidP="00743384">
            <w:pPr>
              <w:ind w:left="0"/>
              <w:rPr>
                <w:rFonts w:ascii="Calibri" w:hAnsi="Calibri" w:cs="Calibri"/>
                <w:b/>
                <w:lang w:eastAsia="ar-SA"/>
              </w:rPr>
            </w:pPr>
            <w:r>
              <w:rPr>
                <w:rFonts w:ascii="Calibri" w:hAnsi="Calibri" w:cs="Calibri"/>
                <w:b/>
                <w:lang w:eastAsia="ar-SA"/>
              </w:rPr>
              <w:t>Year 6</w:t>
            </w:r>
          </w:p>
        </w:tc>
        <w:tc>
          <w:tcPr>
            <w:tcW w:w="900" w:type="dxa"/>
          </w:tcPr>
          <w:p w14:paraId="54DAB5F5" w14:textId="345825DC" w:rsidR="00050B5E" w:rsidRDefault="00050B5E" w:rsidP="00743384">
            <w:pPr>
              <w:ind w:left="0"/>
              <w:rPr>
                <w:rFonts w:ascii="Calibri" w:hAnsi="Calibri" w:cs="Calibri"/>
                <w:b/>
                <w:lang w:eastAsia="ar-SA"/>
              </w:rPr>
            </w:pPr>
            <w:r>
              <w:rPr>
                <w:rFonts w:ascii="Calibri" w:hAnsi="Calibri" w:cs="Calibri"/>
                <w:b/>
                <w:lang w:eastAsia="ar-SA"/>
              </w:rPr>
              <w:t>Year X</w:t>
            </w:r>
          </w:p>
        </w:tc>
      </w:tr>
      <w:tr w:rsidR="00050B5E" w:rsidRPr="00C27C66" w14:paraId="1D01286C" w14:textId="0C765A22" w:rsidTr="0CA56ADB">
        <w:tc>
          <w:tcPr>
            <w:tcW w:w="2515" w:type="dxa"/>
          </w:tcPr>
          <w:p w14:paraId="37DDB89A" w14:textId="1183A774" w:rsidR="00050B5E" w:rsidRPr="00C27C66" w:rsidRDefault="00A67A2B" w:rsidP="007A206F">
            <w:pPr>
              <w:ind w:left="0"/>
              <w:rPr>
                <w:rFonts w:asciiTheme="minorHAnsi" w:hAnsiTheme="minorHAnsi" w:cstheme="minorHAnsi"/>
                <w:b/>
                <w:lang w:eastAsia="ar-SA"/>
              </w:rPr>
            </w:pPr>
            <w:r>
              <w:rPr>
                <w:rFonts w:asciiTheme="minorHAnsi" w:hAnsiTheme="minorHAnsi" w:cstheme="minorHAnsi"/>
                <w:b/>
                <w:lang w:eastAsia="ar-SA"/>
              </w:rPr>
              <w:t>Development Objective</w:t>
            </w:r>
            <w:r w:rsidR="00050B5E" w:rsidRPr="00C27C66">
              <w:rPr>
                <w:rFonts w:asciiTheme="minorHAnsi" w:hAnsiTheme="minorHAnsi" w:cstheme="minorHAnsi"/>
                <w:b/>
                <w:lang w:eastAsia="ar-SA"/>
              </w:rPr>
              <w:t xml:space="preserve"> </w:t>
            </w:r>
          </w:p>
        </w:tc>
        <w:tc>
          <w:tcPr>
            <w:tcW w:w="900" w:type="dxa"/>
          </w:tcPr>
          <w:p w14:paraId="4FFFBDFE" w14:textId="61D104A1" w:rsidR="00050B5E" w:rsidRPr="00C27C66" w:rsidRDefault="00D92AC8" w:rsidP="0CA56ADB">
            <w:pPr>
              <w:ind w:left="0"/>
              <w:rPr>
                <w:rFonts w:asciiTheme="minorHAnsi" w:hAnsiTheme="minorHAnsi" w:cstheme="minorBidi"/>
                <w:lang w:eastAsia="ar-SA"/>
              </w:rPr>
            </w:pPr>
            <w:r w:rsidRPr="0CA56ADB">
              <w:rPr>
                <w:rFonts w:asciiTheme="minorHAnsi" w:hAnsiTheme="minorHAnsi" w:cstheme="minorBidi"/>
                <w:lang w:eastAsia="ar-SA"/>
              </w:rPr>
              <w:t>U</w:t>
            </w:r>
          </w:p>
        </w:tc>
        <w:tc>
          <w:tcPr>
            <w:tcW w:w="900" w:type="dxa"/>
          </w:tcPr>
          <w:p w14:paraId="21288F25" w14:textId="15A87CBF" w:rsidR="00050B5E" w:rsidRPr="00C27C66" w:rsidRDefault="00050B5E" w:rsidP="007A206F">
            <w:pPr>
              <w:ind w:left="0"/>
              <w:rPr>
                <w:rFonts w:asciiTheme="minorHAnsi" w:hAnsiTheme="minorHAnsi" w:cstheme="minorHAnsi"/>
                <w:lang w:eastAsia="ar-SA"/>
              </w:rPr>
            </w:pPr>
          </w:p>
        </w:tc>
        <w:tc>
          <w:tcPr>
            <w:tcW w:w="900" w:type="dxa"/>
          </w:tcPr>
          <w:p w14:paraId="2C083810" w14:textId="7BC6726A" w:rsidR="00050B5E" w:rsidRPr="00C27C66" w:rsidRDefault="00050B5E" w:rsidP="007A206F">
            <w:pPr>
              <w:ind w:left="0"/>
              <w:rPr>
                <w:rFonts w:asciiTheme="minorHAnsi" w:hAnsiTheme="minorHAnsi" w:cstheme="minorHAnsi"/>
                <w:lang w:eastAsia="ar-SA"/>
              </w:rPr>
            </w:pPr>
          </w:p>
        </w:tc>
        <w:tc>
          <w:tcPr>
            <w:tcW w:w="900" w:type="dxa"/>
          </w:tcPr>
          <w:p w14:paraId="65DB9953" w14:textId="07205435" w:rsidR="00050B5E" w:rsidRPr="00C27C66" w:rsidRDefault="00050B5E" w:rsidP="007A206F">
            <w:pPr>
              <w:ind w:left="0"/>
              <w:rPr>
                <w:rFonts w:cstheme="minorHAnsi"/>
                <w:lang w:eastAsia="ar-SA"/>
              </w:rPr>
            </w:pPr>
          </w:p>
        </w:tc>
        <w:tc>
          <w:tcPr>
            <w:tcW w:w="900" w:type="dxa"/>
          </w:tcPr>
          <w:p w14:paraId="1B50BE81" w14:textId="7E4B26EE" w:rsidR="00050B5E" w:rsidRPr="00C27C66" w:rsidRDefault="00050B5E" w:rsidP="007A206F">
            <w:pPr>
              <w:ind w:left="0"/>
              <w:rPr>
                <w:rFonts w:cstheme="minorHAnsi"/>
                <w:lang w:eastAsia="ar-SA"/>
              </w:rPr>
            </w:pPr>
          </w:p>
        </w:tc>
        <w:tc>
          <w:tcPr>
            <w:tcW w:w="900" w:type="dxa"/>
          </w:tcPr>
          <w:p w14:paraId="7FFAD41C" w14:textId="242162B6" w:rsidR="00050B5E" w:rsidRPr="00C27C66" w:rsidRDefault="00050B5E" w:rsidP="007A206F">
            <w:pPr>
              <w:ind w:left="0"/>
              <w:rPr>
                <w:rFonts w:cstheme="minorHAnsi"/>
                <w:lang w:eastAsia="ar-SA"/>
              </w:rPr>
            </w:pPr>
          </w:p>
        </w:tc>
        <w:tc>
          <w:tcPr>
            <w:tcW w:w="900" w:type="dxa"/>
          </w:tcPr>
          <w:p w14:paraId="2CE2F7BC" w14:textId="2FD4A979" w:rsidR="00050B5E" w:rsidRPr="00C27C66" w:rsidRDefault="00050B5E" w:rsidP="007A206F">
            <w:pPr>
              <w:ind w:left="0"/>
              <w:rPr>
                <w:rFonts w:cstheme="minorHAnsi"/>
                <w:lang w:eastAsia="ar-SA"/>
              </w:rPr>
            </w:pPr>
          </w:p>
        </w:tc>
      </w:tr>
      <w:tr w:rsidR="00050B5E" w:rsidRPr="00C27C66" w14:paraId="26C7EC83" w14:textId="0358B0F7" w:rsidTr="0CA56ADB">
        <w:tc>
          <w:tcPr>
            <w:tcW w:w="2515" w:type="dxa"/>
          </w:tcPr>
          <w:p w14:paraId="50787DD1" w14:textId="7E934588" w:rsidR="00050B5E" w:rsidRPr="00C27C66" w:rsidRDefault="00A67A2B" w:rsidP="007A206F">
            <w:pPr>
              <w:ind w:left="0"/>
              <w:rPr>
                <w:rFonts w:asciiTheme="minorHAnsi" w:hAnsiTheme="minorHAnsi" w:cstheme="minorHAnsi"/>
                <w:b/>
                <w:lang w:eastAsia="ar-SA"/>
              </w:rPr>
            </w:pPr>
            <w:r>
              <w:rPr>
                <w:rFonts w:asciiTheme="minorHAnsi" w:hAnsiTheme="minorHAnsi" w:cstheme="minorHAnsi"/>
                <w:b/>
                <w:lang w:eastAsia="ar-SA"/>
              </w:rPr>
              <w:t>Implementation Progress</w:t>
            </w:r>
          </w:p>
        </w:tc>
        <w:tc>
          <w:tcPr>
            <w:tcW w:w="900" w:type="dxa"/>
          </w:tcPr>
          <w:p w14:paraId="397F98D0" w14:textId="41BE919E" w:rsidR="00050B5E" w:rsidRPr="00C27C66" w:rsidRDefault="00D92AC8" w:rsidP="007A206F">
            <w:pPr>
              <w:ind w:left="0"/>
              <w:rPr>
                <w:rFonts w:asciiTheme="minorHAnsi" w:hAnsiTheme="minorHAnsi" w:cstheme="minorHAnsi"/>
                <w:lang w:eastAsia="ar-SA"/>
              </w:rPr>
            </w:pPr>
            <w:r>
              <w:rPr>
                <w:rFonts w:asciiTheme="minorHAnsi" w:hAnsiTheme="minorHAnsi" w:cstheme="minorHAnsi"/>
                <w:lang w:eastAsia="ar-SA"/>
              </w:rPr>
              <w:t>U</w:t>
            </w:r>
          </w:p>
        </w:tc>
        <w:tc>
          <w:tcPr>
            <w:tcW w:w="900" w:type="dxa"/>
          </w:tcPr>
          <w:p w14:paraId="6F162DE4" w14:textId="3F808968" w:rsidR="00050B5E" w:rsidRPr="00C27C66" w:rsidRDefault="00050B5E" w:rsidP="007A206F">
            <w:pPr>
              <w:ind w:left="0"/>
              <w:rPr>
                <w:rFonts w:asciiTheme="minorHAnsi" w:hAnsiTheme="minorHAnsi" w:cstheme="minorHAnsi"/>
                <w:lang w:eastAsia="ar-SA"/>
              </w:rPr>
            </w:pPr>
          </w:p>
        </w:tc>
        <w:tc>
          <w:tcPr>
            <w:tcW w:w="900" w:type="dxa"/>
          </w:tcPr>
          <w:p w14:paraId="40EB64DC" w14:textId="41241F31" w:rsidR="00050B5E" w:rsidRPr="00C27C66" w:rsidRDefault="00050B5E" w:rsidP="007A206F">
            <w:pPr>
              <w:ind w:left="0"/>
              <w:rPr>
                <w:rFonts w:asciiTheme="minorHAnsi" w:hAnsiTheme="minorHAnsi" w:cstheme="minorHAnsi"/>
                <w:lang w:eastAsia="ar-SA"/>
              </w:rPr>
            </w:pPr>
          </w:p>
        </w:tc>
        <w:tc>
          <w:tcPr>
            <w:tcW w:w="900" w:type="dxa"/>
          </w:tcPr>
          <w:p w14:paraId="5898B8EC" w14:textId="21CD6E6C" w:rsidR="00050B5E" w:rsidRPr="00C27C66" w:rsidRDefault="00050B5E" w:rsidP="007A206F">
            <w:pPr>
              <w:ind w:left="0"/>
              <w:rPr>
                <w:rFonts w:cstheme="minorHAnsi"/>
                <w:lang w:eastAsia="ar-SA"/>
              </w:rPr>
            </w:pPr>
          </w:p>
        </w:tc>
        <w:tc>
          <w:tcPr>
            <w:tcW w:w="900" w:type="dxa"/>
          </w:tcPr>
          <w:p w14:paraId="6E94BC1C" w14:textId="6111F3FB" w:rsidR="00050B5E" w:rsidRPr="00C27C66" w:rsidRDefault="00050B5E" w:rsidP="007A206F">
            <w:pPr>
              <w:ind w:left="0"/>
              <w:rPr>
                <w:rFonts w:cstheme="minorHAnsi"/>
                <w:lang w:eastAsia="ar-SA"/>
              </w:rPr>
            </w:pPr>
          </w:p>
        </w:tc>
        <w:tc>
          <w:tcPr>
            <w:tcW w:w="900" w:type="dxa"/>
          </w:tcPr>
          <w:p w14:paraId="1B3740FD" w14:textId="08C9E0B8" w:rsidR="00050B5E" w:rsidRPr="00C27C66" w:rsidRDefault="00050B5E" w:rsidP="007A206F">
            <w:pPr>
              <w:ind w:left="0"/>
              <w:rPr>
                <w:rFonts w:cstheme="minorHAnsi"/>
                <w:lang w:eastAsia="ar-SA"/>
              </w:rPr>
            </w:pPr>
          </w:p>
        </w:tc>
        <w:tc>
          <w:tcPr>
            <w:tcW w:w="900" w:type="dxa"/>
          </w:tcPr>
          <w:p w14:paraId="5973D86A" w14:textId="43BEA1F9" w:rsidR="00050B5E" w:rsidRPr="00C27C66" w:rsidRDefault="00050B5E" w:rsidP="007A206F">
            <w:pPr>
              <w:ind w:left="0"/>
              <w:rPr>
                <w:rFonts w:cstheme="minorHAnsi"/>
                <w:lang w:eastAsia="ar-SA"/>
              </w:rPr>
            </w:pPr>
          </w:p>
        </w:tc>
      </w:tr>
      <w:tr w:rsidR="00050B5E" w:rsidRPr="00C27C66" w14:paraId="0C71CE7C" w14:textId="62EC40A5" w:rsidTr="0CA56ADB">
        <w:tc>
          <w:tcPr>
            <w:tcW w:w="2515" w:type="dxa"/>
          </w:tcPr>
          <w:p w14:paraId="5EC9254B" w14:textId="54EBCB8C" w:rsidR="00050B5E" w:rsidRPr="00C27C66" w:rsidRDefault="00050B5E" w:rsidP="007A206F">
            <w:pPr>
              <w:ind w:left="0"/>
              <w:rPr>
                <w:rFonts w:asciiTheme="minorHAnsi" w:hAnsiTheme="minorHAnsi" w:cstheme="minorHAnsi"/>
                <w:b/>
                <w:lang w:eastAsia="ar-SA"/>
              </w:rPr>
            </w:pPr>
            <w:r w:rsidRPr="004D263F">
              <w:rPr>
                <w:rFonts w:asciiTheme="minorHAnsi" w:hAnsiTheme="minorHAnsi" w:cstheme="minorHAnsi"/>
                <w:b/>
                <w:lang w:eastAsia="ar-SA"/>
              </w:rPr>
              <w:t>Risk</w:t>
            </w:r>
          </w:p>
        </w:tc>
        <w:tc>
          <w:tcPr>
            <w:tcW w:w="900" w:type="dxa"/>
          </w:tcPr>
          <w:p w14:paraId="65A8A7ED" w14:textId="005752A1" w:rsidR="00050B5E" w:rsidRPr="00C27C66" w:rsidRDefault="00D92AC8" w:rsidP="007A206F">
            <w:pPr>
              <w:ind w:left="0"/>
              <w:rPr>
                <w:rFonts w:asciiTheme="minorHAnsi" w:hAnsiTheme="minorHAnsi" w:cstheme="minorHAnsi"/>
                <w:lang w:eastAsia="ar-SA"/>
              </w:rPr>
            </w:pPr>
            <w:r>
              <w:rPr>
                <w:rFonts w:asciiTheme="minorHAnsi" w:hAnsiTheme="minorHAnsi" w:cstheme="minorHAnsi"/>
                <w:lang w:eastAsia="ar-SA"/>
              </w:rPr>
              <w:t>L</w:t>
            </w:r>
          </w:p>
        </w:tc>
        <w:tc>
          <w:tcPr>
            <w:tcW w:w="900" w:type="dxa"/>
          </w:tcPr>
          <w:p w14:paraId="123F2EB4" w14:textId="0D96BE17" w:rsidR="00050B5E" w:rsidRPr="00C27C66" w:rsidRDefault="00050B5E" w:rsidP="007A206F">
            <w:pPr>
              <w:ind w:left="0"/>
              <w:rPr>
                <w:rFonts w:asciiTheme="minorHAnsi" w:hAnsiTheme="minorHAnsi" w:cstheme="minorHAnsi"/>
                <w:lang w:eastAsia="ar-SA"/>
              </w:rPr>
            </w:pPr>
          </w:p>
        </w:tc>
        <w:tc>
          <w:tcPr>
            <w:tcW w:w="900" w:type="dxa"/>
          </w:tcPr>
          <w:p w14:paraId="1CEF6FAE" w14:textId="6B073113" w:rsidR="00050B5E" w:rsidRPr="00C27C66" w:rsidRDefault="00050B5E" w:rsidP="007A206F">
            <w:pPr>
              <w:ind w:left="0"/>
              <w:rPr>
                <w:rFonts w:asciiTheme="minorHAnsi" w:hAnsiTheme="minorHAnsi" w:cstheme="minorHAnsi"/>
                <w:lang w:eastAsia="ar-SA"/>
              </w:rPr>
            </w:pPr>
          </w:p>
        </w:tc>
        <w:tc>
          <w:tcPr>
            <w:tcW w:w="900" w:type="dxa"/>
          </w:tcPr>
          <w:p w14:paraId="582886BE" w14:textId="0DF29300" w:rsidR="00050B5E" w:rsidRPr="00C27C66" w:rsidRDefault="00050B5E" w:rsidP="007A206F">
            <w:pPr>
              <w:ind w:left="0"/>
              <w:rPr>
                <w:rFonts w:cstheme="minorHAnsi"/>
                <w:lang w:eastAsia="ar-SA"/>
              </w:rPr>
            </w:pPr>
          </w:p>
        </w:tc>
        <w:tc>
          <w:tcPr>
            <w:tcW w:w="900" w:type="dxa"/>
          </w:tcPr>
          <w:p w14:paraId="07405121" w14:textId="2DFE2C76" w:rsidR="00050B5E" w:rsidRPr="00C27C66" w:rsidRDefault="00050B5E" w:rsidP="007A206F">
            <w:pPr>
              <w:ind w:left="0"/>
              <w:rPr>
                <w:rFonts w:cstheme="minorHAnsi"/>
                <w:lang w:eastAsia="ar-SA"/>
              </w:rPr>
            </w:pPr>
          </w:p>
        </w:tc>
        <w:tc>
          <w:tcPr>
            <w:tcW w:w="900" w:type="dxa"/>
          </w:tcPr>
          <w:p w14:paraId="02D83A35" w14:textId="0AFC6CF5" w:rsidR="00050B5E" w:rsidRPr="00C27C66" w:rsidRDefault="00050B5E" w:rsidP="007A206F">
            <w:pPr>
              <w:ind w:left="0"/>
              <w:rPr>
                <w:rFonts w:cstheme="minorHAnsi"/>
                <w:lang w:eastAsia="ar-SA"/>
              </w:rPr>
            </w:pPr>
          </w:p>
        </w:tc>
        <w:tc>
          <w:tcPr>
            <w:tcW w:w="900" w:type="dxa"/>
          </w:tcPr>
          <w:p w14:paraId="5A1607CF" w14:textId="10ECAE6D" w:rsidR="00050B5E" w:rsidRPr="00C27C66" w:rsidRDefault="00050B5E" w:rsidP="007A206F">
            <w:pPr>
              <w:ind w:left="0"/>
              <w:rPr>
                <w:rFonts w:cstheme="minorHAnsi"/>
                <w:lang w:eastAsia="ar-SA"/>
              </w:rPr>
            </w:pPr>
          </w:p>
        </w:tc>
      </w:tr>
    </w:tbl>
    <w:p w14:paraId="7A684434" w14:textId="77777777" w:rsidR="00102A82" w:rsidRDefault="00102A82" w:rsidP="00DD6C5C">
      <w:pPr>
        <w:ind w:left="0"/>
        <w:rPr>
          <w:b/>
          <w:bCs/>
          <w:sz w:val="20"/>
          <w:szCs w:val="20"/>
          <w:lang w:eastAsia="ar-SA"/>
        </w:rPr>
      </w:pPr>
    </w:p>
    <w:p w14:paraId="2B749BA9" w14:textId="6D268925" w:rsidR="00DD6C5C" w:rsidRPr="00EE21F6" w:rsidRDefault="00DD6C5C" w:rsidP="00DD6C5C">
      <w:pPr>
        <w:ind w:left="0"/>
        <w:rPr>
          <w:b/>
          <w:bCs/>
          <w:sz w:val="20"/>
          <w:szCs w:val="20"/>
          <w:lang w:eastAsia="ar-SA"/>
        </w:rPr>
      </w:pPr>
      <w:r w:rsidRPr="00EE21F6">
        <w:rPr>
          <w:b/>
          <w:bCs/>
          <w:sz w:val="20"/>
          <w:szCs w:val="20"/>
          <w:lang w:eastAsia="ar-SA"/>
        </w:rPr>
        <w:t>Justification for Current Year Ratings:</w:t>
      </w:r>
    </w:p>
    <w:tbl>
      <w:tblPr>
        <w:tblStyle w:val="TableGrid"/>
        <w:tblW w:w="0" w:type="auto"/>
        <w:tblLook w:val="04A0" w:firstRow="1" w:lastRow="0" w:firstColumn="1" w:lastColumn="0" w:noHBand="0" w:noVBand="1"/>
      </w:tblPr>
      <w:tblGrid>
        <w:gridCol w:w="9350"/>
      </w:tblGrid>
      <w:tr w:rsidR="00DD6C5C" w14:paraId="79F59A1E" w14:textId="2FA61CF6" w:rsidTr="5A7E3B49">
        <w:trPr>
          <w:trHeight w:val="665"/>
        </w:trPr>
        <w:tc>
          <w:tcPr>
            <w:tcW w:w="9350" w:type="dxa"/>
          </w:tcPr>
          <w:p w14:paraId="215268BF" w14:textId="2FB3668D" w:rsidR="00DD6C5C" w:rsidRDefault="009806EE" w:rsidP="6BA24B08">
            <w:pPr>
              <w:ind w:left="0"/>
              <w:rPr>
                <w:rFonts w:asciiTheme="minorHAnsi" w:hAnsiTheme="minorHAnsi" w:cstheme="minorBidi"/>
              </w:rPr>
            </w:pPr>
            <w:r w:rsidRPr="65301D68">
              <w:rPr>
                <w:rFonts w:asciiTheme="minorHAnsi" w:hAnsiTheme="minorHAnsi" w:cstheme="minorBidi"/>
              </w:rPr>
              <w:t xml:space="preserve">Delays in administrative sign-off of the grant agreement, as well as lengthy </w:t>
            </w:r>
            <w:r w:rsidR="00B40C3F" w:rsidRPr="65301D68">
              <w:rPr>
                <w:rFonts w:asciiTheme="minorHAnsi" w:hAnsiTheme="minorHAnsi" w:cstheme="minorBidi"/>
              </w:rPr>
              <w:t xml:space="preserve">PMU </w:t>
            </w:r>
            <w:r w:rsidRPr="65301D68">
              <w:rPr>
                <w:rFonts w:asciiTheme="minorHAnsi" w:hAnsiTheme="minorHAnsi" w:cstheme="minorBidi"/>
              </w:rPr>
              <w:t xml:space="preserve">recruitment process, </w:t>
            </w:r>
            <w:r w:rsidR="00697246">
              <w:rPr>
                <w:rFonts w:asciiTheme="minorHAnsi" w:hAnsiTheme="minorHAnsi" w:cstheme="minorBidi"/>
              </w:rPr>
              <w:t xml:space="preserve">resulted in </w:t>
            </w:r>
            <w:r w:rsidRPr="65301D68">
              <w:rPr>
                <w:rFonts w:asciiTheme="minorHAnsi" w:hAnsiTheme="minorHAnsi" w:cstheme="minorBidi"/>
              </w:rPr>
              <w:t>considerable delays in</w:t>
            </w:r>
            <w:r w:rsidR="00697246">
              <w:rPr>
                <w:rFonts w:asciiTheme="minorHAnsi" w:hAnsiTheme="minorHAnsi" w:cstheme="minorBidi"/>
              </w:rPr>
              <w:t xml:space="preserve"> project</w:t>
            </w:r>
            <w:r w:rsidRPr="65301D68">
              <w:rPr>
                <w:rFonts w:asciiTheme="minorHAnsi" w:hAnsiTheme="minorHAnsi" w:cstheme="minorBidi"/>
              </w:rPr>
              <w:t xml:space="preserve"> start-up. </w:t>
            </w:r>
            <w:r w:rsidR="372E2D73" w:rsidRPr="65301D68">
              <w:rPr>
                <w:rFonts w:asciiTheme="minorHAnsi" w:hAnsiTheme="minorHAnsi" w:cstheme="minorBidi"/>
              </w:rPr>
              <w:t xml:space="preserve">However, with the PMU fully confirmed from 1 April 2025, </w:t>
            </w:r>
            <w:r w:rsidR="00697246">
              <w:rPr>
                <w:rFonts w:asciiTheme="minorHAnsi" w:hAnsiTheme="minorHAnsi" w:cstheme="minorBidi"/>
              </w:rPr>
              <w:t>the team</w:t>
            </w:r>
            <w:r w:rsidR="372E2D73" w:rsidRPr="65301D68">
              <w:rPr>
                <w:rFonts w:asciiTheme="minorHAnsi" w:hAnsiTheme="minorHAnsi" w:cstheme="minorBidi"/>
              </w:rPr>
              <w:t xml:space="preserve"> expect</w:t>
            </w:r>
            <w:r w:rsidR="00697246">
              <w:rPr>
                <w:rFonts w:asciiTheme="minorHAnsi" w:hAnsiTheme="minorHAnsi" w:cstheme="minorBidi"/>
              </w:rPr>
              <w:t>s</w:t>
            </w:r>
            <w:r w:rsidR="372E2D73" w:rsidRPr="65301D68">
              <w:rPr>
                <w:rFonts w:asciiTheme="minorHAnsi" w:hAnsiTheme="minorHAnsi" w:cstheme="minorBidi"/>
              </w:rPr>
              <w:t xml:space="preserve"> no further delays.</w:t>
            </w:r>
          </w:p>
          <w:p w14:paraId="671EB0B8" w14:textId="77777777" w:rsidR="009C2B7F" w:rsidRDefault="009C2B7F" w:rsidP="00C21E3C">
            <w:pPr>
              <w:ind w:left="0"/>
              <w:rPr>
                <w:rFonts w:asciiTheme="minorHAnsi" w:hAnsiTheme="minorHAnsi" w:cstheme="minorHAnsi"/>
              </w:rPr>
            </w:pPr>
          </w:p>
          <w:p w14:paraId="6958A98B" w14:textId="0AA79A17" w:rsidR="009C2B7F" w:rsidRDefault="6BE1ABCE" w:rsidP="552F404D">
            <w:pPr>
              <w:ind w:left="0"/>
              <w:rPr>
                <w:rFonts w:asciiTheme="minorHAnsi" w:hAnsiTheme="minorHAnsi" w:cstheme="minorBidi"/>
              </w:rPr>
            </w:pPr>
            <w:r w:rsidRPr="41975D11">
              <w:rPr>
                <w:rFonts w:asciiTheme="minorHAnsi" w:hAnsiTheme="minorHAnsi" w:cstheme="minorBidi"/>
              </w:rPr>
              <w:t xml:space="preserve">The project achieved </w:t>
            </w:r>
            <w:r w:rsidR="6BFAEE5A" w:rsidRPr="41975D11">
              <w:rPr>
                <w:rFonts w:asciiTheme="minorHAnsi" w:hAnsiTheme="minorHAnsi" w:cstheme="minorBidi"/>
              </w:rPr>
              <w:t>10</w:t>
            </w:r>
            <w:r w:rsidR="00A06013" w:rsidRPr="41975D11">
              <w:rPr>
                <w:rFonts w:asciiTheme="minorHAnsi" w:hAnsiTheme="minorHAnsi" w:cstheme="minorBidi"/>
              </w:rPr>
              <w:t>0</w:t>
            </w:r>
            <w:r w:rsidR="009C2B7F" w:rsidRPr="41975D11">
              <w:rPr>
                <w:rFonts w:asciiTheme="minorHAnsi" w:hAnsiTheme="minorHAnsi" w:cstheme="minorBidi"/>
              </w:rPr>
              <w:t xml:space="preserve">% of </w:t>
            </w:r>
            <w:r w:rsidR="00506EDB" w:rsidRPr="41975D11">
              <w:rPr>
                <w:rFonts w:asciiTheme="minorHAnsi" w:hAnsiTheme="minorHAnsi" w:cstheme="minorBidi"/>
              </w:rPr>
              <w:t>the</w:t>
            </w:r>
            <w:r w:rsidR="007F136F" w:rsidRPr="41975D11">
              <w:rPr>
                <w:rFonts w:asciiTheme="minorHAnsi" w:hAnsiTheme="minorHAnsi" w:cstheme="minorBidi"/>
              </w:rPr>
              <w:t xml:space="preserve"> indicator targets of the</w:t>
            </w:r>
            <w:r w:rsidR="00506EDB" w:rsidRPr="41975D11">
              <w:rPr>
                <w:rFonts w:asciiTheme="minorHAnsi" w:hAnsiTheme="minorHAnsi" w:cstheme="minorBidi"/>
              </w:rPr>
              <w:t xml:space="preserve"> Results Framework in Y1</w:t>
            </w:r>
            <w:r w:rsidR="4037979C" w:rsidRPr="41975D11">
              <w:rPr>
                <w:rFonts w:asciiTheme="minorHAnsi" w:hAnsiTheme="minorHAnsi" w:cstheme="minorBidi"/>
              </w:rPr>
              <w:t xml:space="preserve"> </w:t>
            </w:r>
            <w:r w:rsidR="00697246">
              <w:rPr>
                <w:rFonts w:asciiTheme="minorHAnsi" w:hAnsiTheme="minorHAnsi" w:cstheme="minorBidi"/>
              </w:rPr>
              <w:t>(</w:t>
            </w:r>
            <w:r w:rsidR="4037979C" w:rsidRPr="41975D11">
              <w:rPr>
                <w:rFonts w:asciiTheme="minorHAnsi" w:hAnsiTheme="minorHAnsi" w:cstheme="minorBidi"/>
              </w:rPr>
              <w:t>mainly relat</w:t>
            </w:r>
            <w:r w:rsidR="00697246">
              <w:rPr>
                <w:rFonts w:asciiTheme="minorHAnsi" w:hAnsiTheme="minorHAnsi" w:cstheme="minorBidi"/>
              </w:rPr>
              <w:t>ing</w:t>
            </w:r>
            <w:r w:rsidR="4037979C" w:rsidRPr="41975D11">
              <w:rPr>
                <w:rFonts w:asciiTheme="minorHAnsi" w:hAnsiTheme="minorHAnsi" w:cstheme="minorBidi"/>
              </w:rPr>
              <w:t xml:space="preserve"> to reporting and communication events). However, as in reality project activities are only just in start-up phase</w:t>
            </w:r>
            <w:r w:rsidR="00506EDB" w:rsidRPr="41975D11">
              <w:rPr>
                <w:rFonts w:asciiTheme="minorHAnsi" w:hAnsiTheme="minorHAnsi" w:cstheme="minorBidi"/>
              </w:rPr>
              <w:t xml:space="preserve">, </w:t>
            </w:r>
            <w:r w:rsidR="589455C9" w:rsidRPr="41975D11">
              <w:rPr>
                <w:rFonts w:asciiTheme="minorHAnsi" w:hAnsiTheme="minorHAnsi" w:cstheme="minorBidi"/>
              </w:rPr>
              <w:t xml:space="preserve">the </w:t>
            </w:r>
            <w:r w:rsidR="5449B498" w:rsidRPr="41975D11">
              <w:rPr>
                <w:rFonts w:asciiTheme="minorHAnsi" w:hAnsiTheme="minorHAnsi" w:cstheme="minorBidi"/>
              </w:rPr>
              <w:t>per</w:t>
            </w:r>
            <w:r w:rsidR="43589EB4" w:rsidRPr="41975D11">
              <w:rPr>
                <w:rFonts w:asciiTheme="minorHAnsi" w:hAnsiTheme="minorHAnsi" w:cstheme="minorBidi"/>
              </w:rPr>
              <w:t>forma</w:t>
            </w:r>
            <w:r w:rsidR="5449B498" w:rsidRPr="41975D11">
              <w:rPr>
                <w:rFonts w:asciiTheme="minorHAnsi" w:hAnsiTheme="minorHAnsi" w:cstheme="minorBidi"/>
              </w:rPr>
              <w:t xml:space="preserve">nce of the project against its objectives </w:t>
            </w:r>
            <w:r w:rsidR="00506EDB" w:rsidRPr="41975D11">
              <w:rPr>
                <w:rFonts w:asciiTheme="minorHAnsi" w:hAnsiTheme="minorHAnsi" w:cstheme="minorBidi"/>
              </w:rPr>
              <w:t xml:space="preserve">is </w:t>
            </w:r>
            <w:r w:rsidR="241E17BD" w:rsidRPr="41975D11">
              <w:rPr>
                <w:rFonts w:asciiTheme="minorHAnsi" w:hAnsiTheme="minorHAnsi" w:cstheme="minorBidi"/>
              </w:rPr>
              <w:t xml:space="preserve">considered </w:t>
            </w:r>
            <w:r w:rsidR="00134D0D" w:rsidRPr="41975D11">
              <w:rPr>
                <w:rFonts w:asciiTheme="minorHAnsi" w:hAnsiTheme="minorHAnsi" w:cstheme="minorBidi"/>
              </w:rPr>
              <w:t>U</w:t>
            </w:r>
            <w:r w:rsidR="2FAB498E" w:rsidRPr="41975D11">
              <w:rPr>
                <w:rFonts w:asciiTheme="minorHAnsi" w:hAnsiTheme="minorHAnsi" w:cstheme="minorBidi"/>
              </w:rPr>
              <w:t>nsatisfactory</w:t>
            </w:r>
            <w:r w:rsidR="00506EDB" w:rsidRPr="41975D11">
              <w:rPr>
                <w:rFonts w:asciiTheme="minorHAnsi" w:hAnsiTheme="minorHAnsi" w:cstheme="minorBidi"/>
              </w:rPr>
              <w:t xml:space="preserve">. </w:t>
            </w:r>
            <w:r w:rsidR="008241E7">
              <w:rPr>
                <w:rFonts w:asciiTheme="minorHAnsi" w:hAnsiTheme="minorHAnsi" w:cstheme="minorBidi"/>
              </w:rPr>
              <w:t xml:space="preserve">Most of the indicator targets originally planned for Y1 of the project were shifted to Y2 for the reasons mentioned above. </w:t>
            </w:r>
          </w:p>
          <w:p w14:paraId="665847F1" w14:textId="77777777" w:rsidR="00506EDB" w:rsidRDefault="00506EDB" w:rsidP="00C21E3C">
            <w:pPr>
              <w:ind w:left="0"/>
              <w:rPr>
                <w:rFonts w:asciiTheme="minorHAnsi" w:hAnsiTheme="minorHAnsi" w:cstheme="minorHAnsi"/>
              </w:rPr>
            </w:pPr>
          </w:p>
          <w:p w14:paraId="2245ABA7" w14:textId="789B86FC" w:rsidR="7A5E1336" w:rsidRDefault="00506EDB" w:rsidP="323900D8">
            <w:pPr>
              <w:ind w:left="0"/>
              <w:rPr>
                <w:rFonts w:asciiTheme="minorHAnsi" w:hAnsiTheme="minorHAnsi" w:cstheme="minorBidi"/>
              </w:rPr>
            </w:pPr>
            <w:r w:rsidRPr="323900D8">
              <w:rPr>
                <w:rFonts w:asciiTheme="minorHAnsi" w:hAnsiTheme="minorHAnsi" w:cstheme="minorBidi"/>
              </w:rPr>
              <w:t xml:space="preserve">Based on </w:t>
            </w:r>
            <w:r w:rsidR="00A06013" w:rsidRPr="323900D8">
              <w:rPr>
                <w:rFonts w:asciiTheme="minorHAnsi" w:hAnsiTheme="minorHAnsi" w:cstheme="minorBidi"/>
              </w:rPr>
              <w:t>27</w:t>
            </w:r>
            <w:r w:rsidRPr="323900D8">
              <w:rPr>
                <w:rFonts w:asciiTheme="minorHAnsi" w:hAnsiTheme="minorHAnsi" w:cstheme="minorBidi"/>
              </w:rPr>
              <w:t xml:space="preserve">% achievement of the AWPB targets in Y1, the rating is </w:t>
            </w:r>
            <w:r w:rsidR="00A06013" w:rsidRPr="323900D8">
              <w:rPr>
                <w:rFonts w:asciiTheme="minorHAnsi" w:hAnsiTheme="minorHAnsi" w:cstheme="minorBidi"/>
              </w:rPr>
              <w:t>U</w:t>
            </w:r>
            <w:r w:rsidRPr="323900D8">
              <w:rPr>
                <w:rFonts w:asciiTheme="minorHAnsi" w:hAnsiTheme="minorHAnsi" w:cstheme="minorBidi"/>
              </w:rPr>
              <w:t xml:space="preserve">. The targets that were not achieved </w:t>
            </w:r>
            <w:r w:rsidR="00A06013" w:rsidRPr="323900D8">
              <w:rPr>
                <w:rFonts w:asciiTheme="minorHAnsi" w:hAnsiTheme="minorHAnsi" w:cstheme="minorBidi"/>
              </w:rPr>
              <w:t>due to delays in signing the Project Agreement</w:t>
            </w:r>
            <w:r w:rsidR="00370E60" w:rsidRPr="323900D8">
              <w:rPr>
                <w:rFonts w:asciiTheme="minorHAnsi" w:hAnsiTheme="minorHAnsi" w:cstheme="minorBidi"/>
              </w:rPr>
              <w:t>, setting up project accounts</w:t>
            </w:r>
            <w:r w:rsidR="00A06013" w:rsidRPr="323900D8">
              <w:rPr>
                <w:rFonts w:asciiTheme="minorHAnsi" w:hAnsiTheme="minorHAnsi" w:cstheme="minorBidi"/>
              </w:rPr>
              <w:t xml:space="preserve"> and in the recruitment of the PMU</w:t>
            </w:r>
            <w:r w:rsidRPr="323900D8">
              <w:rPr>
                <w:rFonts w:asciiTheme="minorHAnsi" w:hAnsiTheme="minorHAnsi" w:cstheme="minorBidi"/>
              </w:rPr>
              <w:t xml:space="preserve">. </w:t>
            </w:r>
          </w:p>
          <w:p w14:paraId="7DC67595" w14:textId="52DA3762" w:rsidR="039A1066" w:rsidRDefault="039A1066" w:rsidP="039A1066">
            <w:pPr>
              <w:ind w:left="0"/>
              <w:rPr>
                <w:rFonts w:asciiTheme="minorHAnsi" w:hAnsiTheme="minorHAnsi" w:cstheme="minorBidi"/>
              </w:rPr>
            </w:pPr>
          </w:p>
          <w:p w14:paraId="2BD6C495" w14:textId="3B19EB35" w:rsidR="00506EDB" w:rsidRPr="000E064B" w:rsidRDefault="00506EDB" w:rsidP="5A7E3B49">
            <w:pPr>
              <w:ind w:left="0"/>
              <w:rPr>
                <w:rFonts w:asciiTheme="minorHAnsi" w:hAnsiTheme="minorHAnsi" w:cstheme="minorBidi"/>
              </w:rPr>
            </w:pPr>
            <w:r w:rsidRPr="5A7E3B49">
              <w:rPr>
                <w:rFonts w:asciiTheme="minorHAnsi" w:hAnsiTheme="minorHAnsi" w:cstheme="minorBidi"/>
              </w:rPr>
              <w:t xml:space="preserve">The Risk rating is considered low </w:t>
            </w:r>
            <w:r w:rsidR="000E064B" w:rsidRPr="5A7E3B49">
              <w:rPr>
                <w:rFonts w:asciiTheme="minorHAnsi" w:hAnsiTheme="minorHAnsi" w:cstheme="minorBidi"/>
              </w:rPr>
              <w:t xml:space="preserve">on average, despite three residual risks that are rated as medium (these are: the ability to mobilize to raise adequate financial resources for the PES scheme, the impacts of climate change and the risk of unwanted infrastructure developments in the project landscape). </w:t>
            </w:r>
            <w:r w:rsidR="00697246">
              <w:rPr>
                <w:rFonts w:asciiTheme="minorHAnsi" w:hAnsiTheme="minorHAnsi" w:cstheme="minorBidi"/>
              </w:rPr>
              <w:t>A</w:t>
            </w:r>
            <w:r w:rsidR="000E064B" w:rsidRPr="5A7E3B49">
              <w:rPr>
                <w:rFonts w:asciiTheme="minorHAnsi" w:hAnsiTheme="minorHAnsi" w:cstheme="minorBidi"/>
              </w:rPr>
              <w:t>ll other risks are mitigated are reduced to low level.</w:t>
            </w:r>
          </w:p>
          <w:p w14:paraId="33846A7A" w14:textId="3D78F83B" w:rsidR="00506EDB" w:rsidRDefault="00506EDB" w:rsidP="00C21E3C">
            <w:pPr>
              <w:ind w:left="0"/>
              <w:rPr>
                <w:lang w:eastAsia="ar-SA"/>
              </w:rPr>
            </w:pPr>
          </w:p>
        </w:tc>
      </w:tr>
    </w:tbl>
    <w:p w14:paraId="2038507D" w14:textId="77777777" w:rsidR="00DD6C5C" w:rsidRPr="00C27C66" w:rsidRDefault="00DD6C5C" w:rsidP="004C5FD5">
      <w:pPr>
        <w:ind w:left="0"/>
        <w:rPr>
          <w:lang w:eastAsia="ar-SA"/>
        </w:rPr>
      </w:pPr>
    </w:p>
    <w:p w14:paraId="18BB340A" w14:textId="6A88614E" w:rsidR="004C5FD5" w:rsidRDefault="00305558" w:rsidP="001E08A3">
      <w:pPr>
        <w:pStyle w:val="Heading3"/>
        <w:rPr>
          <w:sz w:val="22"/>
          <w:szCs w:val="22"/>
        </w:rPr>
      </w:pPr>
      <w:r w:rsidRPr="006271F5">
        <w:rPr>
          <w:sz w:val="22"/>
          <w:szCs w:val="22"/>
        </w:rPr>
        <w:t xml:space="preserve">Progress, </w:t>
      </w:r>
      <w:r w:rsidR="006271F5" w:rsidRPr="006271F5">
        <w:rPr>
          <w:sz w:val="22"/>
          <w:szCs w:val="22"/>
        </w:rPr>
        <w:t>Challenges,</w:t>
      </w:r>
      <w:r w:rsidRPr="006271F5">
        <w:rPr>
          <w:sz w:val="22"/>
          <w:szCs w:val="22"/>
        </w:rPr>
        <w:t xml:space="preserve"> and </w:t>
      </w:r>
      <w:r w:rsidR="006271F5" w:rsidRPr="006271F5">
        <w:rPr>
          <w:sz w:val="22"/>
          <w:szCs w:val="22"/>
        </w:rPr>
        <w:t>O</w:t>
      </w:r>
      <w:r w:rsidR="00DD6C5C" w:rsidRPr="006271F5">
        <w:rPr>
          <w:sz w:val="22"/>
          <w:szCs w:val="22"/>
        </w:rPr>
        <w:t>utcomes</w:t>
      </w:r>
      <w:r w:rsidRPr="006271F5">
        <w:rPr>
          <w:sz w:val="22"/>
          <w:szCs w:val="22"/>
        </w:rPr>
        <w:t xml:space="preserve"> on </w:t>
      </w:r>
      <w:r w:rsidR="00C55802" w:rsidRPr="006271F5">
        <w:rPr>
          <w:sz w:val="22"/>
          <w:szCs w:val="22"/>
        </w:rPr>
        <w:t>P</w:t>
      </w:r>
      <w:r w:rsidRPr="006271F5">
        <w:rPr>
          <w:sz w:val="22"/>
          <w:szCs w:val="22"/>
        </w:rPr>
        <w:t xml:space="preserve">roject </w:t>
      </w:r>
      <w:r w:rsidR="00C55802" w:rsidRPr="006271F5">
        <w:rPr>
          <w:sz w:val="22"/>
          <w:szCs w:val="22"/>
        </w:rPr>
        <w:t>I</w:t>
      </w:r>
      <w:r w:rsidRPr="006271F5">
        <w:rPr>
          <w:sz w:val="22"/>
          <w:szCs w:val="22"/>
        </w:rPr>
        <w:t xml:space="preserve">mplementation </w:t>
      </w:r>
    </w:p>
    <w:p w14:paraId="61B5BEDF" w14:textId="48B6EDE5" w:rsidR="00F756E8" w:rsidRPr="008062AD" w:rsidRDefault="0088545A" w:rsidP="008062AD">
      <w:pPr>
        <w:rPr>
          <w:sz w:val="20"/>
          <w:szCs w:val="20"/>
        </w:rPr>
      </w:pPr>
      <w:r w:rsidRPr="008062AD">
        <w:rPr>
          <w:sz w:val="20"/>
          <w:szCs w:val="20"/>
          <w:lang w:eastAsia="ar-SA"/>
        </w:rPr>
        <w:t>(</w:t>
      </w:r>
      <w:r w:rsidR="00D339E0">
        <w:rPr>
          <w:sz w:val="20"/>
          <w:szCs w:val="20"/>
          <w:lang w:eastAsia="ar-SA"/>
        </w:rPr>
        <w:t>Based on</w:t>
      </w:r>
      <w:r w:rsidR="00940CF1" w:rsidRPr="008062AD">
        <w:rPr>
          <w:sz w:val="20"/>
          <w:szCs w:val="20"/>
          <w:lang w:eastAsia="ar-SA"/>
        </w:rPr>
        <w:t xml:space="preserve"> </w:t>
      </w:r>
      <w:r w:rsidR="00D339E0">
        <w:rPr>
          <w:sz w:val="20"/>
          <w:szCs w:val="20"/>
          <w:lang w:eastAsia="ar-SA"/>
        </w:rPr>
        <w:t>O</w:t>
      </w:r>
      <w:r w:rsidRPr="008062AD">
        <w:rPr>
          <w:sz w:val="20"/>
          <w:szCs w:val="20"/>
          <w:lang w:eastAsia="ar-SA"/>
        </w:rPr>
        <w:t xml:space="preserve">utcomes, </w:t>
      </w:r>
      <w:r w:rsidR="00743451">
        <w:rPr>
          <w:sz w:val="20"/>
          <w:szCs w:val="20"/>
          <w:lang w:eastAsia="ar-SA"/>
        </w:rPr>
        <w:t>C</w:t>
      </w:r>
      <w:r w:rsidR="006C23F2" w:rsidRPr="006C23F2">
        <w:rPr>
          <w:sz w:val="20"/>
          <w:szCs w:val="20"/>
          <w:lang w:eastAsia="ar-SA"/>
        </w:rPr>
        <w:t>hallenges,</w:t>
      </w:r>
      <w:r w:rsidRPr="008062AD">
        <w:rPr>
          <w:sz w:val="20"/>
          <w:szCs w:val="20"/>
          <w:lang w:eastAsia="ar-SA"/>
        </w:rPr>
        <w:t xml:space="preserve"> and </w:t>
      </w:r>
      <w:r w:rsidR="00D339E0">
        <w:rPr>
          <w:sz w:val="20"/>
          <w:szCs w:val="20"/>
          <w:lang w:eastAsia="ar-SA"/>
        </w:rPr>
        <w:t>S</w:t>
      </w:r>
      <w:r w:rsidRPr="008062AD">
        <w:rPr>
          <w:sz w:val="20"/>
          <w:szCs w:val="20"/>
          <w:lang w:eastAsia="ar-SA"/>
        </w:rPr>
        <w:t xml:space="preserve">afeguards sections of the </w:t>
      </w:r>
      <w:r w:rsidR="00D339E0">
        <w:rPr>
          <w:sz w:val="20"/>
          <w:szCs w:val="20"/>
          <w:lang w:eastAsia="ar-SA"/>
        </w:rPr>
        <w:t>P</w:t>
      </w:r>
      <w:r w:rsidRPr="008062AD">
        <w:rPr>
          <w:sz w:val="20"/>
          <w:szCs w:val="20"/>
          <w:lang w:eastAsia="ar-SA"/>
        </w:rPr>
        <w:t xml:space="preserve">rogress </w:t>
      </w:r>
      <w:r w:rsidR="00D339E0">
        <w:rPr>
          <w:sz w:val="20"/>
          <w:szCs w:val="20"/>
          <w:lang w:eastAsia="ar-SA"/>
        </w:rPr>
        <w:t>R</w:t>
      </w:r>
      <w:r w:rsidRPr="008062AD">
        <w:rPr>
          <w:sz w:val="20"/>
          <w:szCs w:val="20"/>
          <w:lang w:eastAsia="ar-SA"/>
        </w:rPr>
        <w:t>eport)</w:t>
      </w:r>
    </w:p>
    <w:tbl>
      <w:tblPr>
        <w:tblStyle w:val="TableGrid"/>
        <w:tblW w:w="0" w:type="auto"/>
        <w:tblLook w:val="04A0" w:firstRow="1" w:lastRow="0" w:firstColumn="1" w:lastColumn="0" w:noHBand="0" w:noVBand="1"/>
      </w:tblPr>
      <w:tblGrid>
        <w:gridCol w:w="9350"/>
      </w:tblGrid>
      <w:tr w:rsidR="004C5FD5" w:rsidRPr="008062AD" w14:paraId="7BBA6A56" w14:textId="77777777" w:rsidTr="6252F874">
        <w:trPr>
          <w:trHeight w:val="998"/>
        </w:trPr>
        <w:tc>
          <w:tcPr>
            <w:tcW w:w="9926" w:type="dxa"/>
          </w:tcPr>
          <w:p w14:paraId="0D30E23C" w14:textId="77777777" w:rsidR="006710A4" w:rsidRDefault="006710A4" w:rsidP="001D44B9">
            <w:pPr>
              <w:ind w:left="0"/>
              <w:rPr>
                <w:rFonts w:asciiTheme="minorHAnsi" w:hAnsiTheme="minorHAnsi" w:cstheme="minorHAnsi"/>
              </w:rPr>
            </w:pPr>
            <w:r w:rsidRPr="006710A4">
              <w:rPr>
                <w:rFonts w:asciiTheme="minorHAnsi" w:hAnsiTheme="minorHAnsi" w:cstheme="minorHAnsi"/>
                <w:u w:val="single"/>
              </w:rPr>
              <w:lastRenderedPageBreak/>
              <w:t>Progress</w:t>
            </w:r>
            <w:r>
              <w:rPr>
                <w:rFonts w:asciiTheme="minorHAnsi" w:hAnsiTheme="minorHAnsi" w:cstheme="minorHAnsi"/>
              </w:rPr>
              <w:t>:</w:t>
            </w:r>
          </w:p>
          <w:p w14:paraId="0B3EB71C" w14:textId="7742439F" w:rsidR="001D44B9" w:rsidRDefault="006710A4" w:rsidP="7E700418">
            <w:pPr>
              <w:ind w:left="0"/>
              <w:rPr>
                <w:rFonts w:asciiTheme="minorHAnsi" w:hAnsiTheme="minorHAnsi" w:cstheme="minorBidi"/>
              </w:rPr>
            </w:pPr>
            <w:r w:rsidRPr="7E700418">
              <w:rPr>
                <w:rFonts w:asciiTheme="minorHAnsi" w:hAnsiTheme="minorHAnsi" w:cstheme="minorBidi"/>
              </w:rPr>
              <w:t>T</w:t>
            </w:r>
            <w:r w:rsidR="00A64EE1" w:rsidRPr="7E700418">
              <w:rPr>
                <w:rFonts w:asciiTheme="minorHAnsi" w:hAnsiTheme="minorHAnsi" w:cstheme="minorBidi"/>
              </w:rPr>
              <w:t xml:space="preserve">he project </w:t>
            </w:r>
            <w:r w:rsidR="002C0BE2" w:rsidRPr="7E700418">
              <w:rPr>
                <w:rFonts w:asciiTheme="minorHAnsi" w:hAnsiTheme="minorHAnsi" w:cstheme="minorBidi"/>
              </w:rPr>
              <w:t xml:space="preserve">activities </w:t>
            </w:r>
            <w:r w:rsidR="00A64EE1" w:rsidRPr="7E700418">
              <w:rPr>
                <w:rFonts w:asciiTheme="minorHAnsi" w:hAnsiTheme="minorHAnsi" w:cstheme="minorBidi"/>
              </w:rPr>
              <w:t>only started up</w:t>
            </w:r>
            <w:r w:rsidR="00B26EBB" w:rsidRPr="7E700418">
              <w:rPr>
                <w:rFonts w:asciiTheme="minorHAnsi" w:hAnsiTheme="minorHAnsi" w:cstheme="minorBidi"/>
              </w:rPr>
              <w:t xml:space="preserve"> in </w:t>
            </w:r>
            <w:r w:rsidR="00697246">
              <w:rPr>
                <w:rFonts w:asciiTheme="minorHAnsi" w:hAnsiTheme="minorHAnsi" w:cstheme="minorBidi"/>
              </w:rPr>
              <w:t xml:space="preserve">earnest in </w:t>
            </w:r>
            <w:r w:rsidR="007D06F1" w:rsidRPr="7E700418">
              <w:rPr>
                <w:rFonts w:asciiTheme="minorHAnsi" w:hAnsiTheme="minorHAnsi" w:cstheme="minorBidi"/>
              </w:rPr>
              <w:t>April 2025</w:t>
            </w:r>
            <w:r w:rsidR="00B26EBB" w:rsidRPr="7E700418">
              <w:rPr>
                <w:rFonts w:asciiTheme="minorHAnsi" w:hAnsiTheme="minorHAnsi" w:cstheme="minorBidi"/>
              </w:rPr>
              <w:t xml:space="preserve"> as the PMU was only fully recruited in </w:t>
            </w:r>
            <w:r w:rsidR="007D06F1" w:rsidRPr="7E700418">
              <w:rPr>
                <w:rFonts w:asciiTheme="minorHAnsi" w:hAnsiTheme="minorHAnsi" w:cstheme="minorBidi"/>
              </w:rPr>
              <w:t>March 2025</w:t>
            </w:r>
            <w:r w:rsidR="00A64EE1" w:rsidRPr="7E700418">
              <w:rPr>
                <w:rFonts w:asciiTheme="minorHAnsi" w:hAnsiTheme="minorHAnsi" w:cstheme="minorBidi"/>
              </w:rPr>
              <w:t xml:space="preserve">. </w:t>
            </w:r>
            <w:r w:rsidRPr="7E700418">
              <w:rPr>
                <w:rFonts w:asciiTheme="minorHAnsi" w:hAnsiTheme="minorHAnsi" w:cstheme="minorBidi"/>
              </w:rPr>
              <w:t xml:space="preserve">Activities undertaken and completed in year 1 are limited to recruitment of the PMU, the development of an AWPB, mandatory progress reporting, and </w:t>
            </w:r>
            <w:r w:rsidR="000E064B" w:rsidRPr="7E700418">
              <w:rPr>
                <w:rFonts w:asciiTheme="minorHAnsi" w:hAnsiTheme="minorHAnsi" w:cstheme="minorBidi"/>
              </w:rPr>
              <w:t xml:space="preserve">three </w:t>
            </w:r>
            <w:r w:rsidRPr="7E700418">
              <w:rPr>
                <w:rFonts w:asciiTheme="minorHAnsi" w:hAnsiTheme="minorHAnsi" w:cstheme="minorBidi"/>
              </w:rPr>
              <w:t>stakeholder consultation workshop</w:t>
            </w:r>
            <w:r w:rsidR="000E064B" w:rsidRPr="7E700418">
              <w:rPr>
                <w:rFonts w:asciiTheme="minorHAnsi" w:hAnsiTheme="minorHAnsi" w:cstheme="minorBidi"/>
              </w:rPr>
              <w:t>s held as part of the project launch preparations</w:t>
            </w:r>
            <w:r w:rsidR="00A21D32" w:rsidRPr="7E700418">
              <w:rPr>
                <w:rFonts w:asciiTheme="minorHAnsi" w:hAnsiTheme="minorHAnsi" w:cstheme="minorBidi"/>
              </w:rPr>
              <w:t xml:space="preserve"> (see further below)</w:t>
            </w:r>
            <w:r w:rsidRPr="7E700418">
              <w:rPr>
                <w:rFonts w:asciiTheme="minorHAnsi" w:hAnsiTheme="minorHAnsi" w:cstheme="minorBidi"/>
              </w:rPr>
              <w:t>.</w:t>
            </w:r>
            <w:r w:rsidR="000E064B" w:rsidRPr="7E700418">
              <w:rPr>
                <w:rFonts w:asciiTheme="minorHAnsi" w:hAnsiTheme="minorHAnsi" w:cstheme="minorBidi"/>
              </w:rPr>
              <w:t xml:space="preserve"> </w:t>
            </w:r>
          </w:p>
          <w:p w14:paraId="34AEE2A6" w14:textId="77777777" w:rsidR="00A64EE1" w:rsidRPr="006710A4" w:rsidRDefault="00A64EE1" w:rsidP="001D44B9">
            <w:pPr>
              <w:ind w:left="0"/>
              <w:rPr>
                <w:rFonts w:asciiTheme="minorHAnsi" w:hAnsiTheme="minorHAnsi" w:cstheme="minorHAnsi"/>
              </w:rPr>
            </w:pPr>
          </w:p>
          <w:p w14:paraId="6E96306D" w14:textId="77777777" w:rsidR="00A64EE1" w:rsidRPr="006710A4" w:rsidRDefault="00A64EE1" w:rsidP="00A64EE1">
            <w:pPr>
              <w:ind w:left="0"/>
              <w:rPr>
                <w:rFonts w:asciiTheme="minorHAnsi" w:hAnsiTheme="minorHAnsi" w:cstheme="minorHAnsi"/>
              </w:rPr>
            </w:pPr>
            <w:r w:rsidRPr="006710A4">
              <w:rPr>
                <w:rFonts w:asciiTheme="minorHAnsi" w:hAnsiTheme="minorHAnsi" w:cstheme="minorHAnsi"/>
                <w:u w:val="single"/>
              </w:rPr>
              <w:t>Challenges</w:t>
            </w:r>
            <w:r w:rsidRPr="006710A4">
              <w:rPr>
                <w:rFonts w:asciiTheme="minorHAnsi" w:hAnsiTheme="minorHAnsi" w:cstheme="minorHAnsi"/>
              </w:rPr>
              <w:t>:</w:t>
            </w:r>
          </w:p>
          <w:p w14:paraId="12CCB2B2" w14:textId="2C198663" w:rsidR="00A64EE1" w:rsidRPr="006710A4" w:rsidRDefault="00A64EE1" w:rsidP="006710A4">
            <w:pPr>
              <w:pStyle w:val="ListParagraph"/>
              <w:numPr>
                <w:ilvl w:val="0"/>
                <w:numId w:val="11"/>
              </w:numPr>
              <w:ind w:left="306" w:hanging="306"/>
              <w:rPr>
                <w:rFonts w:asciiTheme="minorHAnsi" w:hAnsiTheme="minorHAnsi" w:cstheme="minorHAnsi"/>
              </w:rPr>
            </w:pPr>
            <w:r w:rsidRPr="006710A4">
              <w:rPr>
                <w:rFonts w:asciiTheme="minorHAnsi" w:hAnsiTheme="minorHAnsi" w:cstheme="minorHAnsi"/>
              </w:rPr>
              <w:t xml:space="preserve">Recruitment of the desired project management unit team took longer than planned. NEFTUND had to re-advertise the position of the project coordinator </w:t>
            </w:r>
            <w:r w:rsidR="007D06F1" w:rsidRPr="006710A4">
              <w:rPr>
                <w:rFonts w:asciiTheme="minorHAnsi" w:hAnsiTheme="minorHAnsi" w:cstheme="minorHAnsi"/>
              </w:rPr>
              <w:t>to</w:t>
            </w:r>
            <w:r w:rsidRPr="006710A4">
              <w:rPr>
                <w:rFonts w:asciiTheme="minorHAnsi" w:hAnsiTheme="minorHAnsi" w:cstheme="minorHAnsi"/>
              </w:rPr>
              <w:t xml:space="preserve"> attract a suitable candidate for the position. </w:t>
            </w:r>
            <w:r w:rsidR="00B21B18">
              <w:rPr>
                <w:rFonts w:asciiTheme="minorHAnsi" w:hAnsiTheme="minorHAnsi" w:cstheme="minorHAnsi"/>
              </w:rPr>
              <w:t>Overall</w:t>
            </w:r>
            <w:r w:rsidR="00FF2408">
              <w:rPr>
                <w:rFonts w:asciiTheme="minorHAnsi" w:hAnsiTheme="minorHAnsi" w:cstheme="minorHAnsi"/>
              </w:rPr>
              <w:t>,</w:t>
            </w:r>
            <w:r w:rsidR="00B21B18">
              <w:rPr>
                <w:rFonts w:asciiTheme="minorHAnsi" w:hAnsiTheme="minorHAnsi" w:cstheme="minorHAnsi"/>
              </w:rPr>
              <w:t xml:space="preserve"> the PMU recruitment process took </w:t>
            </w:r>
            <w:r w:rsidR="000E064B">
              <w:rPr>
                <w:rFonts w:asciiTheme="minorHAnsi" w:hAnsiTheme="minorHAnsi" w:cstheme="minorHAnsi"/>
              </w:rPr>
              <w:t>approximately 6</w:t>
            </w:r>
            <w:r w:rsidR="00B21B18">
              <w:rPr>
                <w:rFonts w:asciiTheme="minorHAnsi" w:hAnsiTheme="minorHAnsi" w:cstheme="minorHAnsi"/>
              </w:rPr>
              <w:t xml:space="preserve"> months. </w:t>
            </w:r>
          </w:p>
          <w:p w14:paraId="29DA918F" w14:textId="77777777" w:rsidR="006710A4" w:rsidRPr="006710A4" w:rsidRDefault="006710A4" w:rsidP="00A64EE1">
            <w:pPr>
              <w:ind w:left="0"/>
              <w:rPr>
                <w:rFonts w:asciiTheme="minorHAnsi" w:hAnsiTheme="minorHAnsi" w:cstheme="minorHAnsi"/>
              </w:rPr>
            </w:pPr>
          </w:p>
          <w:p w14:paraId="51F01C1F" w14:textId="09700774" w:rsidR="00A64EE1" w:rsidRPr="006710A4" w:rsidRDefault="006710A4" w:rsidP="00A64EE1">
            <w:pPr>
              <w:ind w:left="0"/>
              <w:rPr>
                <w:rFonts w:asciiTheme="minorHAnsi" w:hAnsiTheme="minorHAnsi" w:cstheme="minorHAnsi"/>
              </w:rPr>
            </w:pPr>
            <w:r w:rsidRPr="006710A4">
              <w:rPr>
                <w:rFonts w:asciiTheme="minorHAnsi" w:hAnsiTheme="minorHAnsi" w:cstheme="minorHAnsi"/>
                <w:u w:val="single"/>
              </w:rPr>
              <w:t>Outcomes</w:t>
            </w:r>
            <w:r w:rsidR="00A64EE1" w:rsidRPr="006710A4">
              <w:rPr>
                <w:rFonts w:asciiTheme="minorHAnsi" w:hAnsiTheme="minorHAnsi" w:cstheme="minorHAnsi"/>
              </w:rPr>
              <w:t xml:space="preserve">:  </w:t>
            </w:r>
          </w:p>
          <w:p w14:paraId="0373B9B7" w14:textId="5E660068" w:rsidR="00A64EE1" w:rsidRPr="006710A4" w:rsidRDefault="00A64EE1" w:rsidP="006710A4">
            <w:pPr>
              <w:pStyle w:val="ListParagraph"/>
              <w:numPr>
                <w:ilvl w:val="0"/>
                <w:numId w:val="11"/>
              </w:numPr>
              <w:ind w:left="306" w:hanging="306"/>
              <w:rPr>
                <w:rFonts w:asciiTheme="minorHAnsi" w:hAnsiTheme="minorHAnsi" w:cstheme="minorHAnsi"/>
              </w:rPr>
            </w:pPr>
            <w:r w:rsidRPr="006710A4">
              <w:rPr>
                <w:rFonts w:asciiTheme="minorHAnsi" w:hAnsiTheme="minorHAnsi" w:cstheme="minorHAnsi"/>
              </w:rPr>
              <w:t>Buy-in of the government and political leadership, basin stakeholders and local community following the official launch of the project and successful inception workshop</w:t>
            </w:r>
            <w:r w:rsidR="00C12563">
              <w:rPr>
                <w:rFonts w:asciiTheme="minorHAnsi" w:hAnsiTheme="minorHAnsi" w:cstheme="minorHAnsi"/>
              </w:rPr>
              <w:t xml:space="preserve"> (April 2025)</w:t>
            </w:r>
            <w:r w:rsidRPr="006710A4">
              <w:rPr>
                <w:rFonts w:asciiTheme="minorHAnsi" w:hAnsiTheme="minorHAnsi" w:cstheme="minorHAnsi"/>
              </w:rPr>
              <w:t>. The project aligns with both national environmental strategies and county-level development plans, ensuring institutional support and sustainability</w:t>
            </w:r>
          </w:p>
          <w:p w14:paraId="09A85CE7" w14:textId="12658574" w:rsidR="00A64EE1" w:rsidRPr="00773D85" w:rsidRDefault="00A64EE1" w:rsidP="7E700418">
            <w:pPr>
              <w:pStyle w:val="ListParagraph"/>
              <w:numPr>
                <w:ilvl w:val="0"/>
                <w:numId w:val="11"/>
              </w:numPr>
              <w:ind w:left="306" w:hanging="306"/>
              <w:rPr>
                <w:rFonts w:asciiTheme="minorHAnsi" w:hAnsiTheme="minorHAnsi" w:cstheme="minorBidi"/>
              </w:rPr>
            </w:pPr>
            <w:r w:rsidRPr="6252F874">
              <w:rPr>
                <w:rFonts w:asciiTheme="minorHAnsi" w:hAnsiTheme="minorHAnsi" w:cstheme="minorBidi"/>
              </w:rPr>
              <w:t xml:space="preserve">There is a committed Technical Advisory Committee providing </w:t>
            </w:r>
            <w:r w:rsidR="000E064B" w:rsidRPr="6252F874">
              <w:rPr>
                <w:rFonts w:asciiTheme="minorHAnsi" w:hAnsiTheme="minorHAnsi" w:cstheme="minorBidi"/>
              </w:rPr>
              <w:t xml:space="preserve">guidance on </w:t>
            </w:r>
            <w:r w:rsidRPr="6252F874">
              <w:rPr>
                <w:rFonts w:asciiTheme="minorHAnsi" w:hAnsiTheme="minorHAnsi" w:cstheme="minorBidi"/>
              </w:rPr>
              <w:t>project implementation</w:t>
            </w:r>
            <w:r w:rsidR="00773D85" w:rsidRPr="6252F874">
              <w:rPr>
                <w:rFonts w:asciiTheme="minorHAnsi" w:hAnsiTheme="minorHAnsi" w:cstheme="minorBidi"/>
              </w:rPr>
              <w:t>, with membership of the key project partners and community organizations: Kenya Forest Service, National Environmental Management Authority, the County Governments of Nyandarua and Nakuru, Lake Naivasha Basin Umbrella Water Resource Users Association, Lake Naivasha Basin Riparian Association, Lake Naivasha Growers Group, Njambini Farmers Training Centre and Lake Naivasha Basin Landscape Association.</w:t>
            </w:r>
            <w:r w:rsidR="77DA53C5" w:rsidRPr="6252F874">
              <w:rPr>
                <w:rFonts w:asciiTheme="minorHAnsi" w:hAnsiTheme="minorHAnsi" w:cstheme="minorBidi"/>
              </w:rPr>
              <w:t xml:space="preserve"> The Committee met one time during the reporting period, </w:t>
            </w:r>
            <w:r w:rsidR="493D49D7" w:rsidRPr="6252F874">
              <w:rPr>
                <w:rFonts w:asciiTheme="minorHAnsi" w:hAnsiTheme="minorHAnsi" w:cstheme="minorBidi"/>
              </w:rPr>
              <w:t>for an inception workshop on 15</w:t>
            </w:r>
            <w:r w:rsidR="493D49D7" w:rsidRPr="6252F874">
              <w:rPr>
                <w:rFonts w:asciiTheme="minorHAnsi" w:hAnsiTheme="minorHAnsi" w:cstheme="minorBidi"/>
                <w:vertAlign w:val="superscript"/>
              </w:rPr>
              <w:t>th</w:t>
            </w:r>
            <w:r w:rsidR="493D49D7" w:rsidRPr="6252F874">
              <w:rPr>
                <w:rFonts w:asciiTheme="minorHAnsi" w:hAnsiTheme="minorHAnsi" w:cstheme="minorBidi"/>
              </w:rPr>
              <w:t xml:space="preserve"> April 2025</w:t>
            </w:r>
            <w:r w:rsidR="77DA53C5" w:rsidRPr="6252F874">
              <w:rPr>
                <w:rFonts w:asciiTheme="minorHAnsi" w:hAnsiTheme="minorHAnsi" w:cstheme="minorBidi"/>
              </w:rPr>
              <w:t>.</w:t>
            </w:r>
          </w:p>
          <w:p w14:paraId="2775B92B" w14:textId="3C9969C3" w:rsidR="00A64EE1" w:rsidRPr="006710A4" w:rsidRDefault="00A64EE1" w:rsidP="006710A4">
            <w:pPr>
              <w:pStyle w:val="ListParagraph"/>
              <w:numPr>
                <w:ilvl w:val="0"/>
                <w:numId w:val="11"/>
              </w:numPr>
              <w:ind w:left="306" w:hanging="306"/>
              <w:rPr>
                <w:rFonts w:asciiTheme="minorHAnsi" w:hAnsiTheme="minorHAnsi" w:cstheme="minorHAnsi"/>
              </w:rPr>
            </w:pPr>
            <w:r w:rsidRPr="006710A4">
              <w:rPr>
                <w:rFonts w:asciiTheme="minorHAnsi" w:hAnsiTheme="minorHAnsi" w:cstheme="minorHAnsi"/>
              </w:rPr>
              <w:t xml:space="preserve">NETFUND has developed and operationalized key policies, including Environmental and Social Safeguards (ESS), Gender Policy, Grants Management Manual, and a Grievance Redress Mechanism. </w:t>
            </w:r>
            <w:r w:rsidR="007D06F1">
              <w:rPr>
                <w:rFonts w:asciiTheme="minorHAnsi" w:hAnsiTheme="minorHAnsi" w:cstheme="minorHAnsi"/>
              </w:rPr>
              <w:t xml:space="preserve">During the inception workshop, further steps were discussed to </w:t>
            </w:r>
            <w:r w:rsidRPr="006710A4">
              <w:rPr>
                <w:rFonts w:asciiTheme="minorHAnsi" w:hAnsiTheme="minorHAnsi" w:cstheme="minorHAnsi"/>
              </w:rPr>
              <w:t xml:space="preserve">ensure compliance with </w:t>
            </w:r>
            <w:r w:rsidR="007D06F1" w:rsidRPr="007D06F1">
              <w:rPr>
                <w:rFonts w:asciiTheme="minorHAnsi" w:hAnsiTheme="minorHAnsi" w:cstheme="minorHAnsi"/>
              </w:rPr>
              <w:t>WWF/GEF agency’s ESSF and Gender policies</w:t>
            </w:r>
            <w:r w:rsidR="007D06F1">
              <w:rPr>
                <w:rFonts w:asciiTheme="minorHAnsi" w:hAnsiTheme="minorHAnsi" w:cstheme="minorHAnsi"/>
              </w:rPr>
              <w:t>.</w:t>
            </w:r>
          </w:p>
          <w:p w14:paraId="60C83587" w14:textId="56369386" w:rsidR="001D44B9" w:rsidRPr="008062AD" w:rsidRDefault="001D44B9" w:rsidP="008062AD">
            <w:pPr>
              <w:ind w:left="-19"/>
              <w:rPr>
                <w:rFonts w:asciiTheme="minorHAnsi" w:hAnsiTheme="minorHAnsi" w:cstheme="minorHAnsi"/>
              </w:rPr>
            </w:pPr>
          </w:p>
        </w:tc>
      </w:tr>
    </w:tbl>
    <w:p w14:paraId="398E4D78" w14:textId="77777777" w:rsidR="004C5FD5" w:rsidRPr="008062AD" w:rsidRDefault="004C5FD5" w:rsidP="004C5FD5">
      <w:pPr>
        <w:ind w:left="0"/>
        <w:rPr>
          <w:rFonts w:cstheme="minorHAnsi"/>
          <w:sz w:val="20"/>
          <w:szCs w:val="20"/>
        </w:rPr>
      </w:pPr>
    </w:p>
    <w:p w14:paraId="49DD45E4" w14:textId="77777777" w:rsidR="00715464" w:rsidRPr="00767EB7" w:rsidRDefault="00715464" w:rsidP="00767EB7">
      <w:pPr>
        <w:pStyle w:val="Heading3"/>
        <w:numPr>
          <w:ilvl w:val="0"/>
          <w:numId w:val="0"/>
        </w:numPr>
        <w:ind w:left="360"/>
        <w:rPr>
          <w:b w:val="0"/>
          <w:sz w:val="22"/>
          <w:szCs w:val="22"/>
        </w:rPr>
      </w:pPr>
    </w:p>
    <w:p w14:paraId="35E96842" w14:textId="7164FA25" w:rsidR="00BD44C6" w:rsidRPr="00670A2E" w:rsidRDefault="004C5FD5" w:rsidP="001E08A3">
      <w:pPr>
        <w:pStyle w:val="Heading3"/>
        <w:rPr>
          <w:b w:val="0"/>
          <w:sz w:val="22"/>
          <w:szCs w:val="22"/>
        </w:rPr>
      </w:pPr>
      <w:r w:rsidRPr="00670A2E">
        <w:rPr>
          <w:sz w:val="22"/>
          <w:szCs w:val="22"/>
        </w:rPr>
        <w:t xml:space="preserve">Progress, Challenges, and Outcomes of Stakeholder Engagement </w:t>
      </w:r>
    </w:p>
    <w:p w14:paraId="233EC18C" w14:textId="123FC08D" w:rsidR="004C5FD5" w:rsidRPr="00670A2E" w:rsidRDefault="004C5FD5" w:rsidP="00BD44C6">
      <w:pPr>
        <w:pStyle w:val="Heading3"/>
        <w:numPr>
          <w:ilvl w:val="0"/>
          <w:numId w:val="0"/>
        </w:numPr>
        <w:ind w:left="360"/>
        <w:rPr>
          <w:b w:val="0"/>
          <w:sz w:val="20"/>
          <w:szCs w:val="20"/>
        </w:rPr>
      </w:pPr>
      <w:r w:rsidRPr="00670A2E">
        <w:rPr>
          <w:b w:val="0"/>
          <w:sz w:val="20"/>
          <w:szCs w:val="20"/>
        </w:rPr>
        <w:t>(</w:t>
      </w:r>
      <w:r w:rsidR="00BD44C6" w:rsidRPr="00670A2E">
        <w:rPr>
          <w:b w:val="0"/>
          <w:sz w:val="20"/>
          <w:szCs w:val="20"/>
        </w:rPr>
        <w:t>B</w:t>
      </w:r>
      <w:r w:rsidRPr="00670A2E">
        <w:rPr>
          <w:b w:val="0"/>
          <w:sz w:val="20"/>
          <w:szCs w:val="20"/>
        </w:rPr>
        <w:t>ased on Stakeholder Engagement Plan</w:t>
      </w:r>
      <w:r w:rsidR="008062AD">
        <w:rPr>
          <w:b w:val="0"/>
          <w:sz w:val="20"/>
          <w:szCs w:val="20"/>
        </w:rPr>
        <w:t xml:space="preserve"> (SEP)</w:t>
      </w:r>
      <w:r w:rsidRPr="00670A2E">
        <w:rPr>
          <w:b w:val="0"/>
          <w:sz w:val="20"/>
          <w:szCs w:val="20"/>
        </w:rPr>
        <w:t xml:space="preserve"> </w:t>
      </w:r>
      <w:r w:rsidR="009C1F0E">
        <w:rPr>
          <w:b w:val="0"/>
          <w:sz w:val="20"/>
          <w:szCs w:val="20"/>
        </w:rPr>
        <w:t xml:space="preserve">or equivalent </w:t>
      </w:r>
      <w:r w:rsidRPr="00670A2E">
        <w:rPr>
          <w:b w:val="0"/>
          <w:sz w:val="20"/>
          <w:szCs w:val="20"/>
        </w:rPr>
        <w:t xml:space="preserve">included </w:t>
      </w:r>
      <w:r w:rsidR="007C2B9E">
        <w:rPr>
          <w:b w:val="0"/>
          <w:sz w:val="20"/>
          <w:szCs w:val="20"/>
        </w:rPr>
        <w:t>in the ProDoc</w:t>
      </w:r>
      <w:r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790E6FD4" w14:textId="77777777" w:rsidTr="0668F360">
        <w:trPr>
          <w:trHeight w:val="1151"/>
        </w:trPr>
        <w:tc>
          <w:tcPr>
            <w:tcW w:w="9926" w:type="dxa"/>
          </w:tcPr>
          <w:p w14:paraId="5C66DBEB" w14:textId="173C86C4" w:rsidR="001E2986" w:rsidRPr="005E447F" w:rsidRDefault="008D6FCF" w:rsidP="0668F360">
            <w:pPr>
              <w:ind w:left="0"/>
              <w:rPr>
                <w:rFonts w:asciiTheme="minorHAnsi" w:hAnsiTheme="minorHAnsi" w:cstheme="minorBidi"/>
              </w:rPr>
            </w:pPr>
            <w:r w:rsidRPr="0668F360">
              <w:rPr>
                <w:rFonts w:asciiTheme="minorHAnsi" w:hAnsiTheme="minorHAnsi" w:cstheme="minorBidi"/>
              </w:rPr>
              <w:t>The main stakeholder engagement activity undertake</w:t>
            </w:r>
            <w:r w:rsidR="008D1533" w:rsidRPr="0668F360">
              <w:rPr>
                <w:rFonts w:asciiTheme="minorHAnsi" w:hAnsiTheme="minorHAnsi" w:cstheme="minorBidi"/>
              </w:rPr>
              <w:t>n</w:t>
            </w:r>
            <w:r w:rsidRPr="0668F360">
              <w:rPr>
                <w:rFonts w:asciiTheme="minorHAnsi" w:hAnsiTheme="minorHAnsi" w:cstheme="minorBidi"/>
              </w:rPr>
              <w:t xml:space="preserve"> </w:t>
            </w:r>
            <w:r w:rsidR="000E064B" w:rsidRPr="0668F360">
              <w:rPr>
                <w:rFonts w:asciiTheme="minorHAnsi" w:hAnsiTheme="minorHAnsi" w:cstheme="minorBidi"/>
              </w:rPr>
              <w:t xml:space="preserve">was the official launch of the project, including three </w:t>
            </w:r>
            <w:r w:rsidRPr="0668F360">
              <w:rPr>
                <w:rFonts w:asciiTheme="minorHAnsi" w:hAnsiTheme="minorHAnsi" w:cstheme="minorBidi"/>
              </w:rPr>
              <w:t xml:space="preserve">preparatory </w:t>
            </w:r>
            <w:r w:rsidR="000E064B" w:rsidRPr="0668F360">
              <w:rPr>
                <w:rFonts w:asciiTheme="minorHAnsi" w:hAnsiTheme="minorHAnsi" w:cstheme="minorBidi"/>
              </w:rPr>
              <w:t xml:space="preserve">stakeholder </w:t>
            </w:r>
            <w:r w:rsidRPr="0668F360">
              <w:rPr>
                <w:rFonts w:asciiTheme="minorHAnsi" w:hAnsiTheme="minorHAnsi" w:cstheme="minorBidi"/>
              </w:rPr>
              <w:t>meetings</w:t>
            </w:r>
            <w:r w:rsidR="00A21D32" w:rsidRPr="0668F360">
              <w:rPr>
                <w:rFonts w:asciiTheme="minorHAnsi" w:hAnsiTheme="minorHAnsi" w:cstheme="minorBidi"/>
              </w:rPr>
              <w:t>. The Project was launched in April 2025 through a public forum with the objective of sensitizing and securing stakeholders</w:t>
            </w:r>
            <w:r w:rsidR="00697246">
              <w:rPr>
                <w:rFonts w:asciiTheme="minorHAnsi" w:hAnsiTheme="minorHAnsi" w:cstheme="minorBidi"/>
              </w:rPr>
              <w:t>’</w:t>
            </w:r>
            <w:r w:rsidR="00A21D32" w:rsidRPr="0668F360">
              <w:rPr>
                <w:rFonts w:asciiTheme="minorHAnsi" w:hAnsiTheme="minorHAnsi" w:cstheme="minorBidi"/>
              </w:rPr>
              <w:t xml:space="preserve"> buy-in and support for the project objective and particularly the integrated landscape management in Lake Naivasha Basin (LNB). This was a high-level event with participation of the Cabinet Secretary for Environment, Climate Change and Forestry, governors for the county governments of Nyandarua and Nakuru counties, Principal Secretary for the </w:t>
            </w:r>
            <w:r w:rsidR="00697246">
              <w:rPr>
                <w:rFonts w:asciiTheme="minorHAnsi" w:hAnsiTheme="minorHAnsi" w:cstheme="minorBidi"/>
              </w:rPr>
              <w:t>S</w:t>
            </w:r>
            <w:r w:rsidR="00A21D32" w:rsidRPr="0668F360">
              <w:rPr>
                <w:rFonts w:asciiTheme="minorHAnsi" w:hAnsiTheme="minorHAnsi" w:cstheme="minorBidi"/>
              </w:rPr>
              <w:t xml:space="preserve">tate </w:t>
            </w:r>
            <w:r w:rsidR="00697246">
              <w:rPr>
                <w:rFonts w:asciiTheme="minorHAnsi" w:hAnsiTheme="minorHAnsi" w:cstheme="minorBidi"/>
              </w:rPr>
              <w:t>D</w:t>
            </w:r>
            <w:r w:rsidR="00A21D32" w:rsidRPr="0668F360">
              <w:rPr>
                <w:rFonts w:asciiTheme="minorHAnsi" w:hAnsiTheme="minorHAnsi" w:cstheme="minorBidi"/>
              </w:rPr>
              <w:t xml:space="preserve">epartment of </w:t>
            </w:r>
            <w:r w:rsidR="00697246">
              <w:rPr>
                <w:rFonts w:asciiTheme="minorHAnsi" w:hAnsiTheme="minorHAnsi" w:cstheme="minorBidi"/>
              </w:rPr>
              <w:t>E</w:t>
            </w:r>
            <w:r w:rsidR="00A21D32" w:rsidRPr="0668F360">
              <w:rPr>
                <w:rFonts w:asciiTheme="minorHAnsi" w:hAnsiTheme="minorHAnsi" w:cstheme="minorBidi"/>
              </w:rPr>
              <w:t xml:space="preserve">nvironment and </w:t>
            </w:r>
            <w:r w:rsidR="00697246">
              <w:rPr>
                <w:rFonts w:asciiTheme="minorHAnsi" w:hAnsiTheme="minorHAnsi" w:cstheme="minorBidi"/>
              </w:rPr>
              <w:t>C</w:t>
            </w:r>
            <w:r w:rsidR="00A21D32" w:rsidRPr="0668F360">
              <w:rPr>
                <w:rFonts w:asciiTheme="minorHAnsi" w:hAnsiTheme="minorHAnsi" w:cstheme="minorBidi"/>
              </w:rPr>
              <w:t xml:space="preserve">limate </w:t>
            </w:r>
            <w:r w:rsidR="00697246">
              <w:rPr>
                <w:rFonts w:asciiTheme="minorHAnsi" w:hAnsiTheme="minorHAnsi" w:cstheme="minorBidi"/>
              </w:rPr>
              <w:t>C</w:t>
            </w:r>
            <w:r w:rsidR="00A21D32" w:rsidRPr="0668F360">
              <w:rPr>
                <w:rFonts w:asciiTheme="minorHAnsi" w:hAnsiTheme="minorHAnsi" w:cstheme="minorBidi"/>
              </w:rPr>
              <w:t>hange, and leaders of the Civil Society Organizations and local communities. A total of 395 participants attended the launch where male</w:t>
            </w:r>
            <w:r w:rsidR="0075273C" w:rsidRPr="0668F360">
              <w:rPr>
                <w:rFonts w:asciiTheme="minorHAnsi" w:hAnsiTheme="minorHAnsi" w:cstheme="minorBidi"/>
              </w:rPr>
              <w:t>s</w:t>
            </w:r>
            <w:r w:rsidR="00A21D32" w:rsidRPr="0668F360">
              <w:rPr>
                <w:rFonts w:asciiTheme="minorHAnsi" w:hAnsiTheme="minorHAnsi" w:cstheme="minorBidi"/>
              </w:rPr>
              <w:t xml:space="preserve"> made up to 68% while females were 32%. Key outcomes of this engagement include commitment by political leadership and local communities to support the initiative.</w:t>
            </w:r>
            <w:r w:rsidR="003860BC" w:rsidRPr="0668F360">
              <w:rPr>
                <w:rFonts w:asciiTheme="minorHAnsi" w:hAnsiTheme="minorHAnsi" w:cstheme="minorBidi"/>
              </w:rPr>
              <w:t xml:space="preserve"> </w:t>
            </w:r>
          </w:p>
          <w:p w14:paraId="3993E03E" w14:textId="3711CEA4" w:rsidR="004C5FD5" w:rsidRPr="00641311" w:rsidRDefault="004C5FD5" w:rsidP="00C80308">
            <w:pPr>
              <w:ind w:left="0"/>
              <w:rPr>
                <w:rFonts w:asciiTheme="minorHAnsi" w:hAnsiTheme="minorHAnsi" w:cstheme="minorHAnsi"/>
              </w:rPr>
            </w:pPr>
          </w:p>
        </w:tc>
      </w:tr>
    </w:tbl>
    <w:p w14:paraId="39E518E5" w14:textId="77777777" w:rsidR="004C5FD5" w:rsidRPr="0089531E" w:rsidRDefault="004C5FD5" w:rsidP="004C5FD5">
      <w:pPr>
        <w:pStyle w:val="Heading3"/>
        <w:numPr>
          <w:ilvl w:val="0"/>
          <w:numId w:val="0"/>
        </w:numPr>
        <w:ind w:left="360"/>
        <w:rPr>
          <w:sz w:val="22"/>
          <w:szCs w:val="22"/>
        </w:rPr>
      </w:pPr>
    </w:p>
    <w:p w14:paraId="6D99AD59" w14:textId="77777777" w:rsidR="00C035C7" w:rsidRPr="00670A2E" w:rsidRDefault="004C5FD5" w:rsidP="001E08A3">
      <w:pPr>
        <w:pStyle w:val="Heading3"/>
        <w:rPr>
          <w:sz w:val="22"/>
          <w:szCs w:val="22"/>
        </w:rPr>
      </w:pPr>
      <w:r w:rsidRPr="00670A2E">
        <w:rPr>
          <w:sz w:val="22"/>
          <w:szCs w:val="22"/>
        </w:rPr>
        <w:t xml:space="preserve">Information on </w:t>
      </w:r>
      <w:r w:rsidRPr="0089531E">
        <w:rPr>
          <w:sz w:val="22"/>
          <w:szCs w:val="22"/>
        </w:rPr>
        <w:t>Progress</w:t>
      </w:r>
      <w:r w:rsidRPr="00670A2E">
        <w:rPr>
          <w:sz w:val="22"/>
          <w:szCs w:val="22"/>
        </w:rPr>
        <w:t xml:space="preserve"> on Gender-Responsive Measures </w:t>
      </w:r>
    </w:p>
    <w:p w14:paraId="24F8CCDB" w14:textId="0C2FEE48" w:rsidR="004C5FD5" w:rsidRPr="00670A2E" w:rsidRDefault="00C035C7" w:rsidP="00C035C7">
      <w:pPr>
        <w:pStyle w:val="Heading3"/>
        <w:numPr>
          <w:ilvl w:val="0"/>
          <w:numId w:val="0"/>
        </w:numPr>
        <w:ind w:left="360"/>
        <w:rPr>
          <w:b w:val="0"/>
          <w:sz w:val="20"/>
          <w:szCs w:val="20"/>
        </w:rPr>
      </w:pPr>
      <w:r w:rsidRPr="00670A2E">
        <w:rPr>
          <w:b w:val="0"/>
          <w:sz w:val="20"/>
          <w:szCs w:val="20"/>
        </w:rPr>
        <w:t>(A</w:t>
      </w:r>
      <w:r w:rsidR="004C5FD5" w:rsidRPr="00670A2E">
        <w:rPr>
          <w:b w:val="0"/>
          <w:sz w:val="20"/>
          <w:szCs w:val="20"/>
        </w:rPr>
        <w:t xml:space="preserve">s </w:t>
      </w:r>
      <w:r w:rsidRPr="00670A2E">
        <w:rPr>
          <w:b w:val="0"/>
          <w:sz w:val="20"/>
          <w:szCs w:val="20"/>
        </w:rPr>
        <w:t>d</w:t>
      </w:r>
      <w:r w:rsidR="004C5FD5" w:rsidRPr="00670A2E">
        <w:rPr>
          <w:b w:val="0"/>
          <w:sz w:val="20"/>
          <w:szCs w:val="20"/>
        </w:rPr>
        <w:t xml:space="preserve">ocumented </w:t>
      </w:r>
      <w:r w:rsidR="007C2B9E">
        <w:rPr>
          <w:b w:val="0"/>
          <w:sz w:val="20"/>
          <w:szCs w:val="20"/>
        </w:rPr>
        <w:t>in the ProDoc,</w:t>
      </w:r>
      <w:r w:rsidR="009C1F0E">
        <w:rPr>
          <w:b w:val="0"/>
          <w:sz w:val="20"/>
          <w:szCs w:val="20"/>
        </w:rPr>
        <w:t xml:space="preserve"> Results Framework, the</w:t>
      </w:r>
      <w:r w:rsidR="004C5FD5" w:rsidRPr="00670A2E">
        <w:rPr>
          <w:b w:val="0"/>
          <w:sz w:val="20"/>
          <w:szCs w:val="20"/>
        </w:rPr>
        <w:t xml:space="preserve"> Gender Action Plan or Equivalent</w:t>
      </w:r>
      <w:r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26694685" w14:textId="77777777" w:rsidTr="007A206F">
        <w:trPr>
          <w:trHeight w:val="1430"/>
        </w:trPr>
        <w:tc>
          <w:tcPr>
            <w:tcW w:w="9926" w:type="dxa"/>
          </w:tcPr>
          <w:p w14:paraId="26D73C09" w14:textId="1723D8A7" w:rsidR="004C5FD5" w:rsidRPr="005E53FC" w:rsidRDefault="005E53FC" w:rsidP="007A206F">
            <w:pPr>
              <w:ind w:left="0"/>
              <w:rPr>
                <w:rFonts w:asciiTheme="minorHAnsi" w:hAnsiTheme="minorHAnsi" w:cstheme="minorHAnsi"/>
                <w:lang w:eastAsia="en-US"/>
              </w:rPr>
            </w:pPr>
            <w:r w:rsidRPr="005E53FC">
              <w:rPr>
                <w:rFonts w:asciiTheme="minorHAnsi" w:hAnsiTheme="minorHAnsi" w:cstheme="minorHAnsi"/>
                <w:u w:val="single"/>
                <w:lang w:eastAsia="en-US"/>
              </w:rPr>
              <w:t>C</w:t>
            </w:r>
            <w:r w:rsidR="004C5FD5" w:rsidRPr="005E53FC">
              <w:rPr>
                <w:rFonts w:asciiTheme="minorHAnsi" w:hAnsiTheme="minorHAnsi" w:cstheme="minorHAnsi"/>
                <w:u w:val="single"/>
                <w:lang w:eastAsia="en-US"/>
              </w:rPr>
              <w:t>ompletion date for the gender assessment gender action plan</w:t>
            </w:r>
            <w:r w:rsidRPr="005E53FC">
              <w:rPr>
                <w:rFonts w:asciiTheme="minorHAnsi" w:hAnsiTheme="minorHAnsi" w:cstheme="minorHAnsi"/>
                <w:lang w:eastAsia="en-US"/>
              </w:rPr>
              <w:t>:</w:t>
            </w:r>
            <w:r w:rsidR="004C5FD5" w:rsidRPr="005E53FC">
              <w:rPr>
                <w:rFonts w:asciiTheme="minorHAnsi" w:hAnsiTheme="minorHAnsi" w:cstheme="minorHAnsi"/>
                <w:b/>
                <w:lang w:eastAsia="en-US"/>
              </w:rPr>
              <w:t xml:space="preserve">  </w:t>
            </w:r>
            <w:r w:rsidRPr="005E53FC">
              <w:rPr>
                <w:rFonts w:asciiTheme="minorHAnsi" w:hAnsiTheme="minorHAnsi" w:cstheme="minorHAnsi"/>
                <w:lang w:eastAsia="en-US"/>
              </w:rPr>
              <w:t>16</w:t>
            </w:r>
            <w:r w:rsidR="004C5FD5" w:rsidRPr="005E53FC">
              <w:rPr>
                <w:rFonts w:asciiTheme="minorHAnsi" w:hAnsiTheme="minorHAnsi" w:cstheme="minorHAnsi"/>
                <w:lang w:eastAsia="en-US"/>
              </w:rPr>
              <w:t xml:space="preserve"> /</w:t>
            </w:r>
            <w:r w:rsidRPr="005E53FC">
              <w:rPr>
                <w:rFonts w:asciiTheme="minorHAnsi" w:hAnsiTheme="minorHAnsi" w:cstheme="minorHAnsi"/>
                <w:lang w:eastAsia="en-US"/>
              </w:rPr>
              <w:t>12</w:t>
            </w:r>
            <w:r w:rsidR="004C5FD5" w:rsidRPr="005E53FC">
              <w:rPr>
                <w:rFonts w:asciiTheme="minorHAnsi" w:hAnsiTheme="minorHAnsi" w:cstheme="minorHAnsi"/>
                <w:lang w:eastAsia="en-US"/>
              </w:rPr>
              <w:t xml:space="preserve"> /</w:t>
            </w:r>
            <w:r w:rsidRPr="005E53FC">
              <w:rPr>
                <w:rFonts w:asciiTheme="minorHAnsi" w:hAnsiTheme="minorHAnsi" w:cstheme="minorHAnsi"/>
                <w:lang w:eastAsia="en-US"/>
              </w:rPr>
              <w:t>2022</w:t>
            </w:r>
            <w:r w:rsidR="00715464" w:rsidRPr="005E53FC">
              <w:rPr>
                <w:rFonts w:asciiTheme="minorHAnsi" w:hAnsiTheme="minorHAnsi" w:cstheme="minorHAnsi"/>
                <w:lang w:eastAsia="en-US"/>
              </w:rPr>
              <w:t xml:space="preserve">. </w:t>
            </w:r>
          </w:p>
          <w:p w14:paraId="52747D13" w14:textId="77777777" w:rsidR="0057645E" w:rsidRPr="00767EB7" w:rsidRDefault="0057645E" w:rsidP="007A206F">
            <w:pPr>
              <w:ind w:left="0"/>
              <w:rPr>
                <w:rFonts w:asciiTheme="minorHAnsi" w:hAnsiTheme="minorHAnsi" w:cstheme="minorHAnsi"/>
                <w:highlight w:val="lightGray"/>
              </w:rPr>
            </w:pPr>
          </w:p>
          <w:p w14:paraId="5336B377" w14:textId="780E132A" w:rsidR="00CE45D8" w:rsidRPr="005E53FC" w:rsidRDefault="00825245" w:rsidP="00825245">
            <w:pPr>
              <w:ind w:left="0"/>
              <w:rPr>
                <w:rFonts w:asciiTheme="minorHAnsi" w:hAnsiTheme="minorHAnsi" w:cstheme="minorHAnsi"/>
              </w:rPr>
            </w:pPr>
            <w:r w:rsidRPr="005E53FC">
              <w:rPr>
                <w:rFonts w:asciiTheme="minorHAnsi" w:hAnsiTheme="minorHAnsi" w:cstheme="minorHAnsi"/>
                <w:u w:val="single"/>
                <w:lang w:eastAsia="en-US"/>
              </w:rPr>
              <w:t>Summarize progress</w:t>
            </w:r>
            <w:r w:rsidR="007A2FBA" w:rsidRPr="005E53FC">
              <w:rPr>
                <w:rFonts w:asciiTheme="minorHAnsi" w:hAnsiTheme="minorHAnsi" w:cstheme="minorHAnsi"/>
                <w:u w:val="single"/>
                <w:lang w:eastAsia="en-US"/>
              </w:rPr>
              <w:t>, challenges</w:t>
            </w:r>
            <w:r w:rsidR="00723595" w:rsidRPr="005E53FC">
              <w:rPr>
                <w:rFonts w:asciiTheme="minorHAnsi" w:hAnsiTheme="minorHAnsi" w:cstheme="minorHAnsi"/>
                <w:u w:val="single"/>
                <w:lang w:eastAsia="en-US"/>
              </w:rPr>
              <w:t>,</w:t>
            </w:r>
            <w:r w:rsidR="001C6BE7" w:rsidRPr="005E53FC">
              <w:rPr>
                <w:rFonts w:asciiTheme="minorHAnsi" w:hAnsiTheme="minorHAnsi" w:cstheme="minorHAnsi"/>
                <w:u w:val="single"/>
                <w:lang w:eastAsia="en-US"/>
              </w:rPr>
              <w:t xml:space="preserve"> and/or</w:t>
            </w:r>
            <w:r w:rsidR="00723595" w:rsidRPr="005E53FC">
              <w:rPr>
                <w:rFonts w:asciiTheme="minorHAnsi" w:hAnsiTheme="minorHAnsi" w:cstheme="minorHAnsi"/>
                <w:u w:val="single"/>
                <w:lang w:eastAsia="en-US"/>
              </w:rPr>
              <w:t xml:space="preserve"> outcomes</w:t>
            </w:r>
            <w:r w:rsidR="005E53FC" w:rsidRPr="005E53FC">
              <w:rPr>
                <w:rFonts w:asciiTheme="minorHAnsi" w:hAnsiTheme="minorHAnsi" w:cstheme="minorHAnsi"/>
              </w:rPr>
              <w:t>:</w:t>
            </w:r>
          </w:p>
          <w:p w14:paraId="15CAA918" w14:textId="298D859B" w:rsidR="00AD746B" w:rsidRPr="005E53FC" w:rsidRDefault="005E53FC" w:rsidP="00825245">
            <w:pPr>
              <w:ind w:left="0"/>
              <w:rPr>
                <w:rFonts w:asciiTheme="minorHAnsi" w:hAnsiTheme="minorHAnsi" w:cstheme="minorHAnsi"/>
              </w:rPr>
            </w:pPr>
            <w:r w:rsidRPr="005E53FC">
              <w:rPr>
                <w:rFonts w:asciiTheme="minorHAnsi" w:hAnsiTheme="minorHAnsi" w:cstheme="minorHAnsi"/>
              </w:rPr>
              <w:t>The project management unit was sensitized and trained on the gender responsive implementation of the project</w:t>
            </w:r>
            <w:r w:rsidR="00EA3019">
              <w:rPr>
                <w:rFonts w:asciiTheme="minorHAnsi" w:hAnsiTheme="minorHAnsi" w:cstheme="minorHAnsi"/>
              </w:rPr>
              <w:t xml:space="preserve"> during an inception training session with WWF GEF Agency</w:t>
            </w:r>
            <w:r w:rsidR="0034742A">
              <w:rPr>
                <w:rFonts w:asciiTheme="minorHAnsi" w:hAnsiTheme="minorHAnsi" w:cstheme="minorHAnsi"/>
              </w:rPr>
              <w:t>’s Gender and Safeguards Specialist</w:t>
            </w:r>
            <w:r w:rsidRPr="005E53FC">
              <w:rPr>
                <w:rFonts w:asciiTheme="minorHAnsi" w:hAnsiTheme="minorHAnsi" w:cstheme="minorHAnsi"/>
              </w:rPr>
              <w:t>. T</w:t>
            </w:r>
            <w:r w:rsidR="0034742A">
              <w:rPr>
                <w:rFonts w:asciiTheme="minorHAnsi" w:hAnsiTheme="minorHAnsi" w:cstheme="minorHAnsi"/>
              </w:rPr>
              <w:t>o date, t</w:t>
            </w:r>
            <w:r w:rsidRPr="005E53FC">
              <w:rPr>
                <w:rFonts w:asciiTheme="minorHAnsi" w:hAnsiTheme="minorHAnsi" w:cstheme="minorHAnsi"/>
              </w:rPr>
              <w:t xml:space="preserve">he key challenge </w:t>
            </w:r>
            <w:r w:rsidR="0034742A">
              <w:rPr>
                <w:rFonts w:asciiTheme="minorHAnsi" w:hAnsiTheme="minorHAnsi" w:cstheme="minorHAnsi"/>
              </w:rPr>
              <w:t xml:space="preserve">related to gender </w:t>
            </w:r>
            <w:r w:rsidRPr="005E53FC">
              <w:rPr>
                <w:rFonts w:asciiTheme="minorHAnsi" w:hAnsiTheme="minorHAnsi" w:cstheme="minorHAnsi"/>
              </w:rPr>
              <w:t>has been the low participation of women and youth in stakeholders’ engagement forums</w:t>
            </w:r>
            <w:r w:rsidR="001826F5">
              <w:rPr>
                <w:rFonts w:asciiTheme="minorHAnsi" w:hAnsiTheme="minorHAnsi" w:cstheme="minorHAnsi"/>
              </w:rPr>
              <w:t xml:space="preserve"> held so far</w:t>
            </w:r>
            <w:r w:rsidR="00773D85">
              <w:rPr>
                <w:rFonts w:asciiTheme="minorHAnsi" w:hAnsiTheme="minorHAnsi" w:cstheme="minorHAnsi"/>
              </w:rPr>
              <w:t>, a result of the male dominated leadership of many organizations in the region</w:t>
            </w:r>
            <w:r w:rsidRPr="005E53FC">
              <w:rPr>
                <w:rFonts w:asciiTheme="minorHAnsi" w:hAnsiTheme="minorHAnsi" w:cstheme="minorHAnsi"/>
              </w:rPr>
              <w:t>. This will require a deliberate affirmative action to encourage participation of these critical groups</w:t>
            </w:r>
            <w:r w:rsidR="001826F5">
              <w:rPr>
                <w:rFonts w:asciiTheme="minorHAnsi" w:hAnsiTheme="minorHAnsi" w:cstheme="minorHAnsi"/>
              </w:rPr>
              <w:t xml:space="preserve"> through targeting female representatives</w:t>
            </w:r>
            <w:r w:rsidR="00773D85">
              <w:rPr>
                <w:rFonts w:asciiTheme="minorHAnsi" w:hAnsiTheme="minorHAnsi" w:cstheme="minorHAnsi"/>
              </w:rPr>
              <w:t xml:space="preserve"> for meeting invitations and other forms of stakeholder engagement</w:t>
            </w:r>
            <w:r w:rsidR="001826F5">
              <w:rPr>
                <w:rFonts w:asciiTheme="minorHAnsi" w:hAnsiTheme="minorHAnsi" w:cstheme="minorHAnsi"/>
              </w:rPr>
              <w:t xml:space="preserve">. </w:t>
            </w:r>
          </w:p>
          <w:p w14:paraId="77D7A1DB" w14:textId="1E2344E9" w:rsidR="004C5FD5" w:rsidRPr="00641311" w:rsidRDefault="004C5FD5" w:rsidP="00C80308">
            <w:pPr>
              <w:ind w:left="0"/>
              <w:rPr>
                <w:rFonts w:asciiTheme="minorHAnsi" w:hAnsiTheme="minorHAnsi" w:cstheme="minorHAnsi"/>
              </w:rPr>
            </w:pPr>
          </w:p>
        </w:tc>
      </w:tr>
    </w:tbl>
    <w:p w14:paraId="20D8F5EB" w14:textId="77777777" w:rsidR="001E1D99" w:rsidRPr="00767EB7" w:rsidRDefault="001E1D99" w:rsidP="00767EB7">
      <w:pPr>
        <w:rPr>
          <w:lang w:eastAsia="ar-SA"/>
        </w:rPr>
      </w:pPr>
    </w:p>
    <w:p w14:paraId="0E241FC1" w14:textId="77777777" w:rsidR="00644B0E" w:rsidRPr="00670A2E" w:rsidRDefault="004C5FD5" w:rsidP="001E08A3">
      <w:pPr>
        <w:pStyle w:val="Heading3"/>
        <w:rPr>
          <w:sz w:val="22"/>
          <w:szCs w:val="22"/>
        </w:rPr>
      </w:pPr>
      <w:r w:rsidRPr="00670A2E">
        <w:rPr>
          <w:sz w:val="22"/>
          <w:szCs w:val="22"/>
        </w:rPr>
        <w:t xml:space="preserve">Knowledge Activities / Products </w:t>
      </w:r>
    </w:p>
    <w:p w14:paraId="6DE7BAE0" w14:textId="2A5859DC" w:rsidR="004C5FD5" w:rsidRPr="00670A2E" w:rsidRDefault="004C5FD5" w:rsidP="00644B0E">
      <w:pPr>
        <w:pStyle w:val="Heading3"/>
        <w:numPr>
          <w:ilvl w:val="0"/>
          <w:numId w:val="0"/>
        </w:numPr>
        <w:ind w:left="360"/>
        <w:rPr>
          <w:b w:val="0"/>
          <w:sz w:val="20"/>
          <w:szCs w:val="20"/>
        </w:rPr>
      </w:pPr>
      <w:r w:rsidRPr="00670A2E">
        <w:rPr>
          <w:b w:val="0"/>
          <w:sz w:val="20"/>
          <w:szCs w:val="20"/>
        </w:rPr>
        <w:t xml:space="preserve">(When Applicable, </w:t>
      </w:r>
      <w:r w:rsidR="00644B0E" w:rsidRPr="00670A2E">
        <w:rPr>
          <w:b w:val="0"/>
          <w:sz w:val="20"/>
          <w:szCs w:val="20"/>
        </w:rPr>
        <w:t>a</w:t>
      </w:r>
      <w:r w:rsidRPr="00670A2E">
        <w:rPr>
          <w:b w:val="0"/>
          <w:sz w:val="20"/>
          <w:szCs w:val="20"/>
        </w:rPr>
        <w:t xml:space="preserve">s Outlined in Knowledge Management </w:t>
      </w:r>
      <w:r w:rsidR="00E66D4E">
        <w:rPr>
          <w:b w:val="0"/>
          <w:sz w:val="20"/>
          <w:szCs w:val="20"/>
        </w:rPr>
        <w:t>Approach</w:t>
      </w:r>
      <w:r w:rsidR="00474DCF">
        <w:rPr>
          <w:b w:val="0"/>
          <w:sz w:val="20"/>
          <w:szCs w:val="20"/>
        </w:rPr>
        <w:t xml:space="preserve"> </w:t>
      </w:r>
      <w:r w:rsidR="007C2B9E">
        <w:rPr>
          <w:b w:val="0"/>
          <w:sz w:val="20"/>
          <w:szCs w:val="20"/>
        </w:rPr>
        <w:t>in the ProDoc</w:t>
      </w:r>
      <w:r w:rsidR="00644B0E"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070DD697" w14:textId="77777777" w:rsidTr="00292EEC">
        <w:trPr>
          <w:trHeight w:val="1241"/>
        </w:trPr>
        <w:tc>
          <w:tcPr>
            <w:tcW w:w="9926" w:type="dxa"/>
          </w:tcPr>
          <w:p w14:paraId="6DF910FE" w14:textId="02BC1A58" w:rsidR="00981F32" w:rsidRPr="00641311" w:rsidRDefault="00981F32" w:rsidP="002B2D2A">
            <w:pPr>
              <w:ind w:left="0"/>
              <w:jc w:val="left"/>
              <w:rPr>
                <w:rFonts w:asciiTheme="minorHAnsi" w:hAnsiTheme="minorHAnsi" w:cstheme="minorHAnsi"/>
              </w:rPr>
            </w:pPr>
            <w:r>
              <w:rPr>
                <w:rFonts w:asciiTheme="minorHAnsi" w:hAnsiTheme="minorHAnsi" w:cstheme="minorHAnsi"/>
              </w:rPr>
              <w:t xml:space="preserve">Aside from the stakeholder </w:t>
            </w:r>
            <w:r w:rsidR="0037518E">
              <w:rPr>
                <w:rFonts w:asciiTheme="minorHAnsi" w:hAnsiTheme="minorHAnsi" w:cstheme="minorHAnsi"/>
              </w:rPr>
              <w:t xml:space="preserve">engagement sessions mentioned above to increase project awareness, no knowledge activities were included in the Y1 workplan. In Y2, it is expected that </w:t>
            </w:r>
            <w:r w:rsidR="007D4EF8">
              <w:rPr>
                <w:rFonts w:asciiTheme="minorHAnsi" w:hAnsiTheme="minorHAnsi" w:cstheme="minorHAnsi"/>
              </w:rPr>
              <w:t>knowledge sessions on the main components of work (ILM, sustainable agricultural practices, restoration) will be organized as part of the capacity building efforts of the project.</w:t>
            </w:r>
          </w:p>
        </w:tc>
      </w:tr>
    </w:tbl>
    <w:p w14:paraId="10437258" w14:textId="77777777" w:rsidR="00AA75F3" w:rsidRDefault="00AA75F3" w:rsidP="009122C4">
      <w:pPr>
        <w:pStyle w:val="Heading3"/>
        <w:numPr>
          <w:ilvl w:val="0"/>
          <w:numId w:val="0"/>
        </w:numPr>
        <w:ind w:left="360" w:hanging="360"/>
        <w:rPr>
          <w:rFonts w:eastAsia="SimSun"/>
        </w:rPr>
      </w:pPr>
    </w:p>
    <w:p w14:paraId="11A0C45C" w14:textId="25957E61" w:rsidR="009122C4" w:rsidRPr="00391C26" w:rsidRDefault="00626023" w:rsidP="00626023">
      <w:pPr>
        <w:pStyle w:val="Heading3"/>
        <w:rPr>
          <w:rFonts w:eastAsia="SimSun"/>
          <w:sz w:val="22"/>
          <w:szCs w:val="22"/>
        </w:rPr>
      </w:pPr>
      <w:r w:rsidRPr="00391C26">
        <w:rPr>
          <w:rFonts w:eastAsia="SimSun"/>
          <w:sz w:val="22"/>
          <w:szCs w:val="22"/>
        </w:rPr>
        <w:t>Reflows (for NGIs only)</w:t>
      </w:r>
    </w:p>
    <w:p w14:paraId="5FCE5C32" w14:textId="320B9EF5" w:rsidR="00626023" w:rsidRPr="00391C26" w:rsidRDefault="00626023" w:rsidP="00626023">
      <w:pPr>
        <w:ind w:left="0"/>
        <w:rPr>
          <w:sz w:val="20"/>
          <w:szCs w:val="20"/>
        </w:rPr>
      </w:pPr>
      <w:r w:rsidRPr="00391C26">
        <w:rPr>
          <w:sz w:val="20"/>
          <w:szCs w:val="20"/>
        </w:rPr>
        <w:t xml:space="preserve">Note: </w:t>
      </w:r>
      <w:r w:rsidR="00202F9F" w:rsidRPr="00391C26">
        <w:rPr>
          <w:sz w:val="20"/>
          <w:szCs w:val="20"/>
        </w:rPr>
        <w:t>T</w:t>
      </w:r>
      <w:r w:rsidRPr="00391C26">
        <w:rPr>
          <w:sz w:val="20"/>
          <w:szCs w:val="20"/>
        </w:rPr>
        <w:t xml:space="preserve">his field is </w:t>
      </w:r>
      <w:r w:rsidRPr="00391C26">
        <w:rPr>
          <w:sz w:val="20"/>
          <w:szCs w:val="20"/>
          <w:u w:val="single"/>
        </w:rPr>
        <w:t>not</w:t>
      </w:r>
      <w:r w:rsidRPr="00391C26">
        <w:rPr>
          <w:sz w:val="20"/>
          <w:szCs w:val="20"/>
        </w:rPr>
        <w:t xml:space="preserve"> publicly disclosed.</w:t>
      </w:r>
    </w:p>
    <w:tbl>
      <w:tblPr>
        <w:tblStyle w:val="TableGrid"/>
        <w:tblW w:w="9360" w:type="dxa"/>
        <w:tblInd w:w="-5" w:type="dxa"/>
        <w:tblLook w:val="04A0" w:firstRow="1" w:lastRow="0" w:firstColumn="1" w:lastColumn="0" w:noHBand="0" w:noVBand="1"/>
      </w:tblPr>
      <w:tblGrid>
        <w:gridCol w:w="9360"/>
      </w:tblGrid>
      <w:tr w:rsidR="00626023" w14:paraId="05340FA6" w14:textId="77777777" w:rsidTr="00202F9F">
        <w:tc>
          <w:tcPr>
            <w:tcW w:w="9360" w:type="dxa"/>
          </w:tcPr>
          <w:p w14:paraId="40B90072" w14:textId="73BE0D0C" w:rsidR="005E53FC" w:rsidRDefault="0037518E" w:rsidP="002D41D5">
            <w:pPr>
              <w:ind w:left="0"/>
            </w:pPr>
            <w:r>
              <w:rPr>
                <w:rFonts w:asciiTheme="minorHAnsi" w:hAnsiTheme="minorHAnsi" w:cstheme="minorHAnsi"/>
              </w:rPr>
              <w:t>N/A</w:t>
            </w:r>
          </w:p>
          <w:p w14:paraId="4B1934A6" w14:textId="77777777" w:rsidR="005E53FC" w:rsidRDefault="005E53FC" w:rsidP="002D41D5">
            <w:pPr>
              <w:ind w:left="0"/>
            </w:pPr>
          </w:p>
          <w:p w14:paraId="70F53313" w14:textId="77777777" w:rsidR="005E53FC" w:rsidRDefault="005E53FC" w:rsidP="002D41D5">
            <w:pPr>
              <w:ind w:left="0"/>
            </w:pPr>
          </w:p>
          <w:p w14:paraId="54EF8E54" w14:textId="04F2AE6B" w:rsidR="005E53FC" w:rsidRDefault="005E53FC" w:rsidP="002D41D5">
            <w:pPr>
              <w:ind w:left="0"/>
            </w:pPr>
          </w:p>
        </w:tc>
      </w:tr>
    </w:tbl>
    <w:p w14:paraId="6976ED56" w14:textId="77777777" w:rsidR="00AA75F3" w:rsidRDefault="00AA75F3" w:rsidP="00AA75F3">
      <w:pPr>
        <w:rPr>
          <w:lang w:eastAsia="ar-SA"/>
        </w:rPr>
      </w:pPr>
    </w:p>
    <w:p w14:paraId="36EFE2FB" w14:textId="107C9D0C" w:rsidR="008453CF" w:rsidRPr="00391C26" w:rsidRDefault="003D026A" w:rsidP="008453CF">
      <w:pPr>
        <w:pStyle w:val="Heading3"/>
        <w:rPr>
          <w:rFonts w:eastAsia="SimSun"/>
          <w:sz w:val="22"/>
          <w:szCs w:val="22"/>
        </w:rPr>
      </w:pPr>
      <w:r w:rsidRPr="00391C26">
        <w:rPr>
          <w:rFonts w:eastAsia="SimSun"/>
          <w:sz w:val="22"/>
          <w:szCs w:val="22"/>
        </w:rPr>
        <w:t xml:space="preserve"> Adaptive Management</w:t>
      </w:r>
      <w:r w:rsidRPr="00391C26" w:rsidDel="003D026A">
        <w:rPr>
          <w:rFonts w:eastAsia="SimSun"/>
          <w:sz w:val="22"/>
          <w:szCs w:val="22"/>
        </w:rPr>
        <w:t xml:space="preserve"> </w:t>
      </w:r>
    </w:p>
    <w:tbl>
      <w:tblPr>
        <w:tblStyle w:val="TableGrid"/>
        <w:tblW w:w="0" w:type="auto"/>
        <w:tblLook w:val="04A0" w:firstRow="1" w:lastRow="0" w:firstColumn="1" w:lastColumn="0" w:noHBand="0" w:noVBand="1"/>
      </w:tblPr>
      <w:tblGrid>
        <w:gridCol w:w="9350"/>
      </w:tblGrid>
      <w:tr w:rsidR="008453CF" w:rsidRPr="00641311" w14:paraId="3B663087" w14:textId="77777777" w:rsidTr="003D026A">
        <w:trPr>
          <w:trHeight w:val="1574"/>
        </w:trPr>
        <w:tc>
          <w:tcPr>
            <w:tcW w:w="9350" w:type="dxa"/>
          </w:tcPr>
          <w:p w14:paraId="664C0170" w14:textId="39E16257" w:rsidR="00663265" w:rsidRPr="008062AD" w:rsidRDefault="008453CF" w:rsidP="009545B5">
            <w:pPr>
              <w:ind w:left="0"/>
              <w:rPr>
                <w:rFonts w:asciiTheme="minorHAnsi" w:hAnsiTheme="minorHAnsi" w:cstheme="minorHAnsi"/>
                <w:highlight w:val="lightGray"/>
                <w:lang w:eastAsia="ar-SA"/>
              </w:rPr>
            </w:pPr>
            <w:r w:rsidRPr="008062AD">
              <w:rPr>
                <w:rFonts w:ascii="Calibri" w:hAnsi="Calibri" w:cs="Calibri"/>
                <w:highlight w:val="lightGray"/>
                <w:lang w:eastAsia="zh-CN"/>
              </w:rPr>
              <w:t>P</w:t>
            </w:r>
            <w:r w:rsidRPr="008062AD">
              <w:rPr>
                <w:rFonts w:asciiTheme="minorHAnsi" w:hAnsiTheme="minorHAnsi" w:cstheme="minorHAnsi"/>
                <w:highlight w:val="lightGray"/>
                <w:lang w:eastAsia="zh-CN"/>
              </w:rPr>
              <w:t>lease</w:t>
            </w:r>
            <w:r w:rsidR="00404811" w:rsidRPr="008062AD">
              <w:rPr>
                <w:rFonts w:asciiTheme="minorHAnsi" w:hAnsiTheme="minorHAnsi" w:cstheme="minorHAnsi"/>
                <w:highlight w:val="lightGray"/>
                <w:lang w:eastAsia="zh-CN"/>
              </w:rPr>
              <w:t xml:space="preserve"> </w:t>
            </w:r>
            <w:r w:rsidR="00381480" w:rsidRPr="008062AD">
              <w:rPr>
                <w:rFonts w:asciiTheme="minorHAnsi" w:hAnsiTheme="minorHAnsi" w:cstheme="minorHAnsi"/>
                <w:highlight w:val="lightGray"/>
                <w:lang w:eastAsia="zh-CN"/>
              </w:rPr>
              <w:t xml:space="preserve">check all applicable modifications made to the project during this reporting period </w:t>
            </w:r>
            <w:r w:rsidR="002B4F1F" w:rsidRPr="008062AD">
              <w:rPr>
                <w:rFonts w:asciiTheme="minorHAnsi" w:hAnsiTheme="minorHAnsi" w:cstheme="minorHAnsi"/>
                <w:highlight w:val="lightGray"/>
                <w:lang w:eastAsia="zh-CN"/>
              </w:rPr>
              <w:t>noting</w:t>
            </w:r>
            <w:r w:rsidR="00CE770A" w:rsidRPr="008062AD">
              <w:rPr>
                <w:rFonts w:asciiTheme="minorHAnsi" w:hAnsiTheme="minorHAnsi" w:cstheme="minorHAnsi"/>
                <w:highlight w:val="lightGray"/>
                <w:lang w:eastAsia="zh-CN"/>
              </w:rPr>
              <w:t xml:space="preserve"> a description of the change, justification for the change and the date of No-Objection given by the WWF GEF Agency</w:t>
            </w:r>
            <w:r w:rsidR="00F64195" w:rsidRPr="008062AD">
              <w:rPr>
                <w:rFonts w:asciiTheme="minorHAnsi" w:hAnsiTheme="minorHAnsi" w:cstheme="minorHAnsi"/>
                <w:highlight w:val="lightGray"/>
                <w:lang w:eastAsia="zh-CN"/>
              </w:rPr>
              <w:t xml:space="preserve">. </w:t>
            </w:r>
            <w:r w:rsidR="00E66D4E" w:rsidRPr="008062AD">
              <w:rPr>
                <w:rFonts w:asciiTheme="minorHAnsi" w:hAnsiTheme="minorHAnsi" w:cstheme="minorHAnsi"/>
                <w:highlight w:val="lightGray"/>
                <w:lang w:eastAsia="zh-CN"/>
              </w:rPr>
              <w:t xml:space="preserve">If not applicable, please leave blank. </w:t>
            </w:r>
            <w:r w:rsidR="00892F68" w:rsidRPr="008062AD">
              <w:rPr>
                <w:rFonts w:asciiTheme="minorHAnsi" w:hAnsiTheme="minorHAnsi" w:cstheme="minorHAnsi"/>
                <w:highlight w:val="lightGray"/>
                <w:lang w:eastAsia="ar-SA"/>
              </w:rPr>
              <w:t xml:space="preserve">Please see </w:t>
            </w:r>
            <w:hyperlink r:id="rId18" w:history="1">
              <w:r w:rsidR="00434C5B" w:rsidRPr="008062AD">
                <w:rPr>
                  <w:rStyle w:val="Hyperlink"/>
                  <w:rFonts w:asciiTheme="minorHAnsi" w:hAnsiTheme="minorHAnsi" w:cstheme="minorHAnsi"/>
                  <w:highlight w:val="lightGray"/>
                  <w:lang w:eastAsia="en-US"/>
                </w:rPr>
                <w:t>guidance</w:t>
              </w:r>
            </w:hyperlink>
            <w:r w:rsidR="00434C5B" w:rsidRPr="008062AD">
              <w:rPr>
                <w:rFonts w:asciiTheme="minorHAnsi" w:hAnsiTheme="minorHAnsi" w:cstheme="minorHAnsi"/>
                <w:highlight w:val="lightGray"/>
                <w:lang w:eastAsia="ar-SA"/>
              </w:rPr>
              <w:t xml:space="preserve"> </w:t>
            </w:r>
            <w:r w:rsidR="00892F68" w:rsidRPr="008062AD">
              <w:rPr>
                <w:rFonts w:asciiTheme="minorHAnsi" w:hAnsiTheme="minorHAnsi" w:cstheme="minorHAnsi"/>
                <w:highlight w:val="lightGray"/>
                <w:lang w:eastAsia="ar-SA"/>
              </w:rPr>
              <w:t>on definitions and procedures for Major and Minor Amendments</w:t>
            </w:r>
            <w:r w:rsidR="00A149DA" w:rsidRPr="008062AD">
              <w:rPr>
                <w:rFonts w:asciiTheme="minorHAnsi" w:hAnsiTheme="minorHAnsi" w:cstheme="minorHAnsi"/>
                <w:highlight w:val="lightGray"/>
                <w:lang w:eastAsia="ar-SA"/>
              </w:rPr>
              <w:t>. Note</w:t>
            </w:r>
            <w:r w:rsidR="00F64195" w:rsidRPr="008062AD">
              <w:rPr>
                <w:rFonts w:asciiTheme="minorHAnsi" w:hAnsiTheme="minorHAnsi" w:cstheme="minorHAnsi"/>
                <w:highlight w:val="lightGray"/>
                <w:lang w:eastAsia="ar-SA"/>
              </w:rPr>
              <w:t>:</w:t>
            </w:r>
            <w:r w:rsidR="00892F68" w:rsidRPr="008062AD">
              <w:rPr>
                <w:rFonts w:asciiTheme="minorHAnsi" w:hAnsiTheme="minorHAnsi" w:cstheme="minorHAnsi"/>
                <w:highlight w:val="lightGray"/>
                <w:lang w:eastAsia="ar-SA"/>
              </w:rPr>
              <w:t xml:space="preserve"> it </w:t>
            </w:r>
            <w:r w:rsidR="00D17C27" w:rsidRPr="008062AD">
              <w:rPr>
                <w:rFonts w:asciiTheme="minorHAnsi" w:hAnsiTheme="minorHAnsi" w:cstheme="minorHAnsi"/>
                <w:highlight w:val="lightGray"/>
                <w:lang w:eastAsia="ar-SA"/>
              </w:rPr>
              <w:t>is recommended that all changes be discussed in advance with the GEF Program Manager.</w:t>
            </w:r>
          </w:p>
          <w:p w14:paraId="509F765D" w14:textId="5AB18088" w:rsidR="007E4F38" w:rsidRDefault="007E4F38" w:rsidP="009545B5">
            <w:pPr>
              <w:ind w:left="0"/>
              <w:rPr>
                <w:rFonts w:ascii="Calibri" w:hAnsi="Calibri" w:cs="Calibri"/>
                <w:sz w:val="22"/>
                <w:szCs w:val="22"/>
                <w:highlight w:val="lightGray"/>
                <w:lang w:eastAsia="ar-SA"/>
              </w:rPr>
            </w:pPr>
          </w:p>
          <w:tbl>
            <w:tblPr>
              <w:tblW w:w="8881" w:type="dxa"/>
              <w:tblLook w:val="0400" w:firstRow="0" w:lastRow="0" w:firstColumn="0" w:lastColumn="0" w:noHBand="0" w:noVBand="1"/>
            </w:tblPr>
            <w:tblGrid>
              <w:gridCol w:w="2581"/>
              <w:gridCol w:w="2070"/>
              <w:gridCol w:w="2548"/>
              <w:gridCol w:w="1682"/>
            </w:tblGrid>
            <w:tr w:rsidR="0042742D" w:rsidRPr="009B79C7" w14:paraId="211AD784" w14:textId="77777777" w:rsidTr="00C45E6C">
              <w:trPr>
                <w:trHeight w:val="457"/>
              </w:trPr>
              <w:tc>
                <w:tcPr>
                  <w:tcW w:w="2581" w:type="dxa"/>
                  <w:tcBorders>
                    <w:top w:val="single" w:sz="8" w:space="0" w:color="000000"/>
                    <w:left w:val="single" w:sz="8" w:space="0" w:color="000000"/>
                    <w:bottom w:val="single" w:sz="4" w:space="0" w:color="000000"/>
                    <w:right w:val="single" w:sz="4" w:space="0" w:color="000000"/>
                  </w:tcBorders>
                  <w:shd w:val="clear" w:color="auto" w:fill="DEEAF6" w:themeFill="accent5" w:themeFillTint="33"/>
                  <w:vAlign w:val="center"/>
                </w:tcPr>
                <w:p w14:paraId="40E6F01C" w14:textId="77777777" w:rsidR="0042742D" w:rsidRPr="009B79C7" w:rsidRDefault="0042742D" w:rsidP="0042742D">
                  <w:pPr>
                    <w:jc w:val="center"/>
                    <w:rPr>
                      <w:rFonts w:eastAsia="Calibri" w:cstheme="minorHAnsi"/>
                      <w:b/>
                      <w:sz w:val="20"/>
                      <w:szCs w:val="20"/>
                    </w:rPr>
                  </w:pPr>
                  <w:r w:rsidRPr="009B79C7">
                    <w:rPr>
                      <w:rFonts w:eastAsia="Calibri" w:cstheme="minorHAnsi"/>
                      <w:b/>
                      <w:sz w:val="20"/>
                      <w:szCs w:val="20"/>
                    </w:rPr>
                    <w:t xml:space="preserve">Category of change </w:t>
                  </w:r>
                </w:p>
              </w:tc>
              <w:tc>
                <w:tcPr>
                  <w:tcW w:w="2070" w:type="dxa"/>
                  <w:tcBorders>
                    <w:top w:val="single" w:sz="8" w:space="0" w:color="000000"/>
                    <w:left w:val="nil"/>
                    <w:bottom w:val="single" w:sz="4" w:space="0" w:color="000000"/>
                    <w:right w:val="single" w:sz="4" w:space="0" w:color="000000"/>
                  </w:tcBorders>
                  <w:shd w:val="clear" w:color="auto" w:fill="DEEAF6" w:themeFill="accent5" w:themeFillTint="33"/>
                  <w:vAlign w:val="center"/>
                </w:tcPr>
                <w:p w14:paraId="76963EEE" w14:textId="619F0352" w:rsidR="0042742D" w:rsidRPr="009B79C7" w:rsidRDefault="008B430E" w:rsidP="00CE7002">
                  <w:pPr>
                    <w:ind w:left="0"/>
                    <w:jc w:val="center"/>
                    <w:rPr>
                      <w:rFonts w:eastAsia="Calibri" w:cstheme="minorHAnsi"/>
                      <w:b/>
                      <w:sz w:val="20"/>
                      <w:szCs w:val="20"/>
                    </w:rPr>
                  </w:pPr>
                  <w:r>
                    <w:rPr>
                      <w:rFonts w:eastAsia="Calibri" w:cstheme="minorHAnsi"/>
                      <w:b/>
                      <w:sz w:val="20"/>
                      <w:szCs w:val="20"/>
                    </w:rPr>
                    <w:t>D</w:t>
                  </w:r>
                  <w:r w:rsidR="0042742D" w:rsidRPr="009B79C7">
                    <w:rPr>
                      <w:rFonts w:eastAsia="Calibri" w:cstheme="minorHAnsi"/>
                      <w:b/>
                      <w:sz w:val="20"/>
                      <w:szCs w:val="20"/>
                    </w:rPr>
                    <w:t xml:space="preserve">escription of the change </w:t>
                  </w:r>
                </w:p>
              </w:tc>
              <w:tc>
                <w:tcPr>
                  <w:tcW w:w="2548" w:type="dxa"/>
                  <w:tcBorders>
                    <w:top w:val="single" w:sz="8" w:space="0" w:color="000000"/>
                    <w:left w:val="nil"/>
                    <w:bottom w:val="single" w:sz="4" w:space="0" w:color="000000"/>
                    <w:right w:val="single" w:sz="4" w:space="0" w:color="000000"/>
                  </w:tcBorders>
                  <w:shd w:val="clear" w:color="auto" w:fill="DEEAF6" w:themeFill="accent5" w:themeFillTint="33"/>
                  <w:vAlign w:val="center"/>
                </w:tcPr>
                <w:p w14:paraId="7CF92BB7" w14:textId="0CF901D2" w:rsidR="0042742D" w:rsidRPr="009B79C7" w:rsidRDefault="0063166F" w:rsidP="00CE7002">
                  <w:pPr>
                    <w:ind w:left="0"/>
                    <w:jc w:val="center"/>
                    <w:rPr>
                      <w:rFonts w:eastAsia="Calibri" w:cstheme="minorHAnsi"/>
                      <w:b/>
                      <w:sz w:val="20"/>
                      <w:szCs w:val="20"/>
                    </w:rPr>
                  </w:pPr>
                  <w:r>
                    <w:rPr>
                      <w:rFonts w:eastAsia="Calibri" w:cstheme="minorHAnsi"/>
                      <w:b/>
                      <w:sz w:val="20"/>
                      <w:szCs w:val="20"/>
                    </w:rPr>
                    <w:t>Justification</w:t>
                  </w:r>
                </w:p>
              </w:tc>
              <w:tc>
                <w:tcPr>
                  <w:tcW w:w="1682" w:type="dxa"/>
                  <w:tcBorders>
                    <w:top w:val="single" w:sz="8" w:space="0" w:color="000000"/>
                    <w:left w:val="nil"/>
                    <w:bottom w:val="single" w:sz="4" w:space="0" w:color="000000"/>
                    <w:right w:val="single" w:sz="8" w:space="0" w:color="000000"/>
                  </w:tcBorders>
                  <w:shd w:val="clear" w:color="auto" w:fill="DEEAF6" w:themeFill="accent5" w:themeFillTint="33"/>
                  <w:vAlign w:val="center"/>
                </w:tcPr>
                <w:p w14:paraId="7E0F0409" w14:textId="009E9934" w:rsidR="0042742D" w:rsidRPr="009B79C7" w:rsidRDefault="0063166F" w:rsidP="00CE7002">
                  <w:pPr>
                    <w:ind w:left="0"/>
                    <w:jc w:val="center"/>
                    <w:rPr>
                      <w:rFonts w:eastAsia="Calibri" w:cstheme="minorHAnsi"/>
                      <w:b/>
                      <w:sz w:val="20"/>
                      <w:szCs w:val="20"/>
                    </w:rPr>
                  </w:pPr>
                  <w:r>
                    <w:rPr>
                      <w:rFonts w:eastAsia="Calibri" w:cstheme="minorHAnsi"/>
                      <w:b/>
                      <w:sz w:val="20"/>
                      <w:szCs w:val="20"/>
                    </w:rPr>
                    <w:t>Date of No-Objection</w:t>
                  </w:r>
                  <w:r w:rsidR="00C45E6C">
                    <w:rPr>
                      <w:rFonts w:eastAsia="Calibri" w:cstheme="minorHAnsi"/>
                      <w:b/>
                      <w:sz w:val="20"/>
                      <w:szCs w:val="20"/>
                    </w:rPr>
                    <w:t xml:space="preserve"> by</w:t>
                  </w:r>
                  <w:r>
                    <w:rPr>
                      <w:rFonts w:eastAsia="Calibri" w:cstheme="minorHAnsi"/>
                      <w:b/>
                      <w:sz w:val="20"/>
                      <w:szCs w:val="20"/>
                    </w:rPr>
                    <w:t xml:space="preserve"> WWF GEF</w:t>
                  </w:r>
                  <w:r w:rsidR="0042742D" w:rsidRPr="009B79C7">
                    <w:rPr>
                      <w:rFonts w:eastAsia="Calibri" w:cstheme="minorHAnsi"/>
                      <w:b/>
                      <w:sz w:val="20"/>
                      <w:szCs w:val="20"/>
                    </w:rPr>
                    <w:t xml:space="preserve">   </w:t>
                  </w:r>
                </w:p>
              </w:tc>
            </w:tr>
            <w:tr w:rsidR="008B7804" w:rsidRPr="009B79C7" w14:paraId="7ED46141" w14:textId="77777777" w:rsidTr="008A1420">
              <w:trPr>
                <w:trHeight w:val="320"/>
              </w:trPr>
              <w:tc>
                <w:tcPr>
                  <w:tcW w:w="8881" w:type="dxa"/>
                  <w:gridSpan w:val="4"/>
                  <w:tcBorders>
                    <w:top w:val="nil"/>
                    <w:left w:val="single" w:sz="8" w:space="0" w:color="000000"/>
                    <w:bottom w:val="single" w:sz="4" w:space="0" w:color="000000"/>
                    <w:right w:val="single" w:sz="8" w:space="0" w:color="000000"/>
                  </w:tcBorders>
                  <w:shd w:val="clear" w:color="auto" w:fill="F2F2F2" w:themeFill="background1" w:themeFillShade="F2"/>
                  <w:vAlign w:val="center"/>
                </w:tcPr>
                <w:p w14:paraId="5AC62709" w14:textId="5ABDD8C9" w:rsidR="008B7804" w:rsidRPr="009B79C7" w:rsidRDefault="008B7804" w:rsidP="008B7804">
                  <w:pPr>
                    <w:ind w:left="39"/>
                    <w:rPr>
                      <w:rFonts w:eastAsia="Calibri" w:cstheme="minorHAnsi"/>
                      <w:b/>
                      <w:sz w:val="20"/>
                      <w:szCs w:val="20"/>
                    </w:rPr>
                  </w:pPr>
                  <w:r w:rsidRPr="009B79C7">
                    <w:rPr>
                      <w:rFonts w:eastAsia="Calibri" w:cstheme="minorHAnsi"/>
                      <w:b/>
                      <w:sz w:val="20"/>
                      <w:szCs w:val="20"/>
                    </w:rPr>
                    <w:t>Major Amendments</w:t>
                  </w:r>
                </w:p>
              </w:tc>
            </w:tr>
            <w:tr w:rsidR="008B7804" w:rsidRPr="009B79C7" w14:paraId="14B688E0" w14:textId="77777777" w:rsidTr="00C45E6C">
              <w:trPr>
                <w:trHeight w:val="320"/>
              </w:trPr>
              <w:tc>
                <w:tcPr>
                  <w:tcW w:w="2581" w:type="dxa"/>
                  <w:tcBorders>
                    <w:top w:val="nil"/>
                    <w:left w:val="single" w:sz="8" w:space="0" w:color="000000"/>
                    <w:bottom w:val="single" w:sz="4" w:space="0" w:color="000000"/>
                    <w:right w:val="single" w:sz="4" w:space="0" w:color="000000"/>
                  </w:tcBorders>
                  <w:vAlign w:val="center"/>
                </w:tcPr>
                <w:p w14:paraId="57F90305" w14:textId="44F9D67A" w:rsidR="008B7804" w:rsidRPr="006A2C80" w:rsidRDefault="004A19F1" w:rsidP="0012447C">
                  <w:pPr>
                    <w:ind w:left="309"/>
                    <w:rPr>
                      <w:rFonts w:eastAsia="Calibri" w:cstheme="minorHAnsi"/>
                      <w:bCs/>
                      <w:sz w:val="20"/>
                      <w:szCs w:val="20"/>
                    </w:rPr>
                  </w:pPr>
                  <w:sdt>
                    <w:sdtPr>
                      <w:rPr>
                        <w:rFonts w:ascii="Calibri" w:hAnsi="Calibri" w:cs="Calibri"/>
                        <w:sz w:val="20"/>
                        <w:szCs w:val="20"/>
                        <w:lang w:eastAsia="zh-CN"/>
                      </w:rPr>
                      <w:id w:val="-43798809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C039A2" w:rsidRPr="008062AD">
                    <w:rPr>
                      <w:rFonts w:ascii="Calibri" w:hAnsi="Calibri" w:cs="Calibri"/>
                      <w:sz w:val="20"/>
                      <w:szCs w:val="20"/>
                      <w:lang w:eastAsia="zh-CN"/>
                    </w:rPr>
                    <w:t>Project Scope</w:t>
                  </w:r>
                </w:p>
              </w:tc>
              <w:tc>
                <w:tcPr>
                  <w:tcW w:w="2070" w:type="dxa"/>
                  <w:tcBorders>
                    <w:top w:val="nil"/>
                    <w:left w:val="nil"/>
                    <w:bottom w:val="single" w:sz="4" w:space="0" w:color="000000"/>
                    <w:right w:val="single" w:sz="4" w:space="0" w:color="000000"/>
                  </w:tcBorders>
                  <w:vAlign w:val="center"/>
                </w:tcPr>
                <w:p w14:paraId="06F5C617"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right w:val="single" w:sz="4" w:space="0" w:color="000000"/>
                  </w:tcBorders>
                  <w:vAlign w:val="center"/>
                </w:tcPr>
                <w:p w14:paraId="1DBD09B8"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right w:val="single" w:sz="8" w:space="0" w:color="000000"/>
                  </w:tcBorders>
                  <w:vAlign w:val="center"/>
                </w:tcPr>
                <w:p w14:paraId="782A9582" w14:textId="77777777" w:rsidR="008B7804" w:rsidRPr="009B79C7" w:rsidRDefault="008B7804" w:rsidP="008B7804">
                  <w:pPr>
                    <w:ind w:left="39"/>
                    <w:rPr>
                      <w:rFonts w:eastAsia="Calibri" w:cstheme="minorHAnsi"/>
                      <w:b/>
                      <w:sz w:val="20"/>
                      <w:szCs w:val="20"/>
                    </w:rPr>
                  </w:pPr>
                </w:p>
              </w:tc>
            </w:tr>
            <w:tr w:rsidR="008B7804" w:rsidRPr="009B79C7" w14:paraId="2B069769" w14:textId="77777777" w:rsidTr="00C45E6C">
              <w:trPr>
                <w:trHeight w:val="320"/>
              </w:trPr>
              <w:tc>
                <w:tcPr>
                  <w:tcW w:w="2581" w:type="dxa"/>
                  <w:tcBorders>
                    <w:top w:val="nil"/>
                    <w:left w:val="single" w:sz="8" w:space="0" w:color="000000"/>
                    <w:bottom w:val="single" w:sz="4" w:space="0" w:color="000000"/>
                    <w:right w:val="single" w:sz="4" w:space="0" w:color="000000"/>
                  </w:tcBorders>
                  <w:vAlign w:val="center"/>
                </w:tcPr>
                <w:p w14:paraId="58DECC6F" w14:textId="2249FA0B" w:rsidR="008B7804" w:rsidRPr="006A2C80" w:rsidRDefault="004A19F1" w:rsidP="0012447C">
                  <w:pPr>
                    <w:ind w:left="309"/>
                    <w:rPr>
                      <w:rFonts w:eastAsia="Calibri" w:cstheme="minorHAnsi"/>
                      <w:bCs/>
                      <w:sz w:val="20"/>
                      <w:szCs w:val="20"/>
                    </w:rPr>
                  </w:pPr>
                  <w:sdt>
                    <w:sdtPr>
                      <w:rPr>
                        <w:rFonts w:ascii="Calibri" w:hAnsi="Calibri" w:cs="Calibri"/>
                        <w:sz w:val="20"/>
                        <w:szCs w:val="20"/>
                        <w:lang w:eastAsia="zh-CN"/>
                      </w:rPr>
                      <w:id w:val="-554633383"/>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2F5E5B">
                    <w:rPr>
                      <w:rFonts w:ascii="Calibri" w:hAnsi="Calibri" w:cs="Calibri"/>
                      <w:sz w:val="20"/>
                      <w:szCs w:val="20"/>
                      <w:lang w:eastAsia="zh-CN"/>
                    </w:rPr>
                    <w:t xml:space="preserve"> </w:t>
                  </w:r>
                  <w:r w:rsidR="00C039A2" w:rsidRPr="008062AD">
                    <w:rPr>
                      <w:rFonts w:ascii="Calibri" w:hAnsi="Calibri" w:cs="Calibri"/>
                      <w:sz w:val="20"/>
                      <w:szCs w:val="20"/>
                      <w:lang w:eastAsia="zh-CN"/>
                    </w:rPr>
                    <w:t>Project Objective</w:t>
                  </w:r>
                </w:p>
              </w:tc>
              <w:tc>
                <w:tcPr>
                  <w:tcW w:w="2070" w:type="dxa"/>
                  <w:tcBorders>
                    <w:top w:val="nil"/>
                    <w:left w:val="nil"/>
                    <w:bottom w:val="single" w:sz="4" w:space="0" w:color="000000"/>
                    <w:right w:val="single" w:sz="4" w:space="0" w:color="000000"/>
                  </w:tcBorders>
                  <w:vAlign w:val="center"/>
                </w:tcPr>
                <w:p w14:paraId="7655B0F6"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right w:val="single" w:sz="4" w:space="0" w:color="000000"/>
                  </w:tcBorders>
                  <w:vAlign w:val="center"/>
                </w:tcPr>
                <w:p w14:paraId="5072CA1F"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right w:val="single" w:sz="8" w:space="0" w:color="000000"/>
                  </w:tcBorders>
                  <w:vAlign w:val="center"/>
                </w:tcPr>
                <w:p w14:paraId="5EC0F1BC" w14:textId="77777777" w:rsidR="008B7804" w:rsidRPr="009B79C7" w:rsidRDefault="008B7804" w:rsidP="008B7804">
                  <w:pPr>
                    <w:ind w:left="39"/>
                    <w:rPr>
                      <w:rFonts w:eastAsia="Calibri" w:cstheme="minorHAnsi"/>
                      <w:b/>
                      <w:sz w:val="20"/>
                      <w:szCs w:val="20"/>
                    </w:rPr>
                  </w:pPr>
                </w:p>
              </w:tc>
            </w:tr>
            <w:tr w:rsidR="008B7804" w:rsidRPr="009B79C7" w14:paraId="5C514C29" w14:textId="77777777" w:rsidTr="00C45E6C">
              <w:trPr>
                <w:trHeight w:val="320"/>
              </w:trPr>
              <w:tc>
                <w:tcPr>
                  <w:tcW w:w="2581" w:type="dxa"/>
                  <w:tcBorders>
                    <w:top w:val="nil"/>
                    <w:left w:val="single" w:sz="8" w:space="0" w:color="000000"/>
                    <w:bottom w:val="single" w:sz="4" w:space="0" w:color="000000"/>
                    <w:right w:val="single" w:sz="4" w:space="0" w:color="000000"/>
                  </w:tcBorders>
                  <w:vAlign w:val="center"/>
                </w:tcPr>
                <w:p w14:paraId="2D5E2E62" w14:textId="06E1FD71" w:rsidR="008B7804" w:rsidRPr="006A2C80" w:rsidRDefault="004A19F1" w:rsidP="00D70620">
                  <w:pPr>
                    <w:ind w:left="309"/>
                    <w:jc w:val="left"/>
                    <w:rPr>
                      <w:rFonts w:eastAsia="Calibri" w:cstheme="minorHAnsi"/>
                      <w:bCs/>
                      <w:sz w:val="20"/>
                      <w:szCs w:val="20"/>
                    </w:rPr>
                  </w:pPr>
                  <w:sdt>
                    <w:sdtPr>
                      <w:rPr>
                        <w:rFonts w:ascii="Calibri" w:hAnsi="Calibri" w:cs="Calibri"/>
                        <w:sz w:val="20"/>
                        <w:szCs w:val="20"/>
                        <w:lang w:eastAsia="zh-CN"/>
                      </w:rPr>
                      <w:id w:val="2139984831"/>
                      <w14:checkbox>
                        <w14:checked w14:val="0"/>
                        <w14:checkedState w14:val="2612" w14:font="MS Gothic"/>
                        <w14:uncheckedState w14:val="2610" w14:font="MS Gothic"/>
                      </w14:checkbox>
                    </w:sdtPr>
                    <w:sdtEndPr/>
                    <w:sdtContent>
                      <w:r w:rsidR="00D70620">
                        <w:rPr>
                          <w:rFonts w:ascii="MS Gothic" w:eastAsia="MS Gothic" w:hAnsi="MS Gothic" w:cs="Calibri" w:hint="eastAsia"/>
                          <w:sz w:val="20"/>
                          <w:szCs w:val="20"/>
                          <w:lang w:eastAsia="zh-CN"/>
                        </w:rPr>
                        <w:t>☐</w:t>
                      </w:r>
                    </w:sdtContent>
                  </w:sdt>
                  <w:r w:rsidR="009B79C7" w:rsidRPr="006A2C80">
                    <w:rPr>
                      <w:rFonts w:eastAsia="Calibri" w:cstheme="minorHAnsi"/>
                      <w:bCs/>
                      <w:sz w:val="20"/>
                      <w:szCs w:val="20"/>
                    </w:rPr>
                    <w:t>&gt;5%</w:t>
                  </w:r>
                  <w:r w:rsidR="0012447C" w:rsidRPr="006A2C80">
                    <w:rPr>
                      <w:rFonts w:eastAsia="Calibri" w:cstheme="minorHAnsi"/>
                      <w:bCs/>
                      <w:sz w:val="20"/>
                      <w:szCs w:val="20"/>
                    </w:rPr>
                    <w:t xml:space="preserve"> I</w:t>
                  </w:r>
                  <w:r w:rsidR="009B79C7" w:rsidRPr="006A2C80">
                    <w:rPr>
                      <w:rFonts w:eastAsia="Calibri" w:cstheme="minorHAnsi"/>
                      <w:bCs/>
                      <w:sz w:val="20"/>
                      <w:szCs w:val="20"/>
                    </w:rPr>
                    <w:t>ncrease in financing</w:t>
                  </w:r>
                </w:p>
              </w:tc>
              <w:tc>
                <w:tcPr>
                  <w:tcW w:w="2070" w:type="dxa"/>
                  <w:tcBorders>
                    <w:top w:val="nil"/>
                    <w:left w:val="nil"/>
                    <w:bottom w:val="single" w:sz="4" w:space="0" w:color="000000"/>
                    <w:right w:val="single" w:sz="4" w:space="0" w:color="000000"/>
                  </w:tcBorders>
                  <w:vAlign w:val="center"/>
                </w:tcPr>
                <w:p w14:paraId="112643A4"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right w:val="single" w:sz="4" w:space="0" w:color="000000"/>
                  </w:tcBorders>
                  <w:vAlign w:val="center"/>
                </w:tcPr>
                <w:p w14:paraId="03FD9C7C"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right w:val="single" w:sz="8" w:space="0" w:color="000000"/>
                  </w:tcBorders>
                  <w:vAlign w:val="center"/>
                </w:tcPr>
                <w:p w14:paraId="3368F37A" w14:textId="77777777" w:rsidR="008B7804" w:rsidRPr="009B79C7" w:rsidRDefault="008B7804" w:rsidP="008B7804">
                  <w:pPr>
                    <w:ind w:left="39"/>
                    <w:rPr>
                      <w:rFonts w:eastAsia="Calibri" w:cstheme="minorHAnsi"/>
                      <w:b/>
                      <w:sz w:val="20"/>
                      <w:szCs w:val="20"/>
                    </w:rPr>
                  </w:pPr>
                </w:p>
              </w:tc>
            </w:tr>
            <w:tr w:rsidR="008B7804" w:rsidRPr="009B79C7" w14:paraId="2E9FB3BB" w14:textId="77777777" w:rsidTr="008A1420">
              <w:trPr>
                <w:trHeight w:val="320"/>
              </w:trPr>
              <w:tc>
                <w:tcPr>
                  <w:tcW w:w="8881" w:type="dxa"/>
                  <w:gridSpan w:val="4"/>
                  <w:tcBorders>
                    <w:top w:val="nil"/>
                    <w:left w:val="single" w:sz="8" w:space="0" w:color="000000"/>
                    <w:bottom w:val="single" w:sz="4" w:space="0" w:color="000000"/>
                    <w:right w:val="single" w:sz="8" w:space="0" w:color="000000"/>
                  </w:tcBorders>
                  <w:shd w:val="clear" w:color="auto" w:fill="F2F2F2" w:themeFill="background1" w:themeFillShade="F2"/>
                  <w:vAlign w:val="center"/>
                </w:tcPr>
                <w:p w14:paraId="0CAEF2A7" w14:textId="626BCDA6" w:rsidR="008B7804" w:rsidRPr="006A2C80" w:rsidRDefault="008B7804" w:rsidP="008B7804">
                  <w:pPr>
                    <w:ind w:left="39"/>
                    <w:rPr>
                      <w:rFonts w:eastAsia="Calibri" w:cstheme="minorHAnsi"/>
                      <w:b/>
                      <w:sz w:val="20"/>
                      <w:szCs w:val="20"/>
                    </w:rPr>
                  </w:pPr>
                  <w:r w:rsidRPr="006A2C80">
                    <w:rPr>
                      <w:rFonts w:eastAsia="Calibri" w:cstheme="minorHAnsi"/>
                      <w:b/>
                      <w:sz w:val="20"/>
                      <w:szCs w:val="20"/>
                    </w:rPr>
                    <w:t>Minor Amendments</w:t>
                  </w:r>
                </w:p>
              </w:tc>
            </w:tr>
            <w:tr w:rsidR="0042742D" w:rsidRPr="009B79C7" w14:paraId="7F76F25B" w14:textId="77777777" w:rsidTr="00C45E6C">
              <w:trPr>
                <w:trHeight w:val="320"/>
              </w:trPr>
              <w:tc>
                <w:tcPr>
                  <w:tcW w:w="2581" w:type="dxa"/>
                  <w:tcBorders>
                    <w:top w:val="nil"/>
                    <w:left w:val="single" w:sz="8" w:space="0" w:color="000000"/>
                    <w:bottom w:val="single" w:sz="4" w:space="0" w:color="000000"/>
                    <w:right w:val="single" w:sz="4" w:space="0" w:color="000000"/>
                  </w:tcBorders>
                  <w:vAlign w:val="center"/>
                </w:tcPr>
                <w:p w14:paraId="1DCA9B60" w14:textId="1C776832" w:rsidR="0042742D" w:rsidRPr="006A2C80" w:rsidRDefault="004A19F1" w:rsidP="0042742D">
                  <w:pPr>
                    <w:rPr>
                      <w:rFonts w:eastAsia="Calibri" w:cstheme="minorHAnsi"/>
                      <w:bCs/>
                      <w:sz w:val="20"/>
                      <w:szCs w:val="20"/>
                    </w:rPr>
                  </w:pPr>
                  <w:sdt>
                    <w:sdtPr>
                      <w:rPr>
                        <w:rFonts w:ascii="Calibri" w:hAnsi="Calibri" w:cs="Calibri"/>
                        <w:sz w:val="20"/>
                        <w:szCs w:val="20"/>
                        <w:lang w:eastAsia="zh-CN"/>
                      </w:rPr>
                      <w:id w:val="276764739"/>
                      <w14:checkbox>
                        <w14:checked w14:val="1"/>
                        <w14:checkedState w14:val="2612" w14:font="MS Gothic"/>
                        <w14:uncheckedState w14:val="2610" w14:font="MS Gothic"/>
                      </w14:checkbox>
                    </w:sdtPr>
                    <w:sdtEndPr/>
                    <w:sdtContent>
                      <w:r w:rsidR="008241E7">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Results framework</w:t>
                  </w:r>
                </w:p>
              </w:tc>
              <w:tc>
                <w:tcPr>
                  <w:tcW w:w="2070" w:type="dxa"/>
                  <w:tcBorders>
                    <w:top w:val="nil"/>
                    <w:left w:val="nil"/>
                    <w:bottom w:val="single" w:sz="4" w:space="0" w:color="000000"/>
                    <w:right w:val="single" w:sz="4" w:space="0" w:color="000000"/>
                  </w:tcBorders>
                  <w:vAlign w:val="center"/>
                </w:tcPr>
                <w:p w14:paraId="00B7831A" w14:textId="3DB7DEFD" w:rsidR="0042742D" w:rsidRPr="009B79C7" w:rsidRDefault="008241E7" w:rsidP="0042742D">
                  <w:pPr>
                    <w:jc w:val="center"/>
                    <w:rPr>
                      <w:rFonts w:eastAsia="Calibri" w:cstheme="minorHAnsi"/>
                      <w:sz w:val="20"/>
                      <w:szCs w:val="20"/>
                    </w:rPr>
                  </w:pPr>
                  <w:r>
                    <w:rPr>
                      <w:rFonts w:eastAsia="Calibri" w:cstheme="minorHAnsi"/>
                      <w:sz w:val="20"/>
                      <w:szCs w:val="20"/>
                    </w:rPr>
                    <w:t>Majority of Y1 indicator targets were shifted to project Y2.</w:t>
                  </w:r>
                </w:p>
              </w:tc>
              <w:tc>
                <w:tcPr>
                  <w:tcW w:w="2548" w:type="dxa"/>
                  <w:tcBorders>
                    <w:top w:val="nil"/>
                    <w:left w:val="nil"/>
                    <w:bottom w:val="single" w:sz="4" w:space="0" w:color="000000"/>
                    <w:right w:val="single" w:sz="4" w:space="0" w:color="000000"/>
                  </w:tcBorders>
                  <w:vAlign w:val="center"/>
                </w:tcPr>
                <w:p w14:paraId="1B2D2C07" w14:textId="2BE5064E" w:rsidR="0042742D" w:rsidRPr="009B79C7" w:rsidRDefault="008241E7" w:rsidP="0042742D">
                  <w:pPr>
                    <w:rPr>
                      <w:rFonts w:eastAsia="Calibri" w:cstheme="minorHAnsi"/>
                      <w:b/>
                      <w:sz w:val="20"/>
                      <w:szCs w:val="20"/>
                    </w:rPr>
                  </w:pPr>
                  <w:r>
                    <w:rPr>
                      <w:rFonts w:eastAsia="Calibri" w:cstheme="minorHAnsi"/>
                      <w:b/>
                      <w:sz w:val="20"/>
                      <w:szCs w:val="20"/>
                    </w:rPr>
                    <w:t>Delays in project start-up due to grant agreement signature and PMU recruitment resulted in limited time for PMU to carry out activities on the ground.</w:t>
                  </w:r>
                </w:p>
              </w:tc>
              <w:tc>
                <w:tcPr>
                  <w:tcW w:w="1682" w:type="dxa"/>
                  <w:tcBorders>
                    <w:top w:val="nil"/>
                    <w:left w:val="nil"/>
                    <w:bottom w:val="single" w:sz="4" w:space="0" w:color="000000"/>
                    <w:right w:val="single" w:sz="8" w:space="0" w:color="000000"/>
                  </w:tcBorders>
                  <w:vAlign w:val="center"/>
                </w:tcPr>
                <w:p w14:paraId="2EFEC922" w14:textId="11DBF859" w:rsidR="0042742D" w:rsidRPr="009B79C7" w:rsidRDefault="0042742D" w:rsidP="0042742D">
                  <w:pPr>
                    <w:rPr>
                      <w:rFonts w:eastAsia="Calibri" w:cstheme="minorHAnsi"/>
                      <w:b/>
                      <w:sz w:val="20"/>
                      <w:szCs w:val="20"/>
                    </w:rPr>
                  </w:pPr>
                  <w:r w:rsidRPr="009B79C7">
                    <w:rPr>
                      <w:rFonts w:eastAsia="Calibri" w:cstheme="minorHAnsi"/>
                      <w:b/>
                      <w:sz w:val="20"/>
                      <w:szCs w:val="20"/>
                    </w:rPr>
                    <w:t> </w:t>
                  </w:r>
                  <w:r w:rsidR="008241E7">
                    <w:rPr>
                      <w:rFonts w:eastAsia="Calibri" w:cstheme="minorHAnsi"/>
                      <w:b/>
                      <w:sz w:val="20"/>
                      <w:szCs w:val="20"/>
                    </w:rPr>
                    <w:t>April 30, 2025</w:t>
                  </w:r>
                </w:p>
              </w:tc>
            </w:tr>
            <w:tr w:rsidR="0042742D" w:rsidRPr="009B79C7" w14:paraId="34371601" w14:textId="77777777" w:rsidTr="00C45E6C">
              <w:trPr>
                <w:trHeight w:val="110"/>
              </w:trPr>
              <w:tc>
                <w:tcPr>
                  <w:tcW w:w="2581" w:type="dxa"/>
                  <w:tcBorders>
                    <w:top w:val="nil"/>
                    <w:left w:val="single" w:sz="8" w:space="0" w:color="000000"/>
                    <w:bottom w:val="single" w:sz="4" w:space="0" w:color="000000"/>
                    <w:right w:val="single" w:sz="4" w:space="0" w:color="000000"/>
                  </w:tcBorders>
                  <w:vAlign w:val="center"/>
                </w:tcPr>
                <w:p w14:paraId="113C7CD1" w14:textId="4EFA2380" w:rsidR="0042742D" w:rsidRPr="006A2C80" w:rsidRDefault="004A19F1" w:rsidP="0042742D">
                  <w:pPr>
                    <w:rPr>
                      <w:rFonts w:eastAsia="Calibri" w:cstheme="minorHAnsi"/>
                      <w:bCs/>
                      <w:sz w:val="20"/>
                      <w:szCs w:val="20"/>
                    </w:rPr>
                  </w:pPr>
                  <w:sdt>
                    <w:sdtPr>
                      <w:rPr>
                        <w:rFonts w:ascii="Calibri" w:hAnsi="Calibri" w:cs="Calibri"/>
                        <w:sz w:val="20"/>
                        <w:szCs w:val="20"/>
                        <w:lang w:eastAsia="zh-CN"/>
                      </w:rPr>
                      <w:id w:val="-1337221018"/>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Components and cost</w:t>
                  </w:r>
                </w:p>
              </w:tc>
              <w:tc>
                <w:tcPr>
                  <w:tcW w:w="2070" w:type="dxa"/>
                  <w:tcBorders>
                    <w:top w:val="nil"/>
                    <w:left w:val="nil"/>
                    <w:bottom w:val="single" w:sz="4" w:space="0" w:color="000000"/>
                    <w:right w:val="single" w:sz="4" w:space="0" w:color="000000"/>
                  </w:tcBorders>
                  <w:vAlign w:val="center"/>
                </w:tcPr>
                <w:p w14:paraId="588D216F" w14:textId="54D031DA"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3948926A"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3025C659"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08EB96E3" w14:textId="77777777" w:rsidTr="00C45E6C">
              <w:trPr>
                <w:trHeight w:val="241"/>
              </w:trPr>
              <w:tc>
                <w:tcPr>
                  <w:tcW w:w="2581" w:type="dxa"/>
                  <w:tcBorders>
                    <w:top w:val="nil"/>
                    <w:left w:val="single" w:sz="8" w:space="0" w:color="000000"/>
                    <w:bottom w:val="single" w:sz="4" w:space="0" w:color="000000"/>
                    <w:right w:val="single" w:sz="4" w:space="0" w:color="000000"/>
                  </w:tcBorders>
                  <w:vAlign w:val="center"/>
                </w:tcPr>
                <w:p w14:paraId="4053FDC1" w14:textId="0813F779" w:rsidR="0042742D" w:rsidRPr="006A2C80" w:rsidRDefault="004A19F1" w:rsidP="002F5E5B">
                  <w:pPr>
                    <w:jc w:val="left"/>
                    <w:rPr>
                      <w:rFonts w:eastAsia="Calibri" w:cstheme="minorHAnsi"/>
                      <w:bCs/>
                      <w:sz w:val="20"/>
                      <w:szCs w:val="20"/>
                    </w:rPr>
                  </w:pPr>
                  <w:sdt>
                    <w:sdtPr>
                      <w:rPr>
                        <w:rFonts w:ascii="Calibri" w:hAnsi="Calibri" w:cs="Calibri"/>
                        <w:sz w:val="20"/>
                        <w:szCs w:val="20"/>
                        <w:lang w:eastAsia="zh-CN"/>
                      </w:rPr>
                      <w:id w:val="-1951850686"/>
                      <w14:checkbox>
                        <w14:checked w14:val="1"/>
                        <w14:checkedState w14:val="2612" w14:font="MS Gothic"/>
                        <w14:uncheckedState w14:val="2610" w14:font="MS Gothic"/>
                      </w14:checkbox>
                    </w:sdtPr>
                    <w:sdtEndPr/>
                    <w:sdtContent>
                      <w:r w:rsidR="005D1665">
                        <w:rPr>
                          <w:rFonts w:ascii="MS Gothic" w:eastAsia="MS Gothic" w:hAnsi="MS Gothic" w:cs="Calibri" w:hint="eastAsia"/>
                          <w:sz w:val="20"/>
                          <w:szCs w:val="20"/>
                          <w:lang w:eastAsia="zh-CN"/>
                        </w:rPr>
                        <w:t>☒</w:t>
                      </w:r>
                    </w:sdtContent>
                  </w:sdt>
                  <w:r w:rsidR="006A2C80" w:rsidRPr="006A2C80">
                    <w:rPr>
                      <w:rFonts w:eastAsia="Calibri" w:cstheme="minorHAnsi"/>
                      <w:bCs/>
                      <w:sz w:val="20"/>
                      <w:szCs w:val="20"/>
                    </w:rPr>
                    <w:t>Institutional and</w:t>
                  </w:r>
                  <w:r w:rsidR="0042742D" w:rsidRPr="006A2C80">
                    <w:rPr>
                      <w:rFonts w:eastAsia="Calibri" w:cstheme="minorHAnsi"/>
                      <w:bCs/>
                      <w:sz w:val="20"/>
                      <w:szCs w:val="20"/>
                    </w:rPr>
                    <w:t xml:space="preserve"> implementation arrangements</w:t>
                  </w:r>
                </w:p>
              </w:tc>
              <w:tc>
                <w:tcPr>
                  <w:tcW w:w="2070" w:type="dxa"/>
                  <w:tcBorders>
                    <w:top w:val="nil"/>
                    <w:left w:val="nil"/>
                    <w:bottom w:val="single" w:sz="4" w:space="0" w:color="000000"/>
                    <w:right w:val="single" w:sz="4" w:space="0" w:color="000000"/>
                  </w:tcBorders>
                  <w:vAlign w:val="center"/>
                </w:tcPr>
                <w:p w14:paraId="713AA356" w14:textId="54862674" w:rsidR="0042742D" w:rsidRPr="006218FE" w:rsidRDefault="005D1665" w:rsidP="005D1665">
                  <w:pPr>
                    <w:ind w:left="16"/>
                    <w:jc w:val="center"/>
                    <w:rPr>
                      <w:rFonts w:eastAsia="Calibri" w:cstheme="minorHAnsi"/>
                      <w:bCs/>
                      <w:sz w:val="20"/>
                      <w:szCs w:val="20"/>
                    </w:rPr>
                  </w:pPr>
                  <w:r w:rsidRPr="006218FE">
                    <w:rPr>
                      <w:rFonts w:eastAsia="Calibri" w:cstheme="minorHAnsi"/>
                      <w:bCs/>
                      <w:sz w:val="20"/>
                      <w:szCs w:val="20"/>
                    </w:rPr>
                    <w:t>Replacement of Imarisha Lake Naivasha by National Environment Management Authority to lead on Component 1 of the project</w:t>
                  </w:r>
                </w:p>
              </w:tc>
              <w:tc>
                <w:tcPr>
                  <w:tcW w:w="2548" w:type="dxa"/>
                  <w:tcBorders>
                    <w:top w:val="nil"/>
                    <w:left w:val="nil"/>
                    <w:bottom w:val="single" w:sz="4" w:space="0" w:color="000000"/>
                    <w:right w:val="single" w:sz="4" w:space="0" w:color="000000"/>
                  </w:tcBorders>
                  <w:vAlign w:val="center"/>
                </w:tcPr>
                <w:p w14:paraId="71990C5B" w14:textId="71AFE317" w:rsidR="0042742D" w:rsidRPr="006218FE" w:rsidRDefault="005D1665" w:rsidP="005D1665">
                  <w:pPr>
                    <w:ind w:left="16"/>
                    <w:rPr>
                      <w:rFonts w:eastAsia="Calibri" w:cstheme="minorHAnsi"/>
                      <w:bCs/>
                      <w:sz w:val="20"/>
                      <w:szCs w:val="20"/>
                    </w:rPr>
                  </w:pPr>
                  <w:r w:rsidRPr="006218FE">
                    <w:rPr>
                      <w:rFonts w:eastAsia="Calibri" w:cstheme="minorHAnsi"/>
                      <w:bCs/>
                      <w:sz w:val="20"/>
                      <w:szCs w:val="20"/>
                    </w:rPr>
                    <w:t>Imarisha Lake Naivasha has seized to exist due to non-support by the Government. After a comparative analysis, the National Environment Management Authority was selected</w:t>
                  </w:r>
                  <w:r w:rsidR="00A44210" w:rsidRPr="006218FE">
                    <w:rPr>
                      <w:rFonts w:eastAsia="Calibri" w:cstheme="minorHAnsi"/>
                      <w:bCs/>
                      <w:sz w:val="20"/>
                      <w:szCs w:val="20"/>
                    </w:rPr>
                    <w:t xml:space="preserve"> by NETFUND, after a thorough assessment of options,</w:t>
                  </w:r>
                  <w:r w:rsidRPr="006218FE">
                    <w:rPr>
                      <w:rFonts w:eastAsia="Calibri" w:cstheme="minorHAnsi"/>
                      <w:bCs/>
                      <w:sz w:val="20"/>
                      <w:szCs w:val="20"/>
                    </w:rPr>
                    <w:t xml:space="preserve"> to replace Imarisha, with the support of the Lake Naivasha Riparian Association for the facilitation of stakeholder engagement.</w:t>
                  </w:r>
                </w:p>
              </w:tc>
              <w:tc>
                <w:tcPr>
                  <w:tcW w:w="1682" w:type="dxa"/>
                  <w:tcBorders>
                    <w:top w:val="nil"/>
                    <w:left w:val="nil"/>
                    <w:bottom w:val="single" w:sz="4" w:space="0" w:color="000000"/>
                    <w:right w:val="single" w:sz="8" w:space="0" w:color="000000"/>
                  </w:tcBorders>
                  <w:vAlign w:val="center"/>
                </w:tcPr>
                <w:p w14:paraId="177BF17A" w14:textId="3C067CCE" w:rsidR="0042742D" w:rsidRPr="006218FE" w:rsidRDefault="0042742D" w:rsidP="0042742D">
                  <w:pPr>
                    <w:rPr>
                      <w:rFonts w:eastAsia="Calibri" w:cstheme="minorHAnsi"/>
                      <w:bCs/>
                      <w:sz w:val="20"/>
                      <w:szCs w:val="20"/>
                    </w:rPr>
                  </w:pPr>
                  <w:r w:rsidRPr="006218FE">
                    <w:rPr>
                      <w:rFonts w:eastAsia="Calibri" w:cstheme="minorHAnsi"/>
                      <w:bCs/>
                      <w:sz w:val="20"/>
                      <w:szCs w:val="20"/>
                    </w:rPr>
                    <w:t> </w:t>
                  </w:r>
                  <w:r w:rsidR="005D1665" w:rsidRPr="006218FE">
                    <w:rPr>
                      <w:rFonts w:eastAsia="Calibri" w:cstheme="minorHAnsi"/>
                      <w:bCs/>
                      <w:sz w:val="20"/>
                      <w:szCs w:val="20"/>
                    </w:rPr>
                    <w:t>8</w:t>
                  </w:r>
                  <w:r w:rsidR="005D1665" w:rsidRPr="006218FE">
                    <w:rPr>
                      <w:rFonts w:eastAsia="Calibri" w:cstheme="minorHAnsi"/>
                      <w:bCs/>
                      <w:sz w:val="20"/>
                      <w:szCs w:val="20"/>
                      <w:vertAlign w:val="superscript"/>
                    </w:rPr>
                    <w:t>th</w:t>
                  </w:r>
                  <w:r w:rsidR="005D1665" w:rsidRPr="006218FE">
                    <w:rPr>
                      <w:rFonts w:eastAsia="Calibri" w:cstheme="minorHAnsi"/>
                      <w:bCs/>
                      <w:sz w:val="20"/>
                      <w:szCs w:val="20"/>
                    </w:rPr>
                    <w:t xml:space="preserve"> May 2025</w:t>
                  </w:r>
                </w:p>
              </w:tc>
            </w:tr>
            <w:tr w:rsidR="0042742D" w:rsidRPr="009B79C7" w14:paraId="09A08C47" w14:textId="77777777" w:rsidTr="00C45E6C">
              <w:trPr>
                <w:trHeight w:val="189"/>
              </w:trPr>
              <w:tc>
                <w:tcPr>
                  <w:tcW w:w="2581" w:type="dxa"/>
                  <w:tcBorders>
                    <w:top w:val="nil"/>
                    <w:left w:val="single" w:sz="8" w:space="0" w:color="000000"/>
                    <w:bottom w:val="single" w:sz="4" w:space="0" w:color="000000"/>
                    <w:right w:val="single" w:sz="4" w:space="0" w:color="000000"/>
                  </w:tcBorders>
                  <w:vAlign w:val="center"/>
                </w:tcPr>
                <w:p w14:paraId="51083378" w14:textId="3CAA92EC" w:rsidR="0042742D" w:rsidRPr="006A2C80" w:rsidRDefault="004A19F1" w:rsidP="00D70620">
                  <w:pPr>
                    <w:ind w:left="309"/>
                    <w:rPr>
                      <w:rFonts w:eastAsia="Calibri" w:cstheme="minorHAnsi"/>
                      <w:bCs/>
                      <w:sz w:val="20"/>
                      <w:szCs w:val="20"/>
                    </w:rPr>
                  </w:pPr>
                  <w:sdt>
                    <w:sdtPr>
                      <w:rPr>
                        <w:rFonts w:ascii="Calibri" w:hAnsi="Calibri" w:cs="Calibri"/>
                        <w:sz w:val="20"/>
                        <w:szCs w:val="20"/>
                        <w:lang w:eastAsia="zh-CN"/>
                      </w:rPr>
                      <w:id w:val="-1109039360"/>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Financial management</w:t>
                  </w:r>
                </w:p>
              </w:tc>
              <w:tc>
                <w:tcPr>
                  <w:tcW w:w="2070" w:type="dxa"/>
                  <w:tcBorders>
                    <w:top w:val="nil"/>
                    <w:left w:val="nil"/>
                    <w:bottom w:val="single" w:sz="4" w:space="0" w:color="000000"/>
                    <w:right w:val="single" w:sz="4" w:space="0" w:color="000000"/>
                  </w:tcBorders>
                  <w:vAlign w:val="center"/>
                </w:tcPr>
                <w:p w14:paraId="42AB547E" w14:textId="1B2C0493"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41D52DB4"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2A473A9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6EF0479B" w14:textId="77777777" w:rsidTr="00C45E6C">
              <w:trPr>
                <w:trHeight w:val="640"/>
              </w:trPr>
              <w:tc>
                <w:tcPr>
                  <w:tcW w:w="2581" w:type="dxa"/>
                  <w:tcBorders>
                    <w:top w:val="nil"/>
                    <w:left w:val="single" w:sz="8" w:space="0" w:color="000000"/>
                    <w:bottom w:val="single" w:sz="4" w:space="0" w:color="000000"/>
                    <w:right w:val="single" w:sz="4" w:space="0" w:color="000000"/>
                  </w:tcBorders>
                  <w:vAlign w:val="center"/>
                </w:tcPr>
                <w:p w14:paraId="6F324134" w14:textId="0D61DEC0" w:rsidR="0042742D" w:rsidRPr="006A2C80" w:rsidRDefault="004A19F1" w:rsidP="0042742D">
                  <w:pPr>
                    <w:rPr>
                      <w:rFonts w:eastAsia="Calibri" w:cstheme="minorHAnsi"/>
                      <w:bCs/>
                      <w:sz w:val="20"/>
                      <w:szCs w:val="20"/>
                    </w:rPr>
                  </w:pPr>
                  <w:sdt>
                    <w:sdtPr>
                      <w:rPr>
                        <w:rFonts w:ascii="Calibri" w:hAnsi="Calibri" w:cs="Calibri"/>
                        <w:sz w:val="20"/>
                        <w:szCs w:val="20"/>
                        <w:lang w:eastAsia="zh-CN"/>
                      </w:rPr>
                      <w:id w:val="-1965875536"/>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Implementation schedule</w:t>
                  </w:r>
                </w:p>
              </w:tc>
              <w:tc>
                <w:tcPr>
                  <w:tcW w:w="2070" w:type="dxa"/>
                  <w:tcBorders>
                    <w:top w:val="nil"/>
                    <w:left w:val="nil"/>
                    <w:bottom w:val="single" w:sz="4" w:space="0" w:color="000000"/>
                    <w:right w:val="single" w:sz="4" w:space="0" w:color="000000"/>
                  </w:tcBorders>
                  <w:vAlign w:val="center"/>
                </w:tcPr>
                <w:p w14:paraId="75FC57AE" w14:textId="02B84E0D"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6CBCAEB6"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1D8769BD"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248F8943" w14:textId="77777777" w:rsidTr="00C45E6C">
              <w:trPr>
                <w:trHeight w:val="320"/>
              </w:trPr>
              <w:tc>
                <w:tcPr>
                  <w:tcW w:w="2581" w:type="dxa"/>
                  <w:tcBorders>
                    <w:top w:val="nil"/>
                    <w:left w:val="single" w:sz="8" w:space="0" w:color="000000"/>
                    <w:bottom w:val="single" w:sz="4" w:space="0" w:color="000000"/>
                    <w:right w:val="single" w:sz="4" w:space="0" w:color="000000"/>
                  </w:tcBorders>
                  <w:vAlign w:val="center"/>
                </w:tcPr>
                <w:p w14:paraId="12F7FE3F" w14:textId="7EBC0909" w:rsidR="0042742D" w:rsidRPr="006A2C80" w:rsidRDefault="004A19F1" w:rsidP="0042742D">
                  <w:pPr>
                    <w:rPr>
                      <w:rFonts w:eastAsia="Calibri" w:cstheme="minorHAnsi"/>
                      <w:bCs/>
                      <w:sz w:val="20"/>
                      <w:szCs w:val="20"/>
                    </w:rPr>
                  </w:pPr>
                  <w:sdt>
                    <w:sdtPr>
                      <w:rPr>
                        <w:rFonts w:ascii="Calibri" w:hAnsi="Calibri" w:cs="Calibri"/>
                        <w:sz w:val="20"/>
                        <w:szCs w:val="20"/>
                        <w:lang w:eastAsia="zh-CN"/>
                      </w:rPr>
                      <w:id w:val="1801724999"/>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Executing Entity</w:t>
                  </w:r>
                </w:p>
              </w:tc>
              <w:tc>
                <w:tcPr>
                  <w:tcW w:w="2070" w:type="dxa"/>
                  <w:tcBorders>
                    <w:top w:val="nil"/>
                    <w:left w:val="nil"/>
                    <w:bottom w:val="single" w:sz="4" w:space="0" w:color="000000"/>
                    <w:right w:val="single" w:sz="4" w:space="0" w:color="000000"/>
                  </w:tcBorders>
                  <w:vAlign w:val="center"/>
                </w:tcPr>
                <w:p w14:paraId="4EE170F5" w14:textId="7397099C"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39B73814"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44EF1F46"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8D11F1F" w14:textId="77777777" w:rsidTr="00C45E6C">
              <w:trPr>
                <w:trHeight w:val="423"/>
              </w:trPr>
              <w:tc>
                <w:tcPr>
                  <w:tcW w:w="2581" w:type="dxa"/>
                  <w:tcBorders>
                    <w:top w:val="nil"/>
                    <w:left w:val="single" w:sz="8" w:space="0" w:color="000000"/>
                    <w:bottom w:val="single" w:sz="4" w:space="0" w:color="000000"/>
                    <w:right w:val="single" w:sz="4" w:space="0" w:color="000000"/>
                  </w:tcBorders>
                  <w:vAlign w:val="center"/>
                </w:tcPr>
                <w:p w14:paraId="31919819" w14:textId="58EF5DE7" w:rsidR="0042742D" w:rsidRPr="006A2C80" w:rsidRDefault="004A19F1" w:rsidP="002F5E5B">
                  <w:pPr>
                    <w:jc w:val="left"/>
                    <w:rPr>
                      <w:rFonts w:eastAsia="Calibri" w:cstheme="minorHAnsi"/>
                      <w:bCs/>
                      <w:sz w:val="20"/>
                      <w:szCs w:val="20"/>
                    </w:rPr>
                  </w:pPr>
                  <w:sdt>
                    <w:sdtPr>
                      <w:rPr>
                        <w:rFonts w:ascii="Calibri" w:hAnsi="Calibri" w:cs="Calibri"/>
                        <w:sz w:val="20"/>
                        <w:szCs w:val="20"/>
                        <w:lang w:eastAsia="zh-CN"/>
                      </w:rPr>
                      <w:id w:val="9351895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Executing Entity Category</w:t>
                  </w:r>
                </w:p>
              </w:tc>
              <w:tc>
                <w:tcPr>
                  <w:tcW w:w="2070" w:type="dxa"/>
                  <w:tcBorders>
                    <w:top w:val="nil"/>
                    <w:left w:val="nil"/>
                    <w:bottom w:val="single" w:sz="4" w:space="0" w:color="000000"/>
                    <w:right w:val="single" w:sz="4" w:space="0" w:color="000000"/>
                  </w:tcBorders>
                  <w:vAlign w:val="center"/>
                </w:tcPr>
                <w:p w14:paraId="3984B8DF" w14:textId="04588B0E"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33B508EC"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43240B4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46923D1" w14:textId="77777777" w:rsidTr="00C45E6C">
              <w:trPr>
                <w:trHeight w:val="289"/>
              </w:trPr>
              <w:tc>
                <w:tcPr>
                  <w:tcW w:w="2581" w:type="dxa"/>
                  <w:tcBorders>
                    <w:top w:val="nil"/>
                    <w:left w:val="single" w:sz="8" w:space="0" w:color="000000"/>
                    <w:bottom w:val="single" w:sz="4" w:space="0" w:color="000000"/>
                    <w:right w:val="single" w:sz="4" w:space="0" w:color="000000"/>
                  </w:tcBorders>
                  <w:vAlign w:val="center"/>
                </w:tcPr>
                <w:p w14:paraId="69A3C5EB" w14:textId="157D0BB0" w:rsidR="0042742D" w:rsidRPr="006A2C80" w:rsidRDefault="004A19F1" w:rsidP="002F5E5B">
                  <w:pPr>
                    <w:jc w:val="left"/>
                    <w:rPr>
                      <w:rFonts w:eastAsia="Calibri" w:cstheme="minorHAnsi"/>
                      <w:bCs/>
                      <w:sz w:val="20"/>
                      <w:szCs w:val="20"/>
                    </w:rPr>
                  </w:pPr>
                  <w:sdt>
                    <w:sdtPr>
                      <w:rPr>
                        <w:rFonts w:ascii="Calibri" w:hAnsi="Calibri" w:cs="Calibri"/>
                        <w:sz w:val="20"/>
                        <w:szCs w:val="20"/>
                        <w:lang w:eastAsia="zh-CN"/>
                      </w:rPr>
                      <w:id w:val="-952864396"/>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Minor project objective change</w:t>
                  </w:r>
                </w:p>
              </w:tc>
              <w:tc>
                <w:tcPr>
                  <w:tcW w:w="2070" w:type="dxa"/>
                  <w:tcBorders>
                    <w:top w:val="nil"/>
                    <w:left w:val="nil"/>
                    <w:bottom w:val="single" w:sz="4" w:space="0" w:color="000000"/>
                    <w:right w:val="single" w:sz="4" w:space="0" w:color="000000"/>
                  </w:tcBorders>
                  <w:vAlign w:val="center"/>
                </w:tcPr>
                <w:p w14:paraId="4AECCA85" w14:textId="53DB5959"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79223DB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31A65073"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20218A87" w14:textId="77777777" w:rsidTr="00C45E6C">
              <w:trPr>
                <w:trHeight w:val="340"/>
              </w:trPr>
              <w:tc>
                <w:tcPr>
                  <w:tcW w:w="2581" w:type="dxa"/>
                  <w:tcBorders>
                    <w:top w:val="nil"/>
                    <w:left w:val="single" w:sz="8" w:space="0" w:color="000000"/>
                    <w:bottom w:val="single" w:sz="4" w:space="0" w:color="000000"/>
                    <w:right w:val="single" w:sz="4" w:space="0" w:color="000000"/>
                  </w:tcBorders>
                  <w:vAlign w:val="center"/>
                </w:tcPr>
                <w:p w14:paraId="608FF32C" w14:textId="6DAA7FA0" w:rsidR="0042742D" w:rsidRPr="006A2C80" w:rsidRDefault="004A19F1" w:rsidP="0042742D">
                  <w:pPr>
                    <w:rPr>
                      <w:rFonts w:eastAsia="Calibri" w:cstheme="minorHAnsi"/>
                      <w:bCs/>
                      <w:sz w:val="20"/>
                      <w:szCs w:val="20"/>
                    </w:rPr>
                  </w:pPr>
                  <w:sdt>
                    <w:sdtPr>
                      <w:rPr>
                        <w:rFonts w:ascii="Calibri" w:hAnsi="Calibri" w:cs="Calibri"/>
                        <w:sz w:val="20"/>
                        <w:szCs w:val="20"/>
                        <w:lang w:eastAsia="zh-CN"/>
                      </w:rPr>
                      <w:id w:val="5851684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Safeguards</w:t>
                  </w:r>
                </w:p>
              </w:tc>
              <w:tc>
                <w:tcPr>
                  <w:tcW w:w="2070" w:type="dxa"/>
                  <w:tcBorders>
                    <w:top w:val="nil"/>
                    <w:left w:val="nil"/>
                    <w:bottom w:val="single" w:sz="4" w:space="0" w:color="000000"/>
                    <w:right w:val="single" w:sz="4" w:space="0" w:color="000000"/>
                  </w:tcBorders>
                  <w:vAlign w:val="center"/>
                </w:tcPr>
                <w:p w14:paraId="0D70CE8E" w14:textId="20FF8D31"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3BB0E2D2"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0BFA65D6"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65785A7E" w14:textId="77777777" w:rsidTr="00C45E6C">
              <w:trPr>
                <w:trHeight w:val="340"/>
              </w:trPr>
              <w:tc>
                <w:tcPr>
                  <w:tcW w:w="2581" w:type="dxa"/>
                  <w:tcBorders>
                    <w:top w:val="nil"/>
                    <w:left w:val="single" w:sz="8" w:space="0" w:color="000000"/>
                    <w:bottom w:val="single" w:sz="4" w:space="0" w:color="000000"/>
                    <w:right w:val="single" w:sz="4" w:space="0" w:color="000000"/>
                  </w:tcBorders>
                  <w:vAlign w:val="center"/>
                </w:tcPr>
                <w:p w14:paraId="41CC10F8" w14:textId="1AA2BA0A" w:rsidR="0042742D" w:rsidRPr="006A2C80" w:rsidRDefault="004A19F1" w:rsidP="0042742D">
                  <w:pPr>
                    <w:rPr>
                      <w:rFonts w:eastAsia="Calibri" w:cstheme="minorHAnsi"/>
                      <w:bCs/>
                      <w:sz w:val="20"/>
                      <w:szCs w:val="20"/>
                    </w:rPr>
                  </w:pPr>
                  <w:sdt>
                    <w:sdtPr>
                      <w:rPr>
                        <w:rFonts w:ascii="Calibri" w:hAnsi="Calibri" w:cs="Calibri"/>
                        <w:sz w:val="20"/>
                        <w:szCs w:val="20"/>
                        <w:lang w:eastAsia="zh-CN"/>
                      </w:rPr>
                      <w:id w:val="-1590310051"/>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Risk analysis</w:t>
                  </w:r>
                </w:p>
              </w:tc>
              <w:tc>
                <w:tcPr>
                  <w:tcW w:w="2070" w:type="dxa"/>
                  <w:tcBorders>
                    <w:top w:val="nil"/>
                    <w:left w:val="nil"/>
                    <w:bottom w:val="single" w:sz="4" w:space="0" w:color="000000"/>
                    <w:right w:val="single" w:sz="4" w:space="0" w:color="000000"/>
                  </w:tcBorders>
                  <w:vAlign w:val="center"/>
                </w:tcPr>
                <w:p w14:paraId="4CB3CF36" w14:textId="06D84CD2"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292131A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797A5769"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0CCFFFFE" w14:textId="77777777" w:rsidTr="00C45E6C">
              <w:trPr>
                <w:trHeight w:val="416"/>
              </w:trPr>
              <w:tc>
                <w:tcPr>
                  <w:tcW w:w="2581" w:type="dxa"/>
                  <w:tcBorders>
                    <w:top w:val="nil"/>
                    <w:left w:val="single" w:sz="8" w:space="0" w:color="000000"/>
                    <w:bottom w:val="single" w:sz="4" w:space="0" w:color="000000"/>
                    <w:right w:val="single" w:sz="4" w:space="0" w:color="000000"/>
                  </w:tcBorders>
                  <w:vAlign w:val="center"/>
                </w:tcPr>
                <w:p w14:paraId="55347DA5" w14:textId="62380435" w:rsidR="0042742D" w:rsidRPr="006A2C80" w:rsidRDefault="004A19F1" w:rsidP="002F5E5B">
                  <w:pPr>
                    <w:jc w:val="left"/>
                    <w:rPr>
                      <w:rFonts w:eastAsia="Calibri" w:cstheme="minorHAnsi"/>
                      <w:bCs/>
                      <w:sz w:val="20"/>
                      <w:szCs w:val="20"/>
                    </w:rPr>
                  </w:pPr>
                  <w:sdt>
                    <w:sdtPr>
                      <w:rPr>
                        <w:rFonts w:ascii="Calibri" w:hAnsi="Calibri" w:cs="Calibri"/>
                        <w:sz w:val="20"/>
                        <w:szCs w:val="20"/>
                        <w:lang w:eastAsia="zh-CN"/>
                      </w:rPr>
                      <w:id w:val="994373169"/>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Increase of GEF project financing up to 5%</w:t>
                  </w:r>
                </w:p>
              </w:tc>
              <w:tc>
                <w:tcPr>
                  <w:tcW w:w="2070" w:type="dxa"/>
                  <w:tcBorders>
                    <w:top w:val="nil"/>
                    <w:left w:val="nil"/>
                    <w:bottom w:val="single" w:sz="4" w:space="0" w:color="000000"/>
                    <w:right w:val="single" w:sz="4" w:space="0" w:color="000000"/>
                  </w:tcBorders>
                  <w:vAlign w:val="center"/>
                </w:tcPr>
                <w:p w14:paraId="59C51608" w14:textId="3307DAB9"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78EB0AB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6C08130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B765D41" w14:textId="77777777" w:rsidTr="00C45E6C">
              <w:trPr>
                <w:trHeight w:val="340"/>
              </w:trPr>
              <w:tc>
                <w:tcPr>
                  <w:tcW w:w="2581" w:type="dxa"/>
                  <w:tcBorders>
                    <w:top w:val="nil"/>
                    <w:left w:val="single" w:sz="8" w:space="0" w:color="000000"/>
                    <w:bottom w:val="single" w:sz="4" w:space="0" w:color="000000"/>
                    <w:right w:val="single" w:sz="4" w:space="0" w:color="000000"/>
                  </w:tcBorders>
                  <w:vAlign w:val="center"/>
                </w:tcPr>
                <w:p w14:paraId="229C6926" w14:textId="0A64F225" w:rsidR="0042742D" w:rsidRPr="006A2C80" w:rsidRDefault="004A19F1" w:rsidP="0042742D">
                  <w:pPr>
                    <w:rPr>
                      <w:rFonts w:eastAsia="Calibri" w:cstheme="minorHAnsi"/>
                      <w:bCs/>
                      <w:sz w:val="20"/>
                      <w:szCs w:val="20"/>
                    </w:rPr>
                  </w:pPr>
                  <w:sdt>
                    <w:sdtPr>
                      <w:rPr>
                        <w:rFonts w:ascii="Calibri" w:hAnsi="Calibri" w:cs="Calibri"/>
                        <w:sz w:val="20"/>
                        <w:szCs w:val="20"/>
                        <w:lang w:eastAsia="zh-CN"/>
                      </w:rPr>
                      <w:id w:val="-50074054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Co-financing</w:t>
                  </w:r>
                </w:p>
              </w:tc>
              <w:tc>
                <w:tcPr>
                  <w:tcW w:w="2070" w:type="dxa"/>
                  <w:tcBorders>
                    <w:top w:val="nil"/>
                    <w:left w:val="nil"/>
                    <w:bottom w:val="single" w:sz="4" w:space="0" w:color="000000"/>
                    <w:right w:val="single" w:sz="4" w:space="0" w:color="000000"/>
                  </w:tcBorders>
                  <w:vAlign w:val="center"/>
                </w:tcPr>
                <w:p w14:paraId="657AA148" w14:textId="4F5EBB28"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2C8A3620"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4D4B43D7"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27380FB7" w14:textId="77777777" w:rsidTr="00C45E6C">
              <w:trPr>
                <w:trHeight w:val="87"/>
              </w:trPr>
              <w:tc>
                <w:tcPr>
                  <w:tcW w:w="2581" w:type="dxa"/>
                  <w:tcBorders>
                    <w:top w:val="nil"/>
                    <w:left w:val="single" w:sz="8" w:space="0" w:color="000000"/>
                    <w:bottom w:val="single" w:sz="4" w:space="0" w:color="000000"/>
                    <w:right w:val="single" w:sz="4" w:space="0" w:color="000000"/>
                  </w:tcBorders>
                  <w:vAlign w:val="center"/>
                </w:tcPr>
                <w:p w14:paraId="66E471C2" w14:textId="74F31BDA" w:rsidR="0042742D" w:rsidRPr="006A2C80" w:rsidRDefault="004A19F1" w:rsidP="0042742D">
                  <w:pPr>
                    <w:rPr>
                      <w:rFonts w:eastAsia="Calibri" w:cstheme="minorHAnsi"/>
                      <w:bCs/>
                      <w:sz w:val="20"/>
                      <w:szCs w:val="20"/>
                    </w:rPr>
                  </w:pPr>
                  <w:sdt>
                    <w:sdtPr>
                      <w:rPr>
                        <w:rFonts w:ascii="Calibri" w:hAnsi="Calibri" w:cs="Calibri"/>
                        <w:sz w:val="20"/>
                        <w:szCs w:val="20"/>
                        <w:lang w:eastAsia="zh-CN"/>
                      </w:rPr>
                      <w:id w:val="-150458528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Location of project activity</w:t>
                  </w:r>
                </w:p>
              </w:tc>
              <w:tc>
                <w:tcPr>
                  <w:tcW w:w="2070" w:type="dxa"/>
                  <w:tcBorders>
                    <w:top w:val="nil"/>
                    <w:left w:val="nil"/>
                    <w:bottom w:val="single" w:sz="4" w:space="0" w:color="000000"/>
                    <w:right w:val="single" w:sz="4" w:space="0" w:color="000000"/>
                  </w:tcBorders>
                  <w:vAlign w:val="center"/>
                </w:tcPr>
                <w:p w14:paraId="64ED15F0" w14:textId="003EC01B"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vAlign w:val="center"/>
                </w:tcPr>
                <w:p w14:paraId="766F78B1"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vAlign w:val="center"/>
                </w:tcPr>
                <w:p w14:paraId="2D761CB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789E120A" w14:textId="77777777" w:rsidTr="008062AD">
              <w:trPr>
                <w:trHeight w:val="340"/>
              </w:trPr>
              <w:tc>
                <w:tcPr>
                  <w:tcW w:w="2581" w:type="dxa"/>
                  <w:tcBorders>
                    <w:top w:val="nil"/>
                    <w:left w:val="single" w:sz="8" w:space="0" w:color="000000"/>
                    <w:bottom w:val="nil"/>
                    <w:right w:val="single" w:sz="4" w:space="0" w:color="000000"/>
                  </w:tcBorders>
                  <w:vAlign w:val="center"/>
                </w:tcPr>
                <w:p w14:paraId="2CBFAFA8" w14:textId="2DB9E638" w:rsidR="0042742D" w:rsidRPr="006A2C80" w:rsidRDefault="004A19F1" w:rsidP="0042742D">
                  <w:pPr>
                    <w:rPr>
                      <w:rFonts w:eastAsia="Calibri" w:cstheme="minorHAnsi"/>
                      <w:bCs/>
                      <w:sz w:val="20"/>
                      <w:szCs w:val="20"/>
                    </w:rPr>
                  </w:pPr>
                  <w:sdt>
                    <w:sdtPr>
                      <w:rPr>
                        <w:rFonts w:ascii="Calibri" w:hAnsi="Calibri" w:cs="Calibri"/>
                        <w:sz w:val="20"/>
                        <w:szCs w:val="20"/>
                        <w:lang w:eastAsia="zh-CN"/>
                      </w:rPr>
                      <w:id w:val="921992381"/>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Other</w:t>
                  </w:r>
                  <w:r w:rsidR="009B79C7" w:rsidRPr="006A2C80">
                    <w:rPr>
                      <w:rFonts w:eastAsia="Calibri" w:cstheme="minorHAnsi"/>
                      <w:bCs/>
                      <w:sz w:val="20"/>
                      <w:szCs w:val="20"/>
                    </w:rPr>
                    <w:t>:</w:t>
                  </w:r>
                  <w:r w:rsidR="00556255" w:rsidRPr="006A2C80">
                    <w:rPr>
                      <w:rFonts w:eastAsia="Calibri" w:cstheme="minorHAnsi"/>
                      <w:bCs/>
                      <w:sz w:val="20"/>
                      <w:szCs w:val="20"/>
                    </w:rPr>
                    <w:t xml:space="preserve">   &lt;fill in&gt;</w:t>
                  </w:r>
                </w:p>
              </w:tc>
              <w:tc>
                <w:tcPr>
                  <w:tcW w:w="2070" w:type="dxa"/>
                  <w:tcBorders>
                    <w:top w:val="nil"/>
                    <w:left w:val="nil"/>
                    <w:bottom w:val="nil"/>
                    <w:right w:val="single" w:sz="4" w:space="0" w:color="000000"/>
                  </w:tcBorders>
                  <w:vAlign w:val="center"/>
                </w:tcPr>
                <w:p w14:paraId="50C2812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2548" w:type="dxa"/>
                  <w:tcBorders>
                    <w:top w:val="nil"/>
                    <w:left w:val="nil"/>
                    <w:bottom w:val="nil"/>
                    <w:right w:val="single" w:sz="4" w:space="0" w:color="000000"/>
                  </w:tcBorders>
                  <w:vAlign w:val="center"/>
                </w:tcPr>
                <w:p w14:paraId="50E13C5C"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nil"/>
                    <w:right w:val="single" w:sz="8" w:space="0" w:color="000000"/>
                  </w:tcBorders>
                  <w:vAlign w:val="center"/>
                </w:tcPr>
                <w:p w14:paraId="6BD5800B"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C84DD4" w:rsidRPr="009B79C7" w14:paraId="41E53FB9" w14:textId="77777777" w:rsidTr="00C45E6C">
              <w:trPr>
                <w:trHeight w:val="340"/>
              </w:trPr>
              <w:tc>
                <w:tcPr>
                  <w:tcW w:w="2581" w:type="dxa"/>
                  <w:tcBorders>
                    <w:top w:val="nil"/>
                    <w:left w:val="single" w:sz="8" w:space="0" w:color="000000"/>
                    <w:bottom w:val="single" w:sz="8" w:space="0" w:color="000000"/>
                    <w:right w:val="single" w:sz="4" w:space="0" w:color="000000"/>
                  </w:tcBorders>
                  <w:vAlign w:val="center"/>
                </w:tcPr>
                <w:p w14:paraId="7FD1CAEA" w14:textId="77777777" w:rsidR="00C84DD4" w:rsidRDefault="00C84DD4" w:rsidP="0042742D">
                  <w:pPr>
                    <w:rPr>
                      <w:rFonts w:ascii="Calibri" w:hAnsi="Calibri" w:cs="Calibri"/>
                      <w:sz w:val="20"/>
                      <w:szCs w:val="20"/>
                      <w:lang w:eastAsia="zh-CN"/>
                    </w:rPr>
                  </w:pPr>
                </w:p>
              </w:tc>
              <w:tc>
                <w:tcPr>
                  <w:tcW w:w="2070" w:type="dxa"/>
                  <w:tcBorders>
                    <w:top w:val="nil"/>
                    <w:left w:val="nil"/>
                    <w:bottom w:val="single" w:sz="8" w:space="0" w:color="000000"/>
                    <w:right w:val="single" w:sz="4" w:space="0" w:color="000000"/>
                  </w:tcBorders>
                  <w:vAlign w:val="center"/>
                </w:tcPr>
                <w:p w14:paraId="2E6282CC" w14:textId="77777777" w:rsidR="00C84DD4" w:rsidRPr="009B79C7" w:rsidRDefault="00C84DD4" w:rsidP="0042742D">
                  <w:pPr>
                    <w:rPr>
                      <w:rFonts w:eastAsia="Calibri" w:cstheme="minorHAnsi"/>
                      <w:b/>
                      <w:sz w:val="20"/>
                      <w:szCs w:val="20"/>
                    </w:rPr>
                  </w:pPr>
                </w:p>
              </w:tc>
              <w:tc>
                <w:tcPr>
                  <w:tcW w:w="2548" w:type="dxa"/>
                  <w:tcBorders>
                    <w:top w:val="nil"/>
                    <w:left w:val="nil"/>
                    <w:bottom w:val="single" w:sz="8" w:space="0" w:color="000000"/>
                    <w:right w:val="single" w:sz="4" w:space="0" w:color="000000"/>
                  </w:tcBorders>
                  <w:vAlign w:val="center"/>
                </w:tcPr>
                <w:p w14:paraId="14409578" w14:textId="77777777" w:rsidR="00C84DD4" w:rsidRPr="009B79C7" w:rsidRDefault="00C84DD4" w:rsidP="0042742D">
                  <w:pPr>
                    <w:rPr>
                      <w:rFonts w:eastAsia="Calibri" w:cstheme="minorHAnsi"/>
                      <w:b/>
                      <w:sz w:val="20"/>
                      <w:szCs w:val="20"/>
                    </w:rPr>
                  </w:pPr>
                </w:p>
              </w:tc>
              <w:tc>
                <w:tcPr>
                  <w:tcW w:w="1682" w:type="dxa"/>
                  <w:tcBorders>
                    <w:top w:val="nil"/>
                    <w:left w:val="nil"/>
                    <w:bottom w:val="single" w:sz="8" w:space="0" w:color="000000"/>
                    <w:right w:val="single" w:sz="8" w:space="0" w:color="000000"/>
                  </w:tcBorders>
                  <w:vAlign w:val="center"/>
                </w:tcPr>
                <w:p w14:paraId="0CB2C968" w14:textId="77777777" w:rsidR="00C84DD4" w:rsidRPr="009B79C7" w:rsidRDefault="00C84DD4" w:rsidP="0042742D">
                  <w:pPr>
                    <w:rPr>
                      <w:rFonts w:eastAsia="Calibri" w:cstheme="minorHAnsi"/>
                      <w:b/>
                      <w:sz w:val="20"/>
                      <w:szCs w:val="20"/>
                    </w:rPr>
                  </w:pPr>
                </w:p>
              </w:tc>
            </w:tr>
          </w:tbl>
          <w:p w14:paraId="669CB77F" w14:textId="77777777" w:rsidR="0042742D" w:rsidRPr="008062AD" w:rsidRDefault="0042742D" w:rsidP="009545B5">
            <w:pPr>
              <w:ind w:left="0"/>
              <w:rPr>
                <w:rFonts w:asciiTheme="minorHAnsi" w:hAnsiTheme="minorHAnsi" w:cstheme="minorHAnsi"/>
                <w:sz w:val="22"/>
                <w:szCs w:val="22"/>
                <w:highlight w:val="lightGray"/>
                <w:lang w:eastAsia="ar-SA"/>
              </w:rPr>
            </w:pPr>
          </w:p>
          <w:p w14:paraId="7A118214" w14:textId="77777777" w:rsidR="00C84DD4" w:rsidRDefault="00C84DD4" w:rsidP="009545B5">
            <w:pPr>
              <w:ind w:left="0"/>
              <w:rPr>
                <w:rFonts w:asciiTheme="minorHAnsi" w:hAnsiTheme="minorHAnsi" w:cstheme="minorHAnsi"/>
                <w:highlight w:val="lightGray"/>
                <w:lang w:eastAsia="zh-CN"/>
              </w:rPr>
            </w:pPr>
          </w:p>
          <w:p w14:paraId="265E471B" w14:textId="343813D3" w:rsidR="008453CF" w:rsidRPr="00C84DD4" w:rsidRDefault="008453CF" w:rsidP="009545B5">
            <w:pPr>
              <w:ind w:left="0"/>
              <w:rPr>
                <w:rFonts w:asciiTheme="minorHAnsi" w:hAnsiTheme="minorHAnsi" w:cstheme="minorHAnsi"/>
                <w:highlight w:val="lightGray"/>
                <w:lang w:eastAsia="zh-CN"/>
              </w:rPr>
            </w:pPr>
            <w:r w:rsidRPr="008062AD">
              <w:rPr>
                <w:rFonts w:asciiTheme="minorHAnsi" w:hAnsiTheme="minorHAnsi" w:cstheme="minorHAnsi"/>
                <w:highlight w:val="lightGray"/>
                <w:lang w:eastAsia="zh-CN"/>
              </w:rPr>
              <w:t xml:space="preserve">For any </w:t>
            </w:r>
            <w:r w:rsidRPr="008062AD">
              <w:rPr>
                <w:rFonts w:asciiTheme="minorHAnsi" w:hAnsiTheme="minorHAnsi" w:cstheme="minorHAnsi"/>
                <w:i/>
                <w:iCs/>
                <w:highlight w:val="lightGray"/>
                <w:lang w:eastAsia="zh-CN"/>
              </w:rPr>
              <w:t xml:space="preserve">proposed </w:t>
            </w:r>
            <w:r w:rsidRPr="008062AD">
              <w:rPr>
                <w:rFonts w:asciiTheme="minorHAnsi" w:hAnsiTheme="minorHAnsi" w:cstheme="minorHAnsi"/>
                <w:highlight w:val="lightGray"/>
                <w:lang w:eastAsia="zh-CN"/>
              </w:rPr>
              <w:t>or</w:t>
            </w:r>
            <w:r w:rsidRPr="008062AD">
              <w:rPr>
                <w:rFonts w:asciiTheme="minorHAnsi" w:hAnsiTheme="minorHAnsi" w:cstheme="minorHAnsi"/>
                <w:i/>
                <w:iCs/>
                <w:highlight w:val="lightGray"/>
                <w:lang w:eastAsia="zh-CN"/>
              </w:rPr>
              <w:t xml:space="preserve"> </w:t>
            </w:r>
            <w:r w:rsidR="006E7839" w:rsidRPr="008062AD">
              <w:rPr>
                <w:rFonts w:asciiTheme="minorHAnsi" w:hAnsiTheme="minorHAnsi" w:cstheme="minorHAnsi"/>
                <w:i/>
                <w:iCs/>
                <w:highlight w:val="lightGray"/>
                <w:lang w:eastAsia="zh-CN"/>
              </w:rPr>
              <w:t>anticipated</w:t>
            </w:r>
            <w:r w:rsidRPr="008062AD">
              <w:rPr>
                <w:rFonts w:asciiTheme="minorHAnsi" w:hAnsiTheme="minorHAnsi" w:cstheme="minorHAnsi"/>
                <w:highlight w:val="lightGray"/>
                <w:lang w:eastAsia="zh-CN"/>
              </w:rPr>
              <w:t xml:space="preserve"> changes to the project this coming year, please describe </w:t>
            </w:r>
            <w:r w:rsidR="005839FE">
              <w:rPr>
                <w:rFonts w:asciiTheme="minorHAnsi" w:hAnsiTheme="minorHAnsi" w:cstheme="minorHAnsi"/>
                <w:highlight w:val="lightGray"/>
                <w:lang w:eastAsia="zh-CN"/>
              </w:rPr>
              <w:t xml:space="preserve">below </w:t>
            </w:r>
            <w:r w:rsidRPr="008062AD">
              <w:rPr>
                <w:rFonts w:asciiTheme="minorHAnsi" w:hAnsiTheme="minorHAnsi" w:cstheme="minorHAnsi"/>
                <w:highlight w:val="lightGray"/>
                <w:lang w:eastAsia="zh-CN"/>
              </w:rPr>
              <w:t>what those changes would be (</w:t>
            </w:r>
            <w:r w:rsidR="007B67DB" w:rsidRPr="008062AD">
              <w:rPr>
                <w:rFonts w:asciiTheme="minorHAnsi" w:hAnsiTheme="minorHAnsi" w:cstheme="minorHAnsi"/>
                <w:highlight w:val="lightGray"/>
                <w:lang w:eastAsia="zh-CN"/>
              </w:rPr>
              <w:t>e.g.,</w:t>
            </w:r>
            <w:r w:rsidRPr="008062AD">
              <w:rPr>
                <w:rFonts w:asciiTheme="minorHAnsi" w:hAnsiTheme="minorHAnsi" w:cstheme="minorHAnsi"/>
                <w:highlight w:val="lightGray"/>
                <w:lang w:eastAsia="zh-CN"/>
              </w:rPr>
              <w:t xml:space="preserve"> in the workplan or results framework) and provide justification. Note: </w:t>
            </w:r>
            <w:r w:rsidR="006E7839" w:rsidRPr="008062AD">
              <w:rPr>
                <w:rFonts w:asciiTheme="minorHAnsi" w:hAnsiTheme="minorHAnsi" w:cstheme="minorHAnsi"/>
                <w:highlight w:val="lightGray"/>
                <w:lang w:eastAsia="zh-CN"/>
              </w:rPr>
              <w:t>I</w:t>
            </w:r>
            <w:r w:rsidRPr="008062AD">
              <w:rPr>
                <w:rFonts w:asciiTheme="minorHAnsi" w:hAnsiTheme="minorHAnsi" w:cstheme="minorHAnsi"/>
                <w:highlight w:val="lightGray"/>
                <w:lang w:eastAsia="zh-CN"/>
              </w:rPr>
              <w:t xml:space="preserve">t may be helpful to reference project lessons, challenges, strengths and/or the project theory of change. </w:t>
            </w:r>
          </w:p>
          <w:p w14:paraId="09DA984D" w14:textId="77777777" w:rsidR="008453CF" w:rsidRPr="008062AD" w:rsidRDefault="008453CF" w:rsidP="009545B5">
            <w:pPr>
              <w:ind w:left="0"/>
              <w:rPr>
                <w:rFonts w:asciiTheme="minorHAnsi" w:hAnsiTheme="minorHAnsi" w:cstheme="minorHAnsi"/>
                <w:sz w:val="22"/>
                <w:szCs w:val="22"/>
                <w:highlight w:val="lightGray"/>
                <w:lang w:eastAsia="zh-CN"/>
              </w:rPr>
            </w:pPr>
          </w:p>
          <w:p w14:paraId="22116C02" w14:textId="77777777" w:rsidR="008453CF" w:rsidRPr="008062AD" w:rsidRDefault="008453CF" w:rsidP="009545B5">
            <w:pPr>
              <w:ind w:left="0"/>
              <w:rPr>
                <w:rFonts w:asciiTheme="minorHAnsi" w:hAnsiTheme="minorHAnsi" w:cstheme="minorHAnsi"/>
                <w:sz w:val="22"/>
                <w:szCs w:val="22"/>
                <w:highlight w:val="lightGray"/>
                <w:lang w:eastAsia="zh-CN"/>
              </w:rPr>
            </w:pPr>
          </w:p>
          <w:p w14:paraId="638C7617" w14:textId="09B50F22" w:rsidR="008453CF" w:rsidRPr="008062AD" w:rsidRDefault="008453CF" w:rsidP="00BA3B82">
            <w:pPr>
              <w:ind w:left="0"/>
              <w:rPr>
                <w:rFonts w:asciiTheme="minorHAnsi" w:hAnsiTheme="minorHAnsi" w:cstheme="minorHAnsi"/>
                <w:sz w:val="22"/>
                <w:szCs w:val="22"/>
              </w:rPr>
            </w:pPr>
            <w:r w:rsidRPr="00D17C27">
              <w:rPr>
                <w:rFonts w:cstheme="minorHAnsi"/>
                <w:highlight w:val="lightGray"/>
                <w:lang w:eastAsia="zh-CN"/>
              </w:rPr>
              <w:t xml:space="preserve"> </w:t>
            </w:r>
          </w:p>
          <w:p w14:paraId="1E9B3643" w14:textId="77777777" w:rsidR="008453CF" w:rsidRPr="008062AD" w:rsidRDefault="008453CF" w:rsidP="009545B5">
            <w:pPr>
              <w:rPr>
                <w:rFonts w:asciiTheme="minorHAnsi" w:hAnsiTheme="minorHAnsi" w:cstheme="minorHAnsi"/>
                <w:sz w:val="22"/>
                <w:szCs w:val="22"/>
              </w:rPr>
            </w:pPr>
          </w:p>
          <w:p w14:paraId="437D5D04" w14:textId="77777777" w:rsidR="008453CF" w:rsidRPr="00474A75" w:rsidRDefault="008453CF" w:rsidP="009545B5">
            <w:pPr>
              <w:rPr>
                <w:rFonts w:asciiTheme="minorHAnsi" w:hAnsiTheme="minorHAnsi" w:cstheme="minorHAnsi"/>
              </w:rPr>
            </w:pPr>
          </w:p>
        </w:tc>
      </w:tr>
    </w:tbl>
    <w:p w14:paraId="4B884190" w14:textId="77777777" w:rsidR="00F840E2" w:rsidRDefault="00F840E2" w:rsidP="00F840E2">
      <w:pPr>
        <w:pStyle w:val="Heading3"/>
        <w:numPr>
          <w:ilvl w:val="0"/>
          <w:numId w:val="0"/>
        </w:numPr>
        <w:ind w:left="360"/>
      </w:pPr>
    </w:p>
    <w:p w14:paraId="3C8BA07D" w14:textId="64DE9F0A" w:rsidR="003D026A" w:rsidRPr="00391C26" w:rsidRDefault="003D026A" w:rsidP="003D026A">
      <w:pPr>
        <w:pStyle w:val="Heading3"/>
        <w:rPr>
          <w:sz w:val="22"/>
          <w:szCs w:val="22"/>
        </w:rPr>
      </w:pPr>
      <w:r w:rsidRPr="00391C26">
        <w:rPr>
          <w:sz w:val="22"/>
          <w:szCs w:val="22"/>
        </w:rPr>
        <w:t>Geolocation Information</w:t>
      </w:r>
    </w:p>
    <w:p w14:paraId="73317BE5" w14:textId="4874FCDB" w:rsidR="00A17147" w:rsidRPr="008062AD" w:rsidRDefault="00A17147" w:rsidP="008062AD">
      <w:pPr>
        <w:pStyle w:val="Heading3"/>
        <w:numPr>
          <w:ilvl w:val="0"/>
          <w:numId w:val="0"/>
        </w:numPr>
        <w:ind w:left="360"/>
        <w:jc w:val="both"/>
        <w:rPr>
          <w:rFonts w:ascii="Calibri" w:hAnsi="Calibri" w:cs="Calibri"/>
          <w:b w:val="0"/>
          <w:sz w:val="20"/>
          <w:szCs w:val="20"/>
        </w:rPr>
      </w:pPr>
    </w:p>
    <w:tbl>
      <w:tblPr>
        <w:tblStyle w:val="TableGrid"/>
        <w:tblW w:w="0" w:type="auto"/>
        <w:tblLook w:val="04A0" w:firstRow="1" w:lastRow="0" w:firstColumn="1" w:lastColumn="0" w:noHBand="0" w:noVBand="1"/>
      </w:tblPr>
      <w:tblGrid>
        <w:gridCol w:w="9350"/>
      </w:tblGrid>
      <w:tr w:rsidR="00A17147" w:rsidRPr="006E7839" w14:paraId="494D10D2" w14:textId="77777777" w:rsidTr="00F47BC6">
        <w:trPr>
          <w:trHeight w:val="5804"/>
        </w:trPr>
        <w:tc>
          <w:tcPr>
            <w:tcW w:w="9926" w:type="dxa"/>
          </w:tcPr>
          <w:p w14:paraId="04EDBB0D" w14:textId="41F149EF" w:rsidR="00702B3A" w:rsidRPr="008062AD" w:rsidRDefault="00702B3A" w:rsidP="00702B3A">
            <w:pPr>
              <w:ind w:left="0"/>
              <w:rPr>
                <w:rFonts w:asciiTheme="minorHAnsi" w:hAnsiTheme="minorHAnsi" w:cstheme="minorHAnsi"/>
              </w:rPr>
            </w:pPr>
            <w:r w:rsidRPr="008062AD">
              <w:rPr>
                <w:rFonts w:asciiTheme="minorHAnsi" w:hAnsiTheme="minorHAnsi" w:cstheme="minorHAnsi"/>
                <w:highlight w:val="lightGray"/>
              </w:rPr>
              <w:t xml:space="preserve">Please provide a </w:t>
            </w:r>
            <w:r w:rsidRPr="00A87A7F">
              <w:rPr>
                <w:rFonts w:asciiTheme="minorHAnsi" w:hAnsiTheme="minorHAnsi" w:cstheme="minorHAnsi"/>
                <w:highlight w:val="lightGray"/>
              </w:rPr>
              <w:t xml:space="preserve">location name, latitude and longitude </w:t>
            </w:r>
            <w:r>
              <w:rPr>
                <w:rFonts w:asciiTheme="minorHAnsi" w:hAnsiTheme="minorHAnsi" w:cstheme="minorHAnsi"/>
                <w:highlight w:val="lightGray"/>
              </w:rPr>
              <w:t>for key locations of GEF-financed activities.</w:t>
            </w:r>
            <w:r w:rsidR="00A01334">
              <w:rPr>
                <w:rFonts w:asciiTheme="minorHAnsi" w:hAnsiTheme="minorHAnsi" w:cstheme="minorHAnsi"/>
                <w:highlight w:val="lightGray"/>
              </w:rPr>
              <w:t xml:space="preserve"> Depending on the scope of the project, it may only be necessary to provide geolocation of the capital city. </w:t>
            </w:r>
            <w:r>
              <w:rPr>
                <w:rFonts w:asciiTheme="minorHAnsi" w:hAnsiTheme="minorHAnsi" w:cstheme="minorHAnsi"/>
                <w:highlight w:val="lightGray"/>
              </w:rPr>
              <w:t xml:space="preserve"> The format should be in</w:t>
            </w:r>
            <w:r w:rsidRPr="00A87A7F">
              <w:rPr>
                <w:rFonts w:asciiTheme="minorHAnsi" w:hAnsiTheme="minorHAnsi" w:cstheme="minorHAnsi"/>
                <w:highlight w:val="lightGray"/>
              </w:rPr>
              <w:t xml:space="preserve"> </w:t>
            </w:r>
            <w:r w:rsidRPr="005749F6">
              <w:rPr>
                <w:rFonts w:asciiTheme="minorHAnsi" w:hAnsiTheme="minorHAnsi" w:cstheme="minorHAnsi"/>
                <w:highlight w:val="lightGray"/>
              </w:rPr>
              <w:t>Decimal Degrees WGS84 format</w:t>
            </w:r>
            <w:r w:rsidRPr="00A87A7F">
              <w:rPr>
                <w:rFonts w:asciiTheme="minorHAnsi" w:hAnsiTheme="minorHAnsi" w:cstheme="minorHAnsi"/>
                <w:highlight w:val="lightGray"/>
              </w:rPr>
              <w:t xml:space="preserve"> only – e.g. not degrees, minutes or seconds</w:t>
            </w:r>
            <w:r>
              <w:rPr>
                <w:rFonts w:asciiTheme="minorHAnsi" w:hAnsiTheme="minorHAnsi" w:cstheme="minorHAnsi"/>
                <w:highlight w:val="lightGray"/>
              </w:rPr>
              <w:t>. Please use</w:t>
            </w:r>
            <w:r w:rsidRPr="00A87A7F">
              <w:rPr>
                <w:rFonts w:asciiTheme="minorHAnsi" w:hAnsiTheme="minorHAnsi" w:cstheme="minorHAnsi"/>
                <w:highlight w:val="lightGray"/>
              </w:rPr>
              <w:t xml:space="preserve"> ‘-‘ instead of ‘S’ and avoid inserting </w:t>
            </w:r>
            <w:r w:rsidRPr="005749F6">
              <w:rPr>
                <w:rFonts w:asciiTheme="minorHAnsi" w:hAnsiTheme="minorHAnsi" w:cstheme="minorHAnsi"/>
                <w:highlight w:val="lightGray"/>
              </w:rPr>
              <w:t>‘°’</w:t>
            </w:r>
            <w:r w:rsidRPr="00A87A7F">
              <w:rPr>
                <w:rFonts w:asciiTheme="minorHAnsi" w:hAnsiTheme="minorHAnsi" w:cstheme="minorHAnsi"/>
                <w:highlight w:val="lightGray"/>
              </w:rPr>
              <w:t>)</w:t>
            </w:r>
            <w:r>
              <w:rPr>
                <w:rFonts w:asciiTheme="minorHAnsi" w:hAnsiTheme="minorHAnsi" w:cstheme="minorHAnsi"/>
                <w:highlight w:val="lightGray"/>
              </w:rPr>
              <w:t xml:space="preserve">. As an alternative, you may enter a </w:t>
            </w:r>
            <w:r w:rsidRPr="00A87A7F">
              <w:rPr>
                <w:rFonts w:asciiTheme="minorHAnsi" w:hAnsiTheme="minorHAnsi" w:cstheme="minorHAnsi"/>
                <w:highlight w:val="lightGray"/>
              </w:rPr>
              <w:t xml:space="preserve">GEOname ID for locations of GEF-financed activities under this project. Location and activity description is optional. Maps or shapefiles are recommended, but optional. Please use this </w:t>
            </w:r>
            <w:hyperlink r:id="rId19" w:history="1">
              <w:r w:rsidRPr="00A87A7F">
                <w:rPr>
                  <w:rStyle w:val="Hyperlink"/>
                  <w:rFonts w:asciiTheme="minorHAnsi" w:hAnsiTheme="minorHAnsi" w:cstheme="minorHAnsi"/>
                  <w:highlight w:val="lightGray"/>
                </w:rPr>
                <w:t>Guide</w:t>
              </w:r>
            </w:hyperlink>
            <w:r w:rsidRPr="00A87A7F">
              <w:rPr>
                <w:rFonts w:asciiTheme="minorHAnsi" w:hAnsiTheme="minorHAnsi" w:cstheme="minorHAnsi"/>
                <w:highlight w:val="lightGray"/>
              </w:rPr>
              <w:t xml:space="preserve"> </w:t>
            </w:r>
            <w:r>
              <w:rPr>
                <w:rFonts w:asciiTheme="minorHAnsi" w:hAnsiTheme="minorHAnsi" w:cstheme="minorHAnsi"/>
                <w:highlight w:val="lightGray"/>
              </w:rPr>
              <w:t>for additional details.</w:t>
            </w:r>
          </w:p>
          <w:p w14:paraId="46023BD6" w14:textId="77777777" w:rsidR="00D50847" w:rsidRDefault="00D50847" w:rsidP="006E7839">
            <w:pPr>
              <w:ind w:left="0"/>
              <w:rPr>
                <w:rFonts w:ascii="Calibri" w:hAnsi="Calibri" w:cs="Calibri"/>
              </w:rPr>
            </w:pPr>
          </w:p>
          <w:tbl>
            <w:tblPr>
              <w:tblpPr w:leftFromText="180" w:rightFromText="180" w:vertAnchor="text" w:horzAnchor="margin" w:tblpXSpec="center" w:tblpY="68"/>
              <w:tblOverlap w:val="never"/>
              <w:tblW w:w="0" w:type="auto"/>
              <w:tblCellSpacing w:w="0" w:type="dxa"/>
              <w:tblCellMar>
                <w:left w:w="0" w:type="dxa"/>
                <w:right w:w="0" w:type="dxa"/>
              </w:tblCellMar>
              <w:tblLook w:val="04A0" w:firstRow="1" w:lastRow="0" w:firstColumn="1" w:lastColumn="0" w:noHBand="0" w:noVBand="1"/>
            </w:tblPr>
            <w:tblGrid>
              <w:gridCol w:w="1852"/>
              <w:gridCol w:w="1018"/>
              <w:gridCol w:w="1761"/>
              <w:gridCol w:w="1299"/>
              <w:gridCol w:w="2700"/>
            </w:tblGrid>
            <w:tr w:rsidR="007159A9" w:rsidRPr="00410C20" w14:paraId="20480D86"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shd w:val="clear" w:color="auto" w:fill="DEEAF6" w:themeFill="accent5" w:themeFillTint="33"/>
                  <w:hideMark/>
                </w:tcPr>
                <w:p w14:paraId="30B22FE3" w14:textId="75F0AA81"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Location Name</w:t>
                  </w:r>
                </w:p>
              </w:tc>
              <w:tc>
                <w:tcPr>
                  <w:tcW w:w="1018" w:type="dxa"/>
                  <w:tcBorders>
                    <w:top w:val="single" w:sz="8" w:space="0" w:color="000000"/>
                    <w:left w:val="nil"/>
                    <w:bottom w:val="single" w:sz="8" w:space="0" w:color="000000"/>
                    <w:right w:val="single" w:sz="4" w:space="0" w:color="000000"/>
                  </w:tcBorders>
                  <w:shd w:val="clear" w:color="auto" w:fill="DEEAF6" w:themeFill="accent5" w:themeFillTint="33"/>
                  <w:hideMark/>
                </w:tcPr>
                <w:p w14:paraId="3EE3D548" w14:textId="2CCA065C"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Latitude</w:t>
                  </w:r>
                </w:p>
              </w:tc>
              <w:tc>
                <w:tcPr>
                  <w:tcW w:w="1761" w:type="dxa"/>
                  <w:tcBorders>
                    <w:top w:val="single" w:sz="8" w:space="0" w:color="000000"/>
                    <w:left w:val="nil"/>
                    <w:bottom w:val="single" w:sz="8" w:space="0" w:color="000000"/>
                    <w:right w:val="single" w:sz="4" w:space="0" w:color="000000"/>
                  </w:tcBorders>
                  <w:shd w:val="clear" w:color="auto" w:fill="DEEAF6" w:themeFill="accent5" w:themeFillTint="33"/>
                  <w:hideMark/>
                </w:tcPr>
                <w:p w14:paraId="4579FF60" w14:textId="5D62B5B0"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Longitude</w:t>
                  </w:r>
                </w:p>
              </w:tc>
              <w:tc>
                <w:tcPr>
                  <w:tcW w:w="1299" w:type="dxa"/>
                  <w:tcBorders>
                    <w:top w:val="single" w:sz="8" w:space="0" w:color="000000"/>
                    <w:left w:val="nil"/>
                    <w:bottom w:val="single" w:sz="8" w:space="0" w:color="000000"/>
                    <w:right w:val="single" w:sz="8" w:space="0" w:color="000000"/>
                  </w:tcBorders>
                  <w:shd w:val="clear" w:color="auto" w:fill="DEEAF6" w:themeFill="accent5" w:themeFillTint="33"/>
                  <w:hideMark/>
                </w:tcPr>
                <w:p w14:paraId="7446E601" w14:textId="2EE0F89B"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Geo Name ID</w:t>
                  </w:r>
                </w:p>
              </w:tc>
              <w:tc>
                <w:tcPr>
                  <w:tcW w:w="2700" w:type="dxa"/>
                  <w:tcBorders>
                    <w:top w:val="single" w:sz="8" w:space="0" w:color="000000"/>
                    <w:left w:val="single" w:sz="8" w:space="0" w:color="000000"/>
                    <w:bottom w:val="single" w:sz="8" w:space="0" w:color="000000"/>
                    <w:right w:val="single" w:sz="4" w:space="0" w:color="000000"/>
                  </w:tcBorders>
                  <w:shd w:val="clear" w:color="auto" w:fill="DEEAF6" w:themeFill="accent5" w:themeFillTint="33"/>
                  <w:hideMark/>
                </w:tcPr>
                <w:p w14:paraId="5EF2B64A" w14:textId="4F67486B"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Location &amp; Activity Description</w:t>
                  </w:r>
                  <w:r w:rsidR="001C4A15">
                    <w:rPr>
                      <w:sz w:val="20"/>
                      <w:szCs w:val="20"/>
                    </w:rPr>
                    <w:t xml:space="preserve"> (Optional)</w:t>
                  </w:r>
                </w:p>
              </w:tc>
            </w:tr>
            <w:tr w:rsidR="00A44210" w:rsidRPr="00410C20" w14:paraId="6E7841C2"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69EDF6AC" w14:textId="6C5400F0" w:rsidR="00A44210" w:rsidRPr="007159A9" w:rsidRDefault="00A44210" w:rsidP="00A44210">
                  <w:pPr>
                    <w:ind w:left="0"/>
                    <w:jc w:val="left"/>
                    <w:rPr>
                      <w:sz w:val="20"/>
                      <w:szCs w:val="20"/>
                    </w:rPr>
                  </w:pPr>
                  <w:r w:rsidRPr="00F132F7">
                    <w:t>Kenya Wildlife Training Institute</w:t>
                  </w:r>
                </w:p>
              </w:tc>
              <w:tc>
                <w:tcPr>
                  <w:tcW w:w="1018" w:type="dxa"/>
                  <w:tcBorders>
                    <w:top w:val="single" w:sz="8" w:space="0" w:color="000000"/>
                    <w:left w:val="nil"/>
                    <w:bottom w:val="single" w:sz="8" w:space="0" w:color="000000"/>
                    <w:right w:val="single" w:sz="4" w:space="0" w:color="000000"/>
                  </w:tcBorders>
                </w:tcPr>
                <w:p w14:paraId="691D0A29" w14:textId="6DB4F6DD" w:rsidR="00A44210" w:rsidRPr="007159A9" w:rsidRDefault="00A44210" w:rsidP="00A44210">
                  <w:pPr>
                    <w:ind w:left="0"/>
                    <w:jc w:val="left"/>
                    <w:rPr>
                      <w:sz w:val="20"/>
                      <w:szCs w:val="20"/>
                    </w:rPr>
                  </w:pPr>
                  <w:r w:rsidRPr="00F132F7">
                    <w:t>-0.740899</w:t>
                  </w:r>
                </w:p>
              </w:tc>
              <w:tc>
                <w:tcPr>
                  <w:tcW w:w="1761" w:type="dxa"/>
                  <w:tcBorders>
                    <w:top w:val="single" w:sz="8" w:space="0" w:color="000000"/>
                    <w:left w:val="nil"/>
                    <w:bottom w:val="single" w:sz="8" w:space="0" w:color="000000"/>
                    <w:right w:val="single" w:sz="4" w:space="0" w:color="000000"/>
                  </w:tcBorders>
                </w:tcPr>
                <w:p w14:paraId="1A1BB365" w14:textId="526F69E8" w:rsidR="00A44210" w:rsidRPr="007159A9" w:rsidRDefault="00A44210" w:rsidP="00A44210">
                  <w:pPr>
                    <w:ind w:left="0"/>
                    <w:jc w:val="left"/>
                    <w:rPr>
                      <w:sz w:val="20"/>
                      <w:szCs w:val="20"/>
                    </w:rPr>
                  </w:pPr>
                  <w:r w:rsidRPr="00F132F7">
                    <w:t>36.431851</w:t>
                  </w:r>
                </w:p>
              </w:tc>
              <w:tc>
                <w:tcPr>
                  <w:tcW w:w="1299" w:type="dxa"/>
                  <w:tcBorders>
                    <w:top w:val="single" w:sz="8" w:space="0" w:color="000000"/>
                    <w:left w:val="nil"/>
                    <w:bottom w:val="single" w:sz="8" w:space="0" w:color="000000"/>
                    <w:right w:val="single" w:sz="8" w:space="0" w:color="000000"/>
                  </w:tcBorders>
                </w:tcPr>
                <w:p w14:paraId="33BDDDC5" w14:textId="173EB93C" w:rsidR="00A44210" w:rsidRPr="007159A9" w:rsidRDefault="00A44210" w:rsidP="00A44210">
                  <w:pPr>
                    <w:ind w:left="0"/>
                    <w:jc w:val="left"/>
                    <w:rPr>
                      <w:sz w:val="20"/>
                      <w:szCs w:val="20"/>
                    </w:rPr>
                  </w:pPr>
                  <w:r w:rsidRPr="00F132F7">
                    <w:t>Hippo Camp</w:t>
                  </w:r>
                </w:p>
              </w:tc>
              <w:tc>
                <w:tcPr>
                  <w:tcW w:w="2700" w:type="dxa"/>
                  <w:tcBorders>
                    <w:top w:val="single" w:sz="8" w:space="0" w:color="000000"/>
                    <w:left w:val="single" w:sz="8" w:space="0" w:color="000000"/>
                    <w:bottom w:val="single" w:sz="8" w:space="0" w:color="000000"/>
                    <w:right w:val="single" w:sz="4" w:space="0" w:color="000000"/>
                  </w:tcBorders>
                </w:tcPr>
                <w:p w14:paraId="15F18B43" w14:textId="5C54DF01" w:rsidR="00A44210" w:rsidRPr="007159A9" w:rsidRDefault="00A44210" w:rsidP="00A44210">
                  <w:pPr>
                    <w:ind w:left="0"/>
                    <w:jc w:val="center"/>
                    <w:rPr>
                      <w:sz w:val="20"/>
                      <w:szCs w:val="20"/>
                    </w:rPr>
                  </w:pPr>
                  <w:r w:rsidRPr="00F132F7">
                    <w:t>Project launch event on the shores of Lake Naivasha</w:t>
                  </w:r>
                </w:p>
              </w:tc>
            </w:tr>
            <w:tr w:rsidR="00CC55B5" w:rsidRPr="00410C20" w14:paraId="56DAE595"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28FF781F" w14:textId="77777777" w:rsidR="00CC55B5" w:rsidRPr="007159A9" w:rsidRDefault="00CC55B5" w:rsidP="007159A9">
                  <w:pPr>
                    <w:ind w:left="0"/>
                    <w:jc w:val="left"/>
                    <w:rPr>
                      <w:sz w:val="20"/>
                      <w:szCs w:val="20"/>
                    </w:rPr>
                  </w:pPr>
                </w:p>
              </w:tc>
              <w:tc>
                <w:tcPr>
                  <w:tcW w:w="1018" w:type="dxa"/>
                  <w:tcBorders>
                    <w:top w:val="single" w:sz="8" w:space="0" w:color="000000"/>
                    <w:left w:val="nil"/>
                    <w:bottom w:val="single" w:sz="8" w:space="0" w:color="000000"/>
                    <w:right w:val="single" w:sz="4" w:space="0" w:color="000000"/>
                  </w:tcBorders>
                </w:tcPr>
                <w:p w14:paraId="6BB00797" w14:textId="77777777" w:rsidR="00CC55B5" w:rsidRPr="007159A9" w:rsidRDefault="00CC55B5" w:rsidP="007159A9">
                  <w:pPr>
                    <w:ind w:left="0"/>
                    <w:jc w:val="left"/>
                    <w:rPr>
                      <w:sz w:val="20"/>
                      <w:szCs w:val="20"/>
                    </w:rPr>
                  </w:pPr>
                </w:p>
              </w:tc>
              <w:tc>
                <w:tcPr>
                  <w:tcW w:w="1761" w:type="dxa"/>
                  <w:tcBorders>
                    <w:top w:val="single" w:sz="8" w:space="0" w:color="000000"/>
                    <w:left w:val="nil"/>
                    <w:bottom w:val="single" w:sz="8" w:space="0" w:color="000000"/>
                    <w:right w:val="single" w:sz="4" w:space="0" w:color="000000"/>
                  </w:tcBorders>
                </w:tcPr>
                <w:p w14:paraId="5B200CE3" w14:textId="77777777" w:rsidR="00CC55B5" w:rsidRPr="007159A9" w:rsidRDefault="00CC55B5" w:rsidP="007159A9">
                  <w:pPr>
                    <w:ind w:left="0"/>
                    <w:jc w:val="left"/>
                    <w:rPr>
                      <w:sz w:val="20"/>
                      <w:szCs w:val="20"/>
                    </w:rPr>
                  </w:pPr>
                </w:p>
              </w:tc>
              <w:tc>
                <w:tcPr>
                  <w:tcW w:w="1299" w:type="dxa"/>
                  <w:tcBorders>
                    <w:top w:val="single" w:sz="8" w:space="0" w:color="000000"/>
                    <w:left w:val="nil"/>
                    <w:bottom w:val="single" w:sz="8" w:space="0" w:color="000000"/>
                    <w:right w:val="single" w:sz="8" w:space="0" w:color="000000"/>
                  </w:tcBorders>
                </w:tcPr>
                <w:p w14:paraId="779B42FE" w14:textId="77777777" w:rsidR="00CC55B5" w:rsidRPr="007159A9" w:rsidRDefault="00CC55B5" w:rsidP="007159A9">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1A660502" w14:textId="77777777" w:rsidR="00CC55B5" w:rsidRPr="007159A9" w:rsidRDefault="00CC55B5" w:rsidP="007159A9">
                  <w:pPr>
                    <w:ind w:left="0"/>
                    <w:jc w:val="center"/>
                    <w:rPr>
                      <w:sz w:val="20"/>
                      <w:szCs w:val="20"/>
                    </w:rPr>
                  </w:pPr>
                </w:p>
              </w:tc>
            </w:tr>
            <w:tr w:rsidR="00CC55B5" w:rsidRPr="00410C20" w14:paraId="017B1F48"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2791D564" w14:textId="77777777" w:rsidR="00CC55B5" w:rsidRPr="007159A9" w:rsidRDefault="00CC55B5" w:rsidP="007159A9">
                  <w:pPr>
                    <w:ind w:left="0"/>
                    <w:jc w:val="left"/>
                    <w:rPr>
                      <w:sz w:val="20"/>
                      <w:szCs w:val="20"/>
                    </w:rPr>
                  </w:pPr>
                </w:p>
              </w:tc>
              <w:tc>
                <w:tcPr>
                  <w:tcW w:w="1018" w:type="dxa"/>
                  <w:tcBorders>
                    <w:top w:val="single" w:sz="8" w:space="0" w:color="000000"/>
                    <w:left w:val="nil"/>
                    <w:bottom w:val="single" w:sz="8" w:space="0" w:color="000000"/>
                    <w:right w:val="single" w:sz="4" w:space="0" w:color="000000"/>
                  </w:tcBorders>
                </w:tcPr>
                <w:p w14:paraId="20B42D81" w14:textId="77777777" w:rsidR="00CC55B5" w:rsidRPr="007159A9" w:rsidRDefault="00CC55B5" w:rsidP="007159A9">
                  <w:pPr>
                    <w:ind w:left="0"/>
                    <w:jc w:val="left"/>
                    <w:rPr>
                      <w:sz w:val="20"/>
                      <w:szCs w:val="20"/>
                    </w:rPr>
                  </w:pPr>
                </w:p>
              </w:tc>
              <w:tc>
                <w:tcPr>
                  <w:tcW w:w="1761" w:type="dxa"/>
                  <w:tcBorders>
                    <w:top w:val="single" w:sz="8" w:space="0" w:color="000000"/>
                    <w:left w:val="nil"/>
                    <w:bottom w:val="single" w:sz="8" w:space="0" w:color="000000"/>
                    <w:right w:val="single" w:sz="4" w:space="0" w:color="000000"/>
                  </w:tcBorders>
                </w:tcPr>
                <w:p w14:paraId="3B426EFA" w14:textId="77777777" w:rsidR="00CC55B5" w:rsidRPr="007159A9" w:rsidRDefault="00CC55B5" w:rsidP="007159A9">
                  <w:pPr>
                    <w:ind w:left="0"/>
                    <w:jc w:val="left"/>
                    <w:rPr>
                      <w:sz w:val="20"/>
                      <w:szCs w:val="20"/>
                    </w:rPr>
                  </w:pPr>
                </w:p>
              </w:tc>
              <w:tc>
                <w:tcPr>
                  <w:tcW w:w="1299" w:type="dxa"/>
                  <w:tcBorders>
                    <w:top w:val="single" w:sz="8" w:space="0" w:color="000000"/>
                    <w:left w:val="nil"/>
                    <w:bottom w:val="single" w:sz="8" w:space="0" w:color="000000"/>
                    <w:right w:val="single" w:sz="8" w:space="0" w:color="000000"/>
                  </w:tcBorders>
                </w:tcPr>
                <w:p w14:paraId="7EA840BD" w14:textId="77777777" w:rsidR="00CC55B5" w:rsidRPr="007159A9" w:rsidRDefault="00CC55B5" w:rsidP="007159A9">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17C87D49" w14:textId="77777777" w:rsidR="00CC55B5" w:rsidRPr="007159A9" w:rsidRDefault="00CC55B5" w:rsidP="007159A9">
                  <w:pPr>
                    <w:ind w:left="0"/>
                    <w:jc w:val="center"/>
                    <w:rPr>
                      <w:sz w:val="20"/>
                      <w:szCs w:val="20"/>
                    </w:rPr>
                  </w:pPr>
                </w:p>
              </w:tc>
            </w:tr>
            <w:tr w:rsidR="00CC55B5" w:rsidRPr="00410C20" w14:paraId="3BE70B4E"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4C7EA57D" w14:textId="77777777" w:rsidR="00CC55B5" w:rsidRPr="007159A9" w:rsidRDefault="00CC55B5" w:rsidP="007159A9">
                  <w:pPr>
                    <w:ind w:left="0"/>
                    <w:jc w:val="left"/>
                    <w:rPr>
                      <w:sz w:val="20"/>
                      <w:szCs w:val="20"/>
                    </w:rPr>
                  </w:pPr>
                </w:p>
              </w:tc>
              <w:tc>
                <w:tcPr>
                  <w:tcW w:w="1018" w:type="dxa"/>
                  <w:tcBorders>
                    <w:top w:val="single" w:sz="8" w:space="0" w:color="000000"/>
                    <w:left w:val="nil"/>
                    <w:bottom w:val="single" w:sz="8" w:space="0" w:color="000000"/>
                    <w:right w:val="single" w:sz="4" w:space="0" w:color="000000"/>
                  </w:tcBorders>
                </w:tcPr>
                <w:p w14:paraId="319F934A" w14:textId="77777777" w:rsidR="00CC55B5" w:rsidRPr="007159A9" w:rsidRDefault="00CC55B5" w:rsidP="007159A9">
                  <w:pPr>
                    <w:ind w:left="0"/>
                    <w:jc w:val="left"/>
                    <w:rPr>
                      <w:sz w:val="20"/>
                      <w:szCs w:val="20"/>
                    </w:rPr>
                  </w:pPr>
                </w:p>
              </w:tc>
              <w:tc>
                <w:tcPr>
                  <w:tcW w:w="1761" w:type="dxa"/>
                  <w:tcBorders>
                    <w:top w:val="single" w:sz="8" w:space="0" w:color="000000"/>
                    <w:left w:val="nil"/>
                    <w:bottom w:val="single" w:sz="8" w:space="0" w:color="000000"/>
                    <w:right w:val="single" w:sz="4" w:space="0" w:color="000000"/>
                  </w:tcBorders>
                </w:tcPr>
                <w:p w14:paraId="51E2406B" w14:textId="77777777" w:rsidR="00CC55B5" w:rsidRPr="007159A9" w:rsidRDefault="00CC55B5" w:rsidP="007159A9">
                  <w:pPr>
                    <w:ind w:left="0"/>
                    <w:jc w:val="left"/>
                    <w:rPr>
                      <w:sz w:val="20"/>
                      <w:szCs w:val="20"/>
                    </w:rPr>
                  </w:pPr>
                </w:p>
              </w:tc>
              <w:tc>
                <w:tcPr>
                  <w:tcW w:w="1299" w:type="dxa"/>
                  <w:tcBorders>
                    <w:top w:val="single" w:sz="8" w:space="0" w:color="000000"/>
                    <w:left w:val="nil"/>
                    <w:bottom w:val="single" w:sz="8" w:space="0" w:color="000000"/>
                    <w:right w:val="single" w:sz="8" w:space="0" w:color="000000"/>
                  </w:tcBorders>
                </w:tcPr>
                <w:p w14:paraId="6FCE2E19" w14:textId="77777777" w:rsidR="00CC55B5" w:rsidRPr="007159A9" w:rsidRDefault="00CC55B5" w:rsidP="007159A9">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53CB5E21" w14:textId="77777777" w:rsidR="00CC55B5" w:rsidRPr="007159A9" w:rsidRDefault="00CC55B5" w:rsidP="007159A9">
                  <w:pPr>
                    <w:ind w:left="0"/>
                    <w:jc w:val="center"/>
                    <w:rPr>
                      <w:sz w:val="20"/>
                      <w:szCs w:val="20"/>
                    </w:rPr>
                  </w:pPr>
                </w:p>
              </w:tc>
            </w:tr>
            <w:tr w:rsidR="00CC55B5" w:rsidRPr="00410C20" w14:paraId="5F8B71BF"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7C06855C" w14:textId="77777777" w:rsidR="00CC55B5" w:rsidRPr="007159A9" w:rsidRDefault="00CC55B5" w:rsidP="007159A9">
                  <w:pPr>
                    <w:ind w:left="0"/>
                    <w:jc w:val="left"/>
                    <w:rPr>
                      <w:sz w:val="20"/>
                      <w:szCs w:val="20"/>
                    </w:rPr>
                  </w:pPr>
                </w:p>
              </w:tc>
              <w:tc>
                <w:tcPr>
                  <w:tcW w:w="1018" w:type="dxa"/>
                  <w:tcBorders>
                    <w:top w:val="single" w:sz="8" w:space="0" w:color="000000"/>
                    <w:left w:val="nil"/>
                    <w:bottom w:val="single" w:sz="8" w:space="0" w:color="000000"/>
                    <w:right w:val="single" w:sz="4" w:space="0" w:color="000000"/>
                  </w:tcBorders>
                </w:tcPr>
                <w:p w14:paraId="21370E7D" w14:textId="77777777" w:rsidR="00CC55B5" w:rsidRPr="007159A9" w:rsidRDefault="00CC55B5" w:rsidP="007159A9">
                  <w:pPr>
                    <w:ind w:left="0"/>
                    <w:jc w:val="left"/>
                    <w:rPr>
                      <w:sz w:val="20"/>
                      <w:szCs w:val="20"/>
                    </w:rPr>
                  </w:pPr>
                </w:p>
              </w:tc>
              <w:tc>
                <w:tcPr>
                  <w:tcW w:w="1761" w:type="dxa"/>
                  <w:tcBorders>
                    <w:top w:val="single" w:sz="8" w:space="0" w:color="000000"/>
                    <w:left w:val="nil"/>
                    <w:bottom w:val="single" w:sz="8" w:space="0" w:color="000000"/>
                    <w:right w:val="single" w:sz="4" w:space="0" w:color="000000"/>
                  </w:tcBorders>
                </w:tcPr>
                <w:p w14:paraId="583392D2" w14:textId="77777777" w:rsidR="00CC55B5" w:rsidRPr="007159A9" w:rsidRDefault="00CC55B5" w:rsidP="007159A9">
                  <w:pPr>
                    <w:ind w:left="0"/>
                    <w:jc w:val="left"/>
                    <w:rPr>
                      <w:sz w:val="20"/>
                      <w:szCs w:val="20"/>
                    </w:rPr>
                  </w:pPr>
                </w:p>
              </w:tc>
              <w:tc>
                <w:tcPr>
                  <w:tcW w:w="1299" w:type="dxa"/>
                  <w:tcBorders>
                    <w:top w:val="single" w:sz="8" w:space="0" w:color="000000"/>
                    <w:left w:val="nil"/>
                    <w:bottom w:val="single" w:sz="8" w:space="0" w:color="000000"/>
                    <w:right w:val="single" w:sz="8" w:space="0" w:color="000000"/>
                  </w:tcBorders>
                </w:tcPr>
                <w:p w14:paraId="4D947215" w14:textId="77777777" w:rsidR="00CC55B5" w:rsidRPr="007159A9" w:rsidRDefault="00CC55B5" w:rsidP="007159A9">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52E969C4" w14:textId="77777777" w:rsidR="00CC55B5" w:rsidRPr="007159A9" w:rsidRDefault="00CC55B5" w:rsidP="007159A9">
                  <w:pPr>
                    <w:ind w:left="0"/>
                    <w:jc w:val="center"/>
                    <w:rPr>
                      <w:sz w:val="20"/>
                      <w:szCs w:val="20"/>
                    </w:rPr>
                  </w:pPr>
                </w:p>
              </w:tc>
            </w:tr>
            <w:tr w:rsidR="00CC55B5" w:rsidRPr="00410C20" w14:paraId="2106E5D2"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6303918C" w14:textId="77777777" w:rsidR="00CC55B5" w:rsidRPr="007159A9" w:rsidRDefault="00CC55B5" w:rsidP="007159A9">
                  <w:pPr>
                    <w:ind w:left="0"/>
                    <w:jc w:val="left"/>
                    <w:rPr>
                      <w:sz w:val="20"/>
                      <w:szCs w:val="20"/>
                    </w:rPr>
                  </w:pPr>
                </w:p>
              </w:tc>
              <w:tc>
                <w:tcPr>
                  <w:tcW w:w="1018" w:type="dxa"/>
                  <w:tcBorders>
                    <w:top w:val="single" w:sz="8" w:space="0" w:color="000000"/>
                    <w:left w:val="nil"/>
                    <w:bottom w:val="single" w:sz="8" w:space="0" w:color="000000"/>
                    <w:right w:val="single" w:sz="4" w:space="0" w:color="000000"/>
                  </w:tcBorders>
                </w:tcPr>
                <w:p w14:paraId="1AF38692" w14:textId="77777777" w:rsidR="00CC55B5" w:rsidRPr="007159A9" w:rsidRDefault="00CC55B5" w:rsidP="007159A9">
                  <w:pPr>
                    <w:ind w:left="0"/>
                    <w:jc w:val="left"/>
                    <w:rPr>
                      <w:sz w:val="20"/>
                      <w:szCs w:val="20"/>
                    </w:rPr>
                  </w:pPr>
                </w:p>
              </w:tc>
              <w:tc>
                <w:tcPr>
                  <w:tcW w:w="1761" w:type="dxa"/>
                  <w:tcBorders>
                    <w:top w:val="single" w:sz="8" w:space="0" w:color="000000"/>
                    <w:left w:val="nil"/>
                    <w:bottom w:val="single" w:sz="8" w:space="0" w:color="000000"/>
                    <w:right w:val="single" w:sz="4" w:space="0" w:color="000000"/>
                  </w:tcBorders>
                </w:tcPr>
                <w:p w14:paraId="0B7E594C" w14:textId="77777777" w:rsidR="00CC55B5" w:rsidRPr="007159A9" w:rsidRDefault="00CC55B5" w:rsidP="007159A9">
                  <w:pPr>
                    <w:ind w:left="0"/>
                    <w:jc w:val="left"/>
                    <w:rPr>
                      <w:sz w:val="20"/>
                      <w:szCs w:val="20"/>
                    </w:rPr>
                  </w:pPr>
                </w:p>
              </w:tc>
              <w:tc>
                <w:tcPr>
                  <w:tcW w:w="1299" w:type="dxa"/>
                  <w:tcBorders>
                    <w:top w:val="single" w:sz="8" w:space="0" w:color="000000"/>
                    <w:left w:val="nil"/>
                    <w:bottom w:val="single" w:sz="8" w:space="0" w:color="000000"/>
                    <w:right w:val="single" w:sz="8" w:space="0" w:color="000000"/>
                  </w:tcBorders>
                </w:tcPr>
                <w:p w14:paraId="09346C50" w14:textId="77777777" w:rsidR="00CC55B5" w:rsidRPr="007159A9" w:rsidRDefault="00CC55B5" w:rsidP="007159A9">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3B2BF947" w14:textId="77777777" w:rsidR="00CC55B5" w:rsidRPr="007159A9" w:rsidRDefault="00CC55B5" w:rsidP="007159A9">
                  <w:pPr>
                    <w:ind w:left="0"/>
                    <w:jc w:val="center"/>
                    <w:rPr>
                      <w:sz w:val="20"/>
                      <w:szCs w:val="20"/>
                    </w:rPr>
                  </w:pPr>
                </w:p>
              </w:tc>
            </w:tr>
            <w:tr w:rsidR="00CC55B5" w:rsidRPr="00410C20" w14:paraId="68266309" w14:textId="77777777" w:rsidTr="008062AD">
              <w:trPr>
                <w:trHeight w:val="179"/>
                <w:tblHeader/>
                <w:tblCellSpacing w:w="0" w:type="dxa"/>
              </w:trPr>
              <w:tc>
                <w:tcPr>
                  <w:tcW w:w="1852" w:type="dxa"/>
                  <w:tcBorders>
                    <w:top w:val="single" w:sz="8" w:space="0" w:color="000000"/>
                    <w:left w:val="single" w:sz="8" w:space="0" w:color="000000"/>
                    <w:bottom w:val="single" w:sz="8" w:space="0" w:color="000000"/>
                    <w:right w:val="single" w:sz="4" w:space="0" w:color="000000"/>
                  </w:tcBorders>
                </w:tcPr>
                <w:p w14:paraId="3B800BB9" w14:textId="77777777" w:rsidR="00CC55B5" w:rsidRPr="007159A9" w:rsidRDefault="00CC55B5" w:rsidP="007159A9">
                  <w:pPr>
                    <w:ind w:left="0"/>
                    <w:jc w:val="left"/>
                    <w:rPr>
                      <w:sz w:val="20"/>
                      <w:szCs w:val="20"/>
                    </w:rPr>
                  </w:pPr>
                </w:p>
              </w:tc>
              <w:tc>
                <w:tcPr>
                  <w:tcW w:w="1018" w:type="dxa"/>
                  <w:tcBorders>
                    <w:top w:val="single" w:sz="8" w:space="0" w:color="000000"/>
                    <w:left w:val="nil"/>
                    <w:bottom w:val="single" w:sz="8" w:space="0" w:color="000000"/>
                    <w:right w:val="single" w:sz="4" w:space="0" w:color="000000"/>
                  </w:tcBorders>
                </w:tcPr>
                <w:p w14:paraId="3A4E8CBA" w14:textId="77777777" w:rsidR="00CC55B5" w:rsidRPr="007159A9" w:rsidRDefault="00CC55B5" w:rsidP="007159A9">
                  <w:pPr>
                    <w:ind w:left="0"/>
                    <w:jc w:val="left"/>
                    <w:rPr>
                      <w:sz w:val="20"/>
                      <w:szCs w:val="20"/>
                    </w:rPr>
                  </w:pPr>
                </w:p>
              </w:tc>
              <w:tc>
                <w:tcPr>
                  <w:tcW w:w="1761" w:type="dxa"/>
                  <w:tcBorders>
                    <w:top w:val="single" w:sz="8" w:space="0" w:color="000000"/>
                    <w:left w:val="nil"/>
                    <w:bottom w:val="single" w:sz="8" w:space="0" w:color="000000"/>
                    <w:right w:val="single" w:sz="4" w:space="0" w:color="000000"/>
                  </w:tcBorders>
                </w:tcPr>
                <w:p w14:paraId="72799136" w14:textId="77777777" w:rsidR="00CC55B5" w:rsidRPr="007159A9" w:rsidRDefault="00CC55B5" w:rsidP="007159A9">
                  <w:pPr>
                    <w:ind w:left="0"/>
                    <w:jc w:val="left"/>
                    <w:rPr>
                      <w:sz w:val="20"/>
                      <w:szCs w:val="20"/>
                    </w:rPr>
                  </w:pPr>
                </w:p>
              </w:tc>
              <w:tc>
                <w:tcPr>
                  <w:tcW w:w="1299" w:type="dxa"/>
                  <w:tcBorders>
                    <w:top w:val="single" w:sz="8" w:space="0" w:color="000000"/>
                    <w:left w:val="nil"/>
                    <w:bottom w:val="single" w:sz="8" w:space="0" w:color="000000"/>
                    <w:right w:val="single" w:sz="8" w:space="0" w:color="000000"/>
                  </w:tcBorders>
                </w:tcPr>
                <w:p w14:paraId="3CC4B60F" w14:textId="77777777" w:rsidR="00CC55B5" w:rsidRPr="007159A9" w:rsidRDefault="00CC55B5" w:rsidP="007159A9">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61893796" w14:textId="77777777" w:rsidR="00CC55B5" w:rsidRPr="007159A9" w:rsidRDefault="00CC55B5" w:rsidP="007159A9">
                  <w:pPr>
                    <w:ind w:left="0"/>
                    <w:jc w:val="center"/>
                    <w:rPr>
                      <w:sz w:val="20"/>
                      <w:szCs w:val="20"/>
                    </w:rPr>
                  </w:pPr>
                </w:p>
              </w:tc>
            </w:tr>
            <w:tr w:rsidR="00F47BC6" w:rsidRPr="00410C20" w14:paraId="71100026" w14:textId="77777777" w:rsidTr="008062AD">
              <w:trPr>
                <w:trHeight w:val="179"/>
                <w:tblHeader/>
                <w:tblCellSpacing w:w="0" w:type="dxa"/>
              </w:trPr>
              <w:tc>
                <w:tcPr>
                  <w:tcW w:w="1852" w:type="dxa"/>
                  <w:tcBorders>
                    <w:top w:val="single" w:sz="8" w:space="0" w:color="000000"/>
                    <w:left w:val="single" w:sz="8" w:space="0" w:color="000000"/>
                    <w:bottom w:val="single" w:sz="4" w:space="0" w:color="000000"/>
                    <w:right w:val="single" w:sz="4" w:space="0" w:color="000000"/>
                  </w:tcBorders>
                </w:tcPr>
                <w:p w14:paraId="220D676C" w14:textId="77777777" w:rsidR="00F47BC6" w:rsidRPr="007159A9" w:rsidRDefault="00F47BC6" w:rsidP="007159A9">
                  <w:pPr>
                    <w:ind w:left="0"/>
                    <w:jc w:val="left"/>
                    <w:rPr>
                      <w:sz w:val="20"/>
                      <w:szCs w:val="20"/>
                    </w:rPr>
                  </w:pPr>
                </w:p>
              </w:tc>
              <w:tc>
                <w:tcPr>
                  <w:tcW w:w="1018" w:type="dxa"/>
                  <w:tcBorders>
                    <w:top w:val="single" w:sz="8" w:space="0" w:color="000000"/>
                    <w:left w:val="nil"/>
                    <w:bottom w:val="single" w:sz="4" w:space="0" w:color="000000"/>
                    <w:right w:val="single" w:sz="4" w:space="0" w:color="000000"/>
                  </w:tcBorders>
                </w:tcPr>
                <w:p w14:paraId="77456D54" w14:textId="77777777" w:rsidR="00F47BC6" w:rsidRPr="007159A9" w:rsidRDefault="00F47BC6" w:rsidP="007159A9">
                  <w:pPr>
                    <w:ind w:left="0"/>
                    <w:jc w:val="left"/>
                    <w:rPr>
                      <w:sz w:val="20"/>
                      <w:szCs w:val="20"/>
                    </w:rPr>
                  </w:pPr>
                </w:p>
              </w:tc>
              <w:tc>
                <w:tcPr>
                  <w:tcW w:w="1761" w:type="dxa"/>
                  <w:tcBorders>
                    <w:top w:val="single" w:sz="8" w:space="0" w:color="000000"/>
                    <w:left w:val="nil"/>
                    <w:bottom w:val="single" w:sz="4" w:space="0" w:color="000000"/>
                    <w:right w:val="single" w:sz="4" w:space="0" w:color="000000"/>
                  </w:tcBorders>
                </w:tcPr>
                <w:p w14:paraId="3D801A37" w14:textId="77777777" w:rsidR="00F47BC6" w:rsidRPr="007159A9" w:rsidRDefault="00F47BC6" w:rsidP="007159A9">
                  <w:pPr>
                    <w:ind w:left="0"/>
                    <w:jc w:val="left"/>
                    <w:rPr>
                      <w:sz w:val="20"/>
                      <w:szCs w:val="20"/>
                    </w:rPr>
                  </w:pPr>
                </w:p>
              </w:tc>
              <w:tc>
                <w:tcPr>
                  <w:tcW w:w="1299" w:type="dxa"/>
                  <w:tcBorders>
                    <w:top w:val="single" w:sz="8" w:space="0" w:color="000000"/>
                    <w:left w:val="nil"/>
                    <w:bottom w:val="single" w:sz="4" w:space="0" w:color="000000"/>
                    <w:right w:val="single" w:sz="8" w:space="0" w:color="000000"/>
                  </w:tcBorders>
                </w:tcPr>
                <w:p w14:paraId="767A7CA1" w14:textId="77777777" w:rsidR="00F47BC6" w:rsidRPr="007159A9" w:rsidRDefault="00F47BC6" w:rsidP="007159A9">
                  <w:pPr>
                    <w:ind w:left="0"/>
                    <w:jc w:val="left"/>
                    <w:rPr>
                      <w:sz w:val="20"/>
                      <w:szCs w:val="20"/>
                    </w:rPr>
                  </w:pPr>
                </w:p>
              </w:tc>
              <w:tc>
                <w:tcPr>
                  <w:tcW w:w="2700" w:type="dxa"/>
                  <w:tcBorders>
                    <w:top w:val="single" w:sz="8" w:space="0" w:color="000000"/>
                    <w:left w:val="single" w:sz="8" w:space="0" w:color="000000"/>
                    <w:bottom w:val="single" w:sz="4" w:space="0" w:color="000000"/>
                    <w:right w:val="single" w:sz="4" w:space="0" w:color="000000"/>
                  </w:tcBorders>
                </w:tcPr>
                <w:p w14:paraId="540C25B9" w14:textId="77777777" w:rsidR="00F47BC6" w:rsidRPr="007159A9" w:rsidRDefault="00F47BC6" w:rsidP="007159A9">
                  <w:pPr>
                    <w:ind w:left="0"/>
                    <w:jc w:val="center"/>
                    <w:rPr>
                      <w:sz w:val="20"/>
                      <w:szCs w:val="20"/>
                    </w:rPr>
                  </w:pPr>
                </w:p>
              </w:tc>
            </w:tr>
          </w:tbl>
          <w:p w14:paraId="7A3B2024" w14:textId="562C4D9D" w:rsidR="00410C20" w:rsidRPr="008062AD" w:rsidRDefault="00410C20" w:rsidP="006E7839">
            <w:pPr>
              <w:ind w:left="0"/>
              <w:rPr>
                <w:rFonts w:ascii="Calibri" w:hAnsi="Calibri" w:cs="Calibri"/>
              </w:rPr>
            </w:pPr>
          </w:p>
        </w:tc>
      </w:tr>
    </w:tbl>
    <w:p w14:paraId="5584BC57" w14:textId="77777777" w:rsidR="00A17147" w:rsidRDefault="00A17147" w:rsidP="004C5FD5">
      <w:pPr>
        <w:ind w:left="0"/>
      </w:pPr>
    </w:p>
    <w:p w14:paraId="730DB5EA" w14:textId="62C90468" w:rsidR="004C5FD5" w:rsidRPr="00335786" w:rsidRDefault="003D18AB" w:rsidP="004C5FD5">
      <w:pPr>
        <w:ind w:left="0"/>
        <w:rPr>
          <w:b/>
        </w:rPr>
      </w:pPr>
      <w:r w:rsidRPr="00A17147">
        <w:br w:type="page"/>
      </w:r>
      <w:r w:rsidR="004C5FD5" w:rsidRPr="00335786">
        <w:rPr>
          <w:b/>
          <w:color w:val="0070C0"/>
          <w:sz w:val="24"/>
        </w:rPr>
        <w:t xml:space="preserve">Annex </w:t>
      </w:r>
      <w:r w:rsidR="001555F3">
        <w:rPr>
          <w:b/>
          <w:color w:val="0070C0"/>
          <w:sz w:val="24"/>
        </w:rPr>
        <w:t>I</w:t>
      </w:r>
      <w:r w:rsidR="004C5FD5" w:rsidRPr="00335786">
        <w:rPr>
          <w:b/>
          <w:color w:val="0070C0"/>
          <w:sz w:val="24"/>
        </w:rPr>
        <w:t>: Rating Scale</w:t>
      </w:r>
      <w:r w:rsidR="00D11DD7">
        <w:rPr>
          <w:b/>
          <w:color w:val="0070C0"/>
          <w:sz w:val="24"/>
        </w:rPr>
        <w:t>s and Guidance</w:t>
      </w:r>
      <w:r w:rsidR="004C5FD5" w:rsidRPr="00335786">
        <w:rPr>
          <w:b/>
          <w:color w:val="0070C0"/>
          <w:sz w:val="24"/>
        </w:rPr>
        <w:t xml:space="preserve"> </w:t>
      </w:r>
    </w:p>
    <w:p w14:paraId="7008C35F" w14:textId="77777777" w:rsidR="004C5FD5" w:rsidRDefault="004C5FD5" w:rsidP="004C5FD5">
      <w:pPr>
        <w:ind w:left="0"/>
        <w:rPr>
          <w:b/>
          <w:color w:val="0070C0"/>
          <w:sz w:val="24"/>
        </w:rPr>
      </w:pPr>
    </w:p>
    <w:p w14:paraId="1B3C0CF9" w14:textId="77777777" w:rsidR="004C5FD5" w:rsidRPr="00160AEC" w:rsidRDefault="004C5FD5" w:rsidP="004C5FD5">
      <w:pPr>
        <w:pStyle w:val="Heading3"/>
        <w:numPr>
          <w:ilvl w:val="0"/>
          <w:numId w:val="5"/>
        </w:numPr>
        <w:rPr>
          <w:rFonts w:eastAsia="SimSun"/>
          <w:lang w:val="en-GB" w:eastAsia="zh-CN"/>
        </w:rPr>
      </w:pPr>
      <w:r w:rsidRPr="00160AEC">
        <w:rPr>
          <w:rFonts w:eastAsia="SimSun"/>
          <w:lang w:val="en-GB" w:eastAsia="zh-CN"/>
        </w:rPr>
        <w:t>Development Objective Rating</w:t>
      </w:r>
    </w:p>
    <w:p w14:paraId="69CA70DD" w14:textId="52C04DBC" w:rsidR="004C5FD5" w:rsidRPr="006E7839" w:rsidRDefault="004C5FD5" w:rsidP="004C5FD5">
      <w:pPr>
        <w:ind w:left="0"/>
        <w:rPr>
          <w:sz w:val="20"/>
          <w:szCs w:val="20"/>
        </w:rPr>
      </w:pPr>
      <w:r w:rsidRPr="006E7839">
        <w:rPr>
          <w:sz w:val="20"/>
          <w:szCs w:val="20"/>
        </w:rPr>
        <w:t xml:space="preserve">The project Development Objective (DO) rating is quantified by analyzing progress against the Results Framework according to the rating scale below. </w:t>
      </w:r>
      <w:r w:rsidR="005F1028">
        <w:rPr>
          <w:sz w:val="20"/>
          <w:szCs w:val="20"/>
        </w:rPr>
        <w:t>Note that the average is not taken across component averages, but rather across all indicators in the Results Framework. No percent achieved should surpass 100% even if the target is exceeded.</w:t>
      </w:r>
    </w:p>
    <w:p w14:paraId="1658C845" w14:textId="77777777" w:rsidR="004C5FD5" w:rsidRDefault="004C5FD5" w:rsidP="004C5FD5">
      <w:pPr>
        <w:ind w:left="0"/>
      </w:pPr>
    </w:p>
    <w:p w14:paraId="6707CDD0" w14:textId="77777777" w:rsidR="004C5FD5" w:rsidRPr="00160AEC" w:rsidRDefault="004C5FD5" w:rsidP="004C5FD5">
      <w:pPr>
        <w:ind w:left="0"/>
        <w:rPr>
          <w:b/>
          <w:i/>
        </w:rPr>
      </w:pPr>
      <w:r>
        <w:rPr>
          <w:b/>
          <w:i/>
        </w:rPr>
        <w:t xml:space="preserve">DO </w:t>
      </w:r>
      <w:r w:rsidRPr="00160AEC">
        <w:rPr>
          <w:b/>
          <w:i/>
        </w:rPr>
        <w:t>Rating scale</w:t>
      </w:r>
    </w:p>
    <w:tbl>
      <w:tblPr>
        <w:tblW w:w="0" w:type="auto"/>
        <w:tblCellMar>
          <w:left w:w="0" w:type="dxa"/>
          <w:right w:w="0" w:type="dxa"/>
        </w:tblCellMar>
        <w:tblLook w:val="04A0" w:firstRow="1" w:lastRow="0" w:firstColumn="1" w:lastColumn="0" w:noHBand="0" w:noVBand="1"/>
      </w:tblPr>
      <w:tblGrid>
        <w:gridCol w:w="3500"/>
        <w:gridCol w:w="3060"/>
      </w:tblGrid>
      <w:tr w:rsidR="004C5FD5" w:rsidRPr="00160AEC" w14:paraId="39E35A1F" w14:textId="77777777" w:rsidTr="007A206F">
        <w:trPr>
          <w:trHeight w:val="419"/>
        </w:trPr>
        <w:tc>
          <w:tcPr>
            <w:tcW w:w="3500" w:type="dxa"/>
            <w:tcBorders>
              <w:top w:val="single" w:sz="8" w:space="0" w:color="auto"/>
              <w:left w:val="single" w:sz="8" w:space="0" w:color="auto"/>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316FA118" w14:textId="77777777" w:rsidR="004C5FD5" w:rsidRPr="00335786" w:rsidRDefault="004C5FD5" w:rsidP="007A206F">
            <w:pPr>
              <w:ind w:left="0"/>
              <w:jc w:val="left"/>
              <w:rPr>
                <w:b/>
                <w:sz w:val="20"/>
              </w:rPr>
            </w:pPr>
            <w:r w:rsidRPr="00335786">
              <w:rPr>
                <w:b/>
                <w:sz w:val="20"/>
              </w:rPr>
              <w:t>Rating</w:t>
            </w:r>
          </w:p>
        </w:tc>
        <w:tc>
          <w:tcPr>
            <w:tcW w:w="3060" w:type="dxa"/>
            <w:tcBorders>
              <w:top w:val="single" w:sz="8" w:space="0" w:color="auto"/>
              <w:left w:val="nil"/>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2283EB37" w14:textId="77777777" w:rsidR="004C5FD5" w:rsidRPr="00335786" w:rsidRDefault="004C5FD5" w:rsidP="007A206F">
            <w:pPr>
              <w:ind w:left="0"/>
              <w:jc w:val="left"/>
              <w:rPr>
                <w:b/>
                <w:sz w:val="20"/>
              </w:rPr>
            </w:pPr>
            <w:r w:rsidRPr="00335786">
              <w:rPr>
                <w:b/>
                <w:sz w:val="20"/>
              </w:rPr>
              <w:t>% Achievement of Results Framework targets (average)</w:t>
            </w:r>
          </w:p>
        </w:tc>
      </w:tr>
      <w:tr w:rsidR="004C5FD5" w:rsidRPr="00335786" w14:paraId="045CA00C" w14:textId="77777777" w:rsidTr="007A206F">
        <w:trPr>
          <w:trHeight w:val="285"/>
        </w:trPr>
        <w:tc>
          <w:tcPr>
            <w:tcW w:w="3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205397E" w14:textId="77777777" w:rsidR="004C5FD5" w:rsidRPr="00335786" w:rsidRDefault="004C5FD5" w:rsidP="007A206F">
            <w:pPr>
              <w:ind w:left="0"/>
              <w:jc w:val="left"/>
              <w:rPr>
                <w:sz w:val="20"/>
              </w:rPr>
            </w:pPr>
            <w:r w:rsidRPr="00335786">
              <w:rPr>
                <w:sz w:val="20"/>
              </w:rPr>
              <w:t>Highly Satisfactory (HS)</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D7B75A1" w14:textId="77777777" w:rsidR="004C5FD5" w:rsidRPr="00335786" w:rsidRDefault="004C5FD5" w:rsidP="007A206F">
            <w:pPr>
              <w:ind w:left="0"/>
              <w:jc w:val="left"/>
              <w:rPr>
                <w:sz w:val="20"/>
              </w:rPr>
            </w:pPr>
            <w:r w:rsidRPr="00160AEC">
              <w:rPr>
                <w:sz w:val="20"/>
              </w:rPr>
              <w:t xml:space="preserve">100% </w:t>
            </w:r>
          </w:p>
        </w:tc>
      </w:tr>
      <w:tr w:rsidR="004C5FD5" w:rsidRPr="00335786" w14:paraId="00E9317E" w14:textId="77777777" w:rsidTr="007A206F">
        <w:trPr>
          <w:trHeight w:val="268"/>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7497E4" w14:textId="77777777" w:rsidR="004C5FD5" w:rsidRPr="00335786" w:rsidRDefault="004C5FD5" w:rsidP="007A206F">
            <w:pPr>
              <w:ind w:left="0"/>
              <w:jc w:val="left"/>
              <w:rPr>
                <w:sz w:val="20"/>
              </w:rPr>
            </w:pPr>
            <w:r w:rsidRPr="00335786">
              <w:rPr>
                <w:sz w:val="20"/>
              </w:rPr>
              <w:t>Satisfactory (S)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43F3F41F" w14:textId="77777777" w:rsidR="004C5FD5" w:rsidRPr="00335786" w:rsidRDefault="004C5FD5" w:rsidP="007A206F">
            <w:pPr>
              <w:ind w:left="0"/>
              <w:jc w:val="left"/>
              <w:rPr>
                <w:sz w:val="20"/>
              </w:rPr>
            </w:pPr>
            <w:r w:rsidRPr="00335786">
              <w:rPr>
                <w:sz w:val="20"/>
              </w:rPr>
              <w:t>80 – 99</w:t>
            </w:r>
          </w:p>
        </w:tc>
      </w:tr>
      <w:tr w:rsidR="004C5FD5" w:rsidRPr="00335786" w14:paraId="1DD16D8B" w14:textId="77777777" w:rsidTr="007A206F">
        <w:trPr>
          <w:trHeight w:val="205"/>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1C554A" w14:textId="77777777" w:rsidR="004C5FD5" w:rsidRPr="00335786" w:rsidRDefault="004C5FD5" w:rsidP="007A206F">
            <w:pPr>
              <w:ind w:left="0"/>
              <w:jc w:val="left"/>
              <w:rPr>
                <w:sz w:val="20"/>
              </w:rPr>
            </w:pPr>
            <w:r w:rsidRPr="00335786">
              <w:rPr>
                <w:sz w:val="20"/>
              </w:rPr>
              <w:t>Moderately Satisfactory (MS)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1300B94D" w14:textId="77777777" w:rsidR="004C5FD5" w:rsidRPr="00335786" w:rsidRDefault="004C5FD5" w:rsidP="007A206F">
            <w:pPr>
              <w:ind w:left="0"/>
              <w:jc w:val="left"/>
              <w:rPr>
                <w:sz w:val="20"/>
              </w:rPr>
            </w:pPr>
            <w:r>
              <w:rPr>
                <w:sz w:val="20"/>
              </w:rPr>
              <w:t>6</w:t>
            </w:r>
            <w:r w:rsidRPr="00335786">
              <w:rPr>
                <w:sz w:val="20"/>
              </w:rPr>
              <w:t>0 – 79</w:t>
            </w:r>
          </w:p>
        </w:tc>
      </w:tr>
      <w:tr w:rsidR="004C5FD5" w:rsidRPr="00335786" w14:paraId="2D70CA91" w14:textId="77777777" w:rsidTr="007A206F">
        <w:trPr>
          <w:trHeight w:val="250"/>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642FED" w14:textId="77777777" w:rsidR="004C5FD5" w:rsidRPr="00335786" w:rsidRDefault="004C5FD5" w:rsidP="007A206F">
            <w:pPr>
              <w:ind w:left="0"/>
              <w:jc w:val="left"/>
              <w:rPr>
                <w:sz w:val="20"/>
              </w:rPr>
            </w:pPr>
            <w:r w:rsidRPr="00335786">
              <w:rPr>
                <w:sz w:val="20"/>
              </w:rPr>
              <w:t>Moderately Unsatisfactory (MU)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4C8F3854" w14:textId="77777777" w:rsidR="004C5FD5" w:rsidRPr="00335786" w:rsidRDefault="004C5FD5" w:rsidP="007A206F">
            <w:pPr>
              <w:ind w:left="0"/>
              <w:jc w:val="left"/>
              <w:rPr>
                <w:sz w:val="20"/>
              </w:rPr>
            </w:pPr>
            <w:r>
              <w:rPr>
                <w:sz w:val="20"/>
              </w:rPr>
              <w:t>4</w:t>
            </w:r>
            <w:r w:rsidRPr="00335786">
              <w:rPr>
                <w:sz w:val="20"/>
              </w:rPr>
              <w:t xml:space="preserve">0 – </w:t>
            </w:r>
            <w:r>
              <w:rPr>
                <w:sz w:val="20"/>
              </w:rPr>
              <w:t>5</w:t>
            </w:r>
            <w:r w:rsidRPr="00335786">
              <w:rPr>
                <w:sz w:val="20"/>
              </w:rPr>
              <w:t>9</w:t>
            </w:r>
          </w:p>
        </w:tc>
      </w:tr>
      <w:tr w:rsidR="004C5FD5" w:rsidRPr="00335786" w14:paraId="1557B04F" w14:textId="77777777" w:rsidTr="007A206F">
        <w:trPr>
          <w:trHeight w:val="277"/>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B17E8F4" w14:textId="77777777" w:rsidR="004C5FD5" w:rsidRPr="00335786" w:rsidRDefault="004C5FD5" w:rsidP="007A206F">
            <w:pPr>
              <w:ind w:left="0"/>
              <w:jc w:val="left"/>
              <w:rPr>
                <w:sz w:val="20"/>
              </w:rPr>
            </w:pPr>
            <w:r w:rsidRPr="00335786">
              <w:rPr>
                <w:sz w:val="20"/>
              </w:rPr>
              <w:t>Unsatisfactory (U)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3F50AF09" w14:textId="77777777" w:rsidR="004C5FD5" w:rsidRPr="00335786" w:rsidRDefault="004C5FD5" w:rsidP="007A206F">
            <w:pPr>
              <w:ind w:left="0"/>
              <w:jc w:val="left"/>
              <w:rPr>
                <w:sz w:val="20"/>
              </w:rPr>
            </w:pPr>
            <w:r>
              <w:rPr>
                <w:sz w:val="20"/>
              </w:rPr>
              <w:t>2</w:t>
            </w:r>
            <w:r w:rsidRPr="00335786">
              <w:rPr>
                <w:sz w:val="20"/>
              </w:rPr>
              <w:t xml:space="preserve">0 – </w:t>
            </w:r>
            <w:r>
              <w:rPr>
                <w:sz w:val="20"/>
              </w:rPr>
              <w:t>39</w:t>
            </w:r>
          </w:p>
        </w:tc>
      </w:tr>
      <w:tr w:rsidR="004C5FD5" w:rsidRPr="00335786" w14:paraId="2CFECF25" w14:textId="77777777" w:rsidTr="007A206F">
        <w:trPr>
          <w:trHeight w:val="232"/>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13777A" w14:textId="77777777" w:rsidR="004C5FD5" w:rsidRPr="00335786" w:rsidRDefault="004C5FD5" w:rsidP="007A206F">
            <w:pPr>
              <w:ind w:left="0"/>
              <w:jc w:val="left"/>
              <w:rPr>
                <w:sz w:val="20"/>
              </w:rPr>
            </w:pPr>
            <w:r w:rsidRPr="00335786">
              <w:rPr>
                <w:sz w:val="20"/>
              </w:rPr>
              <w:t>Highly Unsatisfactory (HU)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65DB66AC" w14:textId="77777777" w:rsidR="004C5FD5" w:rsidRPr="00335786" w:rsidRDefault="004C5FD5" w:rsidP="007A206F">
            <w:pPr>
              <w:ind w:left="0"/>
              <w:jc w:val="left"/>
              <w:rPr>
                <w:sz w:val="20"/>
              </w:rPr>
            </w:pPr>
            <w:r>
              <w:rPr>
                <w:sz w:val="20"/>
              </w:rPr>
              <w:t>Below 20%</w:t>
            </w:r>
          </w:p>
        </w:tc>
      </w:tr>
    </w:tbl>
    <w:p w14:paraId="465D7F2E" w14:textId="77777777" w:rsidR="004C5FD5" w:rsidRDefault="004C5FD5" w:rsidP="004C5FD5">
      <w:pPr>
        <w:ind w:left="0"/>
      </w:pPr>
    </w:p>
    <w:p w14:paraId="0BE4DF28" w14:textId="77777777" w:rsidR="004C5FD5" w:rsidRPr="00160AEC" w:rsidRDefault="004C5FD5" w:rsidP="004C5FD5">
      <w:pPr>
        <w:ind w:left="0"/>
        <w:rPr>
          <w:b/>
          <w:i/>
        </w:rPr>
      </w:pPr>
      <w:r w:rsidRPr="00160AEC">
        <w:rPr>
          <w:b/>
          <w:i/>
        </w:rPr>
        <w:t>Guiding Example: How to calculate DO Rating from Results Framework</w:t>
      </w:r>
    </w:p>
    <w:tbl>
      <w:tblPr>
        <w:tblStyle w:val="TableGrid"/>
        <w:tblW w:w="0" w:type="auto"/>
        <w:tblLook w:val="04A0" w:firstRow="1" w:lastRow="0" w:firstColumn="1" w:lastColumn="0" w:noHBand="0" w:noVBand="1"/>
      </w:tblPr>
      <w:tblGrid>
        <w:gridCol w:w="2344"/>
        <w:gridCol w:w="1094"/>
        <w:gridCol w:w="1597"/>
        <w:gridCol w:w="1260"/>
        <w:gridCol w:w="1440"/>
        <w:gridCol w:w="1615"/>
      </w:tblGrid>
      <w:tr w:rsidR="004C5FD5" w:rsidRPr="00335786" w14:paraId="7C002CD8" w14:textId="77777777" w:rsidTr="007A206F">
        <w:trPr>
          <w:trHeight w:val="197"/>
        </w:trPr>
        <w:tc>
          <w:tcPr>
            <w:tcW w:w="2344" w:type="dxa"/>
            <w:shd w:val="clear" w:color="auto" w:fill="D9E2F3" w:themeFill="accent1" w:themeFillTint="33"/>
          </w:tcPr>
          <w:p w14:paraId="6651B408" w14:textId="77777777" w:rsidR="004C5FD5" w:rsidRPr="00335786" w:rsidRDefault="004C5FD5" w:rsidP="007A206F">
            <w:pPr>
              <w:ind w:left="0"/>
              <w:rPr>
                <w:rFonts w:asciiTheme="minorHAnsi" w:hAnsiTheme="minorHAnsi"/>
                <w:b/>
              </w:rPr>
            </w:pPr>
            <w:r w:rsidRPr="00335786">
              <w:rPr>
                <w:rFonts w:asciiTheme="minorHAnsi" w:hAnsiTheme="minorHAnsi"/>
                <w:b/>
              </w:rPr>
              <w:t>Objective/Component/</w:t>
            </w:r>
          </w:p>
          <w:p w14:paraId="67748114" w14:textId="77777777" w:rsidR="004C5FD5" w:rsidRPr="00335786" w:rsidRDefault="004C5FD5" w:rsidP="007A206F">
            <w:pPr>
              <w:ind w:left="0"/>
              <w:rPr>
                <w:rFonts w:asciiTheme="minorHAnsi" w:hAnsiTheme="minorHAnsi"/>
                <w:b/>
              </w:rPr>
            </w:pPr>
            <w:r w:rsidRPr="00335786">
              <w:rPr>
                <w:rFonts w:asciiTheme="minorHAnsi" w:hAnsiTheme="minorHAnsi"/>
                <w:b/>
              </w:rPr>
              <w:t>Outcome</w:t>
            </w:r>
          </w:p>
        </w:tc>
        <w:tc>
          <w:tcPr>
            <w:tcW w:w="1094" w:type="dxa"/>
            <w:shd w:val="clear" w:color="auto" w:fill="D9E2F3" w:themeFill="accent1" w:themeFillTint="33"/>
          </w:tcPr>
          <w:p w14:paraId="7B88C4DD" w14:textId="77777777" w:rsidR="004C5FD5" w:rsidRPr="00335786" w:rsidRDefault="004C5FD5" w:rsidP="007A206F">
            <w:pPr>
              <w:ind w:left="0"/>
              <w:rPr>
                <w:rFonts w:asciiTheme="minorHAnsi" w:hAnsiTheme="minorHAnsi"/>
                <w:b/>
              </w:rPr>
            </w:pPr>
            <w:r w:rsidRPr="00335786">
              <w:rPr>
                <w:rFonts w:asciiTheme="minorHAnsi" w:hAnsiTheme="minorHAnsi"/>
                <w:b/>
              </w:rPr>
              <w:t>Indicator</w:t>
            </w:r>
          </w:p>
        </w:tc>
        <w:tc>
          <w:tcPr>
            <w:tcW w:w="1597" w:type="dxa"/>
            <w:shd w:val="clear" w:color="auto" w:fill="D9E2F3" w:themeFill="accent1" w:themeFillTint="33"/>
          </w:tcPr>
          <w:p w14:paraId="48F54201" w14:textId="77777777" w:rsidR="004C5FD5" w:rsidRPr="00335786" w:rsidRDefault="004C5FD5" w:rsidP="007A206F">
            <w:pPr>
              <w:ind w:left="0"/>
              <w:rPr>
                <w:rFonts w:asciiTheme="minorHAnsi" w:hAnsiTheme="minorHAnsi"/>
                <w:b/>
              </w:rPr>
            </w:pPr>
            <w:r w:rsidRPr="00335786">
              <w:rPr>
                <w:rFonts w:asciiTheme="minorHAnsi" w:hAnsiTheme="minorHAnsi"/>
                <w:b/>
              </w:rPr>
              <w:t>Unit</w:t>
            </w:r>
          </w:p>
        </w:tc>
        <w:tc>
          <w:tcPr>
            <w:tcW w:w="1260" w:type="dxa"/>
            <w:shd w:val="clear" w:color="auto" w:fill="D9E2F3" w:themeFill="accent1" w:themeFillTint="33"/>
          </w:tcPr>
          <w:p w14:paraId="03F1F39D" w14:textId="77777777" w:rsidR="004C5FD5" w:rsidRPr="00335786" w:rsidRDefault="004C5FD5" w:rsidP="007A206F">
            <w:pPr>
              <w:ind w:left="0"/>
              <w:rPr>
                <w:rFonts w:asciiTheme="minorHAnsi" w:hAnsiTheme="minorHAnsi"/>
                <w:b/>
              </w:rPr>
            </w:pPr>
            <w:r w:rsidRPr="00335786">
              <w:rPr>
                <w:rFonts w:asciiTheme="minorHAnsi" w:hAnsiTheme="minorHAnsi"/>
                <w:b/>
              </w:rPr>
              <w:t>Target Y1</w:t>
            </w:r>
          </w:p>
        </w:tc>
        <w:tc>
          <w:tcPr>
            <w:tcW w:w="1440" w:type="dxa"/>
            <w:shd w:val="clear" w:color="auto" w:fill="D9E2F3" w:themeFill="accent1" w:themeFillTint="33"/>
          </w:tcPr>
          <w:p w14:paraId="741B79F1" w14:textId="77777777" w:rsidR="004C5FD5" w:rsidRPr="00335786" w:rsidRDefault="004C5FD5" w:rsidP="007A206F">
            <w:pPr>
              <w:ind w:left="0"/>
              <w:rPr>
                <w:rFonts w:asciiTheme="minorHAnsi" w:hAnsiTheme="minorHAnsi"/>
                <w:b/>
              </w:rPr>
            </w:pPr>
            <w:r w:rsidRPr="00335786">
              <w:rPr>
                <w:rFonts w:asciiTheme="minorHAnsi" w:hAnsiTheme="minorHAnsi"/>
                <w:b/>
              </w:rPr>
              <w:t>Achieved Y1</w:t>
            </w:r>
          </w:p>
        </w:tc>
        <w:tc>
          <w:tcPr>
            <w:tcW w:w="1615" w:type="dxa"/>
            <w:shd w:val="clear" w:color="auto" w:fill="D9E2F3" w:themeFill="accent1" w:themeFillTint="33"/>
          </w:tcPr>
          <w:p w14:paraId="5D21FD52" w14:textId="77777777" w:rsidR="004C5FD5" w:rsidRPr="00335786" w:rsidRDefault="004C5FD5" w:rsidP="007A206F">
            <w:pPr>
              <w:ind w:left="0"/>
              <w:rPr>
                <w:rFonts w:asciiTheme="minorHAnsi" w:hAnsiTheme="minorHAnsi"/>
                <w:b/>
              </w:rPr>
            </w:pPr>
            <w:r w:rsidRPr="00335786">
              <w:rPr>
                <w:rFonts w:asciiTheme="minorHAnsi" w:hAnsiTheme="minorHAnsi"/>
                <w:b/>
              </w:rPr>
              <w:t>Percent achieved Y1</w:t>
            </w:r>
          </w:p>
        </w:tc>
      </w:tr>
      <w:tr w:rsidR="004C5FD5" w:rsidRPr="00335786" w14:paraId="37AB68EF" w14:textId="77777777" w:rsidTr="007A206F">
        <w:tc>
          <w:tcPr>
            <w:tcW w:w="2344" w:type="dxa"/>
          </w:tcPr>
          <w:p w14:paraId="2DC5568D" w14:textId="77777777" w:rsidR="004C5FD5" w:rsidRPr="00335786" w:rsidRDefault="004C5FD5" w:rsidP="007A206F">
            <w:pPr>
              <w:ind w:left="0"/>
              <w:rPr>
                <w:rFonts w:asciiTheme="minorHAnsi" w:hAnsiTheme="minorHAnsi"/>
              </w:rPr>
            </w:pPr>
            <w:r w:rsidRPr="00335786">
              <w:rPr>
                <w:rFonts w:asciiTheme="minorHAnsi" w:hAnsiTheme="minorHAnsi"/>
              </w:rPr>
              <w:t>Project Objective</w:t>
            </w:r>
          </w:p>
        </w:tc>
        <w:tc>
          <w:tcPr>
            <w:tcW w:w="1094" w:type="dxa"/>
          </w:tcPr>
          <w:p w14:paraId="06963146" w14:textId="77777777" w:rsidR="004C5FD5" w:rsidRPr="00335786" w:rsidRDefault="004C5FD5" w:rsidP="007A206F">
            <w:pPr>
              <w:ind w:left="0"/>
              <w:rPr>
                <w:rFonts w:asciiTheme="minorHAnsi" w:hAnsiTheme="minorHAnsi"/>
              </w:rPr>
            </w:pPr>
            <w:r w:rsidRPr="00335786">
              <w:rPr>
                <w:rFonts w:asciiTheme="minorHAnsi" w:hAnsiTheme="minorHAnsi"/>
              </w:rPr>
              <w:t>Indicator 1</w:t>
            </w:r>
          </w:p>
        </w:tc>
        <w:tc>
          <w:tcPr>
            <w:tcW w:w="1597" w:type="dxa"/>
          </w:tcPr>
          <w:p w14:paraId="4AECF9EF" w14:textId="77777777" w:rsidR="004C5FD5" w:rsidRPr="00335786" w:rsidRDefault="004C5FD5" w:rsidP="007A206F">
            <w:pPr>
              <w:ind w:left="0"/>
              <w:rPr>
                <w:rFonts w:asciiTheme="minorHAnsi" w:hAnsiTheme="minorHAnsi"/>
              </w:rPr>
            </w:pPr>
            <w:r w:rsidRPr="00335786">
              <w:rPr>
                <w:rFonts w:asciiTheme="minorHAnsi" w:hAnsiTheme="minorHAnsi"/>
              </w:rPr>
              <w:t># policies</w:t>
            </w:r>
          </w:p>
        </w:tc>
        <w:tc>
          <w:tcPr>
            <w:tcW w:w="1260" w:type="dxa"/>
          </w:tcPr>
          <w:p w14:paraId="003D25D0" w14:textId="77777777" w:rsidR="004C5FD5" w:rsidRPr="00335786" w:rsidRDefault="004C5FD5" w:rsidP="007A206F">
            <w:pPr>
              <w:ind w:left="0"/>
              <w:rPr>
                <w:rFonts w:asciiTheme="minorHAnsi" w:hAnsiTheme="minorHAnsi"/>
              </w:rPr>
            </w:pPr>
            <w:r w:rsidRPr="00335786">
              <w:rPr>
                <w:rFonts w:asciiTheme="minorHAnsi" w:hAnsiTheme="minorHAnsi"/>
              </w:rPr>
              <w:t>5</w:t>
            </w:r>
          </w:p>
        </w:tc>
        <w:tc>
          <w:tcPr>
            <w:tcW w:w="1440" w:type="dxa"/>
          </w:tcPr>
          <w:p w14:paraId="44E043D3" w14:textId="77777777" w:rsidR="004C5FD5" w:rsidRPr="00335786" w:rsidRDefault="004C5FD5" w:rsidP="007A206F">
            <w:pPr>
              <w:ind w:left="0"/>
              <w:rPr>
                <w:rFonts w:asciiTheme="minorHAnsi" w:hAnsiTheme="minorHAnsi"/>
              </w:rPr>
            </w:pPr>
            <w:r w:rsidRPr="00335786">
              <w:rPr>
                <w:rFonts w:asciiTheme="minorHAnsi" w:hAnsiTheme="minorHAnsi"/>
              </w:rPr>
              <w:t>4</w:t>
            </w:r>
          </w:p>
        </w:tc>
        <w:tc>
          <w:tcPr>
            <w:tcW w:w="1615" w:type="dxa"/>
          </w:tcPr>
          <w:p w14:paraId="6A96D662" w14:textId="77777777" w:rsidR="004C5FD5" w:rsidRPr="00335786" w:rsidRDefault="004C5FD5" w:rsidP="007A206F">
            <w:pPr>
              <w:ind w:left="0"/>
              <w:rPr>
                <w:rFonts w:asciiTheme="minorHAnsi" w:hAnsiTheme="minorHAnsi"/>
              </w:rPr>
            </w:pPr>
            <w:r w:rsidRPr="00335786">
              <w:rPr>
                <w:rFonts w:asciiTheme="minorHAnsi" w:hAnsiTheme="minorHAnsi"/>
              </w:rPr>
              <w:t>80</w:t>
            </w:r>
          </w:p>
        </w:tc>
      </w:tr>
      <w:tr w:rsidR="004C5FD5" w:rsidRPr="00335786" w14:paraId="27E7D94E" w14:textId="77777777" w:rsidTr="007A206F">
        <w:tc>
          <w:tcPr>
            <w:tcW w:w="2344" w:type="dxa"/>
          </w:tcPr>
          <w:p w14:paraId="45E571EA" w14:textId="77777777" w:rsidR="004C5FD5" w:rsidRPr="00335786" w:rsidRDefault="004C5FD5" w:rsidP="007A206F">
            <w:pPr>
              <w:ind w:left="0"/>
              <w:rPr>
                <w:rFonts w:asciiTheme="minorHAnsi" w:hAnsiTheme="minorHAnsi"/>
              </w:rPr>
            </w:pPr>
          </w:p>
        </w:tc>
        <w:tc>
          <w:tcPr>
            <w:tcW w:w="1094" w:type="dxa"/>
          </w:tcPr>
          <w:p w14:paraId="0E4FF6BA" w14:textId="77777777" w:rsidR="004C5FD5" w:rsidRPr="00335786" w:rsidRDefault="004C5FD5" w:rsidP="007A206F">
            <w:pPr>
              <w:ind w:left="0"/>
              <w:rPr>
                <w:rFonts w:asciiTheme="minorHAnsi" w:hAnsiTheme="minorHAnsi"/>
              </w:rPr>
            </w:pPr>
            <w:r w:rsidRPr="00335786">
              <w:rPr>
                <w:rFonts w:asciiTheme="minorHAnsi" w:hAnsiTheme="minorHAnsi"/>
              </w:rPr>
              <w:t>Indicator 2</w:t>
            </w:r>
          </w:p>
        </w:tc>
        <w:tc>
          <w:tcPr>
            <w:tcW w:w="1597" w:type="dxa"/>
          </w:tcPr>
          <w:p w14:paraId="2CB8F372" w14:textId="77777777" w:rsidR="004C5FD5" w:rsidRPr="00335786" w:rsidRDefault="004C5FD5" w:rsidP="007A206F">
            <w:pPr>
              <w:ind w:left="0"/>
              <w:rPr>
                <w:rFonts w:asciiTheme="minorHAnsi" w:hAnsiTheme="minorHAnsi"/>
              </w:rPr>
            </w:pPr>
            <w:r w:rsidRPr="00335786">
              <w:rPr>
                <w:rFonts w:asciiTheme="minorHAnsi" w:hAnsiTheme="minorHAnsi"/>
              </w:rPr>
              <w:t># ha</w:t>
            </w:r>
          </w:p>
        </w:tc>
        <w:tc>
          <w:tcPr>
            <w:tcW w:w="1260" w:type="dxa"/>
          </w:tcPr>
          <w:p w14:paraId="4E6026E4" w14:textId="77777777" w:rsidR="004C5FD5" w:rsidRPr="00335786" w:rsidRDefault="004C5FD5" w:rsidP="007A206F">
            <w:pPr>
              <w:ind w:left="0"/>
              <w:rPr>
                <w:rFonts w:asciiTheme="minorHAnsi" w:hAnsiTheme="minorHAnsi"/>
              </w:rPr>
            </w:pPr>
            <w:r w:rsidRPr="00335786">
              <w:rPr>
                <w:rFonts w:asciiTheme="minorHAnsi" w:hAnsiTheme="minorHAnsi"/>
              </w:rPr>
              <w:t>1,000,000</w:t>
            </w:r>
          </w:p>
        </w:tc>
        <w:tc>
          <w:tcPr>
            <w:tcW w:w="1440" w:type="dxa"/>
          </w:tcPr>
          <w:p w14:paraId="59C0E7CC" w14:textId="77777777" w:rsidR="004C5FD5" w:rsidRPr="00335786" w:rsidRDefault="004C5FD5" w:rsidP="007A206F">
            <w:pPr>
              <w:ind w:left="0"/>
              <w:rPr>
                <w:rFonts w:asciiTheme="minorHAnsi" w:hAnsiTheme="minorHAnsi"/>
              </w:rPr>
            </w:pPr>
            <w:r w:rsidRPr="00335786">
              <w:rPr>
                <w:rFonts w:asciiTheme="minorHAnsi" w:hAnsiTheme="minorHAnsi"/>
              </w:rPr>
              <w:t>900,354</w:t>
            </w:r>
          </w:p>
        </w:tc>
        <w:tc>
          <w:tcPr>
            <w:tcW w:w="1615" w:type="dxa"/>
          </w:tcPr>
          <w:p w14:paraId="58895752" w14:textId="77777777" w:rsidR="004C5FD5" w:rsidRPr="00335786" w:rsidRDefault="004C5FD5" w:rsidP="007A206F">
            <w:pPr>
              <w:ind w:left="0"/>
              <w:rPr>
                <w:rFonts w:asciiTheme="minorHAnsi" w:hAnsiTheme="minorHAnsi"/>
              </w:rPr>
            </w:pPr>
            <w:r w:rsidRPr="00335786">
              <w:rPr>
                <w:rFonts w:asciiTheme="minorHAnsi" w:hAnsiTheme="minorHAnsi"/>
              </w:rPr>
              <w:t>90</w:t>
            </w:r>
          </w:p>
        </w:tc>
      </w:tr>
      <w:tr w:rsidR="004C5FD5" w:rsidRPr="00335786" w14:paraId="7B90575B" w14:textId="77777777" w:rsidTr="007A206F">
        <w:tc>
          <w:tcPr>
            <w:tcW w:w="9350" w:type="dxa"/>
            <w:gridSpan w:val="6"/>
            <w:shd w:val="clear" w:color="auto" w:fill="D9E2F3" w:themeFill="accent1" w:themeFillTint="33"/>
          </w:tcPr>
          <w:p w14:paraId="04884A20" w14:textId="77777777" w:rsidR="004C5FD5" w:rsidRPr="00335786" w:rsidRDefault="004C5FD5" w:rsidP="007A206F">
            <w:pPr>
              <w:ind w:left="0"/>
              <w:rPr>
                <w:rFonts w:asciiTheme="minorHAnsi" w:hAnsiTheme="minorHAnsi"/>
              </w:rPr>
            </w:pPr>
            <w:r w:rsidRPr="00335786">
              <w:rPr>
                <w:rFonts w:asciiTheme="minorHAnsi" w:hAnsiTheme="minorHAnsi"/>
              </w:rPr>
              <w:t>Component 1</w:t>
            </w:r>
          </w:p>
        </w:tc>
      </w:tr>
      <w:tr w:rsidR="004C5FD5" w:rsidRPr="00335786" w14:paraId="2A6A31E8" w14:textId="77777777" w:rsidTr="007A206F">
        <w:tc>
          <w:tcPr>
            <w:tcW w:w="2344" w:type="dxa"/>
          </w:tcPr>
          <w:p w14:paraId="6B7444ED" w14:textId="77777777" w:rsidR="004C5FD5" w:rsidRPr="00335786" w:rsidRDefault="004C5FD5" w:rsidP="007A206F">
            <w:pPr>
              <w:ind w:left="0"/>
              <w:rPr>
                <w:rFonts w:asciiTheme="minorHAnsi" w:hAnsiTheme="minorHAnsi"/>
              </w:rPr>
            </w:pPr>
            <w:r w:rsidRPr="00335786">
              <w:rPr>
                <w:rFonts w:asciiTheme="minorHAnsi" w:hAnsiTheme="minorHAnsi"/>
              </w:rPr>
              <w:t xml:space="preserve">   Outcome 1.1</w:t>
            </w:r>
          </w:p>
        </w:tc>
        <w:tc>
          <w:tcPr>
            <w:tcW w:w="1094" w:type="dxa"/>
          </w:tcPr>
          <w:p w14:paraId="66853680" w14:textId="77777777" w:rsidR="004C5FD5" w:rsidRPr="00335786" w:rsidRDefault="004C5FD5" w:rsidP="007A206F">
            <w:pPr>
              <w:ind w:left="0"/>
              <w:rPr>
                <w:rFonts w:asciiTheme="minorHAnsi" w:hAnsiTheme="minorHAnsi"/>
              </w:rPr>
            </w:pPr>
            <w:r w:rsidRPr="00335786">
              <w:rPr>
                <w:rFonts w:asciiTheme="minorHAnsi" w:hAnsiTheme="minorHAnsi"/>
              </w:rPr>
              <w:t>Indicator 3</w:t>
            </w:r>
          </w:p>
        </w:tc>
        <w:tc>
          <w:tcPr>
            <w:tcW w:w="1597" w:type="dxa"/>
          </w:tcPr>
          <w:p w14:paraId="1F88B6D3" w14:textId="77777777" w:rsidR="004C5FD5" w:rsidRPr="00335786" w:rsidRDefault="004C5FD5" w:rsidP="007A206F">
            <w:pPr>
              <w:ind w:left="0"/>
              <w:rPr>
                <w:rFonts w:asciiTheme="minorHAnsi" w:hAnsiTheme="minorHAnsi"/>
              </w:rPr>
            </w:pPr>
            <w:r w:rsidRPr="00335786">
              <w:rPr>
                <w:rFonts w:asciiTheme="minorHAnsi" w:hAnsiTheme="minorHAnsi"/>
              </w:rPr>
              <w:t># beneficiaries</w:t>
            </w:r>
          </w:p>
        </w:tc>
        <w:tc>
          <w:tcPr>
            <w:tcW w:w="1260" w:type="dxa"/>
          </w:tcPr>
          <w:p w14:paraId="5ADA8CD3" w14:textId="77777777" w:rsidR="004C5FD5" w:rsidRPr="00335786" w:rsidRDefault="004C5FD5" w:rsidP="007A206F">
            <w:pPr>
              <w:ind w:left="0"/>
              <w:rPr>
                <w:rFonts w:asciiTheme="minorHAnsi" w:hAnsiTheme="minorHAnsi"/>
              </w:rPr>
            </w:pPr>
            <w:r w:rsidRPr="00335786">
              <w:rPr>
                <w:rFonts w:asciiTheme="minorHAnsi" w:hAnsiTheme="minorHAnsi"/>
              </w:rPr>
              <w:t>500</w:t>
            </w:r>
          </w:p>
        </w:tc>
        <w:tc>
          <w:tcPr>
            <w:tcW w:w="1440" w:type="dxa"/>
          </w:tcPr>
          <w:p w14:paraId="0D596222" w14:textId="77777777" w:rsidR="004C5FD5" w:rsidRPr="00335786" w:rsidRDefault="004C5FD5" w:rsidP="007A206F">
            <w:pPr>
              <w:ind w:left="0"/>
              <w:rPr>
                <w:rFonts w:asciiTheme="minorHAnsi" w:hAnsiTheme="minorHAnsi"/>
              </w:rPr>
            </w:pPr>
            <w:r w:rsidRPr="00335786">
              <w:rPr>
                <w:rFonts w:asciiTheme="minorHAnsi" w:hAnsiTheme="minorHAnsi"/>
              </w:rPr>
              <w:t>410</w:t>
            </w:r>
          </w:p>
        </w:tc>
        <w:tc>
          <w:tcPr>
            <w:tcW w:w="1615" w:type="dxa"/>
          </w:tcPr>
          <w:p w14:paraId="39165FE9" w14:textId="77777777" w:rsidR="004C5FD5" w:rsidRPr="00335786" w:rsidRDefault="004C5FD5" w:rsidP="007A206F">
            <w:pPr>
              <w:ind w:left="0"/>
              <w:rPr>
                <w:rFonts w:asciiTheme="minorHAnsi" w:hAnsiTheme="minorHAnsi"/>
              </w:rPr>
            </w:pPr>
            <w:r w:rsidRPr="00335786">
              <w:rPr>
                <w:rFonts w:asciiTheme="minorHAnsi" w:hAnsiTheme="minorHAnsi"/>
              </w:rPr>
              <w:t>82</w:t>
            </w:r>
          </w:p>
        </w:tc>
      </w:tr>
      <w:tr w:rsidR="004C5FD5" w:rsidRPr="00335786" w14:paraId="4914C4B9" w14:textId="77777777" w:rsidTr="007A206F">
        <w:tc>
          <w:tcPr>
            <w:tcW w:w="2344" w:type="dxa"/>
          </w:tcPr>
          <w:p w14:paraId="470956F7" w14:textId="77777777" w:rsidR="004C5FD5" w:rsidRPr="00335786" w:rsidRDefault="004C5FD5" w:rsidP="007A206F">
            <w:pPr>
              <w:ind w:left="0"/>
              <w:rPr>
                <w:rFonts w:asciiTheme="minorHAnsi" w:hAnsiTheme="minorHAnsi"/>
              </w:rPr>
            </w:pPr>
            <w:r w:rsidRPr="00335786">
              <w:rPr>
                <w:rFonts w:asciiTheme="minorHAnsi" w:hAnsiTheme="minorHAnsi"/>
              </w:rPr>
              <w:t xml:space="preserve">   Outcome 1.2</w:t>
            </w:r>
          </w:p>
        </w:tc>
        <w:tc>
          <w:tcPr>
            <w:tcW w:w="1094" w:type="dxa"/>
          </w:tcPr>
          <w:p w14:paraId="4C5A18B9" w14:textId="77777777" w:rsidR="004C5FD5" w:rsidRPr="00335786" w:rsidRDefault="004C5FD5" w:rsidP="007A206F">
            <w:pPr>
              <w:ind w:left="0"/>
              <w:rPr>
                <w:rFonts w:asciiTheme="minorHAnsi" w:hAnsiTheme="minorHAnsi"/>
              </w:rPr>
            </w:pPr>
            <w:r w:rsidRPr="00335786">
              <w:rPr>
                <w:rFonts w:asciiTheme="minorHAnsi" w:hAnsiTheme="minorHAnsi"/>
              </w:rPr>
              <w:t>Indicator 4</w:t>
            </w:r>
          </w:p>
        </w:tc>
        <w:tc>
          <w:tcPr>
            <w:tcW w:w="1597" w:type="dxa"/>
          </w:tcPr>
          <w:p w14:paraId="377346A0" w14:textId="77777777" w:rsidR="004C5FD5" w:rsidRPr="00335786" w:rsidRDefault="004C5FD5" w:rsidP="007A206F">
            <w:pPr>
              <w:ind w:left="0"/>
              <w:rPr>
                <w:rFonts w:asciiTheme="minorHAnsi" w:hAnsiTheme="minorHAnsi"/>
              </w:rPr>
            </w:pPr>
            <w:r w:rsidRPr="00335786">
              <w:rPr>
                <w:rFonts w:asciiTheme="minorHAnsi" w:hAnsiTheme="minorHAnsi"/>
              </w:rPr>
              <w:t># sites</w:t>
            </w:r>
          </w:p>
        </w:tc>
        <w:tc>
          <w:tcPr>
            <w:tcW w:w="1260" w:type="dxa"/>
          </w:tcPr>
          <w:p w14:paraId="5C6944A9" w14:textId="77777777" w:rsidR="004C5FD5" w:rsidRPr="00335786" w:rsidRDefault="004C5FD5" w:rsidP="007A206F">
            <w:pPr>
              <w:ind w:left="0"/>
              <w:rPr>
                <w:rFonts w:asciiTheme="minorHAnsi" w:hAnsiTheme="minorHAnsi"/>
              </w:rPr>
            </w:pPr>
            <w:r w:rsidRPr="00335786">
              <w:rPr>
                <w:rFonts w:asciiTheme="minorHAnsi" w:hAnsiTheme="minorHAnsi"/>
              </w:rPr>
              <w:t>10</w:t>
            </w:r>
          </w:p>
        </w:tc>
        <w:tc>
          <w:tcPr>
            <w:tcW w:w="1440" w:type="dxa"/>
          </w:tcPr>
          <w:p w14:paraId="4D7BEDBF" w14:textId="77777777" w:rsidR="004C5FD5" w:rsidRPr="00335786" w:rsidRDefault="004C5FD5" w:rsidP="007A206F">
            <w:pPr>
              <w:ind w:left="0"/>
              <w:rPr>
                <w:rFonts w:asciiTheme="minorHAnsi" w:hAnsiTheme="minorHAnsi"/>
              </w:rPr>
            </w:pPr>
            <w:r w:rsidRPr="00335786">
              <w:rPr>
                <w:rFonts w:asciiTheme="minorHAnsi" w:hAnsiTheme="minorHAnsi"/>
              </w:rPr>
              <w:t>12</w:t>
            </w:r>
          </w:p>
        </w:tc>
        <w:tc>
          <w:tcPr>
            <w:tcW w:w="1615" w:type="dxa"/>
          </w:tcPr>
          <w:p w14:paraId="265C96E0" w14:textId="77777777" w:rsidR="004C5FD5" w:rsidRPr="00335786" w:rsidRDefault="004C5FD5" w:rsidP="007A206F">
            <w:pPr>
              <w:ind w:left="0"/>
              <w:rPr>
                <w:rFonts w:asciiTheme="minorHAnsi" w:hAnsiTheme="minorHAnsi"/>
              </w:rPr>
            </w:pPr>
            <w:r w:rsidRPr="00335786">
              <w:rPr>
                <w:rFonts w:asciiTheme="minorHAnsi" w:hAnsiTheme="minorHAnsi"/>
              </w:rPr>
              <w:t>100</w:t>
            </w:r>
          </w:p>
        </w:tc>
      </w:tr>
      <w:tr w:rsidR="004C5FD5" w:rsidRPr="00335786" w14:paraId="7282D34D" w14:textId="77777777" w:rsidTr="007A206F">
        <w:tc>
          <w:tcPr>
            <w:tcW w:w="9350" w:type="dxa"/>
            <w:gridSpan w:val="6"/>
            <w:shd w:val="clear" w:color="auto" w:fill="D9E2F3" w:themeFill="accent1" w:themeFillTint="33"/>
          </w:tcPr>
          <w:p w14:paraId="3CCBD3A2" w14:textId="77777777" w:rsidR="004C5FD5" w:rsidRPr="00335786" w:rsidRDefault="004C5FD5" w:rsidP="007A206F">
            <w:pPr>
              <w:ind w:left="0"/>
              <w:rPr>
                <w:rFonts w:asciiTheme="minorHAnsi" w:hAnsiTheme="minorHAnsi"/>
              </w:rPr>
            </w:pPr>
            <w:r w:rsidRPr="00335786">
              <w:rPr>
                <w:rFonts w:asciiTheme="minorHAnsi" w:hAnsiTheme="minorHAnsi"/>
              </w:rPr>
              <w:t>Component 2</w:t>
            </w:r>
          </w:p>
        </w:tc>
      </w:tr>
      <w:tr w:rsidR="004C5FD5" w:rsidRPr="00335786" w14:paraId="451F2059" w14:textId="77777777" w:rsidTr="007A206F">
        <w:tc>
          <w:tcPr>
            <w:tcW w:w="2344" w:type="dxa"/>
          </w:tcPr>
          <w:p w14:paraId="1FF12EEE" w14:textId="77777777" w:rsidR="004C5FD5" w:rsidRPr="00335786" w:rsidRDefault="004C5FD5" w:rsidP="007A206F">
            <w:pPr>
              <w:ind w:left="0"/>
              <w:rPr>
                <w:rFonts w:asciiTheme="minorHAnsi" w:hAnsiTheme="minorHAnsi"/>
              </w:rPr>
            </w:pPr>
            <w:r w:rsidRPr="00335786">
              <w:rPr>
                <w:rFonts w:asciiTheme="minorHAnsi" w:hAnsiTheme="minorHAnsi"/>
              </w:rPr>
              <w:t xml:space="preserve">   Outcome 2.1</w:t>
            </w:r>
          </w:p>
        </w:tc>
        <w:tc>
          <w:tcPr>
            <w:tcW w:w="1094" w:type="dxa"/>
          </w:tcPr>
          <w:p w14:paraId="02A220FA" w14:textId="77777777" w:rsidR="004C5FD5" w:rsidRPr="00335786" w:rsidRDefault="004C5FD5" w:rsidP="007A206F">
            <w:pPr>
              <w:ind w:left="0"/>
              <w:rPr>
                <w:rFonts w:asciiTheme="minorHAnsi" w:hAnsiTheme="minorHAnsi"/>
              </w:rPr>
            </w:pPr>
            <w:r w:rsidRPr="00335786">
              <w:rPr>
                <w:rFonts w:asciiTheme="minorHAnsi" w:hAnsiTheme="minorHAnsi"/>
              </w:rPr>
              <w:t>Indicator 5</w:t>
            </w:r>
          </w:p>
        </w:tc>
        <w:tc>
          <w:tcPr>
            <w:tcW w:w="1597" w:type="dxa"/>
          </w:tcPr>
          <w:p w14:paraId="20D7D95C" w14:textId="77777777" w:rsidR="004C5FD5" w:rsidRPr="00335786" w:rsidRDefault="004C5FD5" w:rsidP="007A206F">
            <w:pPr>
              <w:ind w:left="0"/>
              <w:rPr>
                <w:rFonts w:asciiTheme="minorHAnsi" w:hAnsiTheme="minorHAnsi"/>
              </w:rPr>
            </w:pPr>
            <w:r w:rsidRPr="00335786">
              <w:rPr>
                <w:rFonts w:asciiTheme="minorHAnsi" w:hAnsiTheme="minorHAnsi"/>
              </w:rPr>
              <w:t>% score</w:t>
            </w:r>
          </w:p>
        </w:tc>
        <w:tc>
          <w:tcPr>
            <w:tcW w:w="1260" w:type="dxa"/>
          </w:tcPr>
          <w:p w14:paraId="13BA5D4B" w14:textId="77777777" w:rsidR="004C5FD5" w:rsidRPr="00335786" w:rsidRDefault="004C5FD5" w:rsidP="007A206F">
            <w:pPr>
              <w:ind w:left="0"/>
              <w:rPr>
                <w:rFonts w:asciiTheme="minorHAnsi" w:hAnsiTheme="minorHAnsi"/>
              </w:rPr>
            </w:pPr>
            <w:r w:rsidRPr="00335786">
              <w:rPr>
                <w:rFonts w:asciiTheme="minorHAnsi" w:hAnsiTheme="minorHAnsi"/>
              </w:rPr>
              <w:t>80%</w:t>
            </w:r>
          </w:p>
        </w:tc>
        <w:tc>
          <w:tcPr>
            <w:tcW w:w="1440" w:type="dxa"/>
          </w:tcPr>
          <w:p w14:paraId="6F99B992" w14:textId="77777777" w:rsidR="004C5FD5" w:rsidRPr="00335786" w:rsidRDefault="004C5FD5" w:rsidP="007A206F">
            <w:pPr>
              <w:ind w:left="0"/>
              <w:rPr>
                <w:rFonts w:asciiTheme="minorHAnsi" w:hAnsiTheme="minorHAnsi"/>
              </w:rPr>
            </w:pPr>
            <w:r w:rsidRPr="00335786">
              <w:rPr>
                <w:rFonts w:asciiTheme="minorHAnsi" w:hAnsiTheme="minorHAnsi"/>
              </w:rPr>
              <w:t>75%</w:t>
            </w:r>
          </w:p>
        </w:tc>
        <w:tc>
          <w:tcPr>
            <w:tcW w:w="1615" w:type="dxa"/>
          </w:tcPr>
          <w:p w14:paraId="77710022" w14:textId="77777777" w:rsidR="004C5FD5" w:rsidRPr="00335786" w:rsidRDefault="004C5FD5" w:rsidP="007A206F">
            <w:pPr>
              <w:ind w:left="0"/>
              <w:rPr>
                <w:rFonts w:asciiTheme="minorHAnsi" w:hAnsiTheme="minorHAnsi"/>
              </w:rPr>
            </w:pPr>
            <w:r w:rsidRPr="00335786">
              <w:rPr>
                <w:rFonts w:asciiTheme="minorHAnsi" w:hAnsiTheme="minorHAnsi"/>
              </w:rPr>
              <w:t>93.75</w:t>
            </w:r>
          </w:p>
        </w:tc>
      </w:tr>
      <w:tr w:rsidR="004C5FD5" w:rsidRPr="00335786" w14:paraId="2548A55B" w14:textId="77777777" w:rsidTr="007A206F">
        <w:tc>
          <w:tcPr>
            <w:tcW w:w="7735" w:type="dxa"/>
            <w:gridSpan w:val="5"/>
            <w:shd w:val="clear" w:color="auto" w:fill="FFFFFF" w:themeFill="background1"/>
          </w:tcPr>
          <w:p w14:paraId="5628C3E2" w14:textId="77777777" w:rsidR="004C5FD5" w:rsidRPr="00335786" w:rsidRDefault="004C5FD5" w:rsidP="007A206F">
            <w:pPr>
              <w:ind w:left="0"/>
              <w:rPr>
                <w:rFonts w:asciiTheme="minorHAnsi" w:hAnsiTheme="minorHAnsi"/>
              </w:rPr>
            </w:pPr>
            <w:r w:rsidRPr="00335786">
              <w:rPr>
                <w:rFonts w:asciiTheme="minorHAnsi" w:hAnsiTheme="minorHAnsi"/>
              </w:rPr>
              <w:t>Average of total</w:t>
            </w:r>
          </w:p>
        </w:tc>
        <w:tc>
          <w:tcPr>
            <w:tcW w:w="1615" w:type="dxa"/>
            <w:shd w:val="clear" w:color="auto" w:fill="FFE599" w:themeFill="accent4" w:themeFillTint="66"/>
          </w:tcPr>
          <w:p w14:paraId="74EF8EDD" w14:textId="77777777" w:rsidR="004C5FD5" w:rsidRPr="00335786" w:rsidRDefault="004C5FD5" w:rsidP="007A206F">
            <w:pPr>
              <w:ind w:left="0"/>
              <w:rPr>
                <w:rFonts w:asciiTheme="minorHAnsi" w:hAnsiTheme="minorHAnsi"/>
              </w:rPr>
            </w:pPr>
            <w:r>
              <w:rPr>
                <w:rFonts w:asciiTheme="minorHAnsi" w:hAnsiTheme="minorHAnsi"/>
              </w:rPr>
              <w:t>89.15</w:t>
            </w:r>
          </w:p>
        </w:tc>
      </w:tr>
    </w:tbl>
    <w:p w14:paraId="6EFC4B47" w14:textId="77777777" w:rsidR="004C5FD5" w:rsidRDefault="004C5FD5" w:rsidP="004C5FD5">
      <w:pPr>
        <w:ind w:left="0"/>
      </w:pPr>
    </w:p>
    <w:p w14:paraId="50B08AF9" w14:textId="77777777" w:rsidR="004C5FD5" w:rsidRDefault="004C5FD5" w:rsidP="004C5FD5">
      <w:pPr>
        <w:ind w:left="0"/>
      </w:pPr>
    </w:p>
    <w:p w14:paraId="1FD0536B" w14:textId="77777777" w:rsidR="004C5FD5" w:rsidRPr="00160AEC" w:rsidRDefault="004C5FD5" w:rsidP="004C5FD5">
      <w:pPr>
        <w:pStyle w:val="Heading3"/>
        <w:numPr>
          <w:ilvl w:val="0"/>
          <w:numId w:val="5"/>
        </w:numPr>
        <w:rPr>
          <w:rFonts w:eastAsia="SimSun"/>
          <w:lang w:val="en-GB" w:eastAsia="zh-CN"/>
        </w:rPr>
      </w:pPr>
      <w:r w:rsidRPr="00160AEC">
        <w:rPr>
          <w:rFonts w:eastAsia="SimSun"/>
          <w:lang w:val="en-GB" w:eastAsia="zh-CN"/>
        </w:rPr>
        <w:t>Implementation Progress Rating</w:t>
      </w:r>
    </w:p>
    <w:p w14:paraId="161CE500" w14:textId="0B46F407" w:rsidR="004C5FD5" w:rsidRPr="008062AD" w:rsidRDefault="004C5FD5" w:rsidP="004C5FD5">
      <w:pPr>
        <w:ind w:left="0"/>
        <w:rPr>
          <w:sz w:val="20"/>
          <w:szCs w:val="20"/>
        </w:rPr>
      </w:pPr>
      <w:r w:rsidRPr="008062AD">
        <w:rPr>
          <w:sz w:val="20"/>
          <w:szCs w:val="20"/>
        </w:rPr>
        <w:t xml:space="preserve">The project Implementation Progress (IP) rating is based on progress against the annual workplan, based on the rating scale provided below.  </w:t>
      </w:r>
      <w:r w:rsidR="006E7839">
        <w:rPr>
          <w:sz w:val="20"/>
          <w:szCs w:val="20"/>
        </w:rPr>
        <w:t>Note that the average is not taken of the component averages, but rather across all indicators in the workplan.</w:t>
      </w:r>
      <w:r w:rsidR="005F1028">
        <w:rPr>
          <w:sz w:val="20"/>
          <w:szCs w:val="20"/>
        </w:rPr>
        <w:t xml:space="preserve"> No percent achieved should surpass 100% even if the target is exceeded.</w:t>
      </w:r>
    </w:p>
    <w:p w14:paraId="6D89DC28" w14:textId="77777777" w:rsidR="004C5FD5" w:rsidRDefault="004C5FD5" w:rsidP="004C5FD5">
      <w:pPr>
        <w:ind w:left="0"/>
      </w:pPr>
    </w:p>
    <w:p w14:paraId="5CCFDC59" w14:textId="77777777" w:rsidR="004C5FD5" w:rsidRPr="00160AEC" w:rsidRDefault="004C5FD5" w:rsidP="004C5FD5">
      <w:pPr>
        <w:ind w:left="0"/>
        <w:rPr>
          <w:b/>
          <w:i/>
        </w:rPr>
      </w:pPr>
      <w:r>
        <w:rPr>
          <w:b/>
          <w:i/>
        </w:rPr>
        <w:t xml:space="preserve">IP </w:t>
      </w:r>
      <w:r w:rsidRPr="00160AEC">
        <w:rPr>
          <w:b/>
          <w:i/>
        </w:rPr>
        <w:t>Rating scale</w:t>
      </w:r>
    </w:p>
    <w:tbl>
      <w:tblPr>
        <w:tblW w:w="0" w:type="auto"/>
        <w:tblCellMar>
          <w:left w:w="0" w:type="dxa"/>
          <w:right w:w="0" w:type="dxa"/>
        </w:tblCellMar>
        <w:tblLook w:val="04A0" w:firstRow="1" w:lastRow="0" w:firstColumn="1" w:lastColumn="0" w:noHBand="0" w:noVBand="1"/>
      </w:tblPr>
      <w:tblGrid>
        <w:gridCol w:w="3500"/>
        <w:gridCol w:w="3060"/>
      </w:tblGrid>
      <w:tr w:rsidR="004C5FD5" w:rsidRPr="00251840" w14:paraId="539DF43B" w14:textId="77777777" w:rsidTr="007A206F">
        <w:trPr>
          <w:trHeight w:val="341"/>
        </w:trPr>
        <w:tc>
          <w:tcPr>
            <w:tcW w:w="3500" w:type="dxa"/>
            <w:tcBorders>
              <w:top w:val="single" w:sz="8" w:space="0" w:color="auto"/>
              <w:left w:val="single" w:sz="8" w:space="0" w:color="auto"/>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2D4518E0" w14:textId="77777777" w:rsidR="004C5FD5" w:rsidRPr="00251840" w:rsidRDefault="004C5FD5" w:rsidP="007A206F">
            <w:pPr>
              <w:ind w:left="0"/>
              <w:rPr>
                <w:sz w:val="20"/>
              </w:rPr>
            </w:pPr>
            <w:r w:rsidRPr="00251840">
              <w:rPr>
                <w:sz w:val="20"/>
              </w:rPr>
              <w:t>Rating</w:t>
            </w:r>
          </w:p>
        </w:tc>
        <w:tc>
          <w:tcPr>
            <w:tcW w:w="3060" w:type="dxa"/>
            <w:tcBorders>
              <w:top w:val="single" w:sz="8" w:space="0" w:color="auto"/>
              <w:left w:val="nil"/>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4ED81B59" w14:textId="77777777" w:rsidR="004C5FD5" w:rsidRPr="00251840" w:rsidRDefault="004C5FD5" w:rsidP="007A206F">
            <w:pPr>
              <w:ind w:left="0"/>
              <w:rPr>
                <w:sz w:val="20"/>
              </w:rPr>
            </w:pPr>
            <w:r w:rsidRPr="00251840">
              <w:rPr>
                <w:sz w:val="20"/>
              </w:rPr>
              <w:t>% Achievement of annual workplan targets (average)</w:t>
            </w:r>
          </w:p>
        </w:tc>
      </w:tr>
      <w:tr w:rsidR="004C5FD5" w:rsidRPr="00251840" w14:paraId="675BD9EE" w14:textId="77777777" w:rsidTr="007A206F">
        <w:trPr>
          <w:trHeight w:val="341"/>
        </w:trPr>
        <w:tc>
          <w:tcPr>
            <w:tcW w:w="3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DAF5F89" w14:textId="77777777" w:rsidR="004C5FD5" w:rsidRPr="00251840" w:rsidRDefault="004C5FD5" w:rsidP="007A206F">
            <w:pPr>
              <w:ind w:left="0"/>
              <w:rPr>
                <w:sz w:val="20"/>
              </w:rPr>
            </w:pPr>
            <w:r w:rsidRPr="00251840">
              <w:rPr>
                <w:sz w:val="20"/>
              </w:rPr>
              <w:t>Highly Satisfactory (HS)</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BF0FE61" w14:textId="77777777" w:rsidR="004C5FD5" w:rsidRPr="00251840" w:rsidRDefault="004C5FD5" w:rsidP="007A206F">
            <w:pPr>
              <w:ind w:left="0"/>
              <w:rPr>
                <w:sz w:val="20"/>
              </w:rPr>
            </w:pPr>
            <w:r w:rsidRPr="00160AEC">
              <w:rPr>
                <w:sz w:val="20"/>
              </w:rPr>
              <w:t>100</w:t>
            </w:r>
          </w:p>
        </w:tc>
      </w:tr>
      <w:tr w:rsidR="004C5FD5" w:rsidRPr="00251840" w14:paraId="172DD717" w14:textId="77777777" w:rsidTr="007A206F">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C461B1" w14:textId="77777777" w:rsidR="004C5FD5" w:rsidRPr="00251840" w:rsidRDefault="004C5FD5" w:rsidP="007A206F">
            <w:pPr>
              <w:ind w:left="0"/>
              <w:rPr>
                <w:sz w:val="20"/>
              </w:rPr>
            </w:pPr>
            <w:r w:rsidRPr="00251840">
              <w:rPr>
                <w:sz w:val="20"/>
              </w:rPr>
              <w:t>Satisfactory (S)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0DE4A22A" w14:textId="77777777" w:rsidR="004C5FD5" w:rsidRPr="00251840" w:rsidRDefault="004C5FD5" w:rsidP="007A206F">
            <w:pPr>
              <w:ind w:left="0"/>
              <w:rPr>
                <w:sz w:val="20"/>
              </w:rPr>
            </w:pPr>
            <w:r w:rsidRPr="00335786">
              <w:rPr>
                <w:sz w:val="20"/>
              </w:rPr>
              <w:t>80 – 99</w:t>
            </w:r>
          </w:p>
        </w:tc>
      </w:tr>
      <w:tr w:rsidR="004C5FD5" w:rsidRPr="00251840" w14:paraId="45CA72D0" w14:textId="77777777" w:rsidTr="007A206F">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A138D0" w14:textId="77777777" w:rsidR="004C5FD5" w:rsidRPr="00251840" w:rsidRDefault="004C5FD5" w:rsidP="007A206F">
            <w:pPr>
              <w:ind w:left="0"/>
              <w:rPr>
                <w:sz w:val="20"/>
              </w:rPr>
            </w:pPr>
            <w:r w:rsidRPr="00251840">
              <w:rPr>
                <w:sz w:val="20"/>
              </w:rPr>
              <w:t>Moderately Satisfactory (MS)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480D6AE3" w14:textId="77777777" w:rsidR="004C5FD5" w:rsidRPr="00251840" w:rsidRDefault="004C5FD5" w:rsidP="007A206F">
            <w:pPr>
              <w:ind w:left="0"/>
              <w:rPr>
                <w:sz w:val="20"/>
              </w:rPr>
            </w:pPr>
            <w:r>
              <w:rPr>
                <w:sz w:val="20"/>
              </w:rPr>
              <w:t>6</w:t>
            </w:r>
            <w:r w:rsidRPr="00335786">
              <w:rPr>
                <w:sz w:val="20"/>
              </w:rPr>
              <w:t>0 – 79</w:t>
            </w:r>
          </w:p>
        </w:tc>
      </w:tr>
      <w:tr w:rsidR="004C5FD5" w:rsidRPr="00251840" w14:paraId="05496F37" w14:textId="77777777" w:rsidTr="007A206F">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A36211" w14:textId="77777777" w:rsidR="004C5FD5" w:rsidRPr="00251840" w:rsidRDefault="004C5FD5" w:rsidP="007A206F">
            <w:pPr>
              <w:ind w:left="0"/>
              <w:rPr>
                <w:sz w:val="20"/>
              </w:rPr>
            </w:pPr>
            <w:r w:rsidRPr="00251840">
              <w:rPr>
                <w:sz w:val="20"/>
              </w:rPr>
              <w:t>Moderately Unsatisfactory (MU)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50F5EB1C" w14:textId="77777777" w:rsidR="004C5FD5" w:rsidRPr="00251840" w:rsidRDefault="004C5FD5" w:rsidP="007A206F">
            <w:pPr>
              <w:ind w:left="0"/>
              <w:rPr>
                <w:sz w:val="20"/>
              </w:rPr>
            </w:pPr>
            <w:r>
              <w:rPr>
                <w:sz w:val="20"/>
              </w:rPr>
              <w:t>4</w:t>
            </w:r>
            <w:r w:rsidRPr="00335786">
              <w:rPr>
                <w:sz w:val="20"/>
              </w:rPr>
              <w:t xml:space="preserve">0 – </w:t>
            </w:r>
            <w:r>
              <w:rPr>
                <w:sz w:val="20"/>
              </w:rPr>
              <w:t>5</w:t>
            </w:r>
            <w:r w:rsidRPr="00335786">
              <w:rPr>
                <w:sz w:val="20"/>
              </w:rPr>
              <w:t>9</w:t>
            </w:r>
          </w:p>
        </w:tc>
      </w:tr>
      <w:tr w:rsidR="004C5FD5" w:rsidRPr="00251840" w14:paraId="1AD23273" w14:textId="77777777" w:rsidTr="007A206F">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3C3385" w14:textId="77777777" w:rsidR="004C5FD5" w:rsidRPr="00251840" w:rsidRDefault="004C5FD5" w:rsidP="007A206F">
            <w:pPr>
              <w:ind w:left="0"/>
              <w:rPr>
                <w:sz w:val="20"/>
              </w:rPr>
            </w:pPr>
            <w:r w:rsidRPr="00251840">
              <w:rPr>
                <w:sz w:val="20"/>
              </w:rPr>
              <w:t>Unsatisfactory (U)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39916B67" w14:textId="77777777" w:rsidR="004C5FD5" w:rsidRPr="00251840" w:rsidRDefault="004C5FD5" w:rsidP="007A206F">
            <w:pPr>
              <w:ind w:left="0"/>
              <w:rPr>
                <w:sz w:val="20"/>
              </w:rPr>
            </w:pPr>
            <w:r>
              <w:rPr>
                <w:sz w:val="20"/>
              </w:rPr>
              <w:t>2</w:t>
            </w:r>
            <w:r w:rsidRPr="00335786">
              <w:rPr>
                <w:sz w:val="20"/>
              </w:rPr>
              <w:t xml:space="preserve">0 – </w:t>
            </w:r>
            <w:r>
              <w:rPr>
                <w:sz w:val="20"/>
              </w:rPr>
              <w:t>39</w:t>
            </w:r>
          </w:p>
        </w:tc>
      </w:tr>
      <w:tr w:rsidR="004C5FD5" w:rsidRPr="00251840" w14:paraId="12AC3078" w14:textId="77777777" w:rsidTr="007A206F">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E62C10" w14:textId="77777777" w:rsidR="004C5FD5" w:rsidRPr="00251840" w:rsidRDefault="004C5FD5" w:rsidP="007A206F">
            <w:pPr>
              <w:ind w:left="0"/>
              <w:rPr>
                <w:sz w:val="20"/>
              </w:rPr>
            </w:pPr>
            <w:r w:rsidRPr="00251840">
              <w:rPr>
                <w:sz w:val="20"/>
              </w:rPr>
              <w:t>Highly Unsatisfactory (HU)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753523D2" w14:textId="77777777" w:rsidR="004C5FD5" w:rsidRPr="00251840" w:rsidRDefault="004C5FD5" w:rsidP="007A206F">
            <w:pPr>
              <w:ind w:left="0"/>
              <w:rPr>
                <w:sz w:val="20"/>
              </w:rPr>
            </w:pPr>
            <w:r>
              <w:rPr>
                <w:sz w:val="20"/>
              </w:rPr>
              <w:t>Below 20%</w:t>
            </w:r>
          </w:p>
        </w:tc>
      </w:tr>
    </w:tbl>
    <w:p w14:paraId="72CC24C3" w14:textId="6CF8F7F4" w:rsidR="004C5FD5" w:rsidRDefault="004C5FD5" w:rsidP="004C5FD5">
      <w:pPr>
        <w:ind w:left="0"/>
      </w:pPr>
    </w:p>
    <w:p w14:paraId="3E905800" w14:textId="2B805D0A" w:rsidR="0035618D" w:rsidRDefault="0035618D" w:rsidP="004C5FD5">
      <w:pPr>
        <w:ind w:left="0"/>
      </w:pPr>
    </w:p>
    <w:p w14:paraId="767E1A14" w14:textId="3908521F" w:rsidR="00274844" w:rsidRDefault="00274844" w:rsidP="004C5FD5">
      <w:pPr>
        <w:ind w:left="0"/>
      </w:pPr>
    </w:p>
    <w:p w14:paraId="0F4344AF" w14:textId="7F089239" w:rsidR="00274844" w:rsidRDefault="00274844" w:rsidP="004C5FD5">
      <w:pPr>
        <w:ind w:left="0"/>
      </w:pPr>
    </w:p>
    <w:p w14:paraId="06DE8EB2" w14:textId="168916E8" w:rsidR="00274844" w:rsidRDefault="00274844" w:rsidP="004C5FD5">
      <w:pPr>
        <w:ind w:left="0"/>
      </w:pPr>
    </w:p>
    <w:p w14:paraId="24406F17" w14:textId="77777777" w:rsidR="00274844" w:rsidRDefault="00274844" w:rsidP="004C5FD5">
      <w:pPr>
        <w:ind w:left="0"/>
      </w:pPr>
    </w:p>
    <w:p w14:paraId="228D9072" w14:textId="77777777" w:rsidR="00937FC6" w:rsidRPr="00160AEC" w:rsidRDefault="00937FC6" w:rsidP="00937FC6">
      <w:pPr>
        <w:ind w:left="0"/>
        <w:rPr>
          <w:b/>
          <w:i/>
        </w:rPr>
      </w:pPr>
      <w:r w:rsidRPr="00160AEC">
        <w:rPr>
          <w:b/>
          <w:i/>
        </w:rPr>
        <w:t xml:space="preserve">Guiding Example: How to calculate </w:t>
      </w:r>
      <w:r>
        <w:rPr>
          <w:b/>
          <w:i/>
        </w:rPr>
        <w:t>IP</w:t>
      </w:r>
      <w:r w:rsidRPr="00160AEC">
        <w:rPr>
          <w:b/>
          <w:i/>
        </w:rPr>
        <w:t xml:space="preserve"> Rating from </w:t>
      </w:r>
      <w:r>
        <w:rPr>
          <w:b/>
          <w:i/>
        </w:rPr>
        <w:t>AWP&amp;B</w:t>
      </w:r>
    </w:p>
    <w:tbl>
      <w:tblPr>
        <w:tblStyle w:val="TableGrid"/>
        <w:tblW w:w="0" w:type="auto"/>
        <w:tblLook w:val="04A0" w:firstRow="1" w:lastRow="0" w:firstColumn="1" w:lastColumn="0" w:noHBand="0" w:noVBand="1"/>
      </w:tblPr>
      <w:tblGrid>
        <w:gridCol w:w="2418"/>
        <w:gridCol w:w="1169"/>
        <w:gridCol w:w="1994"/>
        <w:gridCol w:w="1515"/>
        <w:gridCol w:w="2254"/>
      </w:tblGrid>
      <w:tr w:rsidR="00937FC6" w:rsidRPr="00251840" w14:paraId="41CD9266" w14:textId="77777777" w:rsidTr="00FE4FEC">
        <w:tc>
          <w:tcPr>
            <w:tcW w:w="2418" w:type="dxa"/>
            <w:shd w:val="clear" w:color="auto" w:fill="B4C6E7" w:themeFill="accent1" w:themeFillTint="66"/>
          </w:tcPr>
          <w:p w14:paraId="2BEB1944" w14:textId="77777777" w:rsidR="00937FC6" w:rsidRPr="00251840" w:rsidRDefault="00937FC6" w:rsidP="00FE4FEC">
            <w:pPr>
              <w:ind w:left="0"/>
              <w:rPr>
                <w:rFonts w:asciiTheme="minorHAnsi" w:hAnsiTheme="minorHAnsi"/>
                <w:b/>
              </w:rPr>
            </w:pPr>
            <w:r w:rsidRPr="00251840">
              <w:rPr>
                <w:rFonts w:asciiTheme="minorHAnsi" w:hAnsiTheme="minorHAnsi"/>
                <w:b/>
              </w:rPr>
              <w:t>Project Activities Y1</w:t>
            </w:r>
          </w:p>
        </w:tc>
        <w:tc>
          <w:tcPr>
            <w:tcW w:w="1169" w:type="dxa"/>
            <w:shd w:val="clear" w:color="auto" w:fill="B4C6E7" w:themeFill="accent1" w:themeFillTint="66"/>
          </w:tcPr>
          <w:p w14:paraId="753513DA" w14:textId="77777777" w:rsidR="00937FC6" w:rsidRPr="00251840" w:rsidRDefault="00937FC6" w:rsidP="00FE4FEC">
            <w:pPr>
              <w:ind w:left="0"/>
              <w:rPr>
                <w:rFonts w:asciiTheme="minorHAnsi" w:hAnsiTheme="minorHAnsi"/>
                <w:b/>
              </w:rPr>
            </w:pPr>
            <w:r w:rsidRPr="00251840">
              <w:rPr>
                <w:rFonts w:asciiTheme="minorHAnsi" w:hAnsiTheme="minorHAnsi"/>
                <w:b/>
              </w:rPr>
              <w:t>Unit</w:t>
            </w:r>
          </w:p>
        </w:tc>
        <w:tc>
          <w:tcPr>
            <w:tcW w:w="1994" w:type="dxa"/>
            <w:shd w:val="clear" w:color="auto" w:fill="B4C6E7" w:themeFill="accent1" w:themeFillTint="66"/>
          </w:tcPr>
          <w:p w14:paraId="10477D59" w14:textId="77777777" w:rsidR="00937FC6" w:rsidRPr="00251840" w:rsidRDefault="00937FC6" w:rsidP="00FE4FEC">
            <w:pPr>
              <w:ind w:left="0"/>
              <w:rPr>
                <w:rFonts w:asciiTheme="minorHAnsi" w:hAnsiTheme="minorHAnsi"/>
                <w:b/>
              </w:rPr>
            </w:pPr>
            <w:r w:rsidRPr="00251840">
              <w:rPr>
                <w:rFonts w:asciiTheme="minorHAnsi" w:hAnsiTheme="minorHAnsi"/>
                <w:b/>
              </w:rPr>
              <w:t>Target</w:t>
            </w:r>
          </w:p>
        </w:tc>
        <w:tc>
          <w:tcPr>
            <w:tcW w:w="1515" w:type="dxa"/>
            <w:shd w:val="clear" w:color="auto" w:fill="B4C6E7" w:themeFill="accent1" w:themeFillTint="66"/>
          </w:tcPr>
          <w:p w14:paraId="21A06938" w14:textId="77777777" w:rsidR="00937FC6" w:rsidRPr="00251840" w:rsidRDefault="00937FC6" w:rsidP="00FE4FEC">
            <w:pPr>
              <w:ind w:left="0"/>
              <w:rPr>
                <w:rFonts w:asciiTheme="minorHAnsi" w:hAnsiTheme="minorHAnsi"/>
                <w:b/>
              </w:rPr>
            </w:pPr>
            <w:r w:rsidRPr="00251840">
              <w:rPr>
                <w:rFonts w:asciiTheme="minorHAnsi" w:hAnsiTheme="minorHAnsi"/>
                <w:b/>
              </w:rPr>
              <w:t>Achieved</w:t>
            </w:r>
          </w:p>
        </w:tc>
        <w:tc>
          <w:tcPr>
            <w:tcW w:w="2254" w:type="dxa"/>
            <w:shd w:val="clear" w:color="auto" w:fill="B4C6E7" w:themeFill="accent1" w:themeFillTint="66"/>
          </w:tcPr>
          <w:p w14:paraId="21F1516D" w14:textId="77777777" w:rsidR="00937FC6" w:rsidRPr="00251840" w:rsidRDefault="00937FC6" w:rsidP="00FE4FEC">
            <w:pPr>
              <w:ind w:left="0"/>
              <w:rPr>
                <w:rFonts w:asciiTheme="minorHAnsi" w:hAnsiTheme="minorHAnsi"/>
                <w:b/>
              </w:rPr>
            </w:pPr>
            <w:r w:rsidRPr="00251840">
              <w:rPr>
                <w:rFonts w:asciiTheme="minorHAnsi" w:hAnsiTheme="minorHAnsi"/>
                <w:b/>
              </w:rPr>
              <w:t>Percent Achieved</w:t>
            </w:r>
          </w:p>
        </w:tc>
      </w:tr>
      <w:tr w:rsidR="00937FC6" w:rsidRPr="00251840" w14:paraId="7B77A376" w14:textId="77777777" w:rsidTr="00FE4FEC">
        <w:tc>
          <w:tcPr>
            <w:tcW w:w="9350" w:type="dxa"/>
            <w:gridSpan w:val="5"/>
            <w:shd w:val="clear" w:color="auto" w:fill="D9E2F3" w:themeFill="accent1" w:themeFillTint="33"/>
          </w:tcPr>
          <w:p w14:paraId="067617B1" w14:textId="77777777" w:rsidR="00937FC6" w:rsidRPr="00251840" w:rsidRDefault="00937FC6" w:rsidP="00FE4FEC">
            <w:pPr>
              <w:ind w:left="0"/>
              <w:rPr>
                <w:rFonts w:asciiTheme="minorHAnsi" w:hAnsiTheme="minorHAnsi"/>
              </w:rPr>
            </w:pPr>
            <w:r w:rsidRPr="00251840">
              <w:rPr>
                <w:rFonts w:asciiTheme="minorHAnsi" w:hAnsiTheme="minorHAnsi"/>
              </w:rPr>
              <w:t>Component 1</w:t>
            </w:r>
          </w:p>
        </w:tc>
      </w:tr>
      <w:tr w:rsidR="00937FC6" w:rsidRPr="00251840" w14:paraId="0BEA0CB2" w14:textId="77777777" w:rsidTr="00FE4FEC">
        <w:trPr>
          <w:trHeight w:val="70"/>
        </w:trPr>
        <w:tc>
          <w:tcPr>
            <w:tcW w:w="2418" w:type="dxa"/>
          </w:tcPr>
          <w:p w14:paraId="37C6CE9E" w14:textId="77777777" w:rsidR="00937FC6" w:rsidRPr="00251840" w:rsidRDefault="00937FC6" w:rsidP="00FE4FEC">
            <w:pPr>
              <w:ind w:left="0"/>
              <w:rPr>
                <w:rFonts w:asciiTheme="minorHAnsi" w:hAnsiTheme="minorHAnsi"/>
              </w:rPr>
            </w:pPr>
            <w:r w:rsidRPr="00251840">
              <w:rPr>
                <w:rFonts w:asciiTheme="minorHAnsi" w:hAnsiTheme="minorHAnsi"/>
              </w:rPr>
              <w:t xml:space="preserve">   Activity 1.1.1</w:t>
            </w:r>
          </w:p>
        </w:tc>
        <w:tc>
          <w:tcPr>
            <w:tcW w:w="1169" w:type="dxa"/>
          </w:tcPr>
          <w:p w14:paraId="60F15AD7" w14:textId="77777777" w:rsidR="00937FC6" w:rsidRPr="00251840" w:rsidRDefault="00937FC6" w:rsidP="00FE4FEC">
            <w:pPr>
              <w:ind w:left="0"/>
              <w:rPr>
                <w:rFonts w:asciiTheme="minorHAnsi" w:hAnsiTheme="minorHAnsi"/>
              </w:rPr>
            </w:pPr>
            <w:r w:rsidRPr="00251840">
              <w:rPr>
                <w:rFonts w:asciiTheme="minorHAnsi" w:hAnsiTheme="minorHAnsi"/>
              </w:rPr>
              <w:t>Sites</w:t>
            </w:r>
          </w:p>
        </w:tc>
        <w:tc>
          <w:tcPr>
            <w:tcW w:w="1994" w:type="dxa"/>
          </w:tcPr>
          <w:p w14:paraId="2636C2F9" w14:textId="77777777" w:rsidR="00937FC6" w:rsidRPr="00251840" w:rsidRDefault="00937FC6" w:rsidP="00FE4FEC">
            <w:pPr>
              <w:ind w:left="0"/>
              <w:rPr>
                <w:rFonts w:asciiTheme="minorHAnsi" w:hAnsiTheme="minorHAnsi"/>
              </w:rPr>
            </w:pPr>
            <w:r w:rsidRPr="00251840">
              <w:rPr>
                <w:rFonts w:asciiTheme="minorHAnsi" w:hAnsiTheme="minorHAnsi"/>
              </w:rPr>
              <w:t>5</w:t>
            </w:r>
          </w:p>
        </w:tc>
        <w:tc>
          <w:tcPr>
            <w:tcW w:w="1515" w:type="dxa"/>
          </w:tcPr>
          <w:p w14:paraId="1DE28E45" w14:textId="77777777" w:rsidR="00937FC6" w:rsidRPr="00251840" w:rsidRDefault="00937FC6" w:rsidP="00FE4FEC">
            <w:pPr>
              <w:ind w:left="0"/>
              <w:rPr>
                <w:rFonts w:asciiTheme="minorHAnsi" w:hAnsiTheme="minorHAnsi"/>
              </w:rPr>
            </w:pPr>
            <w:r w:rsidRPr="00251840">
              <w:rPr>
                <w:rFonts w:asciiTheme="minorHAnsi" w:hAnsiTheme="minorHAnsi"/>
              </w:rPr>
              <w:t>4</w:t>
            </w:r>
          </w:p>
        </w:tc>
        <w:tc>
          <w:tcPr>
            <w:tcW w:w="2254" w:type="dxa"/>
          </w:tcPr>
          <w:p w14:paraId="1778AF4E" w14:textId="77777777" w:rsidR="00937FC6" w:rsidRPr="00251840" w:rsidRDefault="00937FC6" w:rsidP="00FE4FEC">
            <w:pPr>
              <w:ind w:left="0"/>
              <w:rPr>
                <w:rFonts w:asciiTheme="minorHAnsi" w:hAnsiTheme="minorHAnsi"/>
              </w:rPr>
            </w:pPr>
            <w:r w:rsidRPr="00251840">
              <w:rPr>
                <w:rFonts w:asciiTheme="minorHAnsi" w:hAnsiTheme="minorHAnsi"/>
              </w:rPr>
              <w:t>80</w:t>
            </w:r>
          </w:p>
        </w:tc>
      </w:tr>
      <w:tr w:rsidR="00937FC6" w:rsidRPr="00251840" w14:paraId="4BF04FA9" w14:textId="77777777" w:rsidTr="00FE4FEC">
        <w:tc>
          <w:tcPr>
            <w:tcW w:w="2418" w:type="dxa"/>
          </w:tcPr>
          <w:p w14:paraId="2CF5B579" w14:textId="77777777" w:rsidR="00937FC6" w:rsidRPr="00251840" w:rsidRDefault="00937FC6" w:rsidP="00FE4FEC">
            <w:pPr>
              <w:ind w:left="0"/>
              <w:rPr>
                <w:rFonts w:asciiTheme="minorHAnsi" w:hAnsiTheme="minorHAnsi"/>
              </w:rPr>
            </w:pPr>
            <w:r w:rsidRPr="00251840">
              <w:rPr>
                <w:rFonts w:asciiTheme="minorHAnsi" w:hAnsiTheme="minorHAnsi"/>
              </w:rPr>
              <w:t xml:space="preserve">   Activity 1.1.2</w:t>
            </w:r>
          </w:p>
        </w:tc>
        <w:tc>
          <w:tcPr>
            <w:tcW w:w="1169" w:type="dxa"/>
          </w:tcPr>
          <w:p w14:paraId="693FAE42" w14:textId="77777777" w:rsidR="00937FC6" w:rsidRPr="00251840" w:rsidRDefault="00937FC6" w:rsidP="00FE4FEC">
            <w:pPr>
              <w:ind w:left="0"/>
              <w:rPr>
                <w:rFonts w:asciiTheme="minorHAnsi" w:hAnsiTheme="minorHAnsi"/>
              </w:rPr>
            </w:pPr>
            <w:r w:rsidRPr="00251840">
              <w:rPr>
                <w:rFonts w:asciiTheme="minorHAnsi" w:hAnsiTheme="minorHAnsi"/>
              </w:rPr>
              <w:t>Households</w:t>
            </w:r>
          </w:p>
        </w:tc>
        <w:tc>
          <w:tcPr>
            <w:tcW w:w="1994" w:type="dxa"/>
          </w:tcPr>
          <w:p w14:paraId="4B0D08DF" w14:textId="77777777" w:rsidR="00937FC6" w:rsidRPr="00251840" w:rsidRDefault="00937FC6" w:rsidP="00FE4FEC">
            <w:pPr>
              <w:ind w:left="0"/>
              <w:rPr>
                <w:rFonts w:asciiTheme="minorHAnsi" w:hAnsiTheme="minorHAnsi"/>
              </w:rPr>
            </w:pPr>
            <w:r w:rsidRPr="00251840">
              <w:rPr>
                <w:rFonts w:asciiTheme="minorHAnsi" w:hAnsiTheme="minorHAnsi"/>
              </w:rPr>
              <w:t>120</w:t>
            </w:r>
          </w:p>
        </w:tc>
        <w:tc>
          <w:tcPr>
            <w:tcW w:w="1515" w:type="dxa"/>
          </w:tcPr>
          <w:p w14:paraId="4E1A2642" w14:textId="77777777" w:rsidR="00937FC6" w:rsidRPr="00251840" w:rsidRDefault="00937FC6" w:rsidP="00FE4FEC">
            <w:pPr>
              <w:ind w:left="0"/>
              <w:rPr>
                <w:rFonts w:asciiTheme="minorHAnsi" w:hAnsiTheme="minorHAnsi"/>
              </w:rPr>
            </w:pPr>
            <w:r w:rsidRPr="00251840">
              <w:rPr>
                <w:rFonts w:asciiTheme="minorHAnsi" w:hAnsiTheme="minorHAnsi"/>
              </w:rPr>
              <w:t>122</w:t>
            </w:r>
          </w:p>
        </w:tc>
        <w:tc>
          <w:tcPr>
            <w:tcW w:w="2254" w:type="dxa"/>
          </w:tcPr>
          <w:p w14:paraId="5C3A843F" w14:textId="77777777" w:rsidR="00937FC6" w:rsidRPr="00251840" w:rsidRDefault="00937FC6" w:rsidP="00FE4FEC">
            <w:pPr>
              <w:ind w:left="0"/>
              <w:rPr>
                <w:rFonts w:asciiTheme="minorHAnsi" w:hAnsiTheme="minorHAnsi"/>
              </w:rPr>
            </w:pPr>
            <w:r w:rsidRPr="00251840">
              <w:rPr>
                <w:rFonts w:asciiTheme="minorHAnsi" w:hAnsiTheme="minorHAnsi"/>
              </w:rPr>
              <w:t>100</w:t>
            </w:r>
          </w:p>
        </w:tc>
      </w:tr>
      <w:tr w:rsidR="00937FC6" w:rsidRPr="00251840" w14:paraId="578C930F" w14:textId="77777777" w:rsidTr="00FE4FEC">
        <w:tc>
          <w:tcPr>
            <w:tcW w:w="7096" w:type="dxa"/>
            <w:gridSpan w:val="4"/>
            <w:shd w:val="clear" w:color="auto" w:fill="FFF2CC" w:themeFill="accent4" w:themeFillTint="33"/>
          </w:tcPr>
          <w:p w14:paraId="5D2CDA03" w14:textId="77777777" w:rsidR="00937FC6" w:rsidRPr="00E666C8" w:rsidRDefault="00937FC6" w:rsidP="00FE4FEC">
            <w:pPr>
              <w:ind w:left="0"/>
              <w:rPr>
                <w:rFonts w:asciiTheme="minorHAnsi" w:hAnsiTheme="minorHAnsi"/>
              </w:rPr>
            </w:pPr>
            <w:r w:rsidRPr="00E666C8">
              <w:rPr>
                <w:rFonts w:asciiTheme="minorHAnsi" w:hAnsiTheme="minorHAnsi"/>
              </w:rPr>
              <w:t>Average Component 1</w:t>
            </w:r>
          </w:p>
        </w:tc>
        <w:tc>
          <w:tcPr>
            <w:tcW w:w="2254" w:type="dxa"/>
            <w:shd w:val="clear" w:color="auto" w:fill="FFF2CC" w:themeFill="accent4" w:themeFillTint="33"/>
          </w:tcPr>
          <w:p w14:paraId="1CB49A35" w14:textId="77777777" w:rsidR="00937FC6" w:rsidRPr="00E666C8" w:rsidRDefault="00937FC6" w:rsidP="00FE4FEC">
            <w:pPr>
              <w:ind w:left="0"/>
              <w:rPr>
                <w:rFonts w:asciiTheme="minorHAnsi" w:hAnsiTheme="minorHAnsi"/>
              </w:rPr>
            </w:pPr>
            <w:r w:rsidRPr="00E666C8">
              <w:rPr>
                <w:rFonts w:asciiTheme="minorHAnsi" w:hAnsiTheme="minorHAnsi"/>
              </w:rPr>
              <w:t>90</w:t>
            </w:r>
          </w:p>
        </w:tc>
      </w:tr>
      <w:tr w:rsidR="00937FC6" w:rsidRPr="00251840" w14:paraId="5F89B00E" w14:textId="77777777" w:rsidTr="00FE4FEC">
        <w:tc>
          <w:tcPr>
            <w:tcW w:w="9350" w:type="dxa"/>
            <w:gridSpan w:val="5"/>
            <w:shd w:val="clear" w:color="auto" w:fill="D9E2F3" w:themeFill="accent1" w:themeFillTint="33"/>
          </w:tcPr>
          <w:p w14:paraId="46F27BF1" w14:textId="77777777" w:rsidR="00937FC6" w:rsidRPr="00E666C8" w:rsidRDefault="00937FC6" w:rsidP="00FE4FEC">
            <w:pPr>
              <w:ind w:left="0"/>
              <w:rPr>
                <w:rFonts w:asciiTheme="minorHAnsi" w:hAnsiTheme="minorHAnsi"/>
              </w:rPr>
            </w:pPr>
            <w:r w:rsidRPr="00E666C8">
              <w:rPr>
                <w:rFonts w:asciiTheme="minorHAnsi" w:hAnsiTheme="minorHAnsi"/>
              </w:rPr>
              <w:t>Component 2</w:t>
            </w:r>
          </w:p>
        </w:tc>
      </w:tr>
      <w:tr w:rsidR="00937FC6" w:rsidRPr="00251840" w14:paraId="7EDE5BEF" w14:textId="77777777" w:rsidTr="00FE4FEC">
        <w:tc>
          <w:tcPr>
            <w:tcW w:w="2418" w:type="dxa"/>
          </w:tcPr>
          <w:p w14:paraId="4033EB51" w14:textId="77777777" w:rsidR="00937FC6" w:rsidRPr="00E666C8" w:rsidRDefault="00937FC6" w:rsidP="00FE4FEC">
            <w:pPr>
              <w:ind w:left="0"/>
              <w:rPr>
                <w:rFonts w:asciiTheme="minorHAnsi" w:hAnsiTheme="minorHAnsi"/>
              </w:rPr>
            </w:pPr>
            <w:r w:rsidRPr="00E666C8">
              <w:rPr>
                <w:rFonts w:asciiTheme="minorHAnsi" w:hAnsiTheme="minorHAnsi"/>
              </w:rPr>
              <w:t xml:space="preserve">  Activity 2.1.1</w:t>
            </w:r>
          </w:p>
        </w:tc>
        <w:tc>
          <w:tcPr>
            <w:tcW w:w="1169" w:type="dxa"/>
          </w:tcPr>
          <w:p w14:paraId="22D76149" w14:textId="77777777" w:rsidR="00937FC6" w:rsidRPr="00E666C8" w:rsidRDefault="00937FC6" w:rsidP="00FE4FEC">
            <w:pPr>
              <w:ind w:left="0"/>
              <w:rPr>
                <w:rFonts w:asciiTheme="minorHAnsi" w:hAnsiTheme="minorHAnsi"/>
              </w:rPr>
            </w:pPr>
            <w:r w:rsidRPr="00E666C8">
              <w:rPr>
                <w:rFonts w:asciiTheme="minorHAnsi" w:hAnsiTheme="minorHAnsi"/>
              </w:rPr>
              <w:t>Plans</w:t>
            </w:r>
          </w:p>
        </w:tc>
        <w:tc>
          <w:tcPr>
            <w:tcW w:w="1994" w:type="dxa"/>
          </w:tcPr>
          <w:p w14:paraId="3BBC05B6" w14:textId="77777777" w:rsidR="00937FC6" w:rsidRPr="00E666C8" w:rsidRDefault="00937FC6" w:rsidP="00FE4FEC">
            <w:pPr>
              <w:ind w:left="0"/>
              <w:rPr>
                <w:rFonts w:asciiTheme="minorHAnsi" w:hAnsiTheme="minorHAnsi"/>
              </w:rPr>
            </w:pPr>
            <w:r w:rsidRPr="00E666C8">
              <w:rPr>
                <w:rFonts w:asciiTheme="minorHAnsi" w:hAnsiTheme="minorHAnsi"/>
              </w:rPr>
              <w:t>6</w:t>
            </w:r>
          </w:p>
        </w:tc>
        <w:tc>
          <w:tcPr>
            <w:tcW w:w="1515" w:type="dxa"/>
          </w:tcPr>
          <w:p w14:paraId="3733E8F1" w14:textId="77777777" w:rsidR="00937FC6" w:rsidRPr="00E666C8" w:rsidRDefault="00937FC6" w:rsidP="00FE4FEC">
            <w:pPr>
              <w:ind w:left="0"/>
              <w:rPr>
                <w:rFonts w:asciiTheme="minorHAnsi" w:hAnsiTheme="minorHAnsi"/>
              </w:rPr>
            </w:pPr>
            <w:r w:rsidRPr="00E666C8">
              <w:rPr>
                <w:rFonts w:asciiTheme="minorHAnsi" w:hAnsiTheme="minorHAnsi"/>
              </w:rPr>
              <w:t>5</w:t>
            </w:r>
          </w:p>
        </w:tc>
        <w:tc>
          <w:tcPr>
            <w:tcW w:w="2254" w:type="dxa"/>
          </w:tcPr>
          <w:p w14:paraId="5D7C2683" w14:textId="77777777" w:rsidR="00937FC6" w:rsidRPr="00E666C8" w:rsidRDefault="00937FC6" w:rsidP="00FE4FEC">
            <w:pPr>
              <w:ind w:left="0"/>
              <w:rPr>
                <w:rFonts w:asciiTheme="minorHAnsi" w:hAnsiTheme="minorHAnsi"/>
              </w:rPr>
            </w:pPr>
            <w:r w:rsidRPr="00E666C8">
              <w:rPr>
                <w:rFonts w:asciiTheme="minorHAnsi" w:hAnsiTheme="minorHAnsi"/>
              </w:rPr>
              <w:t>83</w:t>
            </w:r>
          </w:p>
        </w:tc>
      </w:tr>
      <w:tr w:rsidR="00937FC6" w:rsidRPr="00251840" w14:paraId="40FDD182" w14:textId="77777777" w:rsidTr="00FE4FEC">
        <w:tc>
          <w:tcPr>
            <w:tcW w:w="2418" w:type="dxa"/>
          </w:tcPr>
          <w:p w14:paraId="3379D2B1" w14:textId="77777777" w:rsidR="00937FC6" w:rsidRPr="00E666C8" w:rsidRDefault="00937FC6" w:rsidP="00FE4FEC">
            <w:pPr>
              <w:ind w:left="0"/>
              <w:rPr>
                <w:rFonts w:asciiTheme="minorHAnsi" w:hAnsiTheme="minorHAnsi"/>
              </w:rPr>
            </w:pPr>
            <w:r w:rsidRPr="00E666C8">
              <w:rPr>
                <w:rFonts w:asciiTheme="minorHAnsi" w:hAnsiTheme="minorHAnsi"/>
              </w:rPr>
              <w:t xml:space="preserve">  Activity 2.1.2</w:t>
            </w:r>
          </w:p>
        </w:tc>
        <w:tc>
          <w:tcPr>
            <w:tcW w:w="1169" w:type="dxa"/>
          </w:tcPr>
          <w:p w14:paraId="6394954F" w14:textId="77777777" w:rsidR="00937FC6" w:rsidRPr="00E666C8" w:rsidRDefault="00937FC6" w:rsidP="00FE4FEC">
            <w:pPr>
              <w:ind w:left="0"/>
              <w:rPr>
                <w:rFonts w:asciiTheme="minorHAnsi" w:hAnsiTheme="minorHAnsi"/>
              </w:rPr>
            </w:pPr>
            <w:r w:rsidRPr="00E666C8">
              <w:rPr>
                <w:rFonts w:asciiTheme="minorHAnsi" w:hAnsiTheme="minorHAnsi"/>
              </w:rPr>
              <w:t>Reports</w:t>
            </w:r>
          </w:p>
        </w:tc>
        <w:tc>
          <w:tcPr>
            <w:tcW w:w="1994" w:type="dxa"/>
          </w:tcPr>
          <w:p w14:paraId="5630DCB4" w14:textId="77777777" w:rsidR="00937FC6" w:rsidRPr="00E666C8" w:rsidRDefault="00937FC6" w:rsidP="00FE4FEC">
            <w:pPr>
              <w:ind w:left="0"/>
              <w:rPr>
                <w:rFonts w:asciiTheme="minorHAnsi" w:hAnsiTheme="minorHAnsi"/>
              </w:rPr>
            </w:pPr>
            <w:r w:rsidRPr="00E666C8">
              <w:rPr>
                <w:rFonts w:asciiTheme="minorHAnsi" w:hAnsiTheme="minorHAnsi"/>
              </w:rPr>
              <w:t>2</w:t>
            </w:r>
          </w:p>
        </w:tc>
        <w:tc>
          <w:tcPr>
            <w:tcW w:w="1515" w:type="dxa"/>
          </w:tcPr>
          <w:p w14:paraId="2B8FB989" w14:textId="77777777" w:rsidR="00937FC6" w:rsidRPr="00E666C8" w:rsidRDefault="00937FC6" w:rsidP="00FE4FEC">
            <w:pPr>
              <w:ind w:left="0"/>
              <w:rPr>
                <w:rFonts w:asciiTheme="minorHAnsi" w:hAnsiTheme="minorHAnsi"/>
              </w:rPr>
            </w:pPr>
            <w:r w:rsidRPr="00E666C8">
              <w:rPr>
                <w:rFonts w:asciiTheme="minorHAnsi" w:hAnsiTheme="minorHAnsi"/>
              </w:rPr>
              <w:t>2</w:t>
            </w:r>
          </w:p>
        </w:tc>
        <w:tc>
          <w:tcPr>
            <w:tcW w:w="2254" w:type="dxa"/>
          </w:tcPr>
          <w:p w14:paraId="43CD95EF" w14:textId="77777777" w:rsidR="00937FC6" w:rsidRPr="00E666C8" w:rsidRDefault="00937FC6" w:rsidP="00FE4FEC">
            <w:pPr>
              <w:ind w:left="0"/>
              <w:rPr>
                <w:rFonts w:asciiTheme="minorHAnsi" w:hAnsiTheme="minorHAnsi"/>
              </w:rPr>
            </w:pPr>
            <w:r w:rsidRPr="00E666C8">
              <w:rPr>
                <w:rFonts w:asciiTheme="minorHAnsi" w:hAnsiTheme="minorHAnsi"/>
              </w:rPr>
              <w:t>100</w:t>
            </w:r>
          </w:p>
        </w:tc>
      </w:tr>
      <w:tr w:rsidR="00512236" w:rsidRPr="00251840" w14:paraId="1411D994" w14:textId="77777777" w:rsidTr="00FE4FEC">
        <w:tc>
          <w:tcPr>
            <w:tcW w:w="2418" w:type="dxa"/>
          </w:tcPr>
          <w:p w14:paraId="3FEB11C4" w14:textId="578B67A0" w:rsidR="00512236" w:rsidRPr="00A6321C" w:rsidRDefault="00A6321C" w:rsidP="00A6321C">
            <w:pPr>
              <w:ind w:left="0"/>
              <w:rPr>
                <w:rFonts w:asciiTheme="minorHAnsi" w:hAnsiTheme="minorHAnsi" w:cstheme="minorHAnsi"/>
              </w:rPr>
            </w:pPr>
            <w:r>
              <w:rPr>
                <w:rFonts w:asciiTheme="minorHAnsi" w:hAnsiTheme="minorHAnsi" w:cstheme="minorHAnsi"/>
              </w:rPr>
              <w:t xml:space="preserve">  </w:t>
            </w:r>
            <w:r w:rsidR="000D3941" w:rsidRPr="00A6321C">
              <w:rPr>
                <w:rFonts w:asciiTheme="minorHAnsi" w:hAnsiTheme="minorHAnsi" w:cstheme="minorHAnsi"/>
              </w:rPr>
              <w:t>Activity 2.1.3</w:t>
            </w:r>
          </w:p>
        </w:tc>
        <w:tc>
          <w:tcPr>
            <w:tcW w:w="1169" w:type="dxa"/>
          </w:tcPr>
          <w:p w14:paraId="38155F86" w14:textId="41797321" w:rsidR="00512236" w:rsidRPr="00B2232C" w:rsidRDefault="00B2232C" w:rsidP="00FE4FEC">
            <w:pPr>
              <w:ind w:left="0"/>
              <w:rPr>
                <w:rFonts w:asciiTheme="minorHAnsi" w:hAnsiTheme="minorHAnsi" w:cstheme="minorHAnsi"/>
              </w:rPr>
            </w:pPr>
            <w:r w:rsidRPr="00B2232C">
              <w:rPr>
                <w:rFonts w:asciiTheme="minorHAnsi" w:hAnsiTheme="minorHAnsi" w:cstheme="minorHAnsi"/>
              </w:rPr>
              <w:t>Proposal</w:t>
            </w:r>
            <w:r w:rsidR="003E4C09">
              <w:rPr>
                <w:rFonts w:asciiTheme="minorHAnsi" w:hAnsiTheme="minorHAnsi" w:cstheme="minorHAnsi"/>
              </w:rPr>
              <w:t>s</w:t>
            </w:r>
          </w:p>
        </w:tc>
        <w:tc>
          <w:tcPr>
            <w:tcW w:w="1994" w:type="dxa"/>
          </w:tcPr>
          <w:p w14:paraId="26FE70EC" w14:textId="001EE1DB" w:rsidR="00512236" w:rsidRPr="005B0003" w:rsidRDefault="005B0003" w:rsidP="00FE4FEC">
            <w:pPr>
              <w:ind w:left="0"/>
              <w:rPr>
                <w:rFonts w:asciiTheme="minorHAnsi" w:hAnsiTheme="minorHAnsi" w:cstheme="minorHAnsi"/>
              </w:rPr>
            </w:pPr>
            <w:r w:rsidRPr="005B0003">
              <w:rPr>
                <w:rFonts w:asciiTheme="minorHAnsi" w:hAnsiTheme="minorHAnsi" w:cstheme="minorHAnsi"/>
              </w:rPr>
              <w:t>1</w:t>
            </w:r>
            <w:r w:rsidR="00EA384C">
              <w:rPr>
                <w:rFonts w:asciiTheme="minorHAnsi" w:hAnsiTheme="minorHAnsi" w:cstheme="minorHAnsi"/>
              </w:rPr>
              <w:t>0</w:t>
            </w:r>
          </w:p>
        </w:tc>
        <w:tc>
          <w:tcPr>
            <w:tcW w:w="1515" w:type="dxa"/>
          </w:tcPr>
          <w:p w14:paraId="0A3ECE07" w14:textId="496F59A1" w:rsidR="00512236" w:rsidRPr="005B0003" w:rsidRDefault="00CD0897" w:rsidP="00FE4FEC">
            <w:pPr>
              <w:ind w:left="0"/>
              <w:rPr>
                <w:rFonts w:asciiTheme="minorHAnsi" w:hAnsiTheme="minorHAnsi" w:cstheme="minorHAnsi"/>
              </w:rPr>
            </w:pPr>
            <w:r>
              <w:rPr>
                <w:rFonts w:asciiTheme="minorHAnsi" w:hAnsiTheme="minorHAnsi" w:cstheme="minorHAnsi"/>
              </w:rPr>
              <w:t>7</w:t>
            </w:r>
          </w:p>
        </w:tc>
        <w:tc>
          <w:tcPr>
            <w:tcW w:w="2254" w:type="dxa"/>
          </w:tcPr>
          <w:p w14:paraId="2672902D" w14:textId="7E8072A6" w:rsidR="00512236" w:rsidRPr="005B0003" w:rsidRDefault="00512236" w:rsidP="00FE4FEC">
            <w:pPr>
              <w:ind w:left="0"/>
              <w:rPr>
                <w:rFonts w:asciiTheme="minorHAnsi" w:hAnsiTheme="minorHAnsi" w:cstheme="minorHAnsi"/>
              </w:rPr>
            </w:pPr>
            <w:r w:rsidRPr="005B0003">
              <w:rPr>
                <w:rFonts w:asciiTheme="minorHAnsi" w:hAnsiTheme="minorHAnsi" w:cstheme="minorHAnsi"/>
              </w:rPr>
              <w:t>7</w:t>
            </w:r>
            <w:r w:rsidR="00EA384C">
              <w:rPr>
                <w:rFonts w:asciiTheme="minorHAnsi" w:hAnsiTheme="minorHAnsi" w:cstheme="minorHAnsi"/>
              </w:rPr>
              <w:t>0</w:t>
            </w:r>
          </w:p>
        </w:tc>
      </w:tr>
      <w:tr w:rsidR="00937FC6" w:rsidRPr="00251840" w14:paraId="389D75BD" w14:textId="77777777" w:rsidTr="00FE4FEC">
        <w:tc>
          <w:tcPr>
            <w:tcW w:w="7096" w:type="dxa"/>
            <w:gridSpan w:val="4"/>
            <w:shd w:val="clear" w:color="auto" w:fill="FFF2CC" w:themeFill="accent4" w:themeFillTint="33"/>
          </w:tcPr>
          <w:p w14:paraId="645B4057" w14:textId="77777777" w:rsidR="00937FC6" w:rsidRPr="00E666C8" w:rsidRDefault="00937FC6" w:rsidP="00FE4FEC">
            <w:pPr>
              <w:ind w:left="0"/>
              <w:rPr>
                <w:rFonts w:asciiTheme="minorHAnsi" w:hAnsiTheme="minorHAnsi"/>
              </w:rPr>
            </w:pPr>
            <w:r w:rsidRPr="00E666C8">
              <w:rPr>
                <w:rFonts w:asciiTheme="minorHAnsi" w:hAnsiTheme="minorHAnsi"/>
              </w:rPr>
              <w:t>Average Component 2</w:t>
            </w:r>
          </w:p>
        </w:tc>
        <w:tc>
          <w:tcPr>
            <w:tcW w:w="2254" w:type="dxa"/>
            <w:shd w:val="clear" w:color="auto" w:fill="FFF2CC" w:themeFill="accent4" w:themeFillTint="33"/>
          </w:tcPr>
          <w:p w14:paraId="1BC03AD3" w14:textId="07BC8475" w:rsidR="00937FC6" w:rsidRPr="00E666C8" w:rsidRDefault="00483DF5" w:rsidP="00FE4FEC">
            <w:pPr>
              <w:ind w:left="0"/>
              <w:rPr>
                <w:rFonts w:asciiTheme="minorHAnsi" w:hAnsiTheme="minorHAnsi"/>
              </w:rPr>
            </w:pPr>
            <w:r>
              <w:rPr>
                <w:rFonts w:asciiTheme="minorHAnsi" w:hAnsiTheme="minorHAnsi"/>
              </w:rPr>
              <w:t>8</w:t>
            </w:r>
            <w:r w:rsidR="009A493A">
              <w:rPr>
                <w:rFonts w:asciiTheme="minorHAnsi" w:hAnsiTheme="minorHAnsi"/>
              </w:rPr>
              <w:t>4.3</w:t>
            </w:r>
          </w:p>
        </w:tc>
      </w:tr>
      <w:tr w:rsidR="00937FC6" w:rsidRPr="00251840" w14:paraId="1096BC18" w14:textId="77777777" w:rsidTr="00FE4FEC">
        <w:tc>
          <w:tcPr>
            <w:tcW w:w="9350" w:type="dxa"/>
            <w:gridSpan w:val="5"/>
            <w:shd w:val="clear" w:color="auto" w:fill="D9E2F3" w:themeFill="accent1" w:themeFillTint="33"/>
          </w:tcPr>
          <w:p w14:paraId="0BBA9946" w14:textId="77777777" w:rsidR="00937FC6" w:rsidRPr="00E666C8" w:rsidRDefault="00937FC6" w:rsidP="00FE4FEC">
            <w:pPr>
              <w:ind w:left="0"/>
              <w:rPr>
                <w:rFonts w:asciiTheme="minorHAnsi" w:hAnsiTheme="minorHAnsi"/>
              </w:rPr>
            </w:pPr>
            <w:r w:rsidRPr="00E666C8">
              <w:rPr>
                <w:rFonts w:asciiTheme="minorHAnsi" w:hAnsiTheme="minorHAnsi"/>
              </w:rPr>
              <w:t>Component 3</w:t>
            </w:r>
          </w:p>
        </w:tc>
      </w:tr>
      <w:tr w:rsidR="00937FC6" w:rsidRPr="00251840" w14:paraId="3FB3841A" w14:textId="77777777" w:rsidTr="00FE4FEC">
        <w:tc>
          <w:tcPr>
            <w:tcW w:w="2418" w:type="dxa"/>
          </w:tcPr>
          <w:p w14:paraId="01BA97E6" w14:textId="77777777" w:rsidR="00937FC6" w:rsidRPr="00E666C8" w:rsidRDefault="00937FC6" w:rsidP="00FE4FEC">
            <w:pPr>
              <w:ind w:left="0"/>
              <w:rPr>
                <w:rFonts w:asciiTheme="minorHAnsi" w:hAnsiTheme="minorHAnsi"/>
              </w:rPr>
            </w:pPr>
            <w:r w:rsidRPr="00E666C8">
              <w:rPr>
                <w:rFonts w:asciiTheme="minorHAnsi" w:hAnsiTheme="minorHAnsi"/>
              </w:rPr>
              <w:t xml:space="preserve">   Activity 3.1.1</w:t>
            </w:r>
          </w:p>
        </w:tc>
        <w:tc>
          <w:tcPr>
            <w:tcW w:w="1169" w:type="dxa"/>
          </w:tcPr>
          <w:p w14:paraId="6E62085A" w14:textId="77777777" w:rsidR="00937FC6" w:rsidRPr="00E666C8" w:rsidRDefault="00937FC6" w:rsidP="00FE4FEC">
            <w:pPr>
              <w:ind w:left="0"/>
              <w:rPr>
                <w:rFonts w:asciiTheme="minorHAnsi" w:hAnsiTheme="minorHAnsi"/>
              </w:rPr>
            </w:pPr>
            <w:r w:rsidRPr="00E666C8">
              <w:rPr>
                <w:rFonts w:asciiTheme="minorHAnsi" w:hAnsiTheme="minorHAnsi"/>
              </w:rPr>
              <w:t>Trips</w:t>
            </w:r>
          </w:p>
        </w:tc>
        <w:tc>
          <w:tcPr>
            <w:tcW w:w="1994" w:type="dxa"/>
          </w:tcPr>
          <w:p w14:paraId="41E74E92" w14:textId="77777777" w:rsidR="00937FC6" w:rsidRPr="00E666C8" w:rsidRDefault="00937FC6" w:rsidP="00FE4FEC">
            <w:pPr>
              <w:ind w:left="0"/>
              <w:rPr>
                <w:rFonts w:asciiTheme="minorHAnsi" w:hAnsiTheme="minorHAnsi"/>
              </w:rPr>
            </w:pPr>
            <w:r w:rsidRPr="00E666C8">
              <w:rPr>
                <w:rFonts w:asciiTheme="minorHAnsi" w:hAnsiTheme="minorHAnsi"/>
              </w:rPr>
              <w:t>2</w:t>
            </w:r>
          </w:p>
        </w:tc>
        <w:tc>
          <w:tcPr>
            <w:tcW w:w="1515" w:type="dxa"/>
          </w:tcPr>
          <w:p w14:paraId="61BE1AC4" w14:textId="77777777" w:rsidR="00937FC6" w:rsidRPr="00E666C8" w:rsidRDefault="00937FC6" w:rsidP="00FE4FEC">
            <w:pPr>
              <w:ind w:left="0"/>
              <w:rPr>
                <w:rFonts w:asciiTheme="minorHAnsi" w:hAnsiTheme="minorHAnsi"/>
              </w:rPr>
            </w:pPr>
            <w:r w:rsidRPr="00E666C8">
              <w:rPr>
                <w:rFonts w:asciiTheme="minorHAnsi" w:hAnsiTheme="minorHAnsi"/>
              </w:rPr>
              <w:t>0</w:t>
            </w:r>
          </w:p>
        </w:tc>
        <w:tc>
          <w:tcPr>
            <w:tcW w:w="2254" w:type="dxa"/>
          </w:tcPr>
          <w:p w14:paraId="5515C857" w14:textId="77777777" w:rsidR="00937FC6" w:rsidRPr="00E666C8" w:rsidRDefault="00937FC6" w:rsidP="00FE4FEC">
            <w:pPr>
              <w:ind w:left="0"/>
              <w:rPr>
                <w:rFonts w:asciiTheme="minorHAnsi" w:hAnsiTheme="minorHAnsi"/>
              </w:rPr>
            </w:pPr>
            <w:r w:rsidRPr="00E666C8">
              <w:rPr>
                <w:rFonts w:asciiTheme="minorHAnsi" w:hAnsiTheme="minorHAnsi"/>
              </w:rPr>
              <w:t>0</w:t>
            </w:r>
          </w:p>
        </w:tc>
      </w:tr>
      <w:tr w:rsidR="00937FC6" w:rsidRPr="00251840" w14:paraId="4E7D8B06" w14:textId="77777777" w:rsidTr="00FE4FEC">
        <w:tc>
          <w:tcPr>
            <w:tcW w:w="2418" w:type="dxa"/>
          </w:tcPr>
          <w:p w14:paraId="64DFB2C2" w14:textId="77777777" w:rsidR="00937FC6" w:rsidRPr="00E666C8" w:rsidRDefault="00937FC6" w:rsidP="00FE4FEC">
            <w:pPr>
              <w:ind w:left="0"/>
              <w:rPr>
                <w:rFonts w:asciiTheme="minorHAnsi" w:hAnsiTheme="minorHAnsi"/>
              </w:rPr>
            </w:pPr>
            <w:r w:rsidRPr="00E666C8">
              <w:rPr>
                <w:rFonts w:asciiTheme="minorHAnsi" w:hAnsiTheme="minorHAnsi"/>
              </w:rPr>
              <w:t xml:space="preserve">   Activity 3.1.2</w:t>
            </w:r>
          </w:p>
        </w:tc>
        <w:tc>
          <w:tcPr>
            <w:tcW w:w="1169" w:type="dxa"/>
          </w:tcPr>
          <w:p w14:paraId="74D9AA18" w14:textId="77777777" w:rsidR="00937FC6" w:rsidRPr="00E666C8" w:rsidRDefault="00937FC6" w:rsidP="00FE4FEC">
            <w:pPr>
              <w:ind w:left="0"/>
              <w:rPr>
                <w:rFonts w:asciiTheme="minorHAnsi" w:hAnsiTheme="minorHAnsi"/>
              </w:rPr>
            </w:pPr>
            <w:r w:rsidRPr="00E666C8">
              <w:rPr>
                <w:rFonts w:asciiTheme="minorHAnsi" w:hAnsiTheme="minorHAnsi"/>
              </w:rPr>
              <w:t>Trainings</w:t>
            </w:r>
          </w:p>
        </w:tc>
        <w:tc>
          <w:tcPr>
            <w:tcW w:w="1994" w:type="dxa"/>
          </w:tcPr>
          <w:p w14:paraId="5D5F50F4" w14:textId="77777777" w:rsidR="00937FC6" w:rsidRPr="00E666C8" w:rsidRDefault="00937FC6" w:rsidP="00FE4FEC">
            <w:pPr>
              <w:ind w:left="0"/>
              <w:rPr>
                <w:rFonts w:asciiTheme="minorHAnsi" w:hAnsiTheme="minorHAnsi"/>
              </w:rPr>
            </w:pPr>
            <w:r w:rsidRPr="00E666C8">
              <w:rPr>
                <w:rFonts w:asciiTheme="minorHAnsi" w:hAnsiTheme="minorHAnsi"/>
              </w:rPr>
              <w:t>4</w:t>
            </w:r>
          </w:p>
        </w:tc>
        <w:tc>
          <w:tcPr>
            <w:tcW w:w="1515" w:type="dxa"/>
          </w:tcPr>
          <w:p w14:paraId="2CB192C2" w14:textId="77777777" w:rsidR="00937FC6" w:rsidRPr="00E666C8" w:rsidRDefault="00937FC6" w:rsidP="00FE4FEC">
            <w:pPr>
              <w:ind w:left="0"/>
              <w:rPr>
                <w:rFonts w:asciiTheme="minorHAnsi" w:hAnsiTheme="minorHAnsi"/>
              </w:rPr>
            </w:pPr>
            <w:r w:rsidRPr="00E666C8">
              <w:rPr>
                <w:rFonts w:asciiTheme="minorHAnsi" w:hAnsiTheme="minorHAnsi"/>
              </w:rPr>
              <w:t>3</w:t>
            </w:r>
          </w:p>
        </w:tc>
        <w:tc>
          <w:tcPr>
            <w:tcW w:w="2254" w:type="dxa"/>
          </w:tcPr>
          <w:p w14:paraId="3357E874" w14:textId="77777777" w:rsidR="00937FC6" w:rsidRPr="00E666C8" w:rsidRDefault="00937FC6" w:rsidP="00FE4FEC">
            <w:pPr>
              <w:ind w:left="0"/>
              <w:rPr>
                <w:rFonts w:asciiTheme="minorHAnsi" w:hAnsiTheme="minorHAnsi"/>
              </w:rPr>
            </w:pPr>
            <w:r w:rsidRPr="00E666C8">
              <w:rPr>
                <w:rFonts w:asciiTheme="minorHAnsi" w:hAnsiTheme="minorHAnsi"/>
              </w:rPr>
              <w:t>75</w:t>
            </w:r>
          </w:p>
        </w:tc>
      </w:tr>
      <w:tr w:rsidR="00937FC6" w:rsidRPr="00251840" w14:paraId="2FA35A90" w14:textId="77777777" w:rsidTr="00FE4FEC">
        <w:tc>
          <w:tcPr>
            <w:tcW w:w="7096" w:type="dxa"/>
            <w:gridSpan w:val="4"/>
            <w:shd w:val="clear" w:color="auto" w:fill="FFF2CC" w:themeFill="accent4" w:themeFillTint="33"/>
          </w:tcPr>
          <w:p w14:paraId="414B39B3" w14:textId="77777777" w:rsidR="00937FC6" w:rsidRPr="00E666C8" w:rsidRDefault="00937FC6" w:rsidP="00FE4FEC">
            <w:pPr>
              <w:ind w:left="0"/>
              <w:rPr>
                <w:rFonts w:asciiTheme="minorHAnsi" w:hAnsiTheme="minorHAnsi"/>
              </w:rPr>
            </w:pPr>
            <w:r w:rsidRPr="00E666C8">
              <w:rPr>
                <w:rFonts w:asciiTheme="minorHAnsi" w:hAnsiTheme="minorHAnsi"/>
              </w:rPr>
              <w:t>Average Component 3</w:t>
            </w:r>
          </w:p>
        </w:tc>
        <w:tc>
          <w:tcPr>
            <w:tcW w:w="2254" w:type="dxa"/>
            <w:shd w:val="clear" w:color="auto" w:fill="FFF2CC" w:themeFill="accent4" w:themeFillTint="33"/>
          </w:tcPr>
          <w:p w14:paraId="7DF15DAB" w14:textId="77777777" w:rsidR="00937FC6" w:rsidRPr="00E666C8" w:rsidRDefault="00937FC6" w:rsidP="00FE4FEC">
            <w:pPr>
              <w:ind w:left="0"/>
              <w:rPr>
                <w:rFonts w:asciiTheme="minorHAnsi" w:hAnsiTheme="minorHAnsi"/>
              </w:rPr>
            </w:pPr>
            <w:r w:rsidRPr="00E666C8">
              <w:rPr>
                <w:rFonts w:asciiTheme="minorHAnsi" w:hAnsiTheme="minorHAnsi"/>
              </w:rPr>
              <w:t>37.5</w:t>
            </w:r>
          </w:p>
        </w:tc>
      </w:tr>
      <w:tr w:rsidR="00937FC6" w:rsidRPr="00251840" w14:paraId="74E33E0E" w14:textId="77777777" w:rsidTr="00FE4FEC">
        <w:tc>
          <w:tcPr>
            <w:tcW w:w="7096" w:type="dxa"/>
            <w:gridSpan w:val="4"/>
            <w:shd w:val="clear" w:color="auto" w:fill="FFFFFF" w:themeFill="background1"/>
          </w:tcPr>
          <w:p w14:paraId="28D62074" w14:textId="77777777" w:rsidR="00937FC6" w:rsidRPr="00251840" w:rsidRDefault="00937FC6" w:rsidP="00FE4FEC">
            <w:pPr>
              <w:ind w:left="0"/>
              <w:rPr>
                <w:rFonts w:asciiTheme="minorHAnsi" w:hAnsiTheme="minorHAnsi"/>
              </w:rPr>
            </w:pPr>
            <w:r w:rsidRPr="00251840">
              <w:rPr>
                <w:rFonts w:asciiTheme="minorHAnsi" w:hAnsiTheme="minorHAnsi"/>
              </w:rPr>
              <w:t xml:space="preserve">Average </w:t>
            </w:r>
            <w:r>
              <w:rPr>
                <w:rFonts w:asciiTheme="minorHAnsi" w:hAnsiTheme="minorHAnsi"/>
              </w:rPr>
              <w:t>achievement of all activities in</w:t>
            </w:r>
            <w:r w:rsidRPr="00251840">
              <w:rPr>
                <w:rFonts w:asciiTheme="minorHAnsi" w:hAnsiTheme="minorHAnsi"/>
              </w:rPr>
              <w:t xml:space="preserve"> workplan</w:t>
            </w:r>
          </w:p>
        </w:tc>
        <w:tc>
          <w:tcPr>
            <w:tcW w:w="2254" w:type="dxa"/>
            <w:shd w:val="clear" w:color="auto" w:fill="FFD966" w:themeFill="accent4" w:themeFillTint="99"/>
          </w:tcPr>
          <w:p w14:paraId="39A7C953" w14:textId="6549F3C1" w:rsidR="00937FC6" w:rsidRPr="00251840" w:rsidRDefault="00937FC6" w:rsidP="00FE4FEC">
            <w:pPr>
              <w:ind w:left="0"/>
              <w:rPr>
                <w:rFonts w:asciiTheme="minorHAnsi" w:hAnsiTheme="minorHAnsi"/>
              </w:rPr>
            </w:pPr>
            <w:r>
              <w:rPr>
                <w:rFonts w:asciiTheme="minorHAnsi" w:hAnsiTheme="minorHAnsi"/>
              </w:rPr>
              <w:t>7</w:t>
            </w:r>
            <w:r w:rsidR="00862BAA">
              <w:rPr>
                <w:rFonts w:asciiTheme="minorHAnsi" w:hAnsiTheme="minorHAnsi"/>
              </w:rPr>
              <w:t>2.</w:t>
            </w:r>
            <w:r w:rsidR="00BF3ABB">
              <w:rPr>
                <w:rFonts w:asciiTheme="minorHAnsi" w:hAnsiTheme="minorHAnsi"/>
              </w:rPr>
              <w:t>57</w:t>
            </w:r>
          </w:p>
        </w:tc>
      </w:tr>
    </w:tbl>
    <w:p w14:paraId="4CD0952C" w14:textId="7AE891DB" w:rsidR="00937FC6" w:rsidRDefault="00937FC6" w:rsidP="00937FC6">
      <w:pPr>
        <w:ind w:left="0"/>
      </w:pPr>
    </w:p>
    <w:p w14:paraId="47308607" w14:textId="5C3E12A5" w:rsidR="00937FC6" w:rsidRDefault="00937FC6" w:rsidP="00937FC6">
      <w:pPr>
        <w:pStyle w:val="Heading3"/>
        <w:numPr>
          <w:ilvl w:val="0"/>
          <w:numId w:val="5"/>
        </w:numPr>
      </w:pPr>
      <w:r>
        <w:t>Risks</w:t>
      </w:r>
    </w:p>
    <w:p w14:paraId="1E43D20B" w14:textId="77777777" w:rsidR="00B17654" w:rsidRPr="00490A55" w:rsidRDefault="00B17654" w:rsidP="00B17654">
      <w:pPr>
        <w:ind w:left="0"/>
        <w:rPr>
          <w:rFonts w:cstheme="minorHAnsi"/>
        </w:rPr>
      </w:pPr>
      <w:r w:rsidRPr="00490A55">
        <w:rPr>
          <w:rFonts w:cstheme="minorHAnsi"/>
        </w:rPr>
        <w:t>Examine whether the project faces substantial risks in terms of the achievement and sustainability of project results. First identify the individual risks (internal and external) that the project is facing and rate those according to the rating scale (you may take both probability and impact into consideration). These are the inherent risks (or baseline risks). All of the risks will have mitigation actions to either manage or reduce the risk. After reviewing the mitigation plan for the individual risk, please project what the resulting risk would be, the residual risk – and rate according to the same scale. After assessing all individual residual risks, please determine the overall risk by averaging the individual risk ratings. In this example, the overall rating is identified as Modest given that one risk is substantial, one is modest and one is low. This rating is subjective and considered the best estimate for the average risk the project is facing</w:t>
      </w:r>
      <w:r>
        <w:rPr>
          <w:rFonts w:cstheme="minorHAnsi"/>
        </w:rPr>
        <w:t xml:space="preserve"> in terms of achievement of outcomes. The risk rating should take into account the country setting and ambition of the project. See additional details </w:t>
      </w:r>
      <w:hyperlink r:id="rId20" w:history="1">
        <w:r w:rsidRPr="004955D3">
          <w:rPr>
            <w:rStyle w:val="Hyperlink"/>
            <w:rFonts w:cstheme="minorHAnsi"/>
          </w:rPr>
          <w:t>here</w:t>
        </w:r>
      </w:hyperlink>
      <w:r>
        <w:rPr>
          <w:rFonts w:cstheme="minorHAnsi"/>
        </w:rPr>
        <w:t>.</w:t>
      </w:r>
    </w:p>
    <w:p w14:paraId="2ADDAD37" w14:textId="77777777" w:rsidR="00B17654" w:rsidRPr="00B35086" w:rsidRDefault="00B17654" w:rsidP="00B17654">
      <w:pPr>
        <w:ind w:left="0"/>
        <w:rPr>
          <w:rFonts w:cstheme="minorHAnsi"/>
        </w:rPr>
      </w:pPr>
    </w:p>
    <w:p w14:paraId="154AD9D2" w14:textId="77777777" w:rsidR="00B17654" w:rsidRPr="00B35086" w:rsidRDefault="00B17654" w:rsidP="00B17654">
      <w:pPr>
        <w:ind w:left="0"/>
        <w:rPr>
          <w:rFonts w:cstheme="minorHAnsi"/>
          <w:i/>
        </w:rPr>
      </w:pPr>
      <w:r w:rsidRPr="00B35086">
        <w:rPr>
          <w:rFonts w:cstheme="minorHAnsi"/>
          <w:b/>
          <w:i/>
        </w:rPr>
        <w:t>Risk Rating Scale</w:t>
      </w:r>
    </w:p>
    <w:tbl>
      <w:tblPr>
        <w:tblStyle w:val="TableGrid"/>
        <w:tblW w:w="0" w:type="auto"/>
        <w:tblLook w:val="04A0" w:firstRow="1" w:lastRow="0" w:firstColumn="1" w:lastColumn="0" w:noHBand="0" w:noVBand="1"/>
      </w:tblPr>
      <w:tblGrid>
        <w:gridCol w:w="2155"/>
        <w:gridCol w:w="7195"/>
      </w:tblGrid>
      <w:tr w:rsidR="00B17654" w:rsidRPr="00B35086" w14:paraId="2D59D19B" w14:textId="77777777" w:rsidTr="00A040F1">
        <w:tc>
          <w:tcPr>
            <w:tcW w:w="2155" w:type="dxa"/>
            <w:tcBorders>
              <w:bottom w:val="single" w:sz="4" w:space="0" w:color="auto"/>
            </w:tcBorders>
            <w:shd w:val="clear" w:color="auto" w:fill="B4C6E7" w:themeFill="accent1" w:themeFillTint="66"/>
          </w:tcPr>
          <w:p w14:paraId="739301A9" w14:textId="77777777" w:rsidR="00B17654" w:rsidRPr="00B35086" w:rsidRDefault="00B17654" w:rsidP="00A040F1">
            <w:pPr>
              <w:ind w:left="0"/>
              <w:rPr>
                <w:rFonts w:asciiTheme="minorHAnsi" w:hAnsiTheme="minorHAnsi" w:cstheme="minorHAnsi"/>
                <w:sz w:val="22"/>
                <w:szCs w:val="22"/>
              </w:rPr>
            </w:pPr>
            <w:r w:rsidRPr="00B35086">
              <w:rPr>
                <w:rFonts w:asciiTheme="minorHAnsi" w:hAnsiTheme="minorHAnsi" w:cstheme="minorHAnsi"/>
                <w:sz w:val="22"/>
                <w:szCs w:val="22"/>
              </w:rPr>
              <w:t>Rating</w:t>
            </w:r>
          </w:p>
        </w:tc>
        <w:tc>
          <w:tcPr>
            <w:tcW w:w="7195" w:type="dxa"/>
            <w:tcBorders>
              <w:bottom w:val="single" w:sz="4" w:space="0" w:color="auto"/>
            </w:tcBorders>
            <w:shd w:val="clear" w:color="auto" w:fill="B4C6E7" w:themeFill="accent1" w:themeFillTint="66"/>
          </w:tcPr>
          <w:p w14:paraId="69B3AF52" w14:textId="77777777" w:rsidR="00B17654" w:rsidRPr="00B35086" w:rsidRDefault="00B17654" w:rsidP="00A040F1">
            <w:pPr>
              <w:ind w:left="0"/>
              <w:rPr>
                <w:rFonts w:asciiTheme="minorHAnsi" w:hAnsiTheme="minorHAnsi" w:cstheme="minorHAnsi"/>
                <w:b/>
                <w:sz w:val="22"/>
                <w:szCs w:val="22"/>
              </w:rPr>
            </w:pPr>
          </w:p>
        </w:tc>
      </w:tr>
      <w:tr w:rsidR="00B17654" w:rsidRPr="00B35086" w14:paraId="059F5DBF" w14:textId="77777777" w:rsidTr="00A040F1">
        <w:tc>
          <w:tcPr>
            <w:tcW w:w="2155" w:type="dxa"/>
            <w:tcBorders>
              <w:top w:val="single" w:sz="4" w:space="0" w:color="auto"/>
              <w:left w:val="single" w:sz="4" w:space="0" w:color="auto"/>
              <w:bottom w:val="single" w:sz="4" w:space="0" w:color="auto"/>
              <w:right w:val="single" w:sz="4" w:space="0" w:color="auto"/>
            </w:tcBorders>
          </w:tcPr>
          <w:p w14:paraId="69CAE19A" w14:textId="77777777" w:rsidR="00B17654" w:rsidRPr="00B35086" w:rsidRDefault="00B17654" w:rsidP="00A040F1">
            <w:pPr>
              <w:ind w:left="0"/>
              <w:rPr>
                <w:rFonts w:asciiTheme="minorHAnsi" w:hAnsiTheme="minorHAnsi" w:cstheme="minorHAnsi"/>
                <w:b/>
                <w:sz w:val="22"/>
                <w:szCs w:val="22"/>
              </w:rPr>
            </w:pPr>
            <w:r w:rsidRPr="00B35086">
              <w:rPr>
                <w:rFonts w:asciiTheme="minorHAnsi" w:hAnsiTheme="minorHAnsi" w:cstheme="minorHAnsi"/>
                <w:sz w:val="22"/>
                <w:szCs w:val="22"/>
              </w:rPr>
              <w:t>High Risk (H)</w:t>
            </w:r>
          </w:p>
        </w:tc>
        <w:tc>
          <w:tcPr>
            <w:tcW w:w="7195" w:type="dxa"/>
            <w:tcBorders>
              <w:top w:val="single" w:sz="4" w:space="0" w:color="auto"/>
              <w:left w:val="single" w:sz="4" w:space="0" w:color="auto"/>
              <w:bottom w:val="single" w:sz="4" w:space="0" w:color="auto"/>
              <w:right w:val="single" w:sz="4" w:space="0" w:color="auto"/>
            </w:tcBorders>
          </w:tcPr>
          <w:p w14:paraId="273DB6ED" w14:textId="77777777" w:rsidR="00B17654" w:rsidRPr="00B35086" w:rsidRDefault="00B17654" w:rsidP="00A040F1">
            <w:pPr>
              <w:ind w:left="0"/>
              <w:rPr>
                <w:rFonts w:asciiTheme="minorHAnsi" w:hAnsiTheme="minorHAnsi" w:cstheme="minorHAnsi"/>
                <w:b/>
                <w:sz w:val="22"/>
                <w:szCs w:val="22"/>
              </w:rPr>
            </w:pPr>
            <w:r w:rsidRPr="00B35086">
              <w:rPr>
                <w:rFonts w:asciiTheme="minorHAnsi" w:hAnsiTheme="minorHAnsi" w:cstheme="minorHAnsi"/>
                <w:sz w:val="22"/>
                <w:szCs w:val="22"/>
              </w:rPr>
              <w:t>There is a probability of greater than 75% that assumptions may fail to hold or materialize, and/or the project may face high risks.</w:t>
            </w:r>
          </w:p>
        </w:tc>
      </w:tr>
      <w:tr w:rsidR="00B17654" w:rsidRPr="00B35086" w14:paraId="40CBE593" w14:textId="77777777" w:rsidTr="00A040F1">
        <w:tc>
          <w:tcPr>
            <w:tcW w:w="2155" w:type="dxa"/>
            <w:tcBorders>
              <w:top w:val="single" w:sz="4" w:space="0" w:color="auto"/>
              <w:left w:val="single" w:sz="4" w:space="0" w:color="auto"/>
              <w:bottom w:val="single" w:sz="4" w:space="0" w:color="auto"/>
              <w:right w:val="single" w:sz="4" w:space="0" w:color="auto"/>
            </w:tcBorders>
          </w:tcPr>
          <w:p w14:paraId="4DDC0BFA" w14:textId="77777777" w:rsidR="00B17654" w:rsidRPr="00B35086" w:rsidRDefault="00B17654" w:rsidP="00A040F1">
            <w:pPr>
              <w:ind w:left="0"/>
              <w:rPr>
                <w:rFonts w:asciiTheme="minorHAnsi" w:hAnsiTheme="minorHAnsi" w:cstheme="minorHAnsi"/>
                <w:b/>
                <w:sz w:val="22"/>
                <w:szCs w:val="22"/>
              </w:rPr>
            </w:pPr>
            <w:r w:rsidRPr="00B35086">
              <w:rPr>
                <w:rFonts w:asciiTheme="minorHAnsi" w:hAnsiTheme="minorHAnsi" w:cstheme="minorHAnsi"/>
                <w:sz w:val="22"/>
                <w:szCs w:val="22"/>
              </w:rPr>
              <w:t>Substantial Risk (S)</w:t>
            </w:r>
          </w:p>
        </w:tc>
        <w:tc>
          <w:tcPr>
            <w:tcW w:w="7195" w:type="dxa"/>
            <w:tcBorders>
              <w:top w:val="single" w:sz="4" w:space="0" w:color="auto"/>
              <w:left w:val="single" w:sz="4" w:space="0" w:color="auto"/>
              <w:bottom w:val="single" w:sz="4" w:space="0" w:color="auto"/>
              <w:right w:val="single" w:sz="4" w:space="0" w:color="auto"/>
            </w:tcBorders>
          </w:tcPr>
          <w:p w14:paraId="0DC45A61" w14:textId="77777777" w:rsidR="00B17654" w:rsidRPr="00B35086" w:rsidRDefault="00B17654" w:rsidP="00A040F1">
            <w:pPr>
              <w:ind w:left="0"/>
              <w:rPr>
                <w:rFonts w:asciiTheme="minorHAnsi" w:hAnsiTheme="minorHAnsi" w:cstheme="minorHAnsi"/>
                <w:b/>
                <w:sz w:val="22"/>
                <w:szCs w:val="22"/>
              </w:rPr>
            </w:pPr>
            <w:r w:rsidRPr="00B35086">
              <w:rPr>
                <w:rFonts w:asciiTheme="minorHAnsi" w:hAnsiTheme="minorHAnsi" w:cstheme="minorHAnsi"/>
                <w:sz w:val="22"/>
                <w:szCs w:val="22"/>
              </w:rPr>
              <w:t>There is a probability of between 51% and 75% that assumptions may fail to hold, and/or the project may face substantial risks.</w:t>
            </w:r>
          </w:p>
        </w:tc>
      </w:tr>
      <w:tr w:rsidR="00B17654" w:rsidRPr="00B35086" w14:paraId="2F1EA470" w14:textId="77777777" w:rsidTr="00A040F1">
        <w:tc>
          <w:tcPr>
            <w:tcW w:w="2155" w:type="dxa"/>
            <w:tcBorders>
              <w:top w:val="single" w:sz="4" w:space="0" w:color="auto"/>
              <w:left w:val="single" w:sz="4" w:space="0" w:color="auto"/>
              <w:bottom w:val="single" w:sz="4" w:space="0" w:color="auto"/>
              <w:right w:val="single" w:sz="4" w:space="0" w:color="auto"/>
            </w:tcBorders>
          </w:tcPr>
          <w:p w14:paraId="693303EE" w14:textId="77777777" w:rsidR="00B17654" w:rsidRPr="00B35086" w:rsidRDefault="00B17654" w:rsidP="00A040F1">
            <w:pPr>
              <w:ind w:left="0"/>
              <w:rPr>
                <w:rFonts w:asciiTheme="minorHAnsi" w:hAnsiTheme="minorHAnsi" w:cstheme="minorHAnsi"/>
                <w:b/>
                <w:sz w:val="22"/>
                <w:szCs w:val="22"/>
              </w:rPr>
            </w:pPr>
            <w:r w:rsidRPr="00B35086">
              <w:rPr>
                <w:rFonts w:asciiTheme="minorHAnsi" w:hAnsiTheme="minorHAnsi" w:cstheme="minorHAnsi"/>
                <w:sz w:val="22"/>
                <w:szCs w:val="22"/>
              </w:rPr>
              <w:t>Modest Risk (M)</w:t>
            </w:r>
          </w:p>
        </w:tc>
        <w:tc>
          <w:tcPr>
            <w:tcW w:w="7195" w:type="dxa"/>
            <w:tcBorders>
              <w:top w:val="single" w:sz="4" w:space="0" w:color="auto"/>
              <w:left w:val="single" w:sz="4" w:space="0" w:color="auto"/>
              <w:bottom w:val="single" w:sz="4" w:space="0" w:color="auto"/>
              <w:right w:val="single" w:sz="4" w:space="0" w:color="auto"/>
            </w:tcBorders>
          </w:tcPr>
          <w:p w14:paraId="652A9EE5" w14:textId="77777777" w:rsidR="00B17654" w:rsidRPr="00B35086" w:rsidRDefault="00B17654" w:rsidP="00A040F1">
            <w:pPr>
              <w:ind w:left="0"/>
              <w:rPr>
                <w:rFonts w:asciiTheme="minorHAnsi" w:hAnsiTheme="minorHAnsi" w:cstheme="minorHAnsi"/>
                <w:b/>
                <w:sz w:val="22"/>
                <w:szCs w:val="22"/>
              </w:rPr>
            </w:pPr>
            <w:r w:rsidRPr="00B35086">
              <w:rPr>
                <w:rFonts w:asciiTheme="minorHAnsi" w:hAnsiTheme="minorHAnsi" w:cstheme="minorHAnsi"/>
                <w:sz w:val="22"/>
                <w:szCs w:val="22"/>
              </w:rPr>
              <w:t>There is a probability of between 26% and 50% that assumptions may fail to hold or materialize, and/ or the project may face only modest risks.</w:t>
            </w:r>
          </w:p>
        </w:tc>
      </w:tr>
      <w:tr w:rsidR="00B17654" w:rsidRPr="00B35086" w14:paraId="7E5CD2CC" w14:textId="77777777" w:rsidTr="00A040F1">
        <w:trPr>
          <w:trHeight w:val="70"/>
        </w:trPr>
        <w:tc>
          <w:tcPr>
            <w:tcW w:w="2155" w:type="dxa"/>
            <w:tcBorders>
              <w:top w:val="single" w:sz="4" w:space="0" w:color="auto"/>
              <w:left w:val="single" w:sz="4" w:space="0" w:color="auto"/>
              <w:bottom w:val="single" w:sz="4" w:space="0" w:color="auto"/>
              <w:right w:val="single" w:sz="4" w:space="0" w:color="auto"/>
            </w:tcBorders>
          </w:tcPr>
          <w:p w14:paraId="45973015" w14:textId="77777777" w:rsidR="00B17654" w:rsidRPr="00B35086" w:rsidRDefault="00B17654" w:rsidP="00A040F1">
            <w:pPr>
              <w:ind w:left="0"/>
              <w:rPr>
                <w:rFonts w:asciiTheme="minorHAnsi" w:hAnsiTheme="minorHAnsi" w:cstheme="minorHAnsi"/>
                <w:b/>
                <w:sz w:val="22"/>
                <w:szCs w:val="22"/>
              </w:rPr>
            </w:pPr>
            <w:r w:rsidRPr="00B35086">
              <w:rPr>
                <w:rFonts w:asciiTheme="minorHAnsi" w:hAnsiTheme="minorHAnsi" w:cstheme="minorHAnsi"/>
                <w:sz w:val="22"/>
                <w:szCs w:val="22"/>
              </w:rPr>
              <w:t>Low Risk (L)</w:t>
            </w:r>
          </w:p>
        </w:tc>
        <w:tc>
          <w:tcPr>
            <w:tcW w:w="7195" w:type="dxa"/>
            <w:tcBorders>
              <w:top w:val="single" w:sz="4" w:space="0" w:color="auto"/>
              <w:left w:val="single" w:sz="4" w:space="0" w:color="auto"/>
              <w:bottom w:val="single" w:sz="4" w:space="0" w:color="auto"/>
              <w:right w:val="single" w:sz="4" w:space="0" w:color="auto"/>
            </w:tcBorders>
          </w:tcPr>
          <w:p w14:paraId="541C75D6" w14:textId="77777777" w:rsidR="00B17654" w:rsidRPr="00B35086" w:rsidRDefault="00B17654" w:rsidP="00A040F1">
            <w:pPr>
              <w:ind w:left="0"/>
              <w:rPr>
                <w:rFonts w:asciiTheme="minorHAnsi" w:hAnsiTheme="minorHAnsi" w:cstheme="minorHAnsi"/>
                <w:sz w:val="22"/>
                <w:szCs w:val="22"/>
              </w:rPr>
            </w:pPr>
            <w:r w:rsidRPr="00B35086">
              <w:rPr>
                <w:rFonts w:asciiTheme="minorHAnsi" w:hAnsiTheme="minorHAnsi" w:cstheme="minorHAnsi"/>
                <w:sz w:val="22"/>
                <w:szCs w:val="22"/>
              </w:rPr>
              <w:t xml:space="preserve">There is a probability of up to 25% that assumptions may fail to hold or materialize, and/ or the project may face only modest risks. </w:t>
            </w:r>
          </w:p>
          <w:p w14:paraId="62E17545" w14:textId="77777777" w:rsidR="00B17654" w:rsidRPr="00B35086" w:rsidRDefault="00B17654" w:rsidP="00A040F1">
            <w:pPr>
              <w:ind w:left="0"/>
              <w:rPr>
                <w:rFonts w:asciiTheme="minorHAnsi" w:hAnsiTheme="minorHAnsi" w:cstheme="minorHAnsi"/>
                <w:b/>
                <w:sz w:val="22"/>
                <w:szCs w:val="22"/>
              </w:rPr>
            </w:pPr>
          </w:p>
        </w:tc>
      </w:tr>
    </w:tbl>
    <w:p w14:paraId="4A0FCA2E" w14:textId="77777777" w:rsidR="00B17654" w:rsidRPr="00B35086" w:rsidRDefault="00B17654" w:rsidP="00B17654">
      <w:pPr>
        <w:ind w:left="0"/>
        <w:rPr>
          <w:rFonts w:cstheme="minorHAnsi"/>
        </w:rPr>
      </w:pPr>
    </w:p>
    <w:p w14:paraId="5ACC1A1B" w14:textId="77777777" w:rsidR="00B17654" w:rsidRPr="00B35086" w:rsidRDefault="00B17654" w:rsidP="00B17654">
      <w:pPr>
        <w:ind w:left="0"/>
        <w:rPr>
          <w:rFonts w:cstheme="minorHAnsi"/>
          <w:b/>
          <w:bCs/>
          <w:i/>
          <w:iCs/>
        </w:rPr>
      </w:pPr>
      <w:r w:rsidRPr="00B35086">
        <w:rPr>
          <w:rFonts w:cstheme="minorHAnsi"/>
          <w:b/>
          <w:bCs/>
          <w:i/>
          <w:iCs/>
        </w:rPr>
        <w:t>Guiding example: How to determine Risk Rating from Risk Analysis in PPR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9"/>
        <w:gridCol w:w="1395"/>
        <w:gridCol w:w="4241"/>
        <w:gridCol w:w="1705"/>
      </w:tblGrid>
      <w:tr w:rsidR="00B17654" w:rsidRPr="00B35086" w14:paraId="6EB92995" w14:textId="77777777" w:rsidTr="00A040F1">
        <w:trPr>
          <w:trHeight w:val="1097"/>
        </w:trPr>
        <w:tc>
          <w:tcPr>
            <w:tcW w:w="1074"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63125E04" w14:textId="77777777" w:rsidR="00B17654" w:rsidRPr="00B35086" w:rsidRDefault="00B17654" w:rsidP="00A040F1">
            <w:pPr>
              <w:rPr>
                <w:rFonts w:eastAsia="SimSun" w:cstheme="minorHAnsi"/>
                <w:b/>
              </w:rPr>
            </w:pPr>
            <w:r w:rsidRPr="00B35086">
              <w:rPr>
                <w:rFonts w:eastAsia="SimSun" w:cstheme="minorHAnsi"/>
                <w:b/>
              </w:rPr>
              <w:t>Risk Description</w:t>
            </w:r>
          </w:p>
        </w:tc>
        <w:tc>
          <w:tcPr>
            <w:tcW w:w="746" w:type="pct"/>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52ADA1FC" w14:textId="77777777" w:rsidR="00B17654" w:rsidRPr="00B35086" w:rsidRDefault="00B17654" w:rsidP="00A040F1">
            <w:pPr>
              <w:rPr>
                <w:rFonts w:eastAsia="SimSun" w:cstheme="minorHAnsi"/>
                <w:b/>
              </w:rPr>
            </w:pPr>
            <w:r w:rsidRPr="00B35086">
              <w:rPr>
                <w:rFonts w:eastAsia="SimSun" w:cstheme="minorHAnsi"/>
                <w:b/>
              </w:rPr>
              <w:t>Inherent Risk</w:t>
            </w:r>
          </w:p>
        </w:tc>
        <w:tc>
          <w:tcPr>
            <w:tcW w:w="2268" w:type="pct"/>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6A2C14EA" w14:textId="77777777" w:rsidR="00B17654" w:rsidRPr="00B35086" w:rsidRDefault="00B17654" w:rsidP="00A040F1">
            <w:pPr>
              <w:rPr>
                <w:rFonts w:eastAsia="SimSun" w:cstheme="minorHAnsi"/>
                <w:b/>
              </w:rPr>
            </w:pPr>
            <w:r w:rsidRPr="00B35086">
              <w:rPr>
                <w:rFonts w:eastAsia="SimSun" w:cstheme="minorHAnsi"/>
                <w:b/>
              </w:rPr>
              <w:t>Mitigation</w:t>
            </w:r>
          </w:p>
        </w:tc>
        <w:tc>
          <w:tcPr>
            <w:tcW w:w="912"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382B4314" w14:textId="77777777" w:rsidR="00B17654" w:rsidRPr="00B35086" w:rsidRDefault="00B17654" w:rsidP="00A040F1">
            <w:pPr>
              <w:rPr>
                <w:rFonts w:eastAsia="SimSun" w:cstheme="minorHAnsi"/>
                <w:b/>
              </w:rPr>
            </w:pPr>
            <w:r w:rsidRPr="00B35086">
              <w:rPr>
                <w:rFonts w:eastAsia="SimSun" w:cstheme="minorHAnsi"/>
                <w:b/>
              </w:rPr>
              <w:t>Residual Risk Rating</w:t>
            </w:r>
          </w:p>
        </w:tc>
      </w:tr>
      <w:tr w:rsidR="00B17654" w:rsidRPr="00B35086" w14:paraId="540CA529" w14:textId="77777777" w:rsidTr="00A040F1">
        <w:tc>
          <w:tcPr>
            <w:tcW w:w="1074" w:type="pct"/>
            <w:tcBorders>
              <w:top w:val="single" w:sz="4" w:space="0" w:color="auto"/>
              <w:left w:val="single" w:sz="4" w:space="0" w:color="auto"/>
              <w:bottom w:val="single" w:sz="4" w:space="0" w:color="auto"/>
              <w:right w:val="single" w:sz="4" w:space="0" w:color="auto"/>
            </w:tcBorders>
          </w:tcPr>
          <w:p w14:paraId="507D38BB" w14:textId="77777777" w:rsidR="00B17654" w:rsidRPr="00B35086" w:rsidRDefault="00B17654" w:rsidP="00A040F1">
            <w:pPr>
              <w:ind w:left="0"/>
              <w:rPr>
                <w:rFonts w:eastAsia="SimSun" w:cstheme="minorHAnsi"/>
                <w:lang w:val="en-GB" w:eastAsia="zh-CN"/>
              </w:rPr>
            </w:pPr>
            <w:r w:rsidRPr="00B35086">
              <w:rPr>
                <w:rFonts w:eastAsia="SimSun" w:cstheme="minorHAnsi"/>
                <w:lang w:val="en-GB" w:eastAsia="zh-CN"/>
              </w:rPr>
              <w:t>Elections – change of leadership lead to not holding up to commitments</w:t>
            </w:r>
          </w:p>
        </w:tc>
        <w:tc>
          <w:tcPr>
            <w:tcW w:w="746" w:type="pct"/>
            <w:tcBorders>
              <w:top w:val="single" w:sz="4" w:space="0" w:color="auto"/>
              <w:left w:val="single" w:sz="4" w:space="0" w:color="auto"/>
              <w:bottom w:val="single" w:sz="4" w:space="0" w:color="auto"/>
              <w:right w:val="single" w:sz="4" w:space="0" w:color="auto"/>
            </w:tcBorders>
          </w:tcPr>
          <w:p w14:paraId="6EF644A8" w14:textId="77777777" w:rsidR="00B17654" w:rsidRPr="00B35086" w:rsidRDefault="00B17654" w:rsidP="00A040F1">
            <w:pPr>
              <w:rPr>
                <w:rFonts w:eastAsia="SimSun" w:cstheme="minorHAnsi"/>
                <w:lang w:val="en-GB" w:eastAsia="zh-CN"/>
              </w:rPr>
            </w:pPr>
            <w:r w:rsidRPr="00B35086">
              <w:rPr>
                <w:rFonts w:eastAsia="SimSun" w:cstheme="minorHAnsi"/>
                <w:lang w:val="en-GB" w:eastAsia="zh-CN"/>
              </w:rPr>
              <w:t>High</w:t>
            </w:r>
          </w:p>
        </w:tc>
        <w:tc>
          <w:tcPr>
            <w:tcW w:w="2268" w:type="pct"/>
            <w:tcBorders>
              <w:top w:val="single" w:sz="4" w:space="0" w:color="auto"/>
              <w:left w:val="single" w:sz="4" w:space="0" w:color="auto"/>
              <w:bottom w:val="single" w:sz="4" w:space="0" w:color="auto"/>
              <w:right w:val="single" w:sz="4" w:space="0" w:color="auto"/>
            </w:tcBorders>
          </w:tcPr>
          <w:p w14:paraId="78B4E25B" w14:textId="77777777" w:rsidR="00B17654" w:rsidRPr="00B35086" w:rsidRDefault="00B17654" w:rsidP="00A040F1">
            <w:pPr>
              <w:rPr>
                <w:rFonts w:eastAsia="SimSun" w:cstheme="minorHAnsi"/>
                <w:lang w:val="en-GB" w:eastAsia="zh-CN"/>
              </w:rPr>
            </w:pPr>
            <w:r w:rsidRPr="00B35086">
              <w:rPr>
                <w:rFonts w:eastAsia="SimSun" w:cstheme="minorHAnsi"/>
                <w:lang w:val="en-GB" w:eastAsia="zh-CN"/>
              </w:rPr>
              <w:t>Engage and establish rapport with opposition parties, explain MOUs and consequences of non-commitment.</w:t>
            </w:r>
          </w:p>
        </w:tc>
        <w:tc>
          <w:tcPr>
            <w:tcW w:w="912" w:type="pct"/>
            <w:tcBorders>
              <w:top w:val="single" w:sz="4" w:space="0" w:color="auto"/>
              <w:left w:val="single" w:sz="4" w:space="0" w:color="auto"/>
              <w:bottom w:val="single" w:sz="4" w:space="0" w:color="auto"/>
              <w:right w:val="single" w:sz="4" w:space="0" w:color="auto"/>
            </w:tcBorders>
          </w:tcPr>
          <w:p w14:paraId="4E5CAAAE" w14:textId="77777777" w:rsidR="00B17654" w:rsidRPr="00B35086" w:rsidRDefault="00B17654" w:rsidP="00A040F1">
            <w:pPr>
              <w:rPr>
                <w:rFonts w:eastAsia="SimSun" w:cstheme="minorHAnsi"/>
                <w:lang w:val="en-GB" w:eastAsia="zh-CN"/>
              </w:rPr>
            </w:pPr>
            <w:r w:rsidRPr="00B35086">
              <w:rPr>
                <w:rFonts w:eastAsia="SimSun" w:cstheme="minorHAnsi"/>
                <w:lang w:val="en-GB" w:eastAsia="zh-CN"/>
              </w:rPr>
              <w:t>Substantial</w:t>
            </w:r>
          </w:p>
        </w:tc>
      </w:tr>
      <w:tr w:rsidR="00B17654" w:rsidRPr="00B35086" w14:paraId="70C31063" w14:textId="77777777" w:rsidTr="00A040F1">
        <w:tc>
          <w:tcPr>
            <w:tcW w:w="1074" w:type="pct"/>
            <w:tcBorders>
              <w:top w:val="single" w:sz="4" w:space="0" w:color="auto"/>
              <w:left w:val="single" w:sz="4" w:space="0" w:color="auto"/>
              <w:bottom w:val="single" w:sz="4" w:space="0" w:color="auto"/>
              <w:right w:val="single" w:sz="4" w:space="0" w:color="auto"/>
            </w:tcBorders>
          </w:tcPr>
          <w:p w14:paraId="0428E878" w14:textId="77777777" w:rsidR="00B17654" w:rsidRPr="00B35086" w:rsidRDefault="00B17654" w:rsidP="00A040F1">
            <w:pPr>
              <w:ind w:left="0"/>
              <w:rPr>
                <w:rFonts w:eastAsia="SimSun" w:cstheme="minorHAnsi"/>
                <w:lang w:val="en-GB" w:eastAsia="zh-CN"/>
              </w:rPr>
            </w:pPr>
            <w:r w:rsidRPr="00B35086">
              <w:rPr>
                <w:rFonts w:eastAsia="SimSun" w:cstheme="minorHAnsi"/>
                <w:lang w:val="en-GB" w:eastAsia="zh-CN"/>
              </w:rPr>
              <w:t>The newly established coordination mechanism does not meet regularly, and coordination fails</w:t>
            </w:r>
          </w:p>
        </w:tc>
        <w:tc>
          <w:tcPr>
            <w:tcW w:w="746" w:type="pct"/>
            <w:tcBorders>
              <w:top w:val="single" w:sz="4" w:space="0" w:color="auto"/>
              <w:left w:val="single" w:sz="4" w:space="0" w:color="auto"/>
              <w:bottom w:val="single" w:sz="4" w:space="0" w:color="auto"/>
              <w:right w:val="single" w:sz="4" w:space="0" w:color="auto"/>
            </w:tcBorders>
          </w:tcPr>
          <w:p w14:paraId="306AFD84" w14:textId="77777777" w:rsidR="00B17654" w:rsidRPr="00B35086" w:rsidRDefault="00B17654" w:rsidP="00A040F1">
            <w:pPr>
              <w:rPr>
                <w:rFonts w:eastAsia="SimSun" w:cstheme="minorHAnsi"/>
                <w:lang w:val="en-GB" w:eastAsia="zh-CN"/>
              </w:rPr>
            </w:pPr>
            <w:r w:rsidRPr="00B35086">
              <w:rPr>
                <w:rFonts w:eastAsia="SimSun" w:cstheme="minorHAnsi"/>
                <w:lang w:val="en-GB" w:eastAsia="zh-CN"/>
              </w:rPr>
              <w:t>Modest</w:t>
            </w:r>
          </w:p>
        </w:tc>
        <w:tc>
          <w:tcPr>
            <w:tcW w:w="2268" w:type="pct"/>
            <w:tcBorders>
              <w:top w:val="single" w:sz="4" w:space="0" w:color="auto"/>
              <w:left w:val="single" w:sz="4" w:space="0" w:color="auto"/>
              <w:bottom w:val="single" w:sz="4" w:space="0" w:color="auto"/>
              <w:right w:val="single" w:sz="4" w:space="0" w:color="auto"/>
            </w:tcBorders>
          </w:tcPr>
          <w:p w14:paraId="138C7418" w14:textId="77777777" w:rsidR="00B17654" w:rsidRPr="00B35086" w:rsidRDefault="00B17654" w:rsidP="00A040F1">
            <w:pPr>
              <w:rPr>
                <w:rFonts w:eastAsia="SimSun" w:cstheme="minorHAnsi"/>
                <w:lang w:val="en-GB" w:eastAsia="zh-CN"/>
              </w:rPr>
            </w:pPr>
            <w:r w:rsidRPr="00B35086">
              <w:rPr>
                <w:rFonts w:eastAsia="SimSun" w:cstheme="minorHAnsi"/>
                <w:lang w:val="en-GB" w:eastAsia="zh-CN"/>
              </w:rPr>
              <w:t>Ensure only most interested participants become members, engage regularly with members and monitor progress.</w:t>
            </w:r>
          </w:p>
        </w:tc>
        <w:tc>
          <w:tcPr>
            <w:tcW w:w="912" w:type="pct"/>
            <w:tcBorders>
              <w:top w:val="single" w:sz="4" w:space="0" w:color="auto"/>
              <w:left w:val="single" w:sz="4" w:space="0" w:color="auto"/>
              <w:bottom w:val="single" w:sz="4" w:space="0" w:color="auto"/>
              <w:right w:val="single" w:sz="4" w:space="0" w:color="auto"/>
            </w:tcBorders>
          </w:tcPr>
          <w:p w14:paraId="0E4E669B" w14:textId="77777777" w:rsidR="00B17654" w:rsidRPr="00B35086" w:rsidRDefault="00B17654" w:rsidP="00A040F1">
            <w:pPr>
              <w:rPr>
                <w:rFonts w:eastAsia="SimSun" w:cstheme="minorHAnsi"/>
                <w:lang w:val="en-GB" w:eastAsia="zh-CN"/>
              </w:rPr>
            </w:pPr>
            <w:r w:rsidRPr="00B35086">
              <w:rPr>
                <w:rFonts w:eastAsia="SimSun" w:cstheme="minorHAnsi"/>
                <w:lang w:val="en-GB" w:eastAsia="zh-CN"/>
              </w:rPr>
              <w:t>Modest</w:t>
            </w:r>
          </w:p>
        </w:tc>
      </w:tr>
      <w:tr w:rsidR="00B17654" w:rsidRPr="00B35086" w14:paraId="678AD98F" w14:textId="77777777" w:rsidTr="00A040F1">
        <w:tc>
          <w:tcPr>
            <w:tcW w:w="1074" w:type="pct"/>
            <w:tcBorders>
              <w:top w:val="single" w:sz="4" w:space="0" w:color="auto"/>
              <w:left w:val="single" w:sz="4" w:space="0" w:color="auto"/>
              <w:bottom w:val="single" w:sz="4" w:space="0" w:color="auto"/>
              <w:right w:val="single" w:sz="4" w:space="0" w:color="auto"/>
            </w:tcBorders>
          </w:tcPr>
          <w:p w14:paraId="06589C21" w14:textId="77777777" w:rsidR="00B17654" w:rsidRPr="00B35086" w:rsidRDefault="00B17654" w:rsidP="00A040F1">
            <w:pPr>
              <w:ind w:left="0"/>
              <w:rPr>
                <w:rFonts w:eastAsia="SimSun" w:cstheme="minorHAnsi"/>
                <w:lang w:val="en-GB" w:eastAsia="zh-CN"/>
              </w:rPr>
            </w:pPr>
            <w:r w:rsidRPr="00B35086">
              <w:rPr>
                <w:rFonts w:eastAsia="SimSun" w:cstheme="minorHAnsi"/>
                <w:lang w:val="en-GB" w:eastAsia="zh-CN"/>
              </w:rPr>
              <w:t>The new equipment given to rangers will fail at some point and there will be no expert or replacement parts available to fix.</w:t>
            </w:r>
          </w:p>
        </w:tc>
        <w:tc>
          <w:tcPr>
            <w:tcW w:w="746" w:type="pct"/>
            <w:tcBorders>
              <w:top w:val="single" w:sz="4" w:space="0" w:color="auto"/>
              <w:left w:val="single" w:sz="4" w:space="0" w:color="auto"/>
              <w:bottom w:val="single" w:sz="4" w:space="0" w:color="auto"/>
              <w:right w:val="single" w:sz="4" w:space="0" w:color="auto"/>
            </w:tcBorders>
          </w:tcPr>
          <w:p w14:paraId="106A62B3" w14:textId="77777777" w:rsidR="00B17654" w:rsidRPr="00B35086" w:rsidRDefault="00B17654" w:rsidP="00A040F1">
            <w:pPr>
              <w:rPr>
                <w:rFonts w:eastAsia="SimSun" w:cstheme="minorHAnsi"/>
                <w:lang w:val="en-GB" w:eastAsia="zh-CN"/>
              </w:rPr>
            </w:pPr>
            <w:r w:rsidRPr="00B35086">
              <w:rPr>
                <w:rFonts w:eastAsia="SimSun" w:cstheme="minorHAnsi"/>
                <w:lang w:val="en-GB" w:eastAsia="zh-CN"/>
              </w:rPr>
              <w:t>Modest</w:t>
            </w:r>
          </w:p>
        </w:tc>
        <w:tc>
          <w:tcPr>
            <w:tcW w:w="2268" w:type="pct"/>
            <w:tcBorders>
              <w:top w:val="single" w:sz="4" w:space="0" w:color="auto"/>
              <w:left w:val="single" w:sz="4" w:space="0" w:color="auto"/>
              <w:bottom w:val="single" w:sz="4" w:space="0" w:color="auto"/>
              <w:right w:val="single" w:sz="4" w:space="0" w:color="auto"/>
            </w:tcBorders>
          </w:tcPr>
          <w:p w14:paraId="5C593628" w14:textId="77777777" w:rsidR="00B17654" w:rsidRPr="00B35086" w:rsidRDefault="00B17654" w:rsidP="00A040F1">
            <w:pPr>
              <w:rPr>
                <w:rFonts w:eastAsia="SimSun" w:cstheme="minorHAnsi"/>
                <w:lang w:val="en-GB" w:eastAsia="zh-CN"/>
              </w:rPr>
            </w:pPr>
            <w:r w:rsidRPr="00B35086">
              <w:rPr>
                <w:rFonts w:eastAsia="SimSun" w:cstheme="minorHAnsi"/>
                <w:lang w:val="en-GB" w:eastAsia="zh-CN"/>
              </w:rPr>
              <w:t>The project is developing extension services that will be resourced with government contracts to provide the rangers the support needed.</w:t>
            </w:r>
          </w:p>
        </w:tc>
        <w:tc>
          <w:tcPr>
            <w:tcW w:w="912" w:type="pct"/>
            <w:tcBorders>
              <w:top w:val="single" w:sz="4" w:space="0" w:color="auto"/>
              <w:left w:val="single" w:sz="4" w:space="0" w:color="auto"/>
              <w:bottom w:val="single" w:sz="4" w:space="0" w:color="auto"/>
              <w:right w:val="single" w:sz="4" w:space="0" w:color="auto"/>
            </w:tcBorders>
          </w:tcPr>
          <w:p w14:paraId="657F8128" w14:textId="77777777" w:rsidR="00B17654" w:rsidRPr="00B35086" w:rsidRDefault="00B17654" w:rsidP="00A040F1">
            <w:pPr>
              <w:rPr>
                <w:rFonts w:eastAsia="SimSun" w:cstheme="minorHAnsi"/>
                <w:lang w:val="en-GB" w:eastAsia="zh-CN"/>
              </w:rPr>
            </w:pPr>
            <w:r w:rsidRPr="00B35086">
              <w:rPr>
                <w:rFonts w:eastAsia="SimSun" w:cstheme="minorHAnsi"/>
                <w:lang w:val="en-GB" w:eastAsia="zh-CN"/>
              </w:rPr>
              <w:t>Low</w:t>
            </w:r>
          </w:p>
        </w:tc>
      </w:tr>
      <w:tr w:rsidR="00B17654" w:rsidRPr="00B35086" w14:paraId="63DD5064" w14:textId="77777777" w:rsidTr="00A040F1">
        <w:tc>
          <w:tcPr>
            <w:tcW w:w="4088" w:type="pct"/>
            <w:gridSpan w:val="3"/>
            <w:tcBorders>
              <w:top w:val="single" w:sz="4" w:space="0" w:color="auto"/>
              <w:left w:val="single" w:sz="4" w:space="0" w:color="auto"/>
              <w:bottom w:val="single" w:sz="4" w:space="0" w:color="auto"/>
              <w:right w:val="single" w:sz="4" w:space="0" w:color="auto"/>
            </w:tcBorders>
          </w:tcPr>
          <w:p w14:paraId="54C930B8" w14:textId="77777777" w:rsidR="00B17654" w:rsidRPr="00B35086" w:rsidRDefault="00B17654" w:rsidP="00A040F1">
            <w:pPr>
              <w:rPr>
                <w:rFonts w:eastAsia="SimSun" w:cstheme="minorHAnsi"/>
                <w:lang w:val="en-GB" w:eastAsia="zh-CN"/>
              </w:rPr>
            </w:pPr>
            <w:r w:rsidRPr="00B35086">
              <w:rPr>
                <w:rFonts w:eastAsia="SimSun" w:cstheme="minorHAnsi"/>
                <w:lang w:val="en-GB" w:eastAsia="zh-CN"/>
              </w:rPr>
              <w:t>Average risk rating</w:t>
            </w:r>
          </w:p>
        </w:tc>
        <w:tc>
          <w:tcPr>
            <w:tcW w:w="912" w:type="pct"/>
            <w:tcBorders>
              <w:top w:val="single" w:sz="4" w:space="0" w:color="auto"/>
              <w:left w:val="single" w:sz="4" w:space="0" w:color="auto"/>
              <w:bottom w:val="single" w:sz="4" w:space="0" w:color="auto"/>
              <w:right w:val="single" w:sz="4" w:space="0" w:color="auto"/>
            </w:tcBorders>
          </w:tcPr>
          <w:p w14:paraId="455EE0A7" w14:textId="77777777" w:rsidR="00B17654" w:rsidRPr="00B35086" w:rsidRDefault="00B17654" w:rsidP="00A040F1">
            <w:pPr>
              <w:rPr>
                <w:rFonts w:eastAsia="SimSun" w:cstheme="minorHAnsi"/>
                <w:lang w:val="en-GB" w:eastAsia="zh-CN"/>
              </w:rPr>
            </w:pPr>
            <w:r w:rsidRPr="00B35086">
              <w:rPr>
                <w:rFonts w:eastAsia="SimSun" w:cstheme="minorHAnsi"/>
                <w:lang w:val="en-GB" w:eastAsia="zh-CN"/>
              </w:rPr>
              <w:t>Modest</w:t>
            </w:r>
          </w:p>
        </w:tc>
      </w:tr>
    </w:tbl>
    <w:p w14:paraId="3C61F17B" w14:textId="77777777" w:rsidR="00B17654" w:rsidRPr="00B35086" w:rsidRDefault="00B17654" w:rsidP="00B17654">
      <w:pPr>
        <w:ind w:left="0"/>
        <w:rPr>
          <w:rFonts w:cstheme="minorHAnsi"/>
        </w:rPr>
      </w:pPr>
    </w:p>
    <w:p w14:paraId="4B974ED6" w14:textId="09DA7EEC" w:rsidR="003A7476" w:rsidRPr="008062AD" w:rsidRDefault="003A7476" w:rsidP="00B17654">
      <w:pPr>
        <w:ind w:left="0"/>
        <w:rPr>
          <w:sz w:val="20"/>
          <w:szCs w:val="20"/>
        </w:rPr>
      </w:pPr>
    </w:p>
    <w:sectPr w:rsidR="003A7476" w:rsidRPr="008062AD" w:rsidSect="00767EB7">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A84D77" w14:textId="77777777" w:rsidR="00F00B28" w:rsidRDefault="00F00B28" w:rsidP="00317487">
      <w:r>
        <w:separator/>
      </w:r>
    </w:p>
  </w:endnote>
  <w:endnote w:type="continuationSeparator" w:id="0">
    <w:p w14:paraId="0D5B382F" w14:textId="77777777" w:rsidR="00F00B28" w:rsidRDefault="00F00B28" w:rsidP="00317487">
      <w:r>
        <w:continuationSeparator/>
      </w:r>
    </w:p>
  </w:endnote>
  <w:endnote w:type="continuationNotice" w:id="1">
    <w:p w14:paraId="7F6A0F02" w14:textId="77777777" w:rsidR="00F00B28" w:rsidRDefault="00F00B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0D4DE" w14:textId="77777777" w:rsidR="00F00B28" w:rsidRDefault="00F00B28" w:rsidP="00317487">
      <w:r>
        <w:separator/>
      </w:r>
    </w:p>
  </w:footnote>
  <w:footnote w:type="continuationSeparator" w:id="0">
    <w:p w14:paraId="582D466F" w14:textId="77777777" w:rsidR="00F00B28" w:rsidRDefault="00F00B28" w:rsidP="00317487">
      <w:r>
        <w:continuationSeparator/>
      </w:r>
    </w:p>
  </w:footnote>
  <w:footnote w:type="continuationNotice" w:id="1">
    <w:p w14:paraId="3A0600ED" w14:textId="77777777" w:rsidR="00F00B28" w:rsidRDefault="00F00B28"/>
  </w:footnote>
  <w:footnote w:id="2">
    <w:p w14:paraId="52749593" w14:textId="0E80FCC4" w:rsidR="008167AA" w:rsidRPr="008062AD" w:rsidRDefault="008167AA">
      <w:pPr>
        <w:pStyle w:val="FootnoteText"/>
        <w:rPr>
          <w:sz w:val="18"/>
          <w:szCs w:val="18"/>
        </w:rPr>
      </w:pPr>
      <w:r w:rsidRPr="008062AD">
        <w:rPr>
          <w:rStyle w:val="FootnoteReference"/>
          <w:sz w:val="18"/>
          <w:szCs w:val="18"/>
        </w:rPr>
        <w:footnoteRef/>
      </w:r>
      <w:r w:rsidRPr="008062AD">
        <w:rPr>
          <w:sz w:val="18"/>
          <w:szCs w:val="18"/>
        </w:rPr>
        <w:t xml:space="preserve"> </w:t>
      </w:r>
      <w:r w:rsidR="000C76EC" w:rsidRPr="008062AD">
        <w:rPr>
          <w:sz w:val="18"/>
          <w:szCs w:val="18"/>
        </w:rPr>
        <w:t>Start date</w:t>
      </w:r>
      <w:r w:rsidR="00AA36F9">
        <w:rPr>
          <w:sz w:val="18"/>
          <w:szCs w:val="18"/>
        </w:rPr>
        <w:t xml:space="preserve"> </w:t>
      </w:r>
      <w:r w:rsidR="00415A73">
        <w:rPr>
          <w:sz w:val="18"/>
          <w:szCs w:val="18"/>
        </w:rPr>
        <w:t>is grant agreement signature or soft start.</w:t>
      </w:r>
    </w:p>
  </w:footnote>
  <w:footnote w:id="3">
    <w:p w14:paraId="715488C2" w14:textId="7A2482DC" w:rsidR="005C539A" w:rsidRPr="008062AD" w:rsidRDefault="005C539A">
      <w:pPr>
        <w:pStyle w:val="FootnoteText"/>
        <w:rPr>
          <w:sz w:val="18"/>
          <w:szCs w:val="18"/>
        </w:rPr>
      </w:pPr>
      <w:r w:rsidRPr="008062AD">
        <w:rPr>
          <w:rStyle w:val="FootnoteReference"/>
          <w:sz w:val="18"/>
          <w:szCs w:val="18"/>
        </w:rPr>
        <w:footnoteRef/>
      </w:r>
      <w:r w:rsidRPr="008062AD">
        <w:rPr>
          <w:sz w:val="18"/>
          <w:szCs w:val="18"/>
        </w:rPr>
        <w:t xml:space="preserve"> As specified in the CEO Approval/ Endorsement or subsequent revision.</w:t>
      </w:r>
    </w:p>
  </w:footnote>
  <w:footnote w:id="4">
    <w:p w14:paraId="66218B39" w14:textId="57A10D86" w:rsidR="005C539A" w:rsidRPr="008062AD" w:rsidRDefault="005C539A">
      <w:pPr>
        <w:pStyle w:val="FootnoteText"/>
        <w:rPr>
          <w:sz w:val="18"/>
          <w:szCs w:val="18"/>
        </w:rPr>
      </w:pPr>
      <w:r w:rsidRPr="008062AD">
        <w:rPr>
          <w:rStyle w:val="FootnoteReference"/>
          <w:sz w:val="18"/>
          <w:szCs w:val="18"/>
        </w:rPr>
        <w:footnoteRef/>
      </w:r>
      <w:r w:rsidRPr="008062AD">
        <w:rPr>
          <w:sz w:val="18"/>
          <w:szCs w:val="18"/>
        </w:rPr>
        <w:t xml:space="preserve"> Should be no more than 12 Months after the expected closing date. Please keep current.</w:t>
      </w:r>
    </w:p>
  </w:footnote>
  <w:footnote w:id="5">
    <w:p w14:paraId="76E5C20E" w14:textId="3807BD82" w:rsidR="005C539A" w:rsidRDefault="005C539A">
      <w:pPr>
        <w:pStyle w:val="FootnoteText"/>
      </w:pPr>
      <w:r w:rsidRPr="008062AD">
        <w:rPr>
          <w:rStyle w:val="FootnoteReference"/>
          <w:sz w:val="18"/>
          <w:szCs w:val="18"/>
        </w:rPr>
        <w:footnoteRef/>
      </w:r>
      <w:r w:rsidRPr="008062AD">
        <w:rPr>
          <w:sz w:val="18"/>
          <w:szCs w:val="18"/>
        </w:rPr>
        <w:t xml:space="preserve"> Date of Submission of Final PIR (when operations are complete).</w:t>
      </w:r>
    </w:p>
  </w:footnote>
  <w:footnote w:id="6">
    <w:p w14:paraId="0049182C" w14:textId="41112AB2" w:rsidR="007F136F" w:rsidRDefault="007F136F">
      <w:pPr>
        <w:pStyle w:val="FootnoteText"/>
      </w:pPr>
      <w:r>
        <w:rPr>
          <w:rStyle w:val="FootnoteReference"/>
        </w:rPr>
        <w:footnoteRef/>
      </w:r>
      <w:r>
        <w:t xml:space="preserve"> Total GEF d</w:t>
      </w:r>
      <w:r w:rsidRPr="00082F59">
        <w:t>isbursement defined as amount of project budget spent by the Executing Agency</w:t>
      </w:r>
      <w:r>
        <w:t>, as a total from project start until June 30 of reporting FY.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E7578"/>
    <w:multiLevelType w:val="hybridMultilevel"/>
    <w:tmpl w:val="2D045A36"/>
    <w:lvl w:ilvl="0" w:tplc="45B8F532">
      <w:numFmt w:val="bullet"/>
      <w:lvlText w:val="•"/>
      <w:lvlJc w:val="left"/>
      <w:pPr>
        <w:ind w:left="720" w:hanging="720"/>
      </w:pPr>
      <w:rPr>
        <w:rFonts w:ascii="Calibri" w:eastAsia="SimSu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C7B0E29"/>
    <w:multiLevelType w:val="hybridMultilevel"/>
    <w:tmpl w:val="5EE87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F3068F"/>
    <w:multiLevelType w:val="hybridMultilevel"/>
    <w:tmpl w:val="A0AEA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6223C6"/>
    <w:multiLevelType w:val="hybridMultilevel"/>
    <w:tmpl w:val="32B254AE"/>
    <w:lvl w:ilvl="0" w:tplc="45B8F532">
      <w:numFmt w:val="bullet"/>
      <w:lvlText w:val="•"/>
      <w:lvlJc w:val="left"/>
      <w:pPr>
        <w:ind w:left="1080" w:hanging="72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506452"/>
    <w:multiLevelType w:val="hybridMultilevel"/>
    <w:tmpl w:val="0A803C96"/>
    <w:lvl w:ilvl="0" w:tplc="224295FA">
      <w:start w:val="1"/>
      <w:numFmt w:val="upperLetter"/>
      <w:pStyle w:val="Heading3"/>
      <w:lvlText w:val="%1."/>
      <w:lvlJc w:val="left"/>
      <w:pPr>
        <w:ind w:left="360" w:hanging="360"/>
      </w:pPr>
      <w:rPr>
        <w:b/>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5" w15:restartNumberingAfterBreak="0">
    <w:nsid w:val="50ED5B96"/>
    <w:multiLevelType w:val="hybridMultilevel"/>
    <w:tmpl w:val="BAAAB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780428"/>
    <w:multiLevelType w:val="hybridMultilevel"/>
    <w:tmpl w:val="A9BE51D4"/>
    <w:lvl w:ilvl="0" w:tplc="45B8F532">
      <w:numFmt w:val="bullet"/>
      <w:lvlText w:val="•"/>
      <w:lvlJc w:val="left"/>
      <w:pPr>
        <w:ind w:left="1080" w:hanging="72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DF07A7"/>
    <w:multiLevelType w:val="hybridMultilevel"/>
    <w:tmpl w:val="A2262CC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90350C"/>
    <w:multiLevelType w:val="hybridMultilevel"/>
    <w:tmpl w:val="40BCC0FC"/>
    <w:lvl w:ilvl="0" w:tplc="6082DA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6F3293F"/>
    <w:multiLevelType w:val="hybridMultilevel"/>
    <w:tmpl w:val="0310E4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02095405">
    <w:abstractNumId w:val="7"/>
  </w:num>
  <w:num w:numId="2" w16cid:durableId="162210700">
    <w:abstractNumId w:val="5"/>
  </w:num>
  <w:num w:numId="3" w16cid:durableId="1590965784">
    <w:abstractNumId w:val="4"/>
  </w:num>
  <w:num w:numId="4" w16cid:durableId="111750606">
    <w:abstractNumId w:val="4"/>
    <w:lvlOverride w:ilvl="0">
      <w:startOverride w:val="1"/>
    </w:lvlOverride>
  </w:num>
  <w:num w:numId="5" w16cid:durableId="1321813138">
    <w:abstractNumId w:val="4"/>
    <w:lvlOverride w:ilvl="0">
      <w:startOverride w:val="1"/>
    </w:lvlOverride>
  </w:num>
  <w:num w:numId="6" w16cid:durableId="1924295565">
    <w:abstractNumId w:val="4"/>
  </w:num>
  <w:num w:numId="7" w16cid:durableId="943194549">
    <w:abstractNumId w:val="9"/>
  </w:num>
  <w:num w:numId="8" w16cid:durableId="1728990146">
    <w:abstractNumId w:val="8"/>
  </w:num>
  <w:num w:numId="9" w16cid:durableId="1929194020">
    <w:abstractNumId w:val="1"/>
  </w:num>
  <w:num w:numId="10" w16cid:durableId="1117531843">
    <w:abstractNumId w:val="2"/>
  </w:num>
  <w:num w:numId="11" w16cid:durableId="776565257">
    <w:abstractNumId w:val="0"/>
  </w:num>
  <w:num w:numId="12" w16cid:durableId="2041204228">
    <w:abstractNumId w:val="3"/>
  </w:num>
  <w:num w:numId="13" w16cid:durableId="18565804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FD5"/>
    <w:rsid w:val="00010DD4"/>
    <w:rsid w:val="0001480F"/>
    <w:rsid w:val="000165BC"/>
    <w:rsid w:val="0002392B"/>
    <w:rsid w:val="0003707D"/>
    <w:rsid w:val="00041985"/>
    <w:rsid w:val="00050B5E"/>
    <w:rsid w:val="00060AC3"/>
    <w:rsid w:val="0006359B"/>
    <w:rsid w:val="00070858"/>
    <w:rsid w:val="00075E16"/>
    <w:rsid w:val="00082F59"/>
    <w:rsid w:val="00084D36"/>
    <w:rsid w:val="0008708B"/>
    <w:rsid w:val="000879B6"/>
    <w:rsid w:val="000B244F"/>
    <w:rsid w:val="000B57C7"/>
    <w:rsid w:val="000C2F18"/>
    <w:rsid w:val="000C76EC"/>
    <w:rsid w:val="000D3941"/>
    <w:rsid w:val="000D49C8"/>
    <w:rsid w:val="000D7666"/>
    <w:rsid w:val="000D7B5F"/>
    <w:rsid w:val="000E064B"/>
    <w:rsid w:val="000E3518"/>
    <w:rsid w:val="000E5129"/>
    <w:rsid w:val="00101FC1"/>
    <w:rsid w:val="00102A82"/>
    <w:rsid w:val="001126DD"/>
    <w:rsid w:val="00112AC8"/>
    <w:rsid w:val="00112F78"/>
    <w:rsid w:val="00114FE7"/>
    <w:rsid w:val="0012447C"/>
    <w:rsid w:val="00125C8D"/>
    <w:rsid w:val="001278AA"/>
    <w:rsid w:val="00134D0D"/>
    <w:rsid w:val="00147448"/>
    <w:rsid w:val="001532F9"/>
    <w:rsid w:val="001555F3"/>
    <w:rsid w:val="00163BFE"/>
    <w:rsid w:val="00164F07"/>
    <w:rsid w:val="001826F5"/>
    <w:rsid w:val="001945FC"/>
    <w:rsid w:val="001950CD"/>
    <w:rsid w:val="001A2A52"/>
    <w:rsid w:val="001A4E98"/>
    <w:rsid w:val="001A62A2"/>
    <w:rsid w:val="001A64F6"/>
    <w:rsid w:val="001A688F"/>
    <w:rsid w:val="001B435C"/>
    <w:rsid w:val="001C3061"/>
    <w:rsid w:val="001C4A15"/>
    <w:rsid w:val="001C6BE7"/>
    <w:rsid w:val="001D1D05"/>
    <w:rsid w:val="001D44B9"/>
    <w:rsid w:val="001E08A3"/>
    <w:rsid w:val="001E1D99"/>
    <w:rsid w:val="001E2986"/>
    <w:rsid w:val="001E4819"/>
    <w:rsid w:val="00202F9F"/>
    <w:rsid w:val="00212682"/>
    <w:rsid w:val="00212F05"/>
    <w:rsid w:val="002152B8"/>
    <w:rsid w:val="0022025E"/>
    <w:rsid w:val="002216EE"/>
    <w:rsid w:val="00221ED1"/>
    <w:rsid w:val="00221F28"/>
    <w:rsid w:val="00231469"/>
    <w:rsid w:val="0023194D"/>
    <w:rsid w:val="002348E5"/>
    <w:rsid w:val="002408E1"/>
    <w:rsid w:val="00243285"/>
    <w:rsid w:val="0025115D"/>
    <w:rsid w:val="0026243C"/>
    <w:rsid w:val="00265F42"/>
    <w:rsid w:val="00266DF3"/>
    <w:rsid w:val="002714FD"/>
    <w:rsid w:val="00274844"/>
    <w:rsid w:val="00274A80"/>
    <w:rsid w:val="00274E9F"/>
    <w:rsid w:val="002771A1"/>
    <w:rsid w:val="00292EEC"/>
    <w:rsid w:val="002B2D2A"/>
    <w:rsid w:val="002B4F1F"/>
    <w:rsid w:val="002B6002"/>
    <w:rsid w:val="002B79C5"/>
    <w:rsid w:val="002C0BE2"/>
    <w:rsid w:val="002C1F2A"/>
    <w:rsid w:val="002C7082"/>
    <w:rsid w:val="002D2C75"/>
    <w:rsid w:val="002D41D5"/>
    <w:rsid w:val="002D6A0B"/>
    <w:rsid w:val="002E61B9"/>
    <w:rsid w:val="002F3D63"/>
    <w:rsid w:val="002F4CFF"/>
    <w:rsid w:val="002F5A70"/>
    <w:rsid w:val="002F5E5B"/>
    <w:rsid w:val="00302520"/>
    <w:rsid w:val="00305558"/>
    <w:rsid w:val="00310883"/>
    <w:rsid w:val="003112B0"/>
    <w:rsid w:val="003127EB"/>
    <w:rsid w:val="00313DB7"/>
    <w:rsid w:val="003156FB"/>
    <w:rsid w:val="00316F67"/>
    <w:rsid w:val="00317487"/>
    <w:rsid w:val="003178F0"/>
    <w:rsid w:val="003441D0"/>
    <w:rsid w:val="0034742A"/>
    <w:rsid w:val="0035618D"/>
    <w:rsid w:val="00370E60"/>
    <w:rsid w:val="00373BF6"/>
    <w:rsid w:val="0037518E"/>
    <w:rsid w:val="00375AE8"/>
    <w:rsid w:val="003777A3"/>
    <w:rsid w:val="00381480"/>
    <w:rsid w:val="003860BC"/>
    <w:rsid w:val="00391C26"/>
    <w:rsid w:val="003922DA"/>
    <w:rsid w:val="00392CDA"/>
    <w:rsid w:val="003930D5"/>
    <w:rsid w:val="00395F0E"/>
    <w:rsid w:val="003A7476"/>
    <w:rsid w:val="003B1587"/>
    <w:rsid w:val="003C7764"/>
    <w:rsid w:val="003D026A"/>
    <w:rsid w:val="003D18AB"/>
    <w:rsid w:val="003D216B"/>
    <w:rsid w:val="003D28C3"/>
    <w:rsid w:val="003E2699"/>
    <w:rsid w:val="003E2E1B"/>
    <w:rsid w:val="003E4C09"/>
    <w:rsid w:val="003E62E4"/>
    <w:rsid w:val="003F4159"/>
    <w:rsid w:val="00400EC1"/>
    <w:rsid w:val="00404811"/>
    <w:rsid w:val="00406D24"/>
    <w:rsid w:val="00410C20"/>
    <w:rsid w:val="0041153B"/>
    <w:rsid w:val="00415A73"/>
    <w:rsid w:val="00415BD4"/>
    <w:rsid w:val="00416F1E"/>
    <w:rsid w:val="00423CF6"/>
    <w:rsid w:val="00425B70"/>
    <w:rsid w:val="0042742D"/>
    <w:rsid w:val="00433B8D"/>
    <w:rsid w:val="00434C5B"/>
    <w:rsid w:val="0045254C"/>
    <w:rsid w:val="00455EB0"/>
    <w:rsid w:val="00465DB3"/>
    <w:rsid w:val="00467F72"/>
    <w:rsid w:val="00473DAA"/>
    <w:rsid w:val="00474771"/>
    <w:rsid w:val="00474DCF"/>
    <w:rsid w:val="0047582E"/>
    <w:rsid w:val="00476A96"/>
    <w:rsid w:val="00483DF5"/>
    <w:rsid w:val="004849F0"/>
    <w:rsid w:val="0049171E"/>
    <w:rsid w:val="00493CB2"/>
    <w:rsid w:val="00496238"/>
    <w:rsid w:val="00496302"/>
    <w:rsid w:val="004A19F1"/>
    <w:rsid w:val="004A383F"/>
    <w:rsid w:val="004B14AE"/>
    <w:rsid w:val="004B335B"/>
    <w:rsid w:val="004B7146"/>
    <w:rsid w:val="004B715B"/>
    <w:rsid w:val="004C5FD5"/>
    <w:rsid w:val="004D25E6"/>
    <w:rsid w:val="004D263F"/>
    <w:rsid w:val="004E2460"/>
    <w:rsid w:val="004F0FE6"/>
    <w:rsid w:val="00506546"/>
    <w:rsid w:val="00506EDB"/>
    <w:rsid w:val="00512236"/>
    <w:rsid w:val="005327B4"/>
    <w:rsid w:val="0054769A"/>
    <w:rsid w:val="00556255"/>
    <w:rsid w:val="00561648"/>
    <w:rsid w:val="005716C6"/>
    <w:rsid w:val="00571F04"/>
    <w:rsid w:val="005721DB"/>
    <w:rsid w:val="00572205"/>
    <w:rsid w:val="005729FA"/>
    <w:rsid w:val="0057645E"/>
    <w:rsid w:val="005838D7"/>
    <w:rsid w:val="005839FE"/>
    <w:rsid w:val="005870F4"/>
    <w:rsid w:val="00591685"/>
    <w:rsid w:val="00592EE6"/>
    <w:rsid w:val="0059723C"/>
    <w:rsid w:val="005B0003"/>
    <w:rsid w:val="005B0CC4"/>
    <w:rsid w:val="005B4D51"/>
    <w:rsid w:val="005B72B4"/>
    <w:rsid w:val="005B74B5"/>
    <w:rsid w:val="005C26E8"/>
    <w:rsid w:val="005C3207"/>
    <w:rsid w:val="005C439F"/>
    <w:rsid w:val="005C539A"/>
    <w:rsid w:val="005C708C"/>
    <w:rsid w:val="005D1665"/>
    <w:rsid w:val="005D32F0"/>
    <w:rsid w:val="005E447F"/>
    <w:rsid w:val="005E4DCB"/>
    <w:rsid w:val="005E53FC"/>
    <w:rsid w:val="005E579A"/>
    <w:rsid w:val="005F1028"/>
    <w:rsid w:val="005F1841"/>
    <w:rsid w:val="005F445B"/>
    <w:rsid w:val="00602432"/>
    <w:rsid w:val="006218FE"/>
    <w:rsid w:val="006242F0"/>
    <w:rsid w:val="00626023"/>
    <w:rsid w:val="006271F5"/>
    <w:rsid w:val="0063166F"/>
    <w:rsid w:val="006320E1"/>
    <w:rsid w:val="00632E91"/>
    <w:rsid w:val="00632F71"/>
    <w:rsid w:val="006346F5"/>
    <w:rsid w:val="00637DD2"/>
    <w:rsid w:val="0064184D"/>
    <w:rsid w:val="00644857"/>
    <w:rsid w:val="00644B0E"/>
    <w:rsid w:val="006550FD"/>
    <w:rsid w:val="00657A7F"/>
    <w:rsid w:val="00663265"/>
    <w:rsid w:val="00670A2E"/>
    <w:rsid w:val="006710A4"/>
    <w:rsid w:val="006717E2"/>
    <w:rsid w:val="00674B46"/>
    <w:rsid w:val="00697246"/>
    <w:rsid w:val="006A2C80"/>
    <w:rsid w:val="006A4A4B"/>
    <w:rsid w:val="006A5EF1"/>
    <w:rsid w:val="006B0F86"/>
    <w:rsid w:val="006B2389"/>
    <w:rsid w:val="006B4339"/>
    <w:rsid w:val="006B69E5"/>
    <w:rsid w:val="006C21EE"/>
    <w:rsid w:val="006C23F2"/>
    <w:rsid w:val="006C3083"/>
    <w:rsid w:val="006C450F"/>
    <w:rsid w:val="006D7DCC"/>
    <w:rsid w:val="006E0BED"/>
    <w:rsid w:val="006E7839"/>
    <w:rsid w:val="006F30E6"/>
    <w:rsid w:val="006F57C7"/>
    <w:rsid w:val="007014E6"/>
    <w:rsid w:val="00702B3A"/>
    <w:rsid w:val="00705209"/>
    <w:rsid w:val="00705932"/>
    <w:rsid w:val="00711D4C"/>
    <w:rsid w:val="00715464"/>
    <w:rsid w:val="007159A9"/>
    <w:rsid w:val="00723595"/>
    <w:rsid w:val="0072382C"/>
    <w:rsid w:val="00741805"/>
    <w:rsid w:val="00743384"/>
    <w:rsid w:val="00743451"/>
    <w:rsid w:val="007526A4"/>
    <w:rsid w:val="0075273C"/>
    <w:rsid w:val="00760DA7"/>
    <w:rsid w:val="00761F2A"/>
    <w:rsid w:val="00767582"/>
    <w:rsid w:val="007675AC"/>
    <w:rsid w:val="00767EB7"/>
    <w:rsid w:val="00773D85"/>
    <w:rsid w:val="00776DC2"/>
    <w:rsid w:val="00790E8A"/>
    <w:rsid w:val="007A194F"/>
    <w:rsid w:val="007A2FBA"/>
    <w:rsid w:val="007A5495"/>
    <w:rsid w:val="007B30B6"/>
    <w:rsid w:val="007B67DB"/>
    <w:rsid w:val="007C0BFF"/>
    <w:rsid w:val="007C2B9E"/>
    <w:rsid w:val="007D06F1"/>
    <w:rsid w:val="007D4EF8"/>
    <w:rsid w:val="007E212E"/>
    <w:rsid w:val="007E4F38"/>
    <w:rsid w:val="007F136F"/>
    <w:rsid w:val="007F3E92"/>
    <w:rsid w:val="007F72DC"/>
    <w:rsid w:val="0080272B"/>
    <w:rsid w:val="008062AD"/>
    <w:rsid w:val="0081408C"/>
    <w:rsid w:val="00814208"/>
    <w:rsid w:val="008167AA"/>
    <w:rsid w:val="00816DEA"/>
    <w:rsid w:val="0081776A"/>
    <w:rsid w:val="00823485"/>
    <w:rsid w:val="008241E7"/>
    <w:rsid w:val="00825245"/>
    <w:rsid w:val="00825968"/>
    <w:rsid w:val="00827609"/>
    <w:rsid w:val="00836267"/>
    <w:rsid w:val="0084347A"/>
    <w:rsid w:val="00844CCB"/>
    <w:rsid w:val="008453CF"/>
    <w:rsid w:val="00861930"/>
    <w:rsid w:val="00862BAA"/>
    <w:rsid w:val="0086411C"/>
    <w:rsid w:val="0086479D"/>
    <w:rsid w:val="0088545A"/>
    <w:rsid w:val="008877CB"/>
    <w:rsid w:val="00892F68"/>
    <w:rsid w:val="0089531E"/>
    <w:rsid w:val="008A1420"/>
    <w:rsid w:val="008B430E"/>
    <w:rsid w:val="008B7804"/>
    <w:rsid w:val="008C3EFA"/>
    <w:rsid w:val="008D1533"/>
    <w:rsid w:val="008D5226"/>
    <w:rsid w:val="008D60C7"/>
    <w:rsid w:val="008D6FCF"/>
    <w:rsid w:val="008E4982"/>
    <w:rsid w:val="008E680F"/>
    <w:rsid w:val="008F53A1"/>
    <w:rsid w:val="008F7122"/>
    <w:rsid w:val="00900098"/>
    <w:rsid w:val="0090348A"/>
    <w:rsid w:val="009122C4"/>
    <w:rsid w:val="00912401"/>
    <w:rsid w:val="0092306C"/>
    <w:rsid w:val="00930D90"/>
    <w:rsid w:val="00931316"/>
    <w:rsid w:val="00931F02"/>
    <w:rsid w:val="009329F4"/>
    <w:rsid w:val="00937FC6"/>
    <w:rsid w:val="00940CF1"/>
    <w:rsid w:val="00953FF7"/>
    <w:rsid w:val="00955547"/>
    <w:rsid w:val="00957892"/>
    <w:rsid w:val="00960235"/>
    <w:rsid w:val="009644DB"/>
    <w:rsid w:val="00966FF3"/>
    <w:rsid w:val="009676BF"/>
    <w:rsid w:val="00974589"/>
    <w:rsid w:val="009762E5"/>
    <w:rsid w:val="009806EE"/>
    <w:rsid w:val="00980E4B"/>
    <w:rsid w:val="00980F95"/>
    <w:rsid w:val="00981F32"/>
    <w:rsid w:val="00984413"/>
    <w:rsid w:val="00984520"/>
    <w:rsid w:val="00985788"/>
    <w:rsid w:val="00985DCD"/>
    <w:rsid w:val="00994FCE"/>
    <w:rsid w:val="009A493A"/>
    <w:rsid w:val="009A4E66"/>
    <w:rsid w:val="009A761D"/>
    <w:rsid w:val="009B238A"/>
    <w:rsid w:val="009B79C7"/>
    <w:rsid w:val="009C1F0E"/>
    <w:rsid w:val="009C2B7F"/>
    <w:rsid w:val="009C47FF"/>
    <w:rsid w:val="009C4F1E"/>
    <w:rsid w:val="009D1069"/>
    <w:rsid w:val="009E11EA"/>
    <w:rsid w:val="009E43D1"/>
    <w:rsid w:val="009E6513"/>
    <w:rsid w:val="009F333F"/>
    <w:rsid w:val="009F46DC"/>
    <w:rsid w:val="00A01334"/>
    <w:rsid w:val="00A06013"/>
    <w:rsid w:val="00A149DA"/>
    <w:rsid w:val="00A17147"/>
    <w:rsid w:val="00A21D32"/>
    <w:rsid w:val="00A27F54"/>
    <w:rsid w:val="00A30056"/>
    <w:rsid w:val="00A33C2A"/>
    <w:rsid w:val="00A33CEC"/>
    <w:rsid w:val="00A35B3A"/>
    <w:rsid w:val="00A35F32"/>
    <w:rsid w:val="00A37649"/>
    <w:rsid w:val="00A423C1"/>
    <w:rsid w:val="00A4338E"/>
    <w:rsid w:val="00A44210"/>
    <w:rsid w:val="00A471EB"/>
    <w:rsid w:val="00A47BF2"/>
    <w:rsid w:val="00A51C3E"/>
    <w:rsid w:val="00A52497"/>
    <w:rsid w:val="00A571C3"/>
    <w:rsid w:val="00A6321C"/>
    <w:rsid w:val="00A64EE1"/>
    <w:rsid w:val="00A65CD1"/>
    <w:rsid w:val="00A67A2B"/>
    <w:rsid w:val="00A67BF6"/>
    <w:rsid w:val="00A70055"/>
    <w:rsid w:val="00A720BD"/>
    <w:rsid w:val="00A767FE"/>
    <w:rsid w:val="00A8232F"/>
    <w:rsid w:val="00A82FCE"/>
    <w:rsid w:val="00A927E8"/>
    <w:rsid w:val="00A92862"/>
    <w:rsid w:val="00AA22F9"/>
    <w:rsid w:val="00AA36F9"/>
    <w:rsid w:val="00AA49E8"/>
    <w:rsid w:val="00AA746E"/>
    <w:rsid w:val="00AA75F3"/>
    <w:rsid w:val="00AD746B"/>
    <w:rsid w:val="00AE0A8F"/>
    <w:rsid w:val="00AE7E37"/>
    <w:rsid w:val="00AF1024"/>
    <w:rsid w:val="00AF21BC"/>
    <w:rsid w:val="00AF30BF"/>
    <w:rsid w:val="00AF55F0"/>
    <w:rsid w:val="00B00117"/>
    <w:rsid w:val="00B00CA0"/>
    <w:rsid w:val="00B028DF"/>
    <w:rsid w:val="00B05739"/>
    <w:rsid w:val="00B1062A"/>
    <w:rsid w:val="00B10C8A"/>
    <w:rsid w:val="00B15010"/>
    <w:rsid w:val="00B17654"/>
    <w:rsid w:val="00B21B18"/>
    <w:rsid w:val="00B2232C"/>
    <w:rsid w:val="00B26EBB"/>
    <w:rsid w:val="00B276C6"/>
    <w:rsid w:val="00B30CC9"/>
    <w:rsid w:val="00B31E76"/>
    <w:rsid w:val="00B32BFE"/>
    <w:rsid w:val="00B373AD"/>
    <w:rsid w:val="00B4071E"/>
    <w:rsid w:val="00B40C3F"/>
    <w:rsid w:val="00B428FA"/>
    <w:rsid w:val="00B45F76"/>
    <w:rsid w:val="00B507B6"/>
    <w:rsid w:val="00B61507"/>
    <w:rsid w:val="00B671A4"/>
    <w:rsid w:val="00B67B49"/>
    <w:rsid w:val="00B72933"/>
    <w:rsid w:val="00B82D1F"/>
    <w:rsid w:val="00B8373F"/>
    <w:rsid w:val="00B8492F"/>
    <w:rsid w:val="00B864A6"/>
    <w:rsid w:val="00B97853"/>
    <w:rsid w:val="00BA02C2"/>
    <w:rsid w:val="00BA256A"/>
    <w:rsid w:val="00BA3B82"/>
    <w:rsid w:val="00BC7B19"/>
    <w:rsid w:val="00BD1563"/>
    <w:rsid w:val="00BD22FB"/>
    <w:rsid w:val="00BD2ED7"/>
    <w:rsid w:val="00BD44C6"/>
    <w:rsid w:val="00BD4594"/>
    <w:rsid w:val="00BE118C"/>
    <w:rsid w:val="00BE1754"/>
    <w:rsid w:val="00BE4EFF"/>
    <w:rsid w:val="00BF30DE"/>
    <w:rsid w:val="00BF3ABB"/>
    <w:rsid w:val="00C018FE"/>
    <w:rsid w:val="00C02829"/>
    <w:rsid w:val="00C035C7"/>
    <w:rsid w:val="00C039A2"/>
    <w:rsid w:val="00C12563"/>
    <w:rsid w:val="00C12D80"/>
    <w:rsid w:val="00C12D8B"/>
    <w:rsid w:val="00C13F64"/>
    <w:rsid w:val="00C151B2"/>
    <w:rsid w:val="00C15CB1"/>
    <w:rsid w:val="00C17FBA"/>
    <w:rsid w:val="00C34788"/>
    <w:rsid w:val="00C35C0B"/>
    <w:rsid w:val="00C445B8"/>
    <w:rsid w:val="00C45E6C"/>
    <w:rsid w:val="00C51B90"/>
    <w:rsid w:val="00C53B85"/>
    <w:rsid w:val="00C53F9C"/>
    <w:rsid w:val="00C55802"/>
    <w:rsid w:val="00C61B4A"/>
    <w:rsid w:val="00C67829"/>
    <w:rsid w:val="00C67E54"/>
    <w:rsid w:val="00C76F23"/>
    <w:rsid w:val="00C77DEC"/>
    <w:rsid w:val="00C80308"/>
    <w:rsid w:val="00C81316"/>
    <w:rsid w:val="00C84DD4"/>
    <w:rsid w:val="00C85816"/>
    <w:rsid w:val="00CA1303"/>
    <w:rsid w:val="00CA4D79"/>
    <w:rsid w:val="00CB2143"/>
    <w:rsid w:val="00CB676D"/>
    <w:rsid w:val="00CC0CFA"/>
    <w:rsid w:val="00CC55B5"/>
    <w:rsid w:val="00CC62B8"/>
    <w:rsid w:val="00CC7B31"/>
    <w:rsid w:val="00CD0897"/>
    <w:rsid w:val="00CD48B9"/>
    <w:rsid w:val="00CD5DF0"/>
    <w:rsid w:val="00CD645E"/>
    <w:rsid w:val="00CE00A2"/>
    <w:rsid w:val="00CE334E"/>
    <w:rsid w:val="00CE45D8"/>
    <w:rsid w:val="00CE692D"/>
    <w:rsid w:val="00CE7002"/>
    <w:rsid w:val="00CE770A"/>
    <w:rsid w:val="00CF6ABB"/>
    <w:rsid w:val="00CF6DBD"/>
    <w:rsid w:val="00D117FB"/>
    <w:rsid w:val="00D11DD7"/>
    <w:rsid w:val="00D17C27"/>
    <w:rsid w:val="00D20FB1"/>
    <w:rsid w:val="00D269B4"/>
    <w:rsid w:val="00D339E0"/>
    <w:rsid w:val="00D46EDD"/>
    <w:rsid w:val="00D50847"/>
    <w:rsid w:val="00D572AC"/>
    <w:rsid w:val="00D57717"/>
    <w:rsid w:val="00D57AE2"/>
    <w:rsid w:val="00D65B5D"/>
    <w:rsid w:val="00D66FFB"/>
    <w:rsid w:val="00D6752D"/>
    <w:rsid w:val="00D70620"/>
    <w:rsid w:val="00D82D0D"/>
    <w:rsid w:val="00D87D19"/>
    <w:rsid w:val="00D913D3"/>
    <w:rsid w:val="00D92AC8"/>
    <w:rsid w:val="00D94028"/>
    <w:rsid w:val="00D9478F"/>
    <w:rsid w:val="00DA12DF"/>
    <w:rsid w:val="00DA6002"/>
    <w:rsid w:val="00DA62FE"/>
    <w:rsid w:val="00DB3541"/>
    <w:rsid w:val="00DB4880"/>
    <w:rsid w:val="00DD42D6"/>
    <w:rsid w:val="00DD6C5C"/>
    <w:rsid w:val="00DE28F0"/>
    <w:rsid w:val="00DE4AD4"/>
    <w:rsid w:val="00DF2F64"/>
    <w:rsid w:val="00E12F43"/>
    <w:rsid w:val="00E17CF5"/>
    <w:rsid w:val="00E20C22"/>
    <w:rsid w:val="00E21EF5"/>
    <w:rsid w:val="00E270D8"/>
    <w:rsid w:val="00E418F3"/>
    <w:rsid w:val="00E41B9D"/>
    <w:rsid w:val="00E4400C"/>
    <w:rsid w:val="00E44562"/>
    <w:rsid w:val="00E56C62"/>
    <w:rsid w:val="00E61DAF"/>
    <w:rsid w:val="00E62BB4"/>
    <w:rsid w:val="00E669DF"/>
    <w:rsid w:val="00E66D4E"/>
    <w:rsid w:val="00E7557F"/>
    <w:rsid w:val="00E76D08"/>
    <w:rsid w:val="00E860BD"/>
    <w:rsid w:val="00E869D8"/>
    <w:rsid w:val="00EA3019"/>
    <w:rsid w:val="00EA33EA"/>
    <w:rsid w:val="00EA384C"/>
    <w:rsid w:val="00EA44FF"/>
    <w:rsid w:val="00EC7ACE"/>
    <w:rsid w:val="00EE21F6"/>
    <w:rsid w:val="00EE39C3"/>
    <w:rsid w:val="00EE4BF6"/>
    <w:rsid w:val="00F00B28"/>
    <w:rsid w:val="00F03EAE"/>
    <w:rsid w:val="00F0464A"/>
    <w:rsid w:val="00F31C10"/>
    <w:rsid w:val="00F368A1"/>
    <w:rsid w:val="00F40A26"/>
    <w:rsid w:val="00F42B8F"/>
    <w:rsid w:val="00F42FFE"/>
    <w:rsid w:val="00F44577"/>
    <w:rsid w:val="00F46AB9"/>
    <w:rsid w:val="00F47BC6"/>
    <w:rsid w:val="00F47CE3"/>
    <w:rsid w:val="00F51843"/>
    <w:rsid w:val="00F64195"/>
    <w:rsid w:val="00F66F9B"/>
    <w:rsid w:val="00F749D2"/>
    <w:rsid w:val="00F756E8"/>
    <w:rsid w:val="00F840E2"/>
    <w:rsid w:val="00F85726"/>
    <w:rsid w:val="00F85AB1"/>
    <w:rsid w:val="00F9325D"/>
    <w:rsid w:val="00F93D54"/>
    <w:rsid w:val="00FA28D5"/>
    <w:rsid w:val="00FA5E8F"/>
    <w:rsid w:val="00FA6933"/>
    <w:rsid w:val="00FA7D41"/>
    <w:rsid w:val="00FB2981"/>
    <w:rsid w:val="00FC1A69"/>
    <w:rsid w:val="00FC3A52"/>
    <w:rsid w:val="00FC69B9"/>
    <w:rsid w:val="00FE57C7"/>
    <w:rsid w:val="00FE5B69"/>
    <w:rsid w:val="00FF2408"/>
    <w:rsid w:val="039A1066"/>
    <w:rsid w:val="041C7C3E"/>
    <w:rsid w:val="0668F360"/>
    <w:rsid w:val="0746117A"/>
    <w:rsid w:val="0CA56ADB"/>
    <w:rsid w:val="16A72CBD"/>
    <w:rsid w:val="1C914E80"/>
    <w:rsid w:val="1FF57EE2"/>
    <w:rsid w:val="241E17BD"/>
    <w:rsid w:val="2FAB498E"/>
    <w:rsid w:val="323900D8"/>
    <w:rsid w:val="3395D351"/>
    <w:rsid w:val="372E2D73"/>
    <w:rsid w:val="3FF42727"/>
    <w:rsid w:val="4037979C"/>
    <w:rsid w:val="41975D11"/>
    <w:rsid w:val="43589EB4"/>
    <w:rsid w:val="493D49D7"/>
    <w:rsid w:val="4C47C358"/>
    <w:rsid w:val="5449B498"/>
    <w:rsid w:val="552F404D"/>
    <w:rsid w:val="589455C9"/>
    <w:rsid w:val="5A7E3B49"/>
    <w:rsid w:val="6252F874"/>
    <w:rsid w:val="65301D68"/>
    <w:rsid w:val="65FC0E66"/>
    <w:rsid w:val="6BA24B08"/>
    <w:rsid w:val="6BE1ABCE"/>
    <w:rsid w:val="6BFAEE5A"/>
    <w:rsid w:val="74FB44F2"/>
    <w:rsid w:val="77DA53C5"/>
    <w:rsid w:val="7A5E1336"/>
    <w:rsid w:val="7E70041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F7ABD"/>
  <w15:chartTrackingRefBased/>
  <w15:docId w15:val="{D319F599-46BE-4356-A163-4489B320E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FD5"/>
    <w:pPr>
      <w:spacing w:after="0" w:line="240" w:lineRule="auto"/>
      <w:ind w:left="360"/>
      <w:jc w:val="both"/>
    </w:pPr>
  </w:style>
  <w:style w:type="paragraph" w:styleId="Heading3">
    <w:name w:val="heading 3"/>
    <w:basedOn w:val="Normal"/>
    <w:next w:val="Normal"/>
    <w:link w:val="Heading3Char"/>
    <w:qFormat/>
    <w:rsid w:val="004C5FD5"/>
    <w:pPr>
      <w:keepNext/>
      <w:numPr>
        <w:numId w:val="6"/>
      </w:numPr>
      <w:suppressAutoHyphens/>
      <w:jc w:val="left"/>
      <w:outlineLvl w:val="2"/>
    </w:pPr>
    <w:rPr>
      <w:rFonts w:eastAsia="Times New Roman" w:cs="Times New Roman"/>
      <w:b/>
      <w:iCs/>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4C5FD5"/>
    <w:pPr>
      <w:autoSpaceDE w:val="0"/>
      <w:autoSpaceDN w:val="0"/>
      <w:adjustRightInd w:val="0"/>
      <w:ind w:left="0"/>
      <w:jc w:val="left"/>
    </w:pPr>
    <w:rPr>
      <w:rFonts w:ascii="Times New Roman" w:eastAsia="Times New Roman" w:hAnsi="Times New Roman" w:cs="Times New Roman"/>
      <w:sz w:val="24"/>
      <w:szCs w:val="24"/>
    </w:rPr>
  </w:style>
  <w:style w:type="table" w:styleId="TableGrid">
    <w:name w:val="Table Grid"/>
    <w:basedOn w:val="TableNormal"/>
    <w:rsid w:val="004C5FD5"/>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5FD5"/>
    <w:pPr>
      <w:ind w:left="720"/>
      <w:contextualSpacing/>
    </w:pPr>
  </w:style>
  <w:style w:type="character" w:customStyle="1" w:styleId="Heading3Char">
    <w:name w:val="Heading 3 Char"/>
    <w:basedOn w:val="DefaultParagraphFont"/>
    <w:link w:val="Heading3"/>
    <w:rsid w:val="004C5FD5"/>
    <w:rPr>
      <w:rFonts w:eastAsia="Times New Roman" w:cs="Times New Roman"/>
      <w:b/>
      <w:iCs/>
      <w:sz w:val="24"/>
      <w:szCs w:val="24"/>
      <w:lang w:eastAsia="ar-SA"/>
    </w:rPr>
  </w:style>
  <w:style w:type="character" w:styleId="FootnoteReference">
    <w:name w:val="footnote reference"/>
    <w:rsid w:val="00317487"/>
    <w:rPr>
      <w:vertAlign w:val="superscript"/>
    </w:rPr>
  </w:style>
  <w:style w:type="paragraph" w:styleId="FootnoteText">
    <w:name w:val="footnote text"/>
    <w:basedOn w:val="Normal"/>
    <w:link w:val="FootnoteTextChar"/>
    <w:rsid w:val="00317487"/>
    <w:pPr>
      <w:suppressAutoHyphens/>
      <w:ind w:left="0"/>
      <w:jc w:val="left"/>
    </w:pPr>
    <w:rPr>
      <w:rFonts w:ascii="CG Times" w:eastAsia="Times New Roman" w:hAnsi="CG Times" w:cs="Times New Roman"/>
      <w:sz w:val="20"/>
      <w:szCs w:val="20"/>
      <w:lang w:eastAsia="ar-SA"/>
    </w:rPr>
  </w:style>
  <w:style w:type="character" w:customStyle="1" w:styleId="FootnoteTextChar">
    <w:name w:val="Footnote Text Char"/>
    <w:basedOn w:val="DefaultParagraphFont"/>
    <w:link w:val="FootnoteText"/>
    <w:rsid w:val="00317487"/>
    <w:rPr>
      <w:rFonts w:ascii="CG Times" w:eastAsia="Times New Roman" w:hAnsi="CG Times" w:cs="Times New Roman"/>
      <w:sz w:val="20"/>
      <w:szCs w:val="20"/>
      <w:lang w:eastAsia="ar-SA"/>
    </w:rPr>
  </w:style>
  <w:style w:type="paragraph" w:styleId="BalloonText">
    <w:name w:val="Balloon Text"/>
    <w:basedOn w:val="Normal"/>
    <w:link w:val="BalloonTextChar"/>
    <w:uiPriority w:val="99"/>
    <w:semiHidden/>
    <w:unhideWhenUsed/>
    <w:rsid w:val="004A38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383F"/>
    <w:rPr>
      <w:rFonts w:ascii="Segoe UI" w:hAnsi="Segoe UI" w:cs="Segoe UI"/>
      <w:sz w:val="18"/>
      <w:szCs w:val="18"/>
    </w:rPr>
  </w:style>
  <w:style w:type="character" w:styleId="CommentReference">
    <w:name w:val="annotation reference"/>
    <w:basedOn w:val="DefaultParagraphFont"/>
    <w:uiPriority w:val="99"/>
    <w:semiHidden/>
    <w:unhideWhenUsed/>
    <w:rsid w:val="00F31C10"/>
    <w:rPr>
      <w:sz w:val="16"/>
      <w:szCs w:val="16"/>
    </w:rPr>
  </w:style>
  <w:style w:type="paragraph" w:styleId="CommentText">
    <w:name w:val="annotation text"/>
    <w:basedOn w:val="Normal"/>
    <w:link w:val="CommentTextChar"/>
    <w:uiPriority w:val="99"/>
    <w:unhideWhenUsed/>
    <w:rsid w:val="00F31C10"/>
    <w:rPr>
      <w:sz w:val="20"/>
      <w:szCs w:val="20"/>
    </w:rPr>
  </w:style>
  <w:style w:type="character" w:customStyle="1" w:styleId="CommentTextChar">
    <w:name w:val="Comment Text Char"/>
    <w:basedOn w:val="DefaultParagraphFont"/>
    <w:link w:val="CommentText"/>
    <w:uiPriority w:val="99"/>
    <w:rsid w:val="00F31C10"/>
    <w:rPr>
      <w:sz w:val="20"/>
      <w:szCs w:val="20"/>
    </w:rPr>
  </w:style>
  <w:style w:type="paragraph" w:styleId="CommentSubject">
    <w:name w:val="annotation subject"/>
    <w:basedOn w:val="CommentText"/>
    <w:next w:val="CommentText"/>
    <w:link w:val="CommentSubjectChar"/>
    <w:uiPriority w:val="99"/>
    <w:semiHidden/>
    <w:unhideWhenUsed/>
    <w:rsid w:val="00F31C10"/>
    <w:rPr>
      <w:b/>
      <w:bCs/>
    </w:rPr>
  </w:style>
  <w:style w:type="character" w:customStyle="1" w:styleId="CommentSubjectChar">
    <w:name w:val="Comment Subject Char"/>
    <w:basedOn w:val="CommentTextChar"/>
    <w:link w:val="CommentSubject"/>
    <w:uiPriority w:val="99"/>
    <w:semiHidden/>
    <w:rsid w:val="00F31C10"/>
    <w:rPr>
      <w:b/>
      <w:bCs/>
      <w:sz w:val="20"/>
      <w:szCs w:val="20"/>
    </w:rPr>
  </w:style>
  <w:style w:type="paragraph" w:styleId="Revision">
    <w:name w:val="Revision"/>
    <w:hidden/>
    <w:uiPriority w:val="99"/>
    <w:semiHidden/>
    <w:rsid w:val="001E1D99"/>
    <w:pPr>
      <w:spacing w:after="0" w:line="240" w:lineRule="auto"/>
    </w:pPr>
  </w:style>
  <w:style w:type="paragraph" w:styleId="Header">
    <w:name w:val="header"/>
    <w:basedOn w:val="Normal"/>
    <w:link w:val="HeaderChar"/>
    <w:uiPriority w:val="99"/>
    <w:unhideWhenUsed/>
    <w:rsid w:val="003441D0"/>
    <w:pPr>
      <w:tabs>
        <w:tab w:val="center" w:pos="4680"/>
        <w:tab w:val="right" w:pos="9360"/>
      </w:tabs>
    </w:pPr>
  </w:style>
  <w:style w:type="character" w:customStyle="1" w:styleId="HeaderChar">
    <w:name w:val="Header Char"/>
    <w:basedOn w:val="DefaultParagraphFont"/>
    <w:link w:val="Header"/>
    <w:uiPriority w:val="99"/>
    <w:rsid w:val="003441D0"/>
  </w:style>
  <w:style w:type="paragraph" w:styleId="Footer">
    <w:name w:val="footer"/>
    <w:basedOn w:val="Normal"/>
    <w:link w:val="FooterChar"/>
    <w:uiPriority w:val="99"/>
    <w:unhideWhenUsed/>
    <w:rsid w:val="003441D0"/>
    <w:pPr>
      <w:tabs>
        <w:tab w:val="center" w:pos="4680"/>
        <w:tab w:val="right" w:pos="9360"/>
      </w:tabs>
    </w:pPr>
  </w:style>
  <w:style w:type="character" w:customStyle="1" w:styleId="FooterChar">
    <w:name w:val="Footer Char"/>
    <w:basedOn w:val="DefaultParagraphFont"/>
    <w:link w:val="Footer"/>
    <w:uiPriority w:val="99"/>
    <w:rsid w:val="003441D0"/>
  </w:style>
  <w:style w:type="character" w:styleId="Hyperlink">
    <w:name w:val="Hyperlink"/>
    <w:basedOn w:val="DefaultParagraphFont"/>
    <w:uiPriority w:val="99"/>
    <w:unhideWhenUsed/>
    <w:qFormat/>
    <w:rsid w:val="00CD645E"/>
    <w:rPr>
      <w:color w:val="0563C1" w:themeColor="hyperlink"/>
      <w:u w:val="single"/>
    </w:rPr>
  </w:style>
  <w:style w:type="character" w:styleId="UnresolvedMention">
    <w:name w:val="Unresolved Mention"/>
    <w:basedOn w:val="DefaultParagraphFont"/>
    <w:uiPriority w:val="99"/>
    <w:semiHidden/>
    <w:unhideWhenUsed/>
    <w:rsid w:val="00CD645E"/>
    <w:rPr>
      <w:color w:val="605E5C"/>
      <w:shd w:val="clear" w:color="auto" w:fill="E1DFDD"/>
    </w:rPr>
  </w:style>
  <w:style w:type="character" w:styleId="FollowedHyperlink">
    <w:name w:val="FollowedHyperlink"/>
    <w:basedOn w:val="DefaultParagraphFont"/>
    <w:uiPriority w:val="99"/>
    <w:semiHidden/>
    <w:unhideWhenUsed/>
    <w:rsid w:val="00CD645E"/>
    <w:rPr>
      <w:color w:val="954F72" w:themeColor="followedHyperlink"/>
      <w:u w:val="single"/>
    </w:rPr>
  </w:style>
  <w:style w:type="character" w:styleId="Mention">
    <w:name w:val="Mention"/>
    <w:basedOn w:val="DefaultParagraphFont"/>
    <w:uiPriority w:val="99"/>
    <w:unhideWhenUsed/>
    <w:rsid w:val="00E66D4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755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michael.okok@netfund.go.ke" TargetMode="External"/><Relationship Id="rId18" Type="http://schemas.openxmlformats.org/officeDocument/2006/relationships/hyperlink" Target="https://www.thegef.org/sites/default/files/documents/GEF_Guidelines_Project_Program_Cycle_Policy_20200731.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isaac.soita@netfund.go.ke" TargetMode="External"/><Relationship Id="rId2" Type="http://schemas.openxmlformats.org/officeDocument/2006/relationships/customXml" Target="../customXml/item2.xml"/><Relationship Id="rId16" Type="http://schemas.openxmlformats.org/officeDocument/2006/relationships/hyperlink" Target="mailto:george.luke@netfund.go.ke" TargetMode="External"/><Relationship Id="rId20" Type="http://schemas.openxmlformats.org/officeDocument/2006/relationships/hyperlink" Target="https://www.thegef.org/council-meeting-documents/gef-c-66-13"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andrew.cheboi@netfund.go.ke" TargetMode="External"/><Relationship Id="rId10" Type="http://schemas.openxmlformats.org/officeDocument/2006/relationships/footnotes" Target="footnotes.xml"/><Relationship Id="rId19" Type="http://schemas.openxmlformats.org/officeDocument/2006/relationships/hyperlink" Target="https://gefportal.worldbank.org/App/assets/general/Geocoding%20User%20Guide.docx" TargetMode="External"/><Relationship Id="rId22" Type="http://schemas.openxmlformats.org/officeDocument/2006/relationships/theme" Target="theme/theme1.xml"/><Relationship Id="rId9" Type="http://schemas.openxmlformats.org/officeDocument/2006/relationships/webSettings" Target="webSettings.xml"/><Relationship Id="rId14" Type="http://schemas.openxmlformats.org/officeDocument/2006/relationships/hyperlink" Target="mailto:Alfred.asengi@netfund.go.k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- 7</Phase>
    <ProjectTitle xmlns="b8caa731-411c-4ce8-a2a6-5b517e250d33" xsi:nil="true"/>
    <ProjectType xmlns="b8caa731-411c-4ce8-a2a6-5b517e250d33" xsi:nil="true"/>
    <ProjectTypeSubType1 xmlns="b8caa731-411c-4ce8-a2a6-5b517e250d33">MSP PIF (2-Step MSP)</ProjectTypeSubType1>
    <DocClassification xmlns="b8caa731-411c-4ce8-a2a6-5b517e250d33">Public</DocClassification>
    <DocCategory xmlns="b8caa731-411c-4ce8-a2a6-5b517e250d33" xsi:nil="true"/>
    <DocType xmlns="3e02667f-0271-471b-bd6e-11a2e16def1d" xsi:nil="true"/>
    <FocalArea xmlns="b8caa731-411c-4ce8-a2a6-5b517e250d33" xsi:nil="true"/>
    <ProjectStatus xmlns="b8caa731-411c-4ce8-a2a6-5b517e250d33">Under Implementation</ProjectStatus>
    <RecordStatus xmlns="b8caa731-411c-4ce8-a2a6-5b517e250d33">InActive</RecordStatus>
    <GEFID xmlns="b8caa731-411c-4ce8-a2a6-5b517e250d33" xsi:nil="true"/>
    <TrustFund xmlns="b8caa731-411c-4ce8-a2a6-5b517e250d33">GET</TrustFund>
    <Classification xmlns="b8caa731-411c-4ce8-a2a6-5b517e250d3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GEFDocs Content Type" ma:contentTypeID="0x0101005101ED6C71579D4286D4EBB25C8112DE00417BCACA8F8874439B1E659B5A781C98" ma:contentTypeVersion="13" ma:contentTypeDescription="" ma:contentTypeScope="" ma:versionID="ed0363ba3e2d8c1233f3eeae2a37ac03">
  <xsd:schema xmlns:xsd="http://www.w3.org/2001/XMLSchema" xmlns:xs="http://www.w3.org/2001/XMLSchema" xmlns:p="http://schemas.microsoft.com/office/2006/metadata/properties" xmlns:ns2="b8caa731-411c-4ce8-a2a6-5b517e250d33" xmlns:ns3="3e02667f-0271-471b-bd6e-11a2e16def1d" targetNamespace="http://schemas.microsoft.com/office/2006/metadata/properties" ma:root="true" ma:fieldsID="2d5c2f6914133d69b799c17fd95c31a9" ns2:_="" ns3:_="">
    <xsd:import namespace="b8caa731-411c-4ce8-a2a6-5b517e250d33"/>
    <xsd:import namespace="3e02667f-0271-471b-bd6e-11a2e16def1d"/>
    <xsd:element name="properties">
      <xsd:complexType>
        <xsd:sequence>
          <xsd:element name="documentManagement">
            <xsd:complexType>
              <xsd:all>
                <xsd:element ref="ns2:GEFID" minOccurs="0"/>
                <xsd:element ref="ns2:ProjectTitle" minOccurs="0"/>
                <xsd:element ref="ns2:ProjectType" minOccurs="0"/>
                <xsd:element ref="ns2:ProjectTypeSubType1" minOccurs="0"/>
                <xsd:element ref="ns2:ProjectTypeSubType2" minOccurs="0"/>
                <xsd:element ref="ns2:Phase" minOccurs="0"/>
                <xsd:element ref="ns2:DocClassification" minOccurs="0"/>
                <xsd:element ref="ns2:ProjectStatus" minOccurs="0"/>
                <xsd:element ref="ns2:TrustFund" minOccurs="0"/>
                <xsd:element ref="ns2:FocalArea" minOccurs="0"/>
                <xsd:element ref="ns2:RecordStatus" minOccurs="0"/>
                <xsd:element ref="ns2:DocCategory" minOccurs="0"/>
                <xsd:element ref="ns2:Classification" minOccurs="0"/>
                <xsd:element ref="ns3:Doc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GEFID" ma:index="8" nillable="true" ma:displayName="GEFID" ma:default="" ma:hidden="true" ma:internalName="GEFID0" ma:readOnly="false">
      <xsd:simpleType>
        <xsd:restriction base="dms:Text">
          <xsd:maxLength value="255"/>
        </xsd:restriction>
      </xsd:simpleType>
    </xsd:element>
    <xsd:element name="ProjectTitle" ma:index="9" nillable="true" ma:displayName="ProjectTitle" ma:default="" ma:internalName="ProjectTitle0">
      <xsd:simpleType>
        <xsd:restriction base="dms:Text">
          <xsd:maxLength value="255"/>
        </xsd:restriction>
      </xsd:simpleType>
    </xsd:element>
    <xsd:element name="ProjectType" ma:index="10" nillable="true" ma:displayName="ProjectType" ma:default="" ma:internalName="ProjectType0">
      <xsd:simpleType>
        <xsd:restriction base="dms:Text">
          <xsd:maxLength value="255"/>
        </xsd:restriction>
      </xsd:simpleType>
    </xsd:element>
    <xsd:element name="ProjectTypeSubType1" ma:index="11" nillable="true" ma:displayName="ProjectTypeSubType1" ma:internalName="ProjectTypeSubType1">
      <xsd:simpleType>
        <xsd:restriction base="dms:Text">
          <xsd:maxLength value="255"/>
        </xsd:restriction>
      </xsd:simpleType>
    </xsd:element>
    <xsd:element name="ProjectTypeSubType2" ma:index="12" nillable="true" ma:displayName="ProjectTypeSubType2" ma:internalName="ProjectTypeSubType2">
      <xsd:simpleType>
        <xsd:restriction base="dms:Text">
          <xsd:maxLength value="255"/>
        </xsd:restriction>
      </xsd:simpleType>
    </xsd:element>
    <xsd:element name="Phase" ma:index="13" nillable="true" ma:displayName="Phase" ma:default="" ma:indexed="true" ma:internalName="Phase">
      <xsd:simpleType>
        <xsd:restriction base="dms:Text">
          <xsd:maxLength value="255"/>
        </xsd:restriction>
      </xsd:simpleType>
    </xsd:element>
    <xsd:element name="DocClassification" ma:index="14" nillable="true" ma:displayName="DocClassification" ma:default="" ma:internalName="DocClassification">
      <xsd:simpleType>
        <xsd:restriction base="dms:Text">
          <xsd:maxLength value="255"/>
        </xsd:restriction>
      </xsd:simpleType>
    </xsd:element>
    <xsd:element name="ProjectStatus" ma:index="15" nillable="true" ma:displayName="ProjectStatus" ma:default="" ma:internalName="ProjectStatus">
      <xsd:simpleType>
        <xsd:restriction base="dms:Text">
          <xsd:maxLength value="255"/>
        </xsd:restriction>
      </xsd:simpleType>
    </xsd:element>
    <xsd:element name="TrustFund" ma:index="16" nillable="true" ma:displayName="TrustFund" ma:default="" ma:internalName="TrustFund">
      <xsd:simpleType>
        <xsd:restriction base="dms:Text">
          <xsd:maxLength value="255"/>
        </xsd:restriction>
      </xsd:simpleType>
    </xsd:element>
    <xsd:element name="FocalArea" ma:index="17" nillable="true" ma:displayName="FocalArea" ma:default="" ma:internalName="FocalArea0">
      <xsd:simpleType>
        <xsd:restriction base="dms:Text">
          <xsd:maxLength value="255"/>
        </xsd:restriction>
      </xsd:simpleType>
    </xsd:element>
    <xsd:element name="RecordStatus" ma:index="18" nillable="true" ma:displayName="RecordStatus" ma:default="Active" ma:format="Dropdown" ma:internalName="RecordStatus">
      <xsd:simpleType>
        <xsd:restriction base="dms:Choice">
          <xsd:enumeration value="Active"/>
          <xsd:enumeration value="InActive"/>
        </xsd:restriction>
      </xsd:simpleType>
    </xsd:element>
    <xsd:element name="DocCategory" ma:index="19" nillable="true" ma:displayName="DocCategory" ma:default="" ma:internalName="DocCategory0">
      <xsd:simpleType>
        <xsd:restriction base="dms:Text">
          <xsd:maxLength value="255"/>
        </xsd:restriction>
      </xsd:simpleType>
    </xsd:element>
    <xsd:element name="Classification" ma:index="20" nillable="true" ma:displayName="Classification" ma:default="" ma:internalName="Classification0">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DocType" ma:index="21" nillable="true" ma:displayName="DocType" ma:list="{2fb91f84-676e-497a-86d6-aa3cc7df6da7}" ma:internalName="DocType0" ma:showField="Title" ma:web="b8caa731-411c-4ce8-a2a6-5b517e250d33">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WWF GEF Agency Documents" ma:contentTypeID="0x01010055F5A6F2814CF34AA2DE6515F0F56B4B000DCCC96551C1864A9B8EA5FBF69B007A00917436C561CF314F8743E7B53AF75BCD" ma:contentTypeVersion="35" ma:contentTypeDescription="includes site columns specific to WWF GEF Agency documents." ma:contentTypeScope="" ma:versionID="251cb1307ea3fcfa3c63c7c9071814ed">
  <xsd:schema xmlns:xsd="http://www.w3.org/2001/XMLSchema" xmlns:xs="http://www.w3.org/2001/XMLSchema" xmlns:p="http://schemas.microsoft.com/office/2006/metadata/properties" xmlns:ns2="65a2362d-2255-4a0d-88c5-7d64954319e1" xmlns:ns4="1ef47bee-6c02-4356-9c2c-42c7aaab909f" xmlns:ns5="052588a4-be53-4a51-9da2-3157d1e111e9" targetNamespace="http://schemas.microsoft.com/office/2006/metadata/properties" ma:root="true" ma:fieldsID="be7ba88ecc4b8b5c1ea7401f4f1950d3" ns2:_="" ns4:_="" ns5:_="">
    <xsd:import namespace="65a2362d-2255-4a0d-88c5-7d64954319e1"/>
    <xsd:import namespace="1ef47bee-6c02-4356-9c2c-42c7aaab909f"/>
    <xsd:import namespace="052588a4-be53-4a51-9da2-3157d1e111e9"/>
    <xsd:element name="properties">
      <xsd:complexType>
        <xsd:sequence>
          <xsd:element name="documentManagement">
            <xsd:complexType>
              <xsd:all>
                <xsd:element ref="ns2:TaxCatchAll" minOccurs="0"/>
                <xsd:element ref="ns2:TaxCatchAllLabel" minOccurs="0"/>
                <xsd:element ref="ns2:mb8c7a2dccce46b5badb25c7588e83a6" minOccurs="0"/>
                <xsd:element ref="ns2:bdde560133ac41d0b4a62248310cf257" minOccurs="0"/>
                <xsd:element ref="ns2:o1b22102846340e2b6a73268a7a001ef" minOccurs="0"/>
                <xsd:element ref="ns2:jc847edaaa8f46b1abfc58f0a1e4a0e2" minOccurs="0"/>
                <xsd:element ref="ns2:g0d6d8f87b37474795fe3ae20806c2ac" minOccurs="0"/>
                <xsd:element ref="ns2:f78b96371e544b39bd0ccaa99e46ef19" minOccurs="0"/>
                <xsd:element ref="ns2:o07cc789c9474b14ae88a203643dead8" minOccurs="0"/>
                <xsd:element ref="ns2:m48ff866a5494eeb943ffffed361f3fc" minOccurs="0"/>
                <xsd:element ref="ns2:b3a564b9e6aa45daadf26b05320257eb" minOccurs="0"/>
                <xsd:element ref="ns2:aa3bf0e524e543279477b966c8b32e84" minOccurs="0"/>
                <xsd:element ref="ns4:MediaServiceGenerationTime" minOccurs="0"/>
                <xsd:element ref="ns4:MediaServiceEventHashCode" minOccurs="0"/>
                <xsd:element ref="ns4:MediaLengthInSeconds" minOccurs="0"/>
                <xsd:element ref="ns5:g70e2cc939614c43a8c618f21bd3b377" minOccurs="0"/>
                <xsd:element ref="ns5:k1bc8f963fc54090ac5bf6be7afab3e2" minOccurs="0"/>
                <xsd:element ref="ns5:fdbb78d727b6457b874036d37c57c28e" minOccurs="0"/>
                <xsd:element ref="ns5:la37302f899d49d0a157d2774869d32b" minOccurs="0"/>
                <xsd:element ref="ns5:m09a80bc131f42f5914629da60c4e55e" minOccurs="0"/>
                <xsd:element ref="ns5:SharedWithUsers" minOccurs="0"/>
                <xsd:element ref="ns5:SharedWithDetails" minOccurs="0"/>
                <xsd:element ref="ns4:MediaServiceMetadata" minOccurs="0"/>
                <xsd:element ref="ns4:MediaServiceFastMetadata" minOccurs="0"/>
                <xsd:element ref="ns5:hccbbb37158d4ecfb481bcff1e2c637e" minOccurs="0"/>
                <xsd:element ref="ns5:Trust_x0020_Fund" minOccurs="0"/>
                <xsd:element ref="ns5:n815cbdc4b9e4f3eac74953bfdbd4c8a" minOccurs="0"/>
                <xsd:element ref="ns4:MediaServiceSearchProperties" minOccurs="0"/>
                <xsd:element ref="ns4:MediaServiceObjectDetectorVersions" minOccurs="0"/>
                <xsd:element ref="ns4:MediaServiceDateTaken" minOccurs="0"/>
                <xsd:element ref="ns4:lcf76f155ced4ddcb4097134ff3c332f"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a2362d-2255-4a0d-88c5-7d64954319e1"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81f2f403-0529-4b42-b856-ed5ca24fa14b}" ma:internalName="TaxCatchAll" ma:showField="CatchAllData" ma:web="052588a4-be53-4a51-9da2-3157d1e111e9">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81f2f403-0529-4b42-b856-ed5ca24fa14b}" ma:internalName="TaxCatchAllLabel" ma:readOnly="true" ma:showField="CatchAllDataLabel" ma:web="052588a4-be53-4a51-9da2-3157d1e111e9">
      <xsd:complexType>
        <xsd:complexContent>
          <xsd:extension base="dms:MultiChoiceLookup">
            <xsd:sequence>
              <xsd:element name="Value" type="dms:Lookup" maxOccurs="unbounded" minOccurs="0" nillable="true"/>
            </xsd:sequence>
          </xsd:extension>
        </xsd:complexContent>
      </xsd:complexType>
    </xsd:element>
    <xsd:element name="mb8c7a2dccce46b5badb25c7588e83a6" ma:index="10" nillable="true" ma:taxonomy="true" ma:internalName="mb8c7a2dccce46b5badb25c7588e83a6" ma:taxonomyFieldName="Document_x0020_Status" ma:displayName="Document Status" ma:default="" ma:fieldId="{6b8c7a2d-ccce-46b5-badb-25c7588e83a6}" ma:sspId="599606c3-1701-4786-aebd-51d352341c31" ma:termSetId="79bb9b8b-ddaf-4830-9ef1-ae3f0c2216d1" ma:anchorId="00000000-0000-0000-0000-000000000000" ma:open="false" ma:isKeyword="false">
      <xsd:complexType>
        <xsd:sequence>
          <xsd:element ref="pc:Terms" minOccurs="0" maxOccurs="1"/>
        </xsd:sequence>
      </xsd:complexType>
    </xsd:element>
    <xsd:element name="bdde560133ac41d0b4a62248310cf257" ma:index="13" nillable="true" ma:taxonomy="true" ma:internalName="bdde560133ac41d0b4a62248310cf257" ma:taxonomyFieldName="Document_x0020_Type" ma:displayName="Document Type" ma:default="" ma:fieldId="{bdde5601-33ac-41d0-b4a6-2248310cf257}" ma:sspId="599606c3-1701-4786-aebd-51d352341c31" ma:termSetId="558a51bc-310d-4923-981a-c11cac5e36ad" ma:anchorId="00000000-0000-0000-0000-000000000000" ma:open="false" ma:isKeyword="false">
      <xsd:complexType>
        <xsd:sequence>
          <xsd:element ref="pc:Terms" minOccurs="0" maxOccurs="1"/>
        </xsd:sequence>
      </xsd:complexType>
    </xsd:element>
    <xsd:element name="o1b22102846340e2b6a73268a7a001ef" ma:index="15" nillable="true" ma:taxonomy="true" ma:internalName="o1b22102846340e2b6a73268a7a001ef" ma:taxonomyFieldName="Goal1" ma:displayName="Goal" ma:default="" ma:fieldId="{81b22102-8463-40e2-b6a7-3268a7a001ef}" ma:sspId="599606c3-1701-4786-aebd-51d352341c31" ma:termSetId="d661cf65-3765-4edb-9ab0-d1336096e083" ma:anchorId="00000000-0000-0000-0000-000000000000" ma:open="false" ma:isKeyword="false">
      <xsd:complexType>
        <xsd:sequence>
          <xsd:element ref="pc:Terms" minOccurs="0" maxOccurs="1"/>
        </xsd:sequence>
      </xsd:complexType>
    </xsd:element>
    <xsd:element name="jc847edaaa8f46b1abfc58f0a1e4a0e2" ma:index="17" nillable="true" ma:taxonomy="true" ma:internalName="jc847edaaa8f46b1abfc58f0a1e4a0e2" ma:taxonomyFieldName="Practices" ma:displayName="Practices" ma:default="" ma:fieldId="{3c847eda-aa8f-46b1-abfc-58f0a1e4a0e2}" ma:sspId="599606c3-1701-4786-aebd-51d352341c31" ma:termSetId="cd05c47c-a6df-4eca-9461-0e08c5301e10" ma:anchorId="00000000-0000-0000-0000-000000000000" ma:open="false" ma:isKeyword="false">
      <xsd:complexType>
        <xsd:sequence>
          <xsd:element ref="pc:Terms" minOccurs="0" maxOccurs="1"/>
        </xsd:sequence>
      </xsd:complexType>
    </xsd:element>
    <xsd:element name="g0d6d8f87b37474795fe3ae20806c2ac" ma:index="19" nillable="true" ma:taxonomy="true" ma:internalName="g0d6d8f87b37474795fe3ae20806c2ac" ma:taxonomyFieldName="Fiscal_x0020_Year_x0020_mm" ma:displayName="Fiscal Year mm" ma:default="200;#2026|7dcddd7c-9eea-4d0c-a630-f922c222610e" ma:fieldId="{00d6d8f8-7b37-4747-95fe-3ae20806c2ac}" ma:sspId="599606c3-1701-4786-aebd-51d352341c31" ma:termSetId="dd1c7078-9f90-4e1d-ae4f-702e619e01ba" ma:anchorId="00000000-0000-0000-0000-000000000000" ma:open="false" ma:isKeyword="false">
      <xsd:complexType>
        <xsd:sequence>
          <xsd:element ref="pc:Terms" minOccurs="0" maxOccurs="1"/>
        </xsd:sequence>
      </xsd:complexType>
    </xsd:element>
    <xsd:element name="f78b96371e544b39bd0ccaa99e46ef19" ma:index="21" nillable="true" ma:taxonomy="true" ma:internalName="f78b96371e544b39bd0ccaa99e46ef19" ma:taxonomyFieldName="Calendar_x0020_Year" ma:displayName="Calendar Year mm" ma:default="123;#2025|61557a1e-f131-4541-9543-d78a9cd50514" ma:fieldId="{f78b9637-1e54-4b39-bd0c-caa99e46ef19}" ma:sspId="599606c3-1701-4786-aebd-51d352341c31" ma:termSetId="dd1c7078-9f90-4e1d-ae4f-702e619e01ba" ma:anchorId="00000000-0000-0000-0000-000000000000" ma:open="false" ma:isKeyword="false">
      <xsd:complexType>
        <xsd:sequence>
          <xsd:element ref="pc:Terms" minOccurs="0" maxOccurs="1"/>
        </xsd:sequence>
      </xsd:complexType>
    </xsd:element>
    <xsd:element name="o07cc789c9474b14ae88a203643dead8" ma:index="23" nillable="true" ma:taxonomy="true" ma:internalName="o07cc789c9474b14ae88a203643dead8" ma:taxonomyFieldName="Region_x002F_Country" ma:displayName="Region/Country" ma:default="" ma:fieldId="{807cc789-c947-4b14-ae88-a203643dead8}" ma:sspId="599606c3-1701-4786-aebd-51d352341c31" ma:termSetId="bf25bc2c-4e97-4e2c-8e24-a45f86351498" ma:anchorId="00000000-0000-0000-0000-000000000000" ma:open="false" ma:isKeyword="false">
      <xsd:complexType>
        <xsd:sequence>
          <xsd:element ref="pc:Terms" minOccurs="0" maxOccurs="1"/>
        </xsd:sequence>
      </xsd:complexType>
    </xsd:element>
    <xsd:element name="m48ff866a5494eeb943ffffed361f3fc" ma:index="25" nillable="true" ma:taxonomy="true" ma:internalName="m48ff866a5494eeb943ffffed361f3fc" ma:taxonomyFieldName="Countries" ma:displayName="Countries" ma:default="" ma:fieldId="{648ff866-a549-4eeb-943f-fffed361f3fc}" ma:taxonomyMulti="true" ma:sspId="599606c3-1701-4786-aebd-51d352341c31" ma:termSetId="bf25bc2c-4e97-4e2c-8e24-a45f86351498" ma:anchorId="00000000-0000-0000-0000-000000000000" ma:open="false" ma:isKeyword="false">
      <xsd:complexType>
        <xsd:sequence>
          <xsd:element ref="pc:Terms" minOccurs="0" maxOccurs="1"/>
        </xsd:sequence>
      </xsd:complexType>
    </xsd:element>
    <xsd:element name="b3a564b9e6aa45daadf26b05320257eb" ma:index="27" nillable="true" ma:taxonomy="true" ma:internalName="b3a564b9e6aa45daadf26b05320257eb" ma:taxonomyFieldName="Region" ma:displayName="Region" ma:default="" ma:fieldId="{b3a564b9-e6aa-45da-adf2-6b05320257eb}" ma:sspId="599606c3-1701-4786-aebd-51d352341c31" ma:termSetId="dbdf379a-bd2a-4cc3-8b26-eac5250f6442" ma:anchorId="00000000-0000-0000-0000-000000000000" ma:open="false" ma:isKeyword="false">
      <xsd:complexType>
        <xsd:sequence>
          <xsd:element ref="pc:Terms" minOccurs="0" maxOccurs="1"/>
        </xsd:sequence>
      </xsd:complexType>
    </xsd:element>
    <xsd:element name="aa3bf0e524e543279477b966c8b32e84" ma:index="29" nillable="true" ma:taxonomy="true" ma:internalName="aa3bf0e524e543279477b966c8b32e84" ma:taxonomyFieldName="Country_x0020_Office" ma:displayName="Country Office" ma:default="" ma:fieldId="{aa3bf0e5-24e5-4327-9477-b966c8b32e84}" ma:sspId="599606c3-1701-4786-aebd-51d352341c31" ma:termSetId="e2b0a427-5363-4e85-b219-5cff44026f4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ef47bee-6c02-4356-9c2c-42c7aaab909f" elementFormDefault="qualified">
    <xsd:import namespace="http://schemas.microsoft.com/office/2006/documentManagement/types"/>
    <xsd:import namespace="http://schemas.microsoft.com/office/infopath/2007/PartnerControls"/>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LengthInSeconds" ma:index="33" nillable="true" ma:displayName="MediaLengthInSeconds" ma:hidden="true" ma:internalName="MediaLengthInSeconds" ma:readOnly="true">
      <xsd:simpleType>
        <xsd:restriction base="dms:Unknown"/>
      </xsd:simpleType>
    </xsd:element>
    <xsd:element name="MediaServiceMetadata" ma:index="46" nillable="true" ma:displayName="MediaServiceMetadata" ma:hidden="true" ma:internalName="MediaServiceMetadata" ma:readOnly="true">
      <xsd:simpleType>
        <xsd:restriction base="dms:Note"/>
      </xsd:simpleType>
    </xsd:element>
    <xsd:element name="MediaServiceFastMetadata" ma:index="47" nillable="true" ma:displayName="MediaServiceFastMetadata" ma:hidden="true" ma:internalName="MediaServiceFastMetadata" ma:readOnly="true">
      <xsd:simpleType>
        <xsd:restriction base="dms:Note"/>
      </xsd:simpleType>
    </xsd:element>
    <xsd:element name="MediaServiceSearchProperties" ma:index="53" nillable="true" ma:displayName="MediaServiceSearchProperties" ma:hidden="true" ma:internalName="MediaServiceSearchProperties" ma:readOnly="true">
      <xsd:simpleType>
        <xsd:restriction base="dms:Note"/>
      </xsd:simpleType>
    </xsd:element>
    <xsd:element name="MediaServiceObjectDetectorVersions" ma:index="54" nillable="true" ma:displayName="MediaServiceObjectDetectorVersions" ma:hidden="true" ma:indexed="true" ma:internalName="MediaServiceObjectDetectorVersions" ma:readOnly="true">
      <xsd:simpleType>
        <xsd:restriction base="dms:Text"/>
      </xsd:simpleType>
    </xsd:element>
    <xsd:element name="MediaServiceDateTaken" ma:index="55" nillable="true" ma:displayName="MediaServiceDateTaken" ma:hidden="true" ma:indexed="true" ma:internalName="MediaServiceDateTaken" ma:readOnly="true">
      <xsd:simpleType>
        <xsd:restriction base="dms:Text"/>
      </xsd:simpleType>
    </xsd:element>
    <xsd:element name="lcf76f155ced4ddcb4097134ff3c332f" ma:index="57" nillable="true" ma:taxonomy="true" ma:internalName="lcf76f155ced4ddcb4097134ff3c332f" ma:taxonomyFieldName="MediaServiceImageTags" ma:displayName="Image Tags" ma:readOnly="false" ma:fieldId="{5cf76f15-5ced-4ddc-b409-7134ff3c332f}" ma:taxonomyMulti="true" ma:sspId="599606c3-1701-4786-aebd-51d352341c31" ma:termSetId="09814cd3-568e-fe90-9814-8d621ff8fb84" ma:anchorId="fba54fb3-c3e1-fe81-a776-ca4b69148c4d" ma:open="true" ma:isKeyword="false">
      <xsd:complexType>
        <xsd:sequence>
          <xsd:element ref="pc:Terms" minOccurs="0" maxOccurs="1"/>
        </xsd:sequence>
      </xsd:complexType>
    </xsd:element>
    <xsd:element name="MediaServiceOCR" ma:index="5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52588a4-be53-4a51-9da2-3157d1e111e9" elementFormDefault="qualified">
    <xsd:import namespace="http://schemas.microsoft.com/office/2006/documentManagement/types"/>
    <xsd:import namespace="http://schemas.microsoft.com/office/infopath/2007/PartnerControls"/>
    <xsd:element name="g70e2cc939614c43a8c618f21bd3b377" ma:index="34" nillable="true" ma:taxonomy="true" ma:internalName="g70e2cc939614c43a8c618f21bd3b377" ma:taxonomyFieldName="GEF_x0020_Funding_x0020_Period" ma:displayName="GEF Funding Period" ma:default="" ma:fieldId="{070e2cc9-3961-4c43-a8c6-18f21bd3b377}" ma:sspId="599606c3-1701-4786-aebd-51d352341c31" ma:termSetId="146a8874-ba0f-44fa-97c2-d6ab4eb42182" ma:anchorId="00000000-0000-0000-0000-000000000000" ma:open="false" ma:isKeyword="false">
      <xsd:complexType>
        <xsd:sequence>
          <xsd:element ref="pc:Terms" minOccurs="0" maxOccurs="1"/>
        </xsd:sequence>
      </xsd:complexType>
    </xsd:element>
    <xsd:element name="k1bc8f963fc54090ac5bf6be7afab3e2" ma:index="36" nillable="true" ma:taxonomy="true" ma:internalName="k1bc8f963fc54090ac5bf6be7afab3e2" ma:taxonomyFieldName="GEF_x0020_Project_x0020_Number" ma:displayName="GEF Project Number" ma:default="" ma:fieldId="{41bc8f96-3fc5-4090-ac5b-f6be7afab3e2}" ma:sspId="599606c3-1701-4786-aebd-51d352341c31" ma:termSetId="c0408566-afe0-4138-9078-4138b683b39c" ma:anchorId="00000000-0000-0000-0000-000000000000" ma:open="false" ma:isKeyword="false">
      <xsd:complexType>
        <xsd:sequence>
          <xsd:element ref="pc:Terms" minOccurs="0" maxOccurs="1"/>
        </xsd:sequence>
      </xsd:complexType>
    </xsd:element>
    <xsd:element name="fdbb78d727b6457b874036d37c57c28e" ma:index="38" nillable="true" ma:taxonomy="true" ma:internalName="fdbb78d727b6457b874036d37c57c28e" ma:taxonomyFieldName="WWF_x0020_Project_x0020_Number" ma:displayName="WWF Project Number" ma:default="" ma:fieldId="{fdbb78d7-27b6-457b-8740-36d37c57c28e}" ma:sspId="599606c3-1701-4786-aebd-51d352341c31" ma:termSetId="41029e89-33b1-4bee-ab1d-7649e72b847d" ma:anchorId="00000000-0000-0000-0000-000000000000" ma:open="false" ma:isKeyword="false">
      <xsd:complexType>
        <xsd:sequence>
          <xsd:element ref="pc:Terms" minOccurs="0" maxOccurs="1"/>
        </xsd:sequence>
      </xsd:complexType>
    </xsd:element>
    <xsd:element name="la37302f899d49d0a157d2774869d32b" ma:index="40" nillable="true" ma:taxonomy="true" ma:internalName="la37302f899d49d0a157d2774869d32b" ma:taxonomyFieldName="WWF_x0020_Project_x0020_Number0" ma:displayName="WWF Project Number" ma:default="" ma:fieldId="{5a37302f-899d-49d0-a157-d2774869d32b}" ma:sspId="599606c3-1701-4786-aebd-51d352341c31" ma:termSetId="c8d11d71-6031-490a-b808-7fd8bbe4b4d2" ma:anchorId="00000000-0000-0000-0000-000000000000" ma:open="false" ma:isKeyword="false">
      <xsd:complexType>
        <xsd:sequence>
          <xsd:element ref="pc:Terms" minOccurs="0" maxOccurs="1"/>
        </xsd:sequence>
      </xsd:complexType>
    </xsd:element>
    <xsd:element name="m09a80bc131f42f5914629da60c4e55e" ma:index="42" nillable="true" ma:taxonomy="true" ma:internalName="m09a80bc131f42f5914629da60c4e55e" ma:taxonomyFieldName="GEF_x0020_Project_x0020_Number0" ma:displayName="GEF Project Number" ma:default="" ma:fieldId="{609a80bc-131f-42f5-9146-29da60c4e55e}" ma:sspId="599606c3-1701-4786-aebd-51d352341c31" ma:termSetId="69b1a17a-1522-44aa-b314-5604c2a513b5" ma:anchorId="00000000-0000-0000-0000-000000000000" ma:open="false" ma:isKeyword="false">
      <xsd:complexType>
        <xsd:sequence>
          <xsd:element ref="pc:Terms" minOccurs="0" maxOccurs="1"/>
        </xsd:sequence>
      </xsd:complexType>
    </xsd:element>
    <xsd:element name="SharedWithUsers" ma:index="4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5" nillable="true" ma:displayName="Shared With Details" ma:internalName="SharedWithDetails" ma:readOnly="true">
      <xsd:simpleType>
        <xsd:restriction base="dms:Note">
          <xsd:maxLength value="255"/>
        </xsd:restriction>
      </xsd:simpleType>
    </xsd:element>
    <xsd:element name="hccbbb37158d4ecfb481bcff1e2c637e" ma:index="48" nillable="true" ma:taxonomy="true" ma:internalName="hccbbb37158d4ecfb481bcff1e2c637e" ma:taxonomyFieldName="GEF_x0020_Document_x0020_Status" ma:displayName="GEF Document Status" ma:default="17;#Draft|c0bbbd20-8876-4767-9e2b-3e3d68e5083c" ma:fieldId="{1ccbbb37-158d-4ecf-b481-bcff1e2c637e}" ma:sspId="599606c3-1701-4786-aebd-51d352341c31" ma:termSetId="c0575bb3-cdb7-49e9-9392-e8803ad25b53" ma:anchorId="00000000-0000-0000-0000-000000000000" ma:open="false" ma:isKeyword="false">
      <xsd:complexType>
        <xsd:sequence>
          <xsd:element ref="pc:Terms" minOccurs="0" maxOccurs="1"/>
        </xsd:sequence>
      </xsd:complexType>
    </xsd:element>
    <xsd:element name="Trust_x0020_Fund" ma:index="50" nillable="true" ma:displayName="Trust Fund" ma:description="GEF Trust Fund" ma:format="Dropdown" ma:internalName="Trust_x0020_Fund">
      <xsd:simpleType>
        <xsd:restriction base="dms:Choice">
          <xsd:enumeration value="GEF TF"/>
          <xsd:enumeration value="LDCF/SSCF"/>
          <xsd:enumeration value="GBFF"/>
        </xsd:restriction>
      </xsd:simpleType>
    </xsd:element>
    <xsd:element name="n815cbdc4b9e4f3eac74953bfdbd4c8a" ma:index="51" nillable="true" ma:taxonomy="true" ma:internalName="n815cbdc4b9e4f3eac74953bfdbd4c8a" ma:taxonomyFieldName="Project_x0020_Doc_x0020_Type" ma:displayName="Project Doc Type" ma:default="" ma:fieldId="{7815cbdc-4b9e-4f3e-ac74-953bfdbd4c8a}" ma:taxonomyMulti="true" ma:sspId="599606c3-1701-4786-aebd-51d352341c31" ma:termSetId="520bf088-5dee-4e06-b145-61899a62ee0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2"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6E6529-7C25-4020-919E-0C9417B31C13}">
  <ds:schemaRefs>
    <ds:schemaRef ds:uri="http://schemas.microsoft.com/sharepoint/v3/contenttype/forms"/>
  </ds:schemaRefs>
</ds:datastoreItem>
</file>

<file path=customXml/itemProps2.xml><?xml version="1.0" encoding="utf-8"?>
<ds:datastoreItem xmlns:ds="http://schemas.openxmlformats.org/officeDocument/2006/customXml" ds:itemID="{FC5966BC-2ECE-4F65-A224-D29BF5969C3E}">
  <ds:schemaRefs>
    <ds:schemaRef ds:uri="http://schemas.microsoft.com/office/2006/metadata/properties"/>
    <ds:schemaRef ds:uri="http://schemas.microsoft.com/office/infopath/2007/PartnerControls"/>
    <ds:schemaRef ds:uri="65a2362d-2255-4a0d-88c5-7d64954319e1"/>
    <ds:schemaRef ds:uri="052588a4-be53-4a51-9da2-3157d1e111e9"/>
    <ds:schemaRef ds:uri="1ef47bee-6c02-4356-9c2c-42c7aaab909f"/>
  </ds:schemaRefs>
</ds:datastoreItem>
</file>

<file path=customXml/itemProps3.xml><?xml version="1.0" encoding="utf-8"?>
<ds:datastoreItem xmlns:ds="http://schemas.openxmlformats.org/officeDocument/2006/customXml" ds:itemID="{D22E7430-99F5-4FA4-BCA8-BE9ADF35B0A0}"/>
</file>

<file path=customXml/itemProps4.xml><?xml version="1.0" encoding="utf-8"?>
<ds:datastoreItem xmlns:ds="http://schemas.openxmlformats.org/officeDocument/2006/customXml" ds:itemID="{CCB05F75-ADEB-41C5-A695-8658DE351C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a2362d-2255-4a0d-88c5-7d64954319e1"/>
    <ds:schemaRef ds:uri="1ef47bee-6c02-4356-9c2c-42c7aaab909f"/>
    <ds:schemaRef ds:uri="052588a4-be53-4a51-9da2-3157d1e111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288FF20-3100-467F-A2E7-AFC5628A4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2567</Words>
  <Characters>14632</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Kaplan, Rachel</dc:creator>
  <cp:keywords/>
  <dc:description/>
  <cp:lastModifiedBy>Amelia Kissick</cp:lastModifiedBy>
  <cp:revision>8</cp:revision>
  <dcterms:created xsi:type="dcterms:W3CDTF">2025-09-15T20:06:00Z</dcterms:created>
  <dcterms:modified xsi:type="dcterms:W3CDTF">2025-09-15T21:41:00Z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0x0101005101ED6C71579D4286D4EBB25C8112DE00417BCACA8F8874439B1E659B5A781C98</vt:lpwstr>
  </property>
  <property fmtid="{D5CDD505-2E9C-101B-9397-08002B2CF9AE}" pid="3" name="Countries">
    <vt:lpwstr/>
  </property>
  <property fmtid="{D5CDD505-2E9C-101B-9397-08002B2CF9AE}" pid="4" name="Document_x0020_Type">
    <vt:lpwstr/>
  </property>
  <property fmtid="{D5CDD505-2E9C-101B-9397-08002B2CF9AE}" pid="5" name="GEF Document Status">
    <vt:lpwstr>17;#Draft|c0bbbd20-8876-4767-9e2b-3e3d68e5083c</vt:lpwstr>
  </property>
  <property fmtid="{D5CDD505-2E9C-101B-9397-08002B2CF9AE}" pid="6" name="GEF_x0020_Project_x0020_Number0">
    <vt:lpwstr/>
  </property>
  <property fmtid="{D5CDD505-2E9C-101B-9397-08002B2CF9AE}" pid="7" name="Region">
    <vt:lpwstr/>
  </property>
  <property fmtid="{D5CDD505-2E9C-101B-9397-08002B2CF9AE}" pid="8" name="MediaServiceImageTags">
    <vt:lpwstr/>
  </property>
  <property fmtid="{D5CDD505-2E9C-101B-9397-08002B2CF9AE}" pid="9" name="Country Office">
    <vt:lpwstr/>
  </property>
  <property fmtid="{D5CDD505-2E9C-101B-9397-08002B2CF9AE}" pid="10" name="GEF_x0020_Funding_x0020_Period">
    <vt:lpwstr/>
  </property>
  <property fmtid="{D5CDD505-2E9C-101B-9397-08002B2CF9AE}" pid="11" name="GEF Funding Period">
    <vt:lpwstr/>
  </property>
  <property fmtid="{D5CDD505-2E9C-101B-9397-08002B2CF9AE}" pid="12" name="Region/Country">
    <vt:lpwstr/>
  </property>
  <property fmtid="{D5CDD505-2E9C-101B-9397-08002B2CF9AE}" pid="13" name="GEF_x0020_Project_x0020_Number">
    <vt:lpwstr/>
  </property>
  <property fmtid="{D5CDD505-2E9C-101B-9397-08002B2CF9AE}" pid="14" name="GEF_x0020_Document_x0020_Status">
    <vt:lpwstr>17;#Draft|c0bbbd20-8876-4767-9e2b-3e3d68e5083c</vt:lpwstr>
  </property>
  <property fmtid="{D5CDD505-2E9C-101B-9397-08002B2CF9AE}" pid="15" name="Practices">
    <vt:lpwstr/>
  </property>
  <property fmtid="{D5CDD505-2E9C-101B-9397-08002B2CF9AE}" pid="16" name="GEF Project Number0">
    <vt:lpwstr/>
  </property>
  <property fmtid="{D5CDD505-2E9C-101B-9397-08002B2CF9AE}" pid="17" name="Document_x0020_Status">
    <vt:lpwstr/>
  </property>
  <property fmtid="{D5CDD505-2E9C-101B-9397-08002B2CF9AE}" pid="18" name="WWF Project Number">
    <vt:lpwstr/>
  </property>
  <property fmtid="{D5CDD505-2E9C-101B-9397-08002B2CF9AE}" pid="19" name="Document Status">
    <vt:lpwstr/>
  </property>
  <property fmtid="{D5CDD505-2E9C-101B-9397-08002B2CF9AE}" pid="20" name="WWF_x0020_Project_x0020_Number">
    <vt:lpwstr/>
  </property>
  <property fmtid="{D5CDD505-2E9C-101B-9397-08002B2CF9AE}" pid="21" name="GEF Project Number">
    <vt:lpwstr/>
  </property>
  <property fmtid="{D5CDD505-2E9C-101B-9397-08002B2CF9AE}" pid="22" name="WWF_x0020_Project_x0020_Number0">
    <vt:lpwstr/>
  </property>
  <property fmtid="{D5CDD505-2E9C-101B-9397-08002B2CF9AE}" pid="23" name="WWF Project Number0">
    <vt:lpwstr/>
  </property>
  <property fmtid="{D5CDD505-2E9C-101B-9397-08002B2CF9AE}" pid="24" name="Calendar_x0020_Year">
    <vt:lpwstr>123;#2025|61557a1e-f131-4541-9543-d78a9cd50514</vt:lpwstr>
  </property>
  <property fmtid="{D5CDD505-2E9C-101B-9397-08002B2CF9AE}" pid="25" name="Region_x002F_Country">
    <vt:lpwstr/>
  </property>
  <property fmtid="{D5CDD505-2E9C-101B-9397-08002B2CF9AE}" pid="26" name="Document Type">
    <vt:lpwstr/>
  </property>
  <property fmtid="{D5CDD505-2E9C-101B-9397-08002B2CF9AE}" pid="27" name="Country_x0020_Office">
    <vt:lpwstr/>
  </property>
  <property fmtid="{D5CDD505-2E9C-101B-9397-08002B2CF9AE}" pid="28" name="Fiscal_x0020_Year_x0020_mm">
    <vt:lpwstr>200;#2026|7dcddd7c-9eea-4d0c-a630-f922c222610e</vt:lpwstr>
  </property>
  <property fmtid="{D5CDD505-2E9C-101B-9397-08002B2CF9AE}" pid="29" name="Fiscal Year mm">
    <vt:lpwstr>200;#2026|7dcddd7c-9eea-4d0c-a630-f922c222610e</vt:lpwstr>
  </property>
  <property fmtid="{D5CDD505-2E9C-101B-9397-08002B2CF9AE}" pid="30" name="Project Doc Type">
    <vt:lpwstr/>
  </property>
  <property fmtid="{D5CDD505-2E9C-101B-9397-08002B2CF9AE}" pid="31" name="Goal1">
    <vt:lpwstr/>
  </property>
  <property fmtid="{D5CDD505-2E9C-101B-9397-08002B2CF9AE}" pid="32" name="Calendar Year">
    <vt:lpwstr>123;#2025|61557a1e-f131-4541-9543-d78a9cd50514</vt:lpwstr>
  </property>
  <property fmtid="{D5CDD505-2E9C-101B-9397-08002B2CF9AE}" pid="33" name="Project_x0020_Doc_x0020_Type">
    <vt:lpwstr/>
  </property>
  <property fmtid="{D5CDD505-2E9C-101B-9397-08002B2CF9AE}" pid="34" name="DocPrefix">
    <vt:lpwstr>Project Implementation Report (PIR)</vt:lpwstr>
  </property>
  <property fmtid="{D5CDD505-2E9C-101B-9397-08002B2CF9AE}" pid="35" name="GEFID">
    <vt:lpwstr>10589</vt:lpwstr>
  </property>
  <property fmtid="{D5CDD505-2E9C-101B-9397-08002B2CF9AE}" pid="36" name="GEFProjectID">
    <vt:lpwstr>bc67b29a-aa91-ea11-a811-000d3a5c09ae</vt:lpwstr>
  </property>
  <property fmtid="{D5CDD505-2E9C-101B-9397-08002B2CF9AE}" pid="37" name="GEFCountry">
    <vt:lpwstr>Kenya</vt:lpwstr>
  </property>
  <property fmtid="{D5CDD505-2E9C-101B-9397-08002B2CF9AE}" pid="38" name="FocalArea">
    <vt:lpwstr>Multi Focal Area</vt:lpwstr>
  </property>
  <property fmtid="{D5CDD505-2E9C-101B-9397-08002B2CF9AE}" pid="39" name="Classification">
    <vt:lpwstr>Public</vt:lpwstr>
  </property>
  <property fmtid="{D5CDD505-2E9C-101B-9397-08002B2CF9AE}" pid="40" name="DocCategory">
    <vt:lpwstr>M and E Document</vt:lpwstr>
  </property>
  <property fmtid="{D5CDD505-2E9C-101B-9397-08002B2CF9AE}" pid="41" name="DocType">
    <vt:lpwstr>PIR 1</vt:lpwstr>
  </property>
  <property fmtid="{D5CDD505-2E9C-101B-9397-08002B2CF9AE}" pid="42" name="DocumentTitle">
    <vt:lpwstr>10589_WWF GEF LNB 1st PIR FY25 </vt:lpwstr>
  </property>
  <property fmtid="{D5CDD505-2E9C-101B-9397-08002B2CF9AE}" pid="43" name="ProjectType">
    <vt:lpwstr>MSP</vt:lpwstr>
  </property>
  <property fmtid="{D5CDD505-2E9C-101B-9397-08002B2CF9AE}" pid="44" name="TrustFundType">
    <vt:lpwstr>GET</vt:lpwstr>
  </property>
  <property fmtid="{D5CDD505-2E9C-101B-9397-08002B2CF9AE}" pid="45" name="lcf76f155ced4ddcb4097134ff3c332f">
    <vt:lpwstr/>
  </property>
  <property fmtid="{D5CDD505-2E9C-101B-9397-08002B2CF9AE}" pid="46" name="TaxCatchAll">
    <vt:lpwstr/>
  </property>
  <property fmtid="{D5CDD505-2E9C-101B-9397-08002B2CF9AE}" pid="47" name="ProjectTitle">
    <vt:lpwstr>Lake Naivasha Basin Ecosystem Based Management </vt:lpwstr>
  </property>
</Properties>
</file>