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2D125" w14:textId="40B78CBD" w:rsidR="00E66860" w:rsidRPr="00CE0E4C" w:rsidRDefault="00E66860" w:rsidP="00E63DE4">
      <w:pPr>
        <w:rPr>
          <w:lang w:val="en-US"/>
        </w:rPr>
      </w:pPr>
      <w:r w:rsidRPr="00CE0E4C">
        <w:rPr>
          <w:b/>
          <w:bCs/>
          <w:noProof/>
          <w:color w:val="215868" w:themeColor="accent5" w:themeShade="80"/>
          <w:sz w:val="28"/>
          <w:szCs w:val="28"/>
          <w:lang w:val="en-US"/>
        </w:rPr>
        <mc:AlternateContent>
          <mc:Choice Requires="wps">
            <w:drawing>
              <wp:anchor distT="0" distB="0" distL="114300" distR="114300" simplePos="0" relativeHeight="251658241" behindDoc="0" locked="0" layoutInCell="1" hidden="0" allowOverlap="1" wp14:anchorId="78906345" wp14:editId="110E17FD">
                <wp:simplePos x="0" y="0"/>
                <wp:positionH relativeFrom="page">
                  <wp:align>left</wp:align>
                </wp:positionH>
                <wp:positionV relativeFrom="paragraph">
                  <wp:posOffset>-330167</wp:posOffset>
                </wp:positionV>
                <wp:extent cx="10500316" cy="240119"/>
                <wp:effectExtent l="0" t="0" r="0" b="7620"/>
                <wp:wrapNone/>
                <wp:docPr id="370" name="Rectángulo 370"/>
                <wp:cNvGraphicFramePr/>
                <a:graphic xmlns:a="http://schemas.openxmlformats.org/drawingml/2006/main">
                  <a:graphicData uri="http://schemas.microsoft.com/office/word/2010/wordprocessingShape">
                    <wps:wsp>
                      <wps:cNvSpPr/>
                      <wps:spPr>
                        <a:xfrm>
                          <a:off x="0" y="0"/>
                          <a:ext cx="10500316" cy="240119"/>
                        </a:xfrm>
                        <a:prstGeom prst="rect">
                          <a:avLst/>
                        </a:prstGeom>
                        <a:solidFill>
                          <a:srgbClr val="164267"/>
                        </a:solidFill>
                        <a:ln>
                          <a:noFill/>
                        </a:ln>
                      </wps:spPr>
                      <wps:txbx>
                        <w:txbxContent>
                          <w:p w14:paraId="7991AFE0" w14:textId="77777777" w:rsidR="00122F5A" w:rsidRDefault="00122F5A" w:rsidP="00E66860">
                            <w:pPr>
                              <w:textDirection w:val="btLr"/>
                            </w:pPr>
                          </w:p>
                        </w:txbxContent>
                      </wps:txbx>
                      <wps:bodyPr spcFirstLastPara="1" wrap="square" lIns="91425" tIns="91425" rIns="91425" bIns="91425" anchor="ctr" anchorCtr="0">
                        <a:noAutofit/>
                      </wps:bodyPr>
                    </wps:wsp>
                  </a:graphicData>
                </a:graphic>
              </wp:anchor>
            </w:drawing>
          </mc:Choice>
          <mc:Fallback>
            <w:pict>
              <v:rect w14:anchorId="78906345" id="Rectángulo 370" o:spid="_x0000_s1026" style="position:absolute;margin-left:0;margin-top:-26pt;width:826.8pt;height:18.9pt;z-index:251658241;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" fillcolor="#164267" stroked="f">
                <v:textbox inset="2.53958mm,2.53958mm,2.53958mm,2.53958mm">
                  <w:txbxContent>
                    <w:p w14:paraId="7991AFE0" w14:textId="77777777" w:rsidR="00122F5A" w:rsidRDefault="00122F5A" w:rsidP="00E66860">
                      <w:pPr>
                        <w:textDirection w:val="btLr"/>
                      </w:pPr>
                    </w:p>
                  </w:txbxContent>
                </v:textbox>
                <w10:wrap anchorx="page"/>
              </v:rect>
            </w:pict>
          </mc:Fallback>
        </mc:AlternateContent>
      </w:r>
      <w:r w:rsidRPr="00CE0E4C">
        <w:rPr>
          <w:b/>
          <w:bCs/>
          <w:noProof/>
          <w:color w:val="215868" w:themeColor="accent5" w:themeShade="80"/>
          <w:sz w:val="28"/>
          <w:szCs w:val="28"/>
          <w:lang w:val="en-US"/>
        </w:rPr>
        <w:drawing>
          <wp:anchor distT="0" distB="0" distL="114300" distR="114300" simplePos="0" relativeHeight="251658246" behindDoc="0" locked="0" layoutInCell="1" hidden="0" allowOverlap="1" wp14:anchorId="0EAA9CD2" wp14:editId="495617B6">
            <wp:simplePos x="0" y="0"/>
            <wp:positionH relativeFrom="page">
              <wp:align>left</wp:align>
            </wp:positionH>
            <wp:positionV relativeFrom="paragraph">
              <wp:posOffset>-900932</wp:posOffset>
            </wp:positionV>
            <wp:extent cx="7760368" cy="520065"/>
            <wp:effectExtent l="0" t="0" r="0" b="0"/>
            <wp:wrapNone/>
            <wp:docPr id="375" name="Imagen 375" descr="Una captura de pantalla de un celular con texto e imágenes&#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1.png" descr="Una captura de pantalla de un celular con texto e imágenes&#10;&#10;Descripción generada automáticamente con confianza media"/>
                    <pic:cNvPicPr preferRelativeResize="0"/>
                  </pic:nvPicPr>
                  <pic:blipFill>
                    <a:blip r:embed="rId8"/>
                    <a:srcRect t="87607" b="-1"/>
                    <a:stretch>
                      <a:fillRect/>
                    </a:stretch>
                  </pic:blipFill>
                  <pic:spPr>
                    <a:xfrm>
                      <a:off x="0" y="0"/>
                      <a:ext cx="7760368" cy="520065"/>
                    </a:xfrm>
                    <a:prstGeom prst="rect">
                      <a:avLst/>
                    </a:prstGeom>
                    <a:ln/>
                  </pic:spPr>
                </pic:pic>
              </a:graphicData>
            </a:graphic>
            <wp14:sizeRelH relativeFrom="margin">
              <wp14:pctWidth>0</wp14:pctWidth>
            </wp14:sizeRelH>
            <wp14:sizeRelV relativeFrom="margin">
              <wp14:pctHeight>0</wp14:pctHeight>
            </wp14:sizeRelV>
          </wp:anchor>
        </w:drawing>
      </w:r>
    </w:p>
    <w:sdt>
      <w:sdtPr>
        <w:rPr>
          <w:lang w:val="en-US"/>
        </w:rPr>
        <w:id w:val="1760713432"/>
        <w:docPartObj>
          <w:docPartGallery w:val="Cover Pages"/>
          <w:docPartUnique/>
        </w:docPartObj>
      </w:sdtPr>
      <w:sdtEndPr>
        <w:rPr>
          <w:b/>
          <w:bCs/>
          <w:sz w:val="24"/>
        </w:rPr>
      </w:sdtEndPr>
      <w:sdtContent>
        <w:p w14:paraId="4E3D1CE0" w14:textId="6FB09A94" w:rsidR="00E63DE4" w:rsidRPr="00CE0E4C" w:rsidRDefault="00E63DE4" w:rsidP="00E63DE4">
          <w:pPr>
            <w:rPr>
              <w:lang w:val="en-US"/>
            </w:rPr>
          </w:pPr>
        </w:p>
        <w:p w14:paraId="09A0641A" w14:textId="44FAACB2" w:rsidR="0044088E" w:rsidRPr="00CE0E4C" w:rsidRDefault="0044088E" w:rsidP="00E63DE4">
          <w:pPr>
            <w:rPr>
              <w:lang w:val="en-US"/>
            </w:rPr>
          </w:pPr>
        </w:p>
        <w:sdt>
          <w:sdtPr>
            <w:rPr>
              <w:lang w:val="en-US"/>
            </w:rPr>
            <w:id w:val="-758438483"/>
            <w:docPartObj>
              <w:docPartGallery w:val="Cover Pages"/>
              <w:docPartUnique/>
            </w:docPartObj>
          </w:sdtPr>
          <w:sdtEndPr>
            <w:rPr>
              <w:b/>
              <w:bCs/>
              <w:color w:val="215868" w:themeColor="accent5" w:themeShade="80"/>
              <w:sz w:val="28"/>
              <w:szCs w:val="28"/>
            </w:rPr>
          </w:sdtEndPr>
          <w:sdtContent>
            <w:p w14:paraId="6F229EF3" w14:textId="5972E25E" w:rsidR="0011324F" w:rsidRPr="00CE0E4C" w:rsidRDefault="00652768" w:rsidP="009D1D79">
              <w:pPr>
                <w:jc w:val="right"/>
                <w:rPr>
                  <w:b/>
                  <w:bCs/>
                  <w:color w:val="215868" w:themeColor="accent5" w:themeShade="80"/>
                  <w:sz w:val="28"/>
                  <w:szCs w:val="28"/>
                  <w:lang w:val="en-US"/>
                </w:rPr>
                <w:sectPr w:rsidR="0011324F" w:rsidRPr="00CE0E4C" w:rsidSect="009D1D79">
                  <w:headerReference w:type="default" r:id="rId9"/>
                  <w:pgSz w:w="11906" w:h="16838" w:code="9"/>
                  <w:pgMar w:top="620" w:right="357" w:bottom="280" w:left="1580" w:header="203" w:footer="720" w:gutter="0"/>
                  <w:pgNumType w:start="1"/>
                  <w:cols w:space="720"/>
                  <w:docGrid w:linePitch="299"/>
                </w:sectPr>
              </w:pPr>
              <w:r w:rsidRPr="00CE0E4C">
                <w:rPr>
                  <w:noProof/>
                  <w:lang w:val="en-US"/>
                </w:rPr>
                <mc:AlternateContent>
                  <mc:Choice Requires="wps">
                    <w:drawing>
                      <wp:anchor distT="0" distB="0" distL="114300" distR="114300" simplePos="0" relativeHeight="251653632" behindDoc="0" locked="0" layoutInCell="1" allowOverlap="1" wp14:anchorId="695C0F02" wp14:editId="36BF1238">
                        <wp:simplePos x="0" y="0"/>
                        <wp:positionH relativeFrom="page">
                          <wp:align>right</wp:align>
                        </wp:positionH>
                        <wp:positionV relativeFrom="page">
                          <wp:posOffset>3023870</wp:posOffset>
                        </wp:positionV>
                        <wp:extent cx="7012940" cy="1021080"/>
                        <wp:effectExtent l="0" t="0" r="0" b="7620"/>
                        <wp:wrapSquare wrapText="bothSides"/>
                        <wp:docPr id="154" name="Cuadro de texto 154"/>
                        <wp:cNvGraphicFramePr/>
                        <a:graphic xmlns:a="http://schemas.openxmlformats.org/drawingml/2006/main">
                          <a:graphicData uri="http://schemas.microsoft.com/office/word/2010/wordprocessingShape">
                            <wps:wsp>
                              <wps:cNvSpPr txBox="1"/>
                              <wps:spPr>
                                <a:xfrm>
                                  <a:off x="0" y="0"/>
                                  <a:ext cx="7012940" cy="10210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4B44F8" w14:textId="348EF57F" w:rsidR="00122F5A" w:rsidRPr="002E3D36" w:rsidRDefault="00000000" w:rsidP="0044088E">
                                    <w:pPr>
                                      <w:jc w:val="right"/>
                                      <w:rPr>
                                        <w:rFonts w:ascii="Microsoft Sans Serif" w:hAnsi="Microsoft Sans Serif" w:cs="Microsoft Sans Serif"/>
                                        <w:b/>
                                        <w:bCs/>
                                        <w:color w:val="4F81BD" w:themeColor="accent1"/>
                                        <w:sz w:val="44"/>
                                        <w:szCs w:val="44"/>
                                      </w:rPr>
                                    </w:pPr>
                                    <w:sdt>
                                      <w:sdtPr>
                                        <w:rPr>
                                          <w:rFonts w:ascii="Microsoft Sans Serif" w:eastAsia="Helvetica Neue" w:hAnsi="Microsoft Sans Serif" w:cs="Microsoft Sans Serif"/>
                                          <w:b/>
                                          <w:color w:val="164267"/>
                                          <w:sz w:val="44"/>
                                          <w:szCs w:val="4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122F5A">
                                          <w:rPr>
                                            <w:rFonts w:ascii="Microsoft Sans Serif" w:eastAsia="Helvetica Neue" w:hAnsi="Microsoft Sans Serif" w:cs="Microsoft Sans Serif"/>
                                            <w:b/>
                                            <w:color w:val="164267"/>
                                            <w:sz w:val="44"/>
                                            <w:szCs w:val="44"/>
                                            <w:lang w:val="en-US"/>
                                          </w:rPr>
                                          <w:t>ANNUAL REPORT</w:t>
                                        </w:r>
                                        <w:r w:rsidR="00122F5A">
                                          <w:rPr>
                                            <w:rFonts w:ascii="Microsoft Sans Serif" w:eastAsia="Helvetica Neue" w:hAnsi="Microsoft Sans Serif" w:cs="Microsoft Sans Serif"/>
                                            <w:b/>
                                            <w:color w:val="164267"/>
                                            <w:sz w:val="44"/>
                                            <w:szCs w:val="44"/>
                                            <w:lang w:val="en-US"/>
                                          </w:rPr>
                                          <w:br/>
                                          <w:t>06.30.23</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95C0F02" id="_x0000_t202" coordsize="21600,21600" o:spt="202" path="m,l,21600r21600,l21600,xe">
                        <v:stroke joinstyle="miter"/>
                        <v:path gradientshapeok="t" o:connecttype="rect"/>
                      </v:shapetype>
                      <v:shape id="Cuadro de texto 154" o:spid="_x0000_s1027" type="#_x0000_t202" style="position:absolute;left:0;text-align:left;margin-left:501pt;margin-top:238.1pt;width:552.2pt;height:80.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" filled="f" stroked="f" strokeweight=".5pt">
                        <v:textbox inset="126pt,0,54pt,0">
                          <w:txbxContent>
                            <w:p w14:paraId="3F4B44F8" w14:textId="348EF57F" w:rsidR="00122F5A" w:rsidRPr="002E3D36" w:rsidRDefault="00000000" w:rsidP="0044088E">
                              <w:pPr>
                                <w:jc w:val="right"/>
                                <w:rPr>
                                  <w:rFonts w:ascii="Microsoft Sans Serif" w:hAnsi="Microsoft Sans Serif" w:cs="Microsoft Sans Serif"/>
                                  <w:b/>
                                  <w:bCs/>
                                  <w:color w:val="4F81BD" w:themeColor="accent1"/>
                                  <w:sz w:val="44"/>
                                  <w:szCs w:val="44"/>
                                </w:rPr>
                              </w:pPr>
                              <w:sdt>
                                <w:sdtPr>
                                  <w:rPr>
                                    <w:rFonts w:ascii="Microsoft Sans Serif" w:eastAsia="Helvetica Neue" w:hAnsi="Microsoft Sans Serif" w:cs="Microsoft Sans Serif"/>
                                    <w:b/>
                                    <w:color w:val="164267"/>
                                    <w:sz w:val="44"/>
                                    <w:szCs w:val="4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122F5A">
                                    <w:rPr>
                                      <w:rFonts w:ascii="Microsoft Sans Serif" w:eastAsia="Helvetica Neue" w:hAnsi="Microsoft Sans Serif" w:cs="Microsoft Sans Serif"/>
                                      <w:b/>
                                      <w:color w:val="164267"/>
                                      <w:sz w:val="44"/>
                                      <w:szCs w:val="44"/>
                                      <w:lang w:val="en-US"/>
                                    </w:rPr>
                                    <w:t>ANNUAL REPORT</w:t>
                                  </w:r>
                                  <w:r w:rsidR="00122F5A">
                                    <w:rPr>
                                      <w:rFonts w:ascii="Microsoft Sans Serif" w:eastAsia="Helvetica Neue" w:hAnsi="Microsoft Sans Serif" w:cs="Microsoft Sans Serif"/>
                                      <w:b/>
                                      <w:color w:val="164267"/>
                                      <w:sz w:val="44"/>
                                      <w:szCs w:val="44"/>
                                      <w:lang w:val="en-US"/>
                                    </w:rPr>
                                    <w:br/>
                                    <w:t>06.30.23</w:t>
                                  </w:r>
                                </w:sdtContent>
                              </w:sdt>
                            </w:p>
                          </w:txbxContent>
                        </v:textbox>
                        <w10:wrap type="square" anchorx="page" anchory="page"/>
                      </v:shape>
                    </w:pict>
                  </mc:Fallback>
                </mc:AlternateContent>
              </w:r>
              <w:r w:rsidRPr="00CE0E4C">
                <w:rPr>
                  <w:noProof/>
                  <w:lang w:val="en-US"/>
                </w:rPr>
                <mc:AlternateContent>
                  <mc:Choice Requires="wps">
                    <w:drawing>
                      <wp:anchor distT="0" distB="0" distL="114300" distR="114300" simplePos="0" relativeHeight="251651584" behindDoc="0" locked="0" layoutInCell="1" hidden="0" allowOverlap="1" wp14:anchorId="33655411" wp14:editId="0CD7E667">
                        <wp:simplePos x="0" y="0"/>
                        <wp:positionH relativeFrom="column">
                          <wp:posOffset>-1826895</wp:posOffset>
                        </wp:positionH>
                        <wp:positionV relativeFrom="paragraph">
                          <wp:posOffset>7348220</wp:posOffset>
                        </wp:positionV>
                        <wp:extent cx="10500316" cy="240119"/>
                        <wp:effectExtent l="0" t="0" r="0" b="3175"/>
                        <wp:wrapNone/>
                        <wp:docPr id="374" name="Rectángulo 374"/>
                        <wp:cNvGraphicFramePr/>
                        <a:graphic xmlns:a="http://schemas.openxmlformats.org/drawingml/2006/main">
                          <a:graphicData uri="http://schemas.microsoft.com/office/word/2010/wordprocessingShape">
                            <wps:wsp>
                              <wps:cNvSpPr/>
                              <wps:spPr>
                                <a:xfrm>
                                  <a:off x="0" y="0"/>
                                  <a:ext cx="10500316" cy="240119"/>
                                </a:xfrm>
                                <a:prstGeom prst="rect">
                                  <a:avLst/>
                                </a:prstGeom>
                                <a:solidFill>
                                  <a:srgbClr val="164267"/>
                                </a:solidFill>
                                <a:ln>
                                  <a:noFill/>
                                </a:ln>
                              </wps:spPr>
                              <wps:txbx>
                                <w:txbxContent>
                                  <w:p w14:paraId="253D0B9A" w14:textId="77777777" w:rsidR="00122F5A" w:rsidRDefault="00122F5A" w:rsidP="00E63DE4">
                                    <w:pPr>
                                      <w:textDirection w:val="btLr"/>
                                    </w:pP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rect w14:anchorId="33655411" id="Rectángulo 374" o:spid="_x0000_s1028" style="position:absolute;left:0;text-align:left;margin-left:-143.85pt;margin-top:578.6pt;width:826.8pt;height:18.9pt;z-index:251651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" fillcolor="#164267" stroked="f">
                        <v:textbox inset="2.53958mm,2.53958mm,2.53958mm,2.53958mm">
                          <w:txbxContent>
                            <w:p w14:paraId="253D0B9A" w14:textId="77777777" w:rsidR="00122F5A" w:rsidRDefault="00122F5A" w:rsidP="00E63DE4">
                              <w:pPr>
                                <w:textDirection w:val="btLr"/>
                              </w:pPr>
                            </w:p>
                          </w:txbxContent>
                        </v:textbox>
                      </v:rect>
                    </w:pict>
                  </mc:Fallback>
                </mc:AlternateContent>
              </w:r>
              <w:r w:rsidRPr="00CE0E4C">
                <w:rPr>
                  <w:b/>
                  <w:bCs/>
                  <w:noProof/>
                  <w:color w:val="215868" w:themeColor="accent5" w:themeShade="80"/>
                  <w:sz w:val="28"/>
                  <w:szCs w:val="28"/>
                  <w:lang w:val="en-US"/>
                </w:rPr>
                <w:drawing>
                  <wp:anchor distT="0" distB="0" distL="114300" distR="114300" simplePos="0" relativeHeight="251661824" behindDoc="0" locked="0" layoutInCell="1" allowOverlap="1" wp14:anchorId="132FAFF9" wp14:editId="7123CF01">
                    <wp:simplePos x="0" y="0"/>
                    <wp:positionH relativeFrom="page">
                      <wp:align>right</wp:align>
                    </wp:positionH>
                    <wp:positionV relativeFrom="paragraph">
                      <wp:posOffset>6331585</wp:posOffset>
                    </wp:positionV>
                    <wp:extent cx="7760335" cy="956904"/>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281" b="72355"/>
                            <a:stretch/>
                          </pic:blipFill>
                          <pic:spPr bwMode="auto">
                            <a:xfrm>
                              <a:off x="0" y="0"/>
                              <a:ext cx="7760335" cy="95690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E0E4C">
                <w:rPr>
                  <w:noProof/>
                  <w:lang w:val="en-US"/>
                </w:rPr>
                <mc:AlternateContent>
                  <mc:Choice Requires="wps">
                    <w:drawing>
                      <wp:anchor distT="0" distB="0" distL="114300" distR="114300" simplePos="0" relativeHeight="251659776" behindDoc="0" locked="0" layoutInCell="1" allowOverlap="1" wp14:anchorId="4571D451" wp14:editId="2CEE7582">
                        <wp:simplePos x="0" y="0"/>
                        <wp:positionH relativeFrom="column">
                          <wp:posOffset>3160817</wp:posOffset>
                        </wp:positionH>
                        <wp:positionV relativeFrom="paragraph">
                          <wp:posOffset>5185740</wp:posOffset>
                        </wp:positionV>
                        <wp:extent cx="2921635" cy="781685"/>
                        <wp:effectExtent l="0" t="0" r="0" b="0"/>
                        <wp:wrapNone/>
                        <wp:docPr id="12" name="Cuadro de texto 12">
                          <a:extLst xmlns:a="http://schemas.openxmlformats.org/drawingml/2006/main">
                            <a:ext uri="{FF2B5EF4-FFF2-40B4-BE49-F238E27FC236}">
                              <a16:creationId xmlns:a16="http://schemas.microsoft.com/office/drawing/2014/main" id="{52D91994-47CD-A6D6-C777-117E27AA20A6}"/>
                            </a:ext>
                          </a:extLst>
                        </wp:docPr>
                        <wp:cNvGraphicFramePr/>
                        <a:graphic xmlns:a="http://schemas.openxmlformats.org/drawingml/2006/main">
                          <a:graphicData uri="http://schemas.microsoft.com/office/word/2010/wordprocessingShape">
                            <wps:wsp>
                              <wps:cNvSpPr txBox="1"/>
                              <wps:spPr>
                                <a:xfrm>
                                  <a:off x="0" y="0"/>
                                  <a:ext cx="2921635" cy="781685"/>
                                </a:xfrm>
                                <a:prstGeom prst="rect">
                                  <a:avLst/>
                                </a:prstGeom>
                                <a:noFill/>
                              </wps:spPr>
                              <wps:txbx>
                                <w:txbxContent>
                                  <w:p w14:paraId="5702859D" w14:textId="77777777" w:rsidR="00122F5A" w:rsidRPr="00652768" w:rsidRDefault="00122F5A" w:rsidP="00FD3318">
                                    <w:pPr>
                                      <w:jc w:val="right"/>
                                      <w:rPr>
                                        <w:rFonts w:ascii="Microsoft Sans Serif" w:hAnsi="Microsoft Sans Serif" w:cs="Microsoft Sans Serif"/>
                                        <w:color w:val="02431A"/>
                                        <w:kern w:val="24"/>
                                        <w:sz w:val="48"/>
                                        <w:szCs w:val="48"/>
                                      </w:rPr>
                                    </w:pPr>
                                    <w:r w:rsidRPr="00652768">
                                      <w:rPr>
                                        <w:rFonts w:ascii="Microsoft Sans Serif" w:hAnsi="Microsoft Sans Serif" w:cs="Microsoft Sans Serif"/>
                                        <w:color w:val="02431A"/>
                                        <w:kern w:val="24"/>
                                        <w:sz w:val="48"/>
                                        <w:szCs w:val="48"/>
                                      </w:rPr>
                                      <w:t>Sostenibilidad de la biodiversidad nativa</w:t>
                                    </w:r>
                                  </w:p>
                                </w:txbxContent>
                              </wps:txbx>
                              <wps:bodyPr wrap="square" rtlCol="0">
                                <a:spAutoFit/>
                              </wps:bodyPr>
                            </wps:wsp>
                          </a:graphicData>
                        </a:graphic>
                        <wp14:sizeRelH relativeFrom="margin">
                          <wp14:pctWidth>0</wp14:pctWidth>
                        </wp14:sizeRelH>
                      </wp:anchor>
                    </w:drawing>
                  </mc:Choice>
                  <mc:Fallback>
                    <w:pict>
                      <v:shape w14:anchorId="4571D451" id="Cuadro de texto 12" o:spid="_x0000_s1029" type="#_x0000_t202" style="position:absolute;left:0;text-align:left;margin-left:248.9pt;margin-top:408.35pt;width:230.05pt;height:61.5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" filled="f" stroked="f">
                        <v:textbox style="mso-fit-shape-to-text:t">
                          <w:txbxContent>
                            <w:p w14:paraId="5702859D" w14:textId="77777777" w:rsidR="00122F5A" w:rsidRPr="00652768" w:rsidRDefault="00122F5A" w:rsidP="00FD3318">
                              <w:pPr>
                                <w:jc w:val="right"/>
                                <w:rPr>
                                  <w:rFonts w:ascii="Microsoft Sans Serif" w:hAnsi="Microsoft Sans Serif" w:cs="Microsoft Sans Serif"/>
                                  <w:color w:val="02431A"/>
                                  <w:kern w:val="24"/>
                                  <w:sz w:val="48"/>
                                  <w:szCs w:val="48"/>
                                </w:rPr>
                              </w:pPr>
                              <w:r w:rsidRPr="00652768">
                                <w:rPr>
                                  <w:rFonts w:ascii="Microsoft Sans Serif" w:hAnsi="Microsoft Sans Serif" w:cs="Microsoft Sans Serif"/>
                                  <w:color w:val="02431A"/>
                                  <w:kern w:val="24"/>
                                  <w:sz w:val="48"/>
                                  <w:szCs w:val="48"/>
                                </w:rPr>
                                <w:t>Sostenibilidad de la biodiversidad nativa</w:t>
                              </w:r>
                            </w:p>
                          </w:txbxContent>
                        </v:textbox>
                      </v:shape>
                    </w:pict>
                  </mc:Fallback>
                </mc:AlternateContent>
              </w:r>
              <w:r w:rsidR="00C171B0" w:rsidRPr="00CE0E4C">
                <w:rPr>
                  <w:noProof/>
                  <w:lang w:val="en-US"/>
                </w:rPr>
                <mc:AlternateContent>
                  <mc:Choice Requires="wps">
                    <w:drawing>
                      <wp:anchor distT="0" distB="0" distL="114300" distR="114300" simplePos="0" relativeHeight="251655680" behindDoc="0" locked="0" layoutInCell="1" allowOverlap="1" wp14:anchorId="2321D735" wp14:editId="7C95E4F7">
                        <wp:simplePos x="0" y="0"/>
                        <wp:positionH relativeFrom="column">
                          <wp:posOffset>3166110</wp:posOffset>
                        </wp:positionH>
                        <wp:positionV relativeFrom="paragraph">
                          <wp:posOffset>4151630</wp:posOffset>
                        </wp:positionV>
                        <wp:extent cx="3616960" cy="628650"/>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3616960" cy="628650"/>
                                </a:xfrm>
                                <a:prstGeom prst="rect">
                                  <a:avLst/>
                                </a:prstGeom>
                                <a:noFill/>
                              </wps:spPr>
                              <wps:txbx>
                                <w:txbxContent>
                                  <w:p w14:paraId="41A3DBB2" w14:textId="77777777" w:rsidR="00122F5A" w:rsidRDefault="00122F5A" w:rsidP="00C171B0">
                                    <w:pPr>
                                      <w:rPr>
                                        <w:rFonts w:ascii="Elephant" w:hAnsi="Elephant" w:cstheme="minorBidi"/>
                                        <w:color w:val="02431A"/>
                                        <w:kern w:val="24"/>
                                        <w:sz w:val="72"/>
                                        <w:szCs w:val="72"/>
                                      </w:rPr>
                                    </w:pPr>
                                    <w:r>
                                      <w:rPr>
                                        <w:rFonts w:ascii="Elephant" w:hAnsi="Elephant" w:cstheme="minorBidi"/>
                                        <w:color w:val="02431A"/>
                                        <w:kern w:val="24"/>
                                        <w:sz w:val="72"/>
                                        <w:szCs w:val="72"/>
                                      </w:rPr>
                                      <w:t>Bionegocios</w:t>
                                    </w:r>
                                  </w:p>
                                </w:txbxContent>
                              </wps:txbx>
                              <wps:bodyPr wrap="none" rtlCol="0">
                                <a:spAutoFit/>
                              </wps:bodyPr>
                            </wps:wsp>
                          </a:graphicData>
                        </a:graphic>
                      </wp:anchor>
                    </w:drawing>
                  </mc:Choice>
                  <mc:Fallback>
                    <w:pict>
                      <v:shape w14:anchorId="2321D735" id="Cuadro de texto 11" o:spid="_x0000_s1030" type="#_x0000_t202" style="position:absolute;left:0;text-align:left;margin-left:249.3pt;margin-top:326.9pt;width:284.8pt;height:49.5pt;z-index:2516556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" filled="f" stroked="f">
                        <v:textbox style="mso-fit-shape-to-text:t">
                          <w:txbxContent>
                            <w:p w14:paraId="41A3DBB2" w14:textId="77777777" w:rsidR="00122F5A" w:rsidRDefault="00122F5A" w:rsidP="00C171B0">
                              <w:pPr>
                                <w:rPr>
                                  <w:rFonts w:ascii="Elephant" w:hAnsi="Elephant" w:cstheme="minorBidi"/>
                                  <w:color w:val="02431A"/>
                                  <w:kern w:val="24"/>
                                  <w:sz w:val="72"/>
                                  <w:szCs w:val="72"/>
                                </w:rPr>
                              </w:pPr>
                              <w:r>
                                <w:rPr>
                                  <w:rFonts w:ascii="Elephant" w:hAnsi="Elephant" w:cstheme="minorBidi"/>
                                  <w:color w:val="02431A"/>
                                  <w:kern w:val="24"/>
                                  <w:sz w:val="72"/>
                                  <w:szCs w:val="72"/>
                                </w:rPr>
                                <w:t>Bionegocios</w:t>
                              </w:r>
                            </w:p>
                          </w:txbxContent>
                        </v:textbox>
                      </v:shape>
                    </w:pict>
                  </mc:Fallback>
                </mc:AlternateContent>
              </w:r>
              <w:r w:rsidR="00C171B0" w:rsidRPr="00CE0E4C">
                <w:rPr>
                  <w:noProof/>
                  <w:lang w:val="en-US"/>
                </w:rPr>
                <mc:AlternateContent>
                  <mc:Choice Requires="wps">
                    <w:drawing>
                      <wp:anchor distT="0" distB="0" distL="114300" distR="114300" simplePos="0" relativeHeight="251657728" behindDoc="0" locked="0" layoutInCell="1" allowOverlap="1" wp14:anchorId="01D37AFB" wp14:editId="408BB5AE">
                        <wp:simplePos x="0" y="0"/>
                        <wp:positionH relativeFrom="column">
                          <wp:posOffset>4156423</wp:posOffset>
                        </wp:positionH>
                        <wp:positionV relativeFrom="paragraph">
                          <wp:posOffset>4602172</wp:posOffset>
                        </wp:positionV>
                        <wp:extent cx="2245360" cy="568960"/>
                        <wp:effectExtent l="0" t="0" r="0" b="0"/>
                        <wp:wrapNone/>
                        <wp:docPr id="14" name="Cuadro de texto 14">
                          <a:extLst xmlns:a="http://schemas.openxmlformats.org/drawingml/2006/main">
                            <a:ext uri="{FF2B5EF4-FFF2-40B4-BE49-F238E27FC236}">
                              <a16:creationId xmlns:a16="http://schemas.microsoft.com/office/drawing/2014/main" id="{B9A2EBD8-C3AB-2D5C-904D-8013E4BEFCBF}"/>
                            </a:ext>
                          </a:extLst>
                        </wp:docPr>
                        <wp:cNvGraphicFramePr/>
                        <a:graphic xmlns:a="http://schemas.openxmlformats.org/drawingml/2006/main">
                          <a:graphicData uri="http://schemas.microsoft.com/office/word/2010/wordprocessingShape">
                            <wps:wsp>
                              <wps:cNvSpPr txBox="1"/>
                              <wps:spPr>
                                <a:xfrm>
                                  <a:off x="0" y="0"/>
                                  <a:ext cx="2245360" cy="568960"/>
                                </a:xfrm>
                                <a:prstGeom prst="rect">
                                  <a:avLst/>
                                </a:prstGeom>
                                <a:noFill/>
                              </wps:spPr>
                              <wps:txbx>
                                <w:txbxContent>
                                  <w:p w14:paraId="46301787" w14:textId="77777777" w:rsidR="00122F5A" w:rsidRDefault="00122F5A" w:rsidP="00C171B0">
                                    <w:pPr>
                                      <w:rPr>
                                        <w:rFonts w:ascii="Elephant" w:hAnsi="Elephant" w:cstheme="minorBidi"/>
                                        <w:color w:val="02431A"/>
                                        <w:kern w:val="24"/>
                                        <w:sz w:val="64"/>
                                        <w:szCs w:val="64"/>
                                      </w:rPr>
                                    </w:pPr>
                                    <w:r>
                                      <w:rPr>
                                        <w:rFonts w:ascii="Elephant" w:hAnsi="Elephant" w:cstheme="minorBidi"/>
                                        <w:color w:val="02431A"/>
                                        <w:kern w:val="24"/>
                                        <w:sz w:val="64"/>
                                        <w:szCs w:val="64"/>
                                      </w:rPr>
                                      <w:t>Ecuador</w:t>
                                    </w:r>
                                  </w:p>
                                </w:txbxContent>
                              </wps:txbx>
                              <wps:bodyPr wrap="none" rtlCol="0">
                                <a:spAutoFit/>
                              </wps:bodyPr>
                            </wps:wsp>
                          </a:graphicData>
                        </a:graphic>
                      </wp:anchor>
                    </w:drawing>
                  </mc:Choice>
                  <mc:Fallback>
                    <w:pict>
                      <v:shape w14:anchorId="01D37AFB" id="Cuadro de texto 14" o:spid="_x0000_s1031" type="#_x0000_t202" style="position:absolute;left:0;text-align:left;margin-left:327.3pt;margin-top:362.4pt;width:176.8pt;height:44.8pt;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" filled="f" stroked="f">
                        <v:textbox style="mso-fit-shape-to-text:t">
                          <w:txbxContent>
                            <w:p w14:paraId="46301787" w14:textId="77777777" w:rsidR="00122F5A" w:rsidRDefault="00122F5A" w:rsidP="00C171B0">
                              <w:pPr>
                                <w:rPr>
                                  <w:rFonts w:ascii="Elephant" w:hAnsi="Elephant" w:cstheme="minorBidi"/>
                                  <w:color w:val="02431A"/>
                                  <w:kern w:val="24"/>
                                  <w:sz w:val="64"/>
                                  <w:szCs w:val="64"/>
                                </w:rPr>
                              </w:pPr>
                              <w:r>
                                <w:rPr>
                                  <w:rFonts w:ascii="Elephant" w:hAnsi="Elephant" w:cstheme="minorBidi"/>
                                  <w:color w:val="02431A"/>
                                  <w:kern w:val="24"/>
                                  <w:sz w:val="64"/>
                                  <w:szCs w:val="64"/>
                                </w:rPr>
                                <w:t>Ecuador</w:t>
                              </w:r>
                            </w:p>
                          </w:txbxContent>
                        </v:textbox>
                      </v:shape>
                    </w:pict>
                  </mc:Fallback>
                </mc:AlternateContent>
              </w:r>
              <w:r w:rsidR="00E63DE4" w:rsidRPr="00CE0E4C">
                <w:rPr>
                  <w:b/>
                  <w:bCs/>
                  <w:color w:val="215868" w:themeColor="accent5" w:themeShade="80"/>
                  <w:sz w:val="28"/>
                  <w:szCs w:val="28"/>
                  <w:lang w:val="en-US"/>
                </w:rPr>
                <w:br w:type="page"/>
              </w:r>
            </w:p>
          </w:sdtContent>
        </w:sdt>
      </w:sdtContent>
    </w:sdt>
    <w:p w14:paraId="3774A88A" w14:textId="0BBA106E" w:rsidR="00545161" w:rsidRPr="00CE0E4C" w:rsidRDefault="00A202BD" w:rsidP="00E23BA5">
      <w:pPr>
        <w:jc w:val="center"/>
        <w:rPr>
          <w:rFonts w:asciiTheme="minorHAnsi" w:hAnsiTheme="minorHAnsi" w:cstheme="minorHAnsi"/>
          <w:b/>
          <w:bCs/>
          <w:sz w:val="28"/>
          <w:szCs w:val="28"/>
          <w:lang w:val="en-US"/>
        </w:rPr>
      </w:pPr>
      <w:r w:rsidRPr="00CE0E4C">
        <w:rPr>
          <w:rFonts w:asciiTheme="minorHAnsi" w:hAnsiTheme="minorHAnsi" w:cstheme="minorHAnsi"/>
          <w:b/>
          <w:bCs/>
          <w:sz w:val="28"/>
          <w:szCs w:val="28"/>
          <w:lang w:val="en-US"/>
        </w:rPr>
        <w:lastRenderedPageBreak/>
        <w:t>Project Implementation Review</w:t>
      </w:r>
    </w:p>
    <w:p w14:paraId="2C68910E" w14:textId="24BB5324" w:rsidR="00FD756E" w:rsidRPr="00CE0E4C" w:rsidRDefault="00702F98" w:rsidP="00E23BA5">
      <w:pPr>
        <w:jc w:val="center"/>
        <w:rPr>
          <w:rFonts w:asciiTheme="minorHAnsi" w:hAnsiTheme="minorHAnsi" w:cstheme="minorHAnsi"/>
          <w:b/>
          <w:bCs/>
          <w:sz w:val="24"/>
          <w:lang w:val="en-US"/>
        </w:rPr>
      </w:pPr>
      <w:r w:rsidRPr="00CE0E4C">
        <w:rPr>
          <w:rFonts w:asciiTheme="minorHAnsi" w:hAnsiTheme="minorHAnsi" w:cstheme="minorHAnsi"/>
          <w:b/>
          <w:bCs/>
          <w:sz w:val="24"/>
          <w:lang w:val="en-US"/>
        </w:rPr>
        <w:t>CAF-GEF PIR for Fiscal Year</w:t>
      </w:r>
      <w:r w:rsidR="009D1D79" w:rsidRPr="00CE0E4C">
        <w:rPr>
          <w:rFonts w:asciiTheme="minorHAnsi" w:hAnsiTheme="minorHAnsi" w:cstheme="minorHAnsi"/>
          <w:b/>
          <w:bCs/>
          <w:sz w:val="24"/>
          <w:lang w:val="en-US"/>
        </w:rPr>
        <w:t xml:space="preserve">:  </w:t>
      </w:r>
      <w:r w:rsidR="00FD756E" w:rsidRPr="00CE0E4C">
        <w:rPr>
          <w:rFonts w:asciiTheme="minorHAnsi" w:hAnsiTheme="minorHAnsi" w:cstheme="minorHAnsi"/>
          <w:b/>
          <w:bCs/>
          <w:sz w:val="24"/>
          <w:lang w:val="en-US"/>
        </w:rPr>
        <w:t>2023</w:t>
      </w:r>
    </w:p>
    <w:p w14:paraId="5F6D9030" w14:textId="31B45535" w:rsidR="009D1D79" w:rsidRPr="00CE0E4C" w:rsidRDefault="009D1D79" w:rsidP="00E23BA5">
      <w:pPr>
        <w:jc w:val="center"/>
        <w:rPr>
          <w:rFonts w:asciiTheme="minorHAnsi" w:hAnsiTheme="minorHAnsi" w:cstheme="minorHAnsi"/>
          <w:b/>
          <w:bCs/>
          <w:sz w:val="24"/>
          <w:lang w:val="en-US"/>
        </w:rPr>
      </w:pPr>
      <w:r w:rsidRPr="00CE0E4C">
        <w:rPr>
          <w:rFonts w:asciiTheme="minorHAnsi" w:hAnsiTheme="minorHAnsi" w:cstheme="minorHAnsi"/>
          <w:b/>
          <w:bCs/>
          <w:sz w:val="24"/>
          <w:lang w:val="en-US"/>
        </w:rPr>
        <w:t>(Period:</w:t>
      </w:r>
      <w:r w:rsidR="00E23BA5" w:rsidRPr="00CE0E4C">
        <w:rPr>
          <w:rFonts w:asciiTheme="minorHAnsi" w:hAnsiTheme="minorHAnsi" w:cstheme="minorHAnsi"/>
          <w:b/>
          <w:bCs/>
          <w:sz w:val="24"/>
          <w:lang w:val="en-US"/>
        </w:rPr>
        <w:t xml:space="preserve"> Jul</w:t>
      </w:r>
      <w:r w:rsidR="00DE65A8" w:rsidRPr="00CE0E4C">
        <w:rPr>
          <w:rFonts w:asciiTheme="minorHAnsi" w:hAnsiTheme="minorHAnsi" w:cstheme="minorHAnsi"/>
          <w:b/>
          <w:bCs/>
          <w:sz w:val="24"/>
          <w:lang w:val="en-US"/>
        </w:rPr>
        <w:t>y</w:t>
      </w:r>
      <w:r w:rsidR="00E23BA5" w:rsidRPr="00CE0E4C">
        <w:rPr>
          <w:rFonts w:asciiTheme="minorHAnsi" w:hAnsiTheme="minorHAnsi" w:cstheme="minorHAnsi"/>
          <w:b/>
          <w:bCs/>
          <w:sz w:val="24"/>
          <w:lang w:val="en-US"/>
        </w:rPr>
        <w:t xml:space="preserve"> 2022 </w:t>
      </w:r>
      <w:r w:rsidR="00DE65A8" w:rsidRPr="00CE0E4C">
        <w:rPr>
          <w:rFonts w:asciiTheme="minorHAnsi" w:hAnsiTheme="minorHAnsi" w:cstheme="minorHAnsi"/>
          <w:b/>
          <w:bCs/>
          <w:sz w:val="24"/>
          <w:lang w:val="en-US"/>
        </w:rPr>
        <w:t>to</w:t>
      </w:r>
      <w:r w:rsidR="00E23BA5" w:rsidRPr="00CE0E4C">
        <w:rPr>
          <w:rFonts w:asciiTheme="minorHAnsi" w:hAnsiTheme="minorHAnsi" w:cstheme="minorHAnsi"/>
          <w:b/>
          <w:bCs/>
          <w:sz w:val="24"/>
          <w:lang w:val="en-US"/>
        </w:rPr>
        <w:t xml:space="preserve"> Jun</w:t>
      </w:r>
      <w:r w:rsidR="00DE65A8" w:rsidRPr="00CE0E4C">
        <w:rPr>
          <w:rFonts w:asciiTheme="minorHAnsi" w:hAnsiTheme="minorHAnsi" w:cstheme="minorHAnsi"/>
          <w:b/>
          <w:bCs/>
          <w:sz w:val="24"/>
          <w:lang w:val="en-US"/>
        </w:rPr>
        <w:t>e</w:t>
      </w:r>
      <w:r w:rsidR="00E23BA5" w:rsidRPr="00CE0E4C">
        <w:rPr>
          <w:rFonts w:asciiTheme="minorHAnsi" w:hAnsiTheme="minorHAnsi" w:cstheme="minorHAnsi"/>
          <w:b/>
          <w:bCs/>
          <w:sz w:val="24"/>
          <w:lang w:val="en-US"/>
        </w:rPr>
        <w:t xml:space="preserve"> 2023</w:t>
      </w:r>
      <w:r w:rsidRPr="00CE0E4C">
        <w:rPr>
          <w:rFonts w:asciiTheme="minorHAnsi" w:hAnsiTheme="minorHAnsi" w:cstheme="minorHAnsi"/>
          <w:b/>
          <w:bCs/>
          <w:sz w:val="24"/>
          <w:lang w:val="en-US"/>
        </w:rPr>
        <w:t>)</w:t>
      </w:r>
    </w:p>
    <w:p w14:paraId="09417248" w14:textId="77777777" w:rsidR="009D1D79" w:rsidRPr="00CE0E4C" w:rsidRDefault="009D1D79" w:rsidP="00E23BA5">
      <w:pPr>
        <w:jc w:val="center"/>
        <w:rPr>
          <w:rFonts w:asciiTheme="minorHAnsi" w:hAnsiTheme="minorHAnsi" w:cstheme="minorHAnsi"/>
          <w:b/>
          <w:bCs/>
          <w:sz w:val="24"/>
          <w:lang w:val="en-US"/>
        </w:rPr>
      </w:pPr>
    </w:p>
    <w:p w14:paraId="15F29F0E" w14:textId="16CA7444" w:rsidR="009D1D79" w:rsidRPr="00CE0E4C" w:rsidRDefault="00DB3A74" w:rsidP="009D1D79">
      <w:pPr>
        <w:jc w:val="center"/>
        <w:rPr>
          <w:rFonts w:asciiTheme="minorHAnsi" w:hAnsiTheme="minorHAnsi" w:cstheme="minorHAnsi"/>
          <w:b/>
          <w:bCs/>
          <w:sz w:val="24"/>
          <w:lang w:val="en-US"/>
        </w:rPr>
      </w:pPr>
      <w:r w:rsidRPr="00CE0E4C">
        <w:rPr>
          <w:rFonts w:asciiTheme="minorHAnsi" w:hAnsiTheme="minorHAnsi" w:cstheme="minorHAnsi"/>
          <w:b/>
          <w:bCs/>
          <w:sz w:val="24"/>
          <w:lang w:val="en-US"/>
        </w:rPr>
        <w:t>PART A – Project Implementation Progress &amp; Risk Management</w:t>
      </w:r>
    </w:p>
    <w:p w14:paraId="425F6CAA" w14:textId="77777777" w:rsidR="00DB3A74" w:rsidRPr="00CE0E4C" w:rsidRDefault="00DB3A74" w:rsidP="009D1D79">
      <w:pPr>
        <w:jc w:val="center"/>
        <w:rPr>
          <w:rFonts w:asciiTheme="minorHAnsi" w:hAnsiTheme="minorHAnsi" w:cstheme="minorHAnsi"/>
          <w:b/>
          <w:bCs/>
          <w:sz w:val="24"/>
          <w:lang w:val="en-US"/>
        </w:rPr>
      </w:pPr>
    </w:p>
    <w:p w14:paraId="786E14F6" w14:textId="2ADF23E2" w:rsidR="00F25202" w:rsidRPr="00CE0E4C" w:rsidRDefault="00F25202" w:rsidP="002641DD">
      <w:pPr>
        <w:pStyle w:val="Prrafodelista"/>
        <w:numPr>
          <w:ilvl w:val="0"/>
          <w:numId w:val="11"/>
        </w:numPr>
        <w:rPr>
          <w:rFonts w:asciiTheme="minorHAnsi" w:hAnsiTheme="minorHAnsi" w:cstheme="minorHAnsi"/>
          <w:b/>
          <w:bCs/>
          <w:sz w:val="24"/>
          <w:lang w:val="en-US"/>
        </w:rPr>
      </w:pPr>
      <w:r w:rsidRPr="00CE0E4C">
        <w:rPr>
          <w:rFonts w:asciiTheme="minorHAnsi" w:hAnsiTheme="minorHAnsi" w:cstheme="minorHAnsi"/>
          <w:b/>
          <w:bCs/>
          <w:sz w:val="24"/>
          <w:lang w:val="en-US"/>
        </w:rPr>
        <w:t>PROJECT GENERAL INFORMATION</w:t>
      </w:r>
    </w:p>
    <w:p w14:paraId="21ABAAF2" w14:textId="77777777" w:rsidR="009D1D79" w:rsidRPr="00CE0E4C" w:rsidRDefault="009D1D79" w:rsidP="009D1D79">
      <w:pPr>
        <w:spacing w:before="100" w:after="5"/>
        <w:ind w:left="118"/>
        <w:rPr>
          <w:sz w:val="24"/>
          <w:lang w:val="en-US"/>
        </w:rPr>
      </w:pPr>
    </w:p>
    <w:tbl>
      <w:tblPr>
        <w:tblW w:w="9220" w:type="dxa"/>
        <w:tblInd w:w="75" w:type="dxa"/>
        <w:tblCellMar>
          <w:left w:w="70" w:type="dxa"/>
          <w:right w:w="70" w:type="dxa"/>
        </w:tblCellMar>
        <w:tblLook w:val="04A0" w:firstRow="1" w:lastRow="0" w:firstColumn="1" w:lastColumn="0" w:noHBand="0" w:noVBand="1"/>
      </w:tblPr>
      <w:tblGrid>
        <w:gridCol w:w="2340"/>
        <w:gridCol w:w="1376"/>
        <w:gridCol w:w="1024"/>
        <w:gridCol w:w="352"/>
        <w:gridCol w:w="1376"/>
        <w:gridCol w:w="352"/>
        <w:gridCol w:w="1024"/>
        <w:gridCol w:w="1376"/>
      </w:tblGrid>
      <w:tr w:rsidR="00DD7A79" w:rsidRPr="001964CD" w14:paraId="4DC3F29F" w14:textId="77777777">
        <w:trPr>
          <w:trHeight w:val="300"/>
        </w:trPr>
        <w:tc>
          <w:tcPr>
            <w:tcW w:w="23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C9D603" w14:textId="61126EEF" w:rsidR="00DD7A79" w:rsidRPr="00CE0E4C" w:rsidRDefault="00AD57D1" w:rsidP="00DD7A79">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Project Title</w:t>
            </w:r>
            <w:r w:rsidR="00DD7A79" w:rsidRPr="00CE0E4C">
              <w:rPr>
                <w:rFonts w:asciiTheme="minorHAnsi" w:eastAsia="Times New Roman" w:hAnsiTheme="minorHAnsi" w:cstheme="minorHAnsi"/>
                <w:b/>
                <w:bCs/>
                <w:color w:val="000000"/>
                <w:lang w:val="en-US" w:eastAsia="es-EC"/>
              </w:rPr>
              <w:t>:</w:t>
            </w:r>
          </w:p>
        </w:tc>
        <w:tc>
          <w:tcPr>
            <w:tcW w:w="6880" w:type="dxa"/>
            <w:gridSpan w:val="7"/>
            <w:tcBorders>
              <w:top w:val="single" w:sz="4" w:space="0" w:color="auto"/>
              <w:left w:val="nil"/>
              <w:bottom w:val="single" w:sz="4" w:space="0" w:color="auto"/>
              <w:right w:val="single" w:sz="4" w:space="0" w:color="auto"/>
            </w:tcBorders>
            <w:shd w:val="clear" w:color="auto" w:fill="auto"/>
            <w:noWrap/>
            <w:vAlign w:val="bottom"/>
            <w:hideMark/>
          </w:tcPr>
          <w:p w14:paraId="47241199" w14:textId="4D1494FC" w:rsidR="00DD7A79" w:rsidRPr="00CE0E4C" w:rsidRDefault="00B82B15" w:rsidP="001671BE">
            <w:pPr>
              <w:widowControl/>
              <w:autoSpaceDE/>
              <w:autoSpaceDN/>
              <w:rPr>
                <w:rFonts w:asciiTheme="minorHAnsi" w:eastAsia="Times New Roman" w:hAnsiTheme="minorHAnsi" w:cstheme="minorHAnsi"/>
                <w:color w:val="000000"/>
                <w:lang w:val="en-US" w:eastAsia="es-EC"/>
              </w:rPr>
            </w:pPr>
            <w:r w:rsidRPr="00CE0E4C">
              <w:rPr>
                <w:rFonts w:asciiTheme="minorHAnsi" w:hAnsiTheme="minorHAnsi" w:cstheme="minorHAnsi"/>
                <w:lang w:val="en-US"/>
              </w:rPr>
              <w:t>Development of an Enabling Environment for Sustainable Businesses based on the Native Biodiversity of Ecuador</w:t>
            </w:r>
          </w:p>
        </w:tc>
      </w:tr>
      <w:tr w:rsidR="00DD7A79" w:rsidRPr="001964CD" w14:paraId="32992FA1" w14:textId="77777777">
        <w:trPr>
          <w:trHeight w:val="300"/>
        </w:trPr>
        <w:tc>
          <w:tcPr>
            <w:tcW w:w="2340" w:type="dxa"/>
            <w:tcBorders>
              <w:top w:val="nil"/>
              <w:left w:val="nil"/>
              <w:bottom w:val="nil"/>
              <w:right w:val="nil"/>
            </w:tcBorders>
            <w:shd w:val="clear" w:color="auto" w:fill="auto"/>
            <w:noWrap/>
            <w:vAlign w:val="center"/>
            <w:hideMark/>
          </w:tcPr>
          <w:p w14:paraId="713FA802" w14:textId="77777777" w:rsidR="00DD7A79" w:rsidRPr="00CE0E4C" w:rsidRDefault="00DD7A79" w:rsidP="00DD7A79">
            <w:pPr>
              <w:widowControl/>
              <w:autoSpaceDE/>
              <w:autoSpaceDN/>
              <w:jc w:val="center"/>
              <w:rPr>
                <w:rFonts w:asciiTheme="minorHAnsi" w:eastAsia="Times New Roman" w:hAnsiTheme="minorHAnsi" w:cstheme="minorHAnsi"/>
                <w:color w:val="000000"/>
                <w:lang w:val="en-US" w:eastAsia="es-EC"/>
              </w:rPr>
            </w:pPr>
          </w:p>
        </w:tc>
        <w:tc>
          <w:tcPr>
            <w:tcW w:w="1376" w:type="dxa"/>
            <w:tcBorders>
              <w:top w:val="nil"/>
              <w:left w:val="nil"/>
              <w:bottom w:val="nil"/>
              <w:right w:val="nil"/>
            </w:tcBorders>
            <w:shd w:val="clear" w:color="auto" w:fill="auto"/>
            <w:noWrap/>
            <w:vAlign w:val="bottom"/>
            <w:hideMark/>
          </w:tcPr>
          <w:p w14:paraId="321D444C"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27D1DCEB"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3914FDE3"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755CB11F"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0003F34B"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r>
      <w:tr w:rsidR="00DD7A79" w:rsidRPr="00CE0E4C" w14:paraId="3E0F5C6B" w14:textId="77777777">
        <w:trPr>
          <w:trHeight w:val="300"/>
        </w:trPr>
        <w:tc>
          <w:tcPr>
            <w:tcW w:w="23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C513D9" w14:textId="727CB0A3" w:rsidR="00DD7A79" w:rsidRPr="00CE0E4C" w:rsidRDefault="00EB7C75" w:rsidP="00DD7A79">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Implementing Agency:</w:t>
            </w:r>
          </w:p>
        </w:tc>
        <w:tc>
          <w:tcPr>
            <w:tcW w:w="6880" w:type="dxa"/>
            <w:gridSpan w:val="7"/>
            <w:tcBorders>
              <w:top w:val="single" w:sz="4" w:space="0" w:color="auto"/>
              <w:left w:val="nil"/>
              <w:bottom w:val="single" w:sz="4" w:space="0" w:color="auto"/>
              <w:right w:val="single" w:sz="4" w:space="0" w:color="auto"/>
            </w:tcBorders>
            <w:shd w:val="clear" w:color="auto" w:fill="auto"/>
            <w:noWrap/>
            <w:vAlign w:val="bottom"/>
            <w:hideMark/>
          </w:tcPr>
          <w:p w14:paraId="589743C2" w14:textId="380AFE3D" w:rsidR="00DD7A79" w:rsidRPr="00CE0E4C" w:rsidRDefault="00126DC3" w:rsidP="009541C6">
            <w:pPr>
              <w:widowControl/>
              <w:autoSpaceDE/>
              <w:autoSpaceDN/>
              <w:rPr>
                <w:rFonts w:asciiTheme="minorHAnsi" w:eastAsia="Times New Roman" w:hAnsiTheme="minorHAnsi" w:cstheme="minorHAnsi"/>
                <w:color w:val="000000"/>
                <w:lang w:val="en-US" w:eastAsia="es-EC"/>
              </w:rPr>
            </w:pPr>
            <w:r w:rsidRPr="00CE0E4C">
              <w:rPr>
                <w:rFonts w:asciiTheme="minorHAnsi" w:hAnsiTheme="minorHAnsi" w:cstheme="minorHAnsi"/>
                <w:lang w:val="en-US"/>
              </w:rPr>
              <w:t xml:space="preserve">Heifer Foundation Ecuador </w:t>
            </w:r>
            <w:r w:rsidR="009541C6" w:rsidRPr="00CE0E4C">
              <w:rPr>
                <w:rFonts w:asciiTheme="minorHAnsi" w:eastAsia="Times New Roman" w:hAnsiTheme="minorHAnsi" w:cstheme="minorHAnsi"/>
                <w:color w:val="000000"/>
                <w:lang w:val="en-US" w:eastAsia="es-EC"/>
              </w:rPr>
              <w:t> </w:t>
            </w:r>
          </w:p>
        </w:tc>
      </w:tr>
      <w:tr w:rsidR="00DD7A79" w:rsidRPr="00CE0E4C" w14:paraId="05464B7F" w14:textId="77777777">
        <w:trPr>
          <w:trHeight w:val="300"/>
        </w:trPr>
        <w:tc>
          <w:tcPr>
            <w:tcW w:w="2340" w:type="dxa"/>
            <w:tcBorders>
              <w:top w:val="nil"/>
              <w:left w:val="nil"/>
              <w:bottom w:val="nil"/>
              <w:right w:val="nil"/>
            </w:tcBorders>
            <w:shd w:val="clear" w:color="auto" w:fill="auto"/>
            <w:noWrap/>
            <w:vAlign w:val="center"/>
            <w:hideMark/>
          </w:tcPr>
          <w:p w14:paraId="6E5940C5" w14:textId="77777777" w:rsidR="00DD7A79" w:rsidRPr="00CE0E4C" w:rsidRDefault="00DD7A79" w:rsidP="00DD7A79">
            <w:pPr>
              <w:widowControl/>
              <w:autoSpaceDE/>
              <w:autoSpaceDN/>
              <w:jc w:val="center"/>
              <w:rPr>
                <w:rFonts w:asciiTheme="minorHAnsi" w:eastAsia="Times New Roman" w:hAnsiTheme="minorHAnsi" w:cstheme="minorHAnsi"/>
                <w:color w:val="000000"/>
                <w:lang w:val="en-US" w:eastAsia="es-EC"/>
              </w:rPr>
            </w:pPr>
          </w:p>
        </w:tc>
        <w:tc>
          <w:tcPr>
            <w:tcW w:w="1376" w:type="dxa"/>
            <w:tcBorders>
              <w:top w:val="nil"/>
              <w:left w:val="nil"/>
              <w:bottom w:val="nil"/>
              <w:right w:val="nil"/>
            </w:tcBorders>
            <w:shd w:val="clear" w:color="auto" w:fill="auto"/>
            <w:noWrap/>
            <w:vAlign w:val="bottom"/>
            <w:hideMark/>
          </w:tcPr>
          <w:p w14:paraId="7116C5D7"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11B0C81D"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45F9AF84"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16CF3086"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258548CB"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r>
      <w:tr w:rsidR="00DD7A79" w:rsidRPr="001964CD" w14:paraId="742A036B" w14:textId="77777777">
        <w:trPr>
          <w:trHeight w:val="300"/>
        </w:trPr>
        <w:tc>
          <w:tcPr>
            <w:tcW w:w="23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CB0001" w14:textId="26C29EEF" w:rsidR="00DD7A79" w:rsidRPr="00CE0E4C" w:rsidRDefault="003276D4" w:rsidP="00DD7A79">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Direct beneficiary</w:t>
            </w:r>
            <w:r w:rsidR="00DD7A79" w:rsidRPr="00CE0E4C">
              <w:rPr>
                <w:rFonts w:asciiTheme="minorHAnsi" w:eastAsia="Times New Roman" w:hAnsiTheme="minorHAnsi" w:cstheme="minorHAnsi"/>
                <w:b/>
                <w:bCs/>
                <w:color w:val="000000"/>
                <w:lang w:val="en-US" w:eastAsia="es-EC"/>
              </w:rPr>
              <w:t>:</w:t>
            </w:r>
          </w:p>
        </w:tc>
        <w:tc>
          <w:tcPr>
            <w:tcW w:w="6880" w:type="dxa"/>
            <w:gridSpan w:val="7"/>
            <w:tcBorders>
              <w:top w:val="single" w:sz="4" w:space="0" w:color="auto"/>
              <w:left w:val="nil"/>
              <w:bottom w:val="single" w:sz="4" w:space="0" w:color="auto"/>
              <w:right w:val="single" w:sz="4" w:space="0" w:color="auto"/>
            </w:tcBorders>
            <w:shd w:val="clear" w:color="auto" w:fill="auto"/>
            <w:noWrap/>
            <w:vAlign w:val="bottom"/>
            <w:hideMark/>
          </w:tcPr>
          <w:p w14:paraId="2ACC2166" w14:textId="2C31DD5C" w:rsidR="00DD7A79" w:rsidRPr="00CE0E4C" w:rsidRDefault="00126DC3" w:rsidP="001671BE">
            <w:pPr>
              <w:widowControl/>
              <w:autoSpaceDE/>
              <w:autoSpaceDN/>
              <w:jc w:val="both"/>
              <w:rPr>
                <w:rFonts w:asciiTheme="minorHAnsi" w:eastAsia="Times New Roman" w:hAnsiTheme="minorHAnsi" w:cstheme="minorHAnsi"/>
                <w:color w:val="000000"/>
                <w:lang w:val="en-US" w:eastAsia="es-EC"/>
              </w:rPr>
            </w:pPr>
            <w:r w:rsidRPr="00CE0E4C">
              <w:rPr>
                <w:rFonts w:asciiTheme="minorHAnsi" w:hAnsiTheme="minorHAnsi" w:cstheme="minorHAnsi"/>
                <w:lang w:val="en-US"/>
              </w:rPr>
              <w:t>Ministry of Environment, Water and Ecological Transition</w:t>
            </w:r>
          </w:p>
        </w:tc>
      </w:tr>
      <w:tr w:rsidR="00DD7A79" w:rsidRPr="001964CD" w14:paraId="26444D3A" w14:textId="77777777">
        <w:trPr>
          <w:trHeight w:val="300"/>
        </w:trPr>
        <w:tc>
          <w:tcPr>
            <w:tcW w:w="2340" w:type="dxa"/>
            <w:tcBorders>
              <w:top w:val="nil"/>
              <w:left w:val="nil"/>
              <w:bottom w:val="nil"/>
              <w:right w:val="nil"/>
            </w:tcBorders>
            <w:shd w:val="clear" w:color="auto" w:fill="auto"/>
            <w:noWrap/>
            <w:vAlign w:val="center"/>
            <w:hideMark/>
          </w:tcPr>
          <w:p w14:paraId="0AD21703" w14:textId="77777777" w:rsidR="00DD7A79" w:rsidRPr="00CE0E4C" w:rsidRDefault="00DD7A79" w:rsidP="00DD7A79">
            <w:pPr>
              <w:widowControl/>
              <w:autoSpaceDE/>
              <w:autoSpaceDN/>
              <w:jc w:val="center"/>
              <w:rPr>
                <w:rFonts w:asciiTheme="minorHAnsi" w:eastAsia="Times New Roman" w:hAnsiTheme="minorHAnsi" w:cstheme="minorHAnsi"/>
                <w:color w:val="000000"/>
                <w:lang w:val="en-US" w:eastAsia="es-EC"/>
              </w:rPr>
            </w:pPr>
          </w:p>
        </w:tc>
        <w:tc>
          <w:tcPr>
            <w:tcW w:w="1376" w:type="dxa"/>
            <w:tcBorders>
              <w:top w:val="nil"/>
              <w:left w:val="nil"/>
              <w:bottom w:val="nil"/>
              <w:right w:val="nil"/>
            </w:tcBorders>
            <w:shd w:val="clear" w:color="auto" w:fill="auto"/>
            <w:noWrap/>
            <w:vAlign w:val="bottom"/>
            <w:hideMark/>
          </w:tcPr>
          <w:p w14:paraId="38C97A60" w14:textId="77777777" w:rsidR="00DD7A79" w:rsidRPr="00CE0E4C" w:rsidRDefault="00DD7A79" w:rsidP="00DD7A79">
            <w:pPr>
              <w:widowControl/>
              <w:autoSpaceDE/>
              <w:autoSpaceDN/>
              <w:rPr>
                <w:rFonts w:asciiTheme="minorHAnsi" w:hAnsiTheme="minorHAnsi" w:cstheme="minorHAnsi"/>
                <w:lang w:val="en-US"/>
              </w:rPr>
            </w:pPr>
          </w:p>
        </w:tc>
        <w:tc>
          <w:tcPr>
            <w:tcW w:w="1376" w:type="dxa"/>
            <w:gridSpan w:val="2"/>
            <w:tcBorders>
              <w:top w:val="nil"/>
              <w:left w:val="nil"/>
              <w:bottom w:val="nil"/>
              <w:right w:val="nil"/>
            </w:tcBorders>
            <w:shd w:val="clear" w:color="auto" w:fill="auto"/>
            <w:noWrap/>
            <w:vAlign w:val="bottom"/>
            <w:hideMark/>
          </w:tcPr>
          <w:p w14:paraId="246875C4"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567A9F37"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393AF7F8"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2647A9A8" w14:textId="77777777" w:rsidR="00DD7A79" w:rsidRPr="00CE0E4C" w:rsidRDefault="00DD7A79" w:rsidP="00DD7A79">
            <w:pPr>
              <w:widowControl/>
              <w:autoSpaceDE/>
              <w:autoSpaceDN/>
              <w:rPr>
                <w:rFonts w:asciiTheme="minorHAnsi" w:eastAsia="Times New Roman" w:hAnsiTheme="minorHAnsi" w:cstheme="minorHAnsi"/>
                <w:lang w:val="en-US" w:eastAsia="es-EC"/>
              </w:rPr>
            </w:pPr>
          </w:p>
        </w:tc>
      </w:tr>
      <w:tr w:rsidR="001671BE" w:rsidRPr="001964CD" w14:paraId="21AA6C07" w14:textId="77777777">
        <w:trPr>
          <w:trHeight w:val="300"/>
        </w:trPr>
        <w:tc>
          <w:tcPr>
            <w:tcW w:w="23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537094" w14:textId="15EA236B" w:rsidR="001671BE" w:rsidRPr="00CE0E4C" w:rsidRDefault="004106DC"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Project partners:</w:t>
            </w:r>
          </w:p>
        </w:tc>
        <w:tc>
          <w:tcPr>
            <w:tcW w:w="6880" w:type="dxa"/>
            <w:gridSpan w:val="7"/>
            <w:tcBorders>
              <w:top w:val="single" w:sz="4" w:space="0" w:color="auto"/>
              <w:left w:val="nil"/>
              <w:bottom w:val="single" w:sz="4" w:space="0" w:color="auto"/>
              <w:right w:val="single" w:sz="4" w:space="0" w:color="auto"/>
            </w:tcBorders>
            <w:shd w:val="clear" w:color="auto" w:fill="auto"/>
            <w:noWrap/>
            <w:hideMark/>
          </w:tcPr>
          <w:p w14:paraId="0D12B4B0" w14:textId="103B86B6" w:rsidR="001671BE" w:rsidRPr="00CE0E4C" w:rsidRDefault="00AC26E4" w:rsidP="00AC26E4">
            <w:pPr>
              <w:widowControl/>
              <w:autoSpaceDE/>
              <w:autoSpaceDN/>
              <w:rPr>
                <w:rFonts w:asciiTheme="minorHAnsi" w:hAnsiTheme="minorHAnsi" w:cstheme="minorHAnsi"/>
                <w:lang w:val="en-US"/>
              </w:rPr>
            </w:pPr>
            <w:r w:rsidRPr="00CE0E4C">
              <w:rPr>
                <w:rFonts w:asciiTheme="minorHAnsi" w:hAnsiTheme="minorHAnsi" w:cstheme="minorHAnsi"/>
                <w:lang w:val="en-US"/>
              </w:rPr>
              <w:t xml:space="preserve">Ministry of Environment, Water and Ecological Transition </w:t>
            </w:r>
            <w:r w:rsidR="001671BE" w:rsidRPr="00CE0E4C">
              <w:rPr>
                <w:rFonts w:asciiTheme="minorHAnsi" w:hAnsiTheme="minorHAnsi" w:cstheme="minorHAnsi"/>
                <w:lang w:val="en-US"/>
              </w:rPr>
              <w:t>(MAATE); Minist</w:t>
            </w:r>
            <w:r w:rsidRPr="00CE0E4C">
              <w:rPr>
                <w:rFonts w:asciiTheme="minorHAnsi" w:hAnsiTheme="minorHAnsi" w:cstheme="minorHAnsi"/>
                <w:lang w:val="en-US"/>
              </w:rPr>
              <w:t>ry of Agriculture and Livestock</w:t>
            </w:r>
            <w:r w:rsidR="001671BE" w:rsidRPr="00CE0E4C">
              <w:rPr>
                <w:rFonts w:asciiTheme="minorHAnsi" w:hAnsiTheme="minorHAnsi" w:cstheme="minorHAnsi"/>
                <w:lang w:val="en-US"/>
              </w:rPr>
              <w:t xml:space="preserve"> (MAG); </w:t>
            </w:r>
            <w:r w:rsidR="004760DC" w:rsidRPr="00CE0E4C">
              <w:rPr>
                <w:rFonts w:asciiTheme="minorHAnsi" w:hAnsiTheme="minorHAnsi" w:cstheme="minorHAnsi"/>
                <w:lang w:val="en-US"/>
              </w:rPr>
              <w:t xml:space="preserve">Ministry of Production, Foreign Trade, Investments and Fisheries, </w:t>
            </w:r>
            <w:r w:rsidR="001671BE" w:rsidRPr="00CE0E4C">
              <w:rPr>
                <w:rFonts w:asciiTheme="minorHAnsi" w:hAnsiTheme="minorHAnsi" w:cstheme="minorHAnsi"/>
                <w:lang w:val="en-US"/>
              </w:rPr>
              <w:t>(MPC</w:t>
            </w:r>
            <w:r w:rsidR="00AB168D" w:rsidRPr="00CE0E4C">
              <w:rPr>
                <w:rFonts w:asciiTheme="minorHAnsi" w:hAnsiTheme="minorHAnsi" w:cstheme="minorHAnsi"/>
                <w:lang w:val="en-US"/>
              </w:rPr>
              <w:t>E</w:t>
            </w:r>
            <w:r w:rsidR="001671BE" w:rsidRPr="00CE0E4C">
              <w:rPr>
                <w:rFonts w:asciiTheme="minorHAnsi" w:hAnsiTheme="minorHAnsi" w:cstheme="minorHAnsi"/>
                <w:lang w:val="en-US"/>
              </w:rPr>
              <w:t xml:space="preserve">IP); </w:t>
            </w:r>
            <w:r w:rsidR="00756265" w:rsidRPr="00CE0E4C">
              <w:rPr>
                <w:rFonts w:asciiTheme="minorHAnsi" w:hAnsiTheme="minorHAnsi" w:cstheme="minorHAnsi"/>
                <w:lang w:val="en-US"/>
              </w:rPr>
              <w:t>Corporation for the Promotion of Exports and Investments (CORPEI)</w:t>
            </w:r>
            <w:r w:rsidR="001671BE" w:rsidRPr="00CE0E4C">
              <w:rPr>
                <w:rFonts w:asciiTheme="minorHAnsi" w:hAnsiTheme="minorHAnsi" w:cstheme="minorHAnsi"/>
                <w:lang w:val="en-US"/>
              </w:rPr>
              <w:t xml:space="preserve">; Pro-Ecuador; </w:t>
            </w:r>
            <w:r w:rsidR="0024142E" w:rsidRPr="00CE0E4C">
              <w:rPr>
                <w:rFonts w:asciiTheme="minorHAnsi" w:hAnsiTheme="minorHAnsi" w:cstheme="minorHAnsi"/>
                <w:lang w:val="en-US"/>
              </w:rPr>
              <w:t xml:space="preserve">National Agency for Health Regulation, Control and Surveillance </w:t>
            </w:r>
            <w:r w:rsidR="001671BE" w:rsidRPr="00CE0E4C">
              <w:rPr>
                <w:rFonts w:asciiTheme="minorHAnsi" w:hAnsiTheme="minorHAnsi" w:cstheme="minorHAnsi"/>
                <w:lang w:val="en-US"/>
              </w:rPr>
              <w:t xml:space="preserve">(ARCSA); </w:t>
            </w:r>
            <w:r w:rsidR="00AE75F6" w:rsidRPr="00CE0E4C">
              <w:rPr>
                <w:rFonts w:asciiTheme="minorHAnsi" w:hAnsiTheme="minorHAnsi" w:cstheme="minorHAnsi"/>
                <w:lang w:val="en-US"/>
              </w:rPr>
              <w:t xml:space="preserve">the Phytosanitary and </w:t>
            </w:r>
            <w:r w:rsidR="00CE0E4C" w:rsidRPr="00CE0E4C">
              <w:rPr>
                <w:rFonts w:asciiTheme="minorHAnsi" w:hAnsiTheme="minorHAnsi" w:cstheme="minorHAnsi"/>
                <w:lang w:val="en-US"/>
              </w:rPr>
              <w:t>Zoo sanitary</w:t>
            </w:r>
            <w:r w:rsidR="00AE75F6" w:rsidRPr="00CE0E4C">
              <w:rPr>
                <w:rFonts w:asciiTheme="minorHAnsi" w:hAnsiTheme="minorHAnsi" w:cstheme="minorHAnsi"/>
                <w:lang w:val="en-US"/>
              </w:rPr>
              <w:t xml:space="preserve"> Regulation and Control Agency, </w:t>
            </w:r>
            <w:r w:rsidR="00756265" w:rsidRPr="00CE0E4C">
              <w:rPr>
                <w:rFonts w:asciiTheme="minorHAnsi" w:hAnsiTheme="minorHAnsi" w:cstheme="minorHAnsi"/>
                <w:lang w:val="en-US"/>
              </w:rPr>
              <w:t>(</w:t>
            </w:r>
            <w:r w:rsidR="00AE75F6" w:rsidRPr="00CE0E4C">
              <w:rPr>
                <w:rFonts w:asciiTheme="minorHAnsi" w:hAnsiTheme="minorHAnsi" w:cstheme="minorHAnsi"/>
                <w:lang w:val="en-US"/>
              </w:rPr>
              <w:t>AGROCALIDAD</w:t>
            </w:r>
            <w:r w:rsidR="00756265" w:rsidRPr="00CE0E4C">
              <w:rPr>
                <w:rFonts w:asciiTheme="minorHAnsi" w:hAnsiTheme="minorHAnsi" w:cstheme="minorHAnsi"/>
                <w:lang w:val="en-US"/>
              </w:rPr>
              <w:t>).</w:t>
            </w:r>
          </w:p>
        </w:tc>
      </w:tr>
      <w:tr w:rsidR="001671BE" w:rsidRPr="001964CD" w14:paraId="557702CA" w14:textId="77777777">
        <w:trPr>
          <w:trHeight w:val="300"/>
        </w:trPr>
        <w:tc>
          <w:tcPr>
            <w:tcW w:w="2340" w:type="dxa"/>
            <w:tcBorders>
              <w:top w:val="nil"/>
              <w:left w:val="nil"/>
              <w:bottom w:val="nil"/>
              <w:right w:val="nil"/>
            </w:tcBorders>
            <w:shd w:val="clear" w:color="auto" w:fill="auto"/>
            <w:noWrap/>
            <w:vAlign w:val="center"/>
            <w:hideMark/>
          </w:tcPr>
          <w:p w14:paraId="21FF02D7" w14:textId="77777777" w:rsidR="001671BE" w:rsidRPr="00CE0E4C" w:rsidRDefault="001671BE" w:rsidP="001671BE">
            <w:pPr>
              <w:widowControl/>
              <w:autoSpaceDE/>
              <w:autoSpaceDN/>
              <w:jc w:val="center"/>
              <w:rPr>
                <w:rFonts w:asciiTheme="minorHAnsi" w:eastAsia="Times New Roman" w:hAnsiTheme="minorHAnsi" w:cstheme="minorHAnsi"/>
                <w:color w:val="000000"/>
                <w:lang w:val="en-US" w:eastAsia="es-EC"/>
              </w:rPr>
            </w:pPr>
          </w:p>
        </w:tc>
        <w:tc>
          <w:tcPr>
            <w:tcW w:w="1376" w:type="dxa"/>
            <w:tcBorders>
              <w:top w:val="nil"/>
              <w:left w:val="nil"/>
              <w:bottom w:val="nil"/>
              <w:right w:val="nil"/>
            </w:tcBorders>
            <w:shd w:val="clear" w:color="auto" w:fill="auto"/>
            <w:noWrap/>
            <w:vAlign w:val="bottom"/>
            <w:hideMark/>
          </w:tcPr>
          <w:p w14:paraId="4F1CB1B8"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1ADAC1DA"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554B9226"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4F32A05C"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643EBA1E"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r>
      <w:tr w:rsidR="001671BE" w:rsidRPr="00CE0E4C" w14:paraId="615B0A61" w14:textId="77777777">
        <w:trPr>
          <w:trHeight w:val="300"/>
        </w:trPr>
        <w:tc>
          <w:tcPr>
            <w:tcW w:w="23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B2DCD1" w14:textId="61489531" w:rsidR="001671BE" w:rsidRPr="00CE0E4C" w:rsidRDefault="009F720E"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Geographical Scope</w:t>
            </w:r>
          </w:p>
        </w:tc>
        <w:tc>
          <w:tcPr>
            <w:tcW w:w="6880" w:type="dxa"/>
            <w:gridSpan w:val="7"/>
            <w:tcBorders>
              <w:top w:val="single" w:sz="4" w:space="0" w:color="auto"/>
              <w:left w:val="nil"/>
              <w:bottom w:val="single" w:sz="4" w:space="0" w:color="auto"/>
              <w:right w:val="single" w:sz="4" w:space="0" w:color="auto"/>
            </w:tcBorders>
            <w:shd w:val="clear" w:color="auto" w:fill="auto"/>
            <w:noWrap/>
            <w:vAlign w:val="bottom"/>
            <w:hideMark/>
          </w:tcPr>
          <w:p w14:paraId="55CE2B2C" w14:textId="6CA9F7CE" w:rsidR="001671BE" w:rsidRPr="00CE0E4C" w:rsidRDefault="001671BE" w:rsidP="001671BE">
            <w:pPr>
              <w:widowControl/>
              <w:autoSpaceDE/>
              <w:autoSpaceDN/>
              <w:rPr>
                <w:rFonts w:asciiTheme="minorHAnsi" w:eastAsia="Times New Roman" w:hAnsiTheme="minorHAnsi" w:cstheme="minorHAnsi"/>
                <w:color w:val="000000"/>
                <w:lang w:val="en-US" w:eastAsia="es-EC"/>
              </w:rPr>
            </w:pPr>
            <w:r w:rsidRPr="00CE0E4C">
              <w:rPr>
                <w:rFonts w:asciiTheme="minorHAnsi" w:hAnsiTheme="minorHAnsi" w:cstheme="minorHAnsi"/>
                <w:lang w:val="en-US"/>
              </w:rPr>
              <w:t>Na</w:t>
            </w:r>
            <w:r w:rsidR="009F720E" w:rsidRPr="00CE0E4C">
              <w:rPr>
                <w:rFonts w:asciiTheme="minorHAnsi" w:hAnsiTheme="minorHAnsi" w:cstheme="minorHAnsi"/>
                <w:lang w:val="en-US"/>
              </w:rPr>
              <w:t xml:space="preserve">tional </w:t>
            </w:r>
          </w:p>
        </w:tc>
      </w:tr>
      <w:tr w:rsidR="001671BE" w:rsidRPr="00CE0E4C" w14:paraId="74766BB2" w14:textId="77777777">
        <w:trPr>
          <w:trHeight w:val="300"/>
        </w:trPr>
        <w:tc>
          <w:tcPr>
            <w:tcW w:w="2340" w:type="dxa"/>
            <w:tcBorders>
              <w:top w:val="nil"/>
              <w:left w:val="nil"/>
              <w:bottom w:val="nil"/>
              <w:right w:val="nil"/>
            </w:tcBorders>
            <w:shd w:val="clear" w:color="auto" w:fill="auto"/>
            <w:noWrap/>
            <w:vAlign w:val="center"/>
            <w:hideMark/>
          </w:tcPr>
          <w:p w14:paraId="7CAA0B71" w14:textId="77777777" w:rsidR="001671BE" w:rsidRPr="00CE0E4C" w:rsidRDefault="001671BE" w:rsidP="001671BE">
            <w:pPr>
              <w:widowControl/>
              <w:autoSpaceDE/>
              <w:autoSpaceDN/>
              <w:rPr>
                <w:rFonts w:asciiTheme="minorHAnsi" w:eastAsia="Times New Roman" w:hAnsiTheme="minorHAnsi" w:cstheme="minorHAnsi"/>
                <w:color w:val="000000"/>
                <w:lang w:val="en-US" w:eastAsia="es-EC"/>
              </w:rPr>
            </w:pPr>
          </w:p>
        </w:tc>
        <w:tc>
          <w:tcPr>
            <w:tcW w:w="1376" w:type="dxa"/>
            <w:tcBorders>
              <w:top w:val="nil"/>
              <w:left w:val="nil"/>
              <w:bottom w:val="nil"/>
              <w:right w:val="nil"/>
            </w:tcBorders>
            <w:shd w:val="clear" w:color="auto" w:fill="auto"/>
            <w:noWrap/>
            <w:vAlign w:val="bottom"/>
            <w:hideMark/>
          </w:tcPr>
          <w:p w14:paraId="2285F6F2"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085F765D"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514C7619"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gridSpan w:val="2"/>
            <w:tcBorders>
              <w:top w:val="nil"/>
              <w:left w:val="nil"/>
              <w:bottom w:val="nil"/>
              <w:right w:val="nil"/>
            </w:tcBorders>
            <w:shd w:val="clear" w:color="auto" w:fill="auto"/>
            <w:noWrap/>
            <w:vAlign w:val="bottom"/>
            <w:hideMark/>
          </w:tcPr>
          <w:p w14:paraId="7D5B6C47"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c>
          <w:tcPr>
            <w:tcW w:w="1376" w:type="dxa"/>
            <w:tcBorders>
              <w:top w:val="nil"/>
              <w:left w:val="nil"/>
              <w:bottom w:val="nil"/>
              <w:right w:val="nil"/>
            </w:tcBorders>
            <w:shd w:val="clear" w:color="auto" w:fill="auto"/>
            <w:noWrap/>
            <w:vAlign w:val="bottom"/>
            <w:hideMark/>
          </w:tcPr>
          <w:p w14:paraId="3755DFC5" w14:textId="77777777" w:rsidR="001671BE" w:rsidRPr="00CE0E4C" w:rsidRDefault="001671BE" w:rsidP="001671BE">
            <w:pPr>
              <w:widowControl/>
              <w:autoSpaceDE/>
              <w:autoSpaceDN/>
              <w:rPr>
                <w:rFonts w:asciiTheme="minorHAnsi" w:eastAsia="Times New Roman" w:hAnsiTheme="minorHAnsi" w:cstheme="minorHAnsi"/>
                <w:lang w:val="en-US" w:eastAsia="es-EC"/>
              </w:rPr>
            </w:pPr>
          </w:p>
        </w:tc>
      </w:tr>
      <w:tr w:rsidR="001671BE" w:rsidRPr="00CE0E4C" w14:paraId="2E130098" w14:textId="77777777">
        <w:trPr>
          <w:trHeight w:val="615"/>
        </w:trPr>
        <w:tc>
          <w:tcPr>
            <w:tcW w:w="23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0E716A" w14:textId="2D381B4A" w:rsidR="001671BE" w:rsidRPr="00CE0E4C" w:rsidRDefault="002B3B0A"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Participating Countries:</w:t>
            </w:r>
          </w:p>
        </w:tc>
        <w:tc>
          <w:tcPr>
            <w:tcW w:w="6880" w:type="dxa"/>
            <w:gridSpan w:val="7"/>
            <w:tcBorders>
              <w:top w:val="single" w:sz="4" w:space="0" w:color="auto"/>
              <w:left w:val="nil"/>
              <w:bottom w:val="single" w:sz="4" w:space="0" w:color="auto"/>
              <w:right w:val="single" w:sz="4" w:space="0" w:color="auto"/>
            </w:tcBorders>
            <w:shd w:val="clear" w:color="auto" w:fill="auto"/>
            <w:noWrap/>
            <w:vAlign w:val="bottom"/>
            <w:hideMark/>
          </w:tcPr>
          <w:p w14:paraId="0B21E320" w14:textId="0AF45ABA" w:rsidR="001671BE" w:rsidRPr="00CE0E4C" w:rsidRDefault="001671BE" w:rsidP="001671BE">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Ecuador </w:t>
            </w:r>
          </w:p>
        </w:tc>
      </w:tr>
      <w:tr w:rsidR="001671BE" w:rsidRPr="00CE0E4C" w14:paraId="693D79F9" w14:textId="77777777">
        <w:trPr>
          <w:trHeight w:val="300"/>
        </w:trPr>
        <w:tc>
          <w:tcPr>
            <w:tcW w:w="2340" w:type="dxa"/>
            <w:tcBorders>
              <w:top w:val="single" w:sz="4" w:space="0" w:color="auto"/>
              <w:left w:val="single" w:sz="4" w:space="0" w:color="auto"/>
              <w:bottom w:val="single" w:sz="4" w:space="0" w:color="auto"/>
              <w:right w:val="single" w:sz="4" w:space="0" w:color="auto"/>
            </w:tcBorders>
            <w:shd w:val="clear" w:color="000000" w:fill="F3F3F3"/>
            <w:vAlign w:val="center"/>
            <w:hideMark/>
          </w:tcPr>
          <w:p w14:paraId="2A0A8303" w14:textId="1DEDAEA3" w:rsidR="001671BE" w:rsidRPr="00CE0E4C" w:rsidRDefault="00356CCB"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GEF project ID:</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050E1FA" w14:textId="1F5A4ECD" w:rsidR="001671BE" w:rsidRPr="00CE0E4C" w:rsidRDefault="00211A60" w:rsidP="00211A60">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10219</w:t>
            </w:r>
            <w:r w:rsidR="001671BE" w:rsidRPr="00CE0E4C">
              <w:rPr>
                <w:rFonts w:asciiTheme="minorHAnsi" w:eastAsia="Times New Roman" w:hAnsiTheme="minorHAnsi" w:cstheme="minorHAnsi"/>
                <w:color w:val="000000"/>
                <w:lang w:val="en-US" w:eastAsia="es-EC"/>
              </w:rPr>
              <w:t> </w:t>
            </w:r>
          </w:p>
        </w:tc>
        <w:tc>
          <w:tcPr>
            <w:tcW w:w="2080" w:type="dxa"/>
            <w:gridSpan w:val="3"/>
            <w:tcBorders>
              <w:top w:val="single" w:sz="4" w:space="0" w:color="auto"/>
              <w:left w:val="nil"/>
              <w:bottom w:val="single" w:sz="4" w:space="0" w:color="auto"/>
              <w:right w:val="single" w:sz="4" w:space="0" w:color="auto"/>
            </w:tcBorders>
            <w:shd w:val="clear" w:color="000000" w:fill="F1F1F1"/>
            <w:vAlign w:val="center"/>
            <w:hideMark/>
          </w:tcPr>
          <w:p w14:paraId="69FA367E" w14:textId="2C9781CF" w:rsidR="001671BE" w:rsidRPr="00CE0E4C" w:rsidRDefault="00B903BC"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CAF Project ID:</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3F097796" w14:textId="36293D10" w:rsidR="001671BE" w:rsidRPr="00CE0E4C" w:rsidRDefault="003B038F" w:rsidP="003B038F">
            <w:pPr>
              <w:widowControl/>
              <w:autoSpaceDE/>
              <w:autoSpaceDN/>
              <w:jc w:val="both"/>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CAF-GEF-016</w:t>
            </w:r>
            <w:r w:rsidR="001671BE" w:rsidRPr="00CE0E4C">
              <w:rPr>
                <w:rFonts w:asciiTheme="minorHAnsi" w:eastAsia="Times New Roman" w:hAnsiTheme="minorHAnsi" w:cstheme="minorHAnsi"/>
                <w:color w:val="000000"/>
                <w:lang w:val="en-US" w:eastAsia="es-EC"/>
              </w:rPr>
              <w:t> </w:t>
            </w:r>
          </w:p>
        </w:tc>
      </w:tr>
      <w:tr w:rsidR="001671BE" w:rsidRPr="00CE0E4C" w14:paraId="67899682" w14:textId="77777777">
        <w:trPr>
          <w:trHeight w:val="300"/>
        </w:trPr>
        <w:tc>
          <w:tcPr>
            <w:tcW w:w="2340" w:type="dxa"/>
            <w:tcBorders>
              <w:top w:val="nil"/>
              <w:left w:val="single" w:sz="4" w:space="0" w:color="auto"/>
              <w:bottom w:val="single" w:sz="4" w:space="0" w:color="auto"/>
              <w:right w:val="single" w:sz="4" w:space="0" w:color="auto"/>
            </w:tcBorders>
            <w:shd w:val="clear" w:color="000000" w:fill="F3F3F3"/>
            <w:vAlign w:val="center"/>
            <w:hideMark/>
          </w:tcPr>
          <w:p w14:paraId="767D4668" w14:textId="37C9F23C" w:rsidR="001671BE" w:rsidRPr="00CE0E4C" w:rsidRDefault="004957A8"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Focal Area(s):</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3F02F4C6" w14:textId="12862DFF" w:rsidR="001671BE" w:rsidRPr="00CE0E4C" w:rsidRDefault="0039146F" w:rsidP="0039146F">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Biodive</w:t>
            </w:r>
            <w:r w:rsidR="00805D30" w:rsidRPr="00CE0E4C">
              <w:rPr>
                <w:rFonts w:asciiTheme="minorHAnsi" w:eastAsia="Times New Roman" w:hAnsiTheme="minorHAnsi" w:cstheme="minorHAnsi"/>
                <w:color w:val="000000"/>
                <w:lang w:val="en-US" w:eastAsia="es-EC"/>
              </w:rPr>
              <w:t>r</w:t>
            </w:r>
            <w:r w:rsidR="004957A8" w:rsidRPr="00CE0E4C">
              <w:rPr>
                <w:rFonts w:asciiTheme="minorHAnsi" w:eastAsia="Times New Roman" w:hAnsiTheme="minorHAnsi" w:cstheme="minorHAnsi"/>
                <w:color w:val="000000"/>
                <w:lang w:val="en-US" w:eastAsia="es-EC"/>
              </w:rPr>
              <w:t>sity</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6F752678" w14:textId="77777777" w:rsidR="001671BE" w:rsidRPr="00CE0E4C" w:rsidRDefault="001671BE"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GEF OP #:</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C51C1ED" w14:textId="77777777" w:rsidR="001671BE" w:rsidRPr="00CE0E4C" w:rsidRDefault="001671BE" w:rsidP="001671BE">
            <w:pPr>
              <w:widowControl/>
              <w:autoSpaceDE/>
              <w:autoSpaceDN/>
              <w:jc w:val="center"/>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 </w:t>
            </w:r>
          </w:p>
        </w:tc>
      </w:tr>
      <w:tr w:rsidR="001671BE" w:rsidRPr="00CE0E4C" w14:paraId="46AC0A22" w14:textId="77777777">
        <w:trPr>
          <w:trHeight w:val="510"/>
        </w:trPr>
        <w:tc>
          <w:tcPr>
            <w:tcW w:w="2340" w:type="dxa"/>
            <w:tcBorders>
              <w:top w:val="nil"/>
              <w:left w:val="single" w:sz="4" w:space="0" w:color="auto"/>
              <w:bottom w:val="single" w:sz="4" w:space="0" w:color="auto"/>
              <w:right w:val="single" w:sz="4" w:space="0" w:color="auto"/>
            </w:tcBorders>
            <w:shd w:val="clear" w:color="000000" w:fill="F3F3F3"/>
            <w:vAlign w:val="center"/>
            <w:hideMark/>
          </w:tcPr>
          <w:p w14:paraId="245FEB58" w14:textId="6533E54B" w:rsidR="001671BE" w:rsidRPr="00CE0E4C" w:rsidRDefault="00A4727C"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 xml:space="preserve">GEF Strategic Priority/Objective: </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0ED45AF3" w14:textId="3533BF13" w:rsidR="001671BE" w:rsidRPr="00CE0E4C" w:rsidRDefault="00805D30" w:rsidP="00805D30">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BD-1-1</w:t>
            </w:r>
            <w:r w:rsidR="001671BE" w:rsidRPr="00CE0E4C">
              <w:rPr>
                <w:rFonts w:asciiTheme="minorHAnsi" w:eastAsia="Times New Roman" w:hAnsiTheme="minorHAnsi" w:cstheme="minorHAnsi"/>
                <w:color w:val="000000"/>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03B1D6CD" w14:textId="5FFE32F3" w:rsidR="001671BE" w:rsidRPr="00CE0E4C" w:rsidRDefault="00AD6230"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GEF approval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588A24A1" w14:textId="65B0AB54" w:rsidR="001671BE" w:rsidRPr="00CE0E4C" w:rsidRDefault="00FD6ECE" w:rsidP="00FD6ECE">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1</w:t>
            </w:r>
            <w:r w:rsidR="00AD6230" w:rsidRPr="00CE0E4C">
              <w:rPr>
                <w:rFonts w:asciiTheme="minorHAnsi" w:eastAsia="Times New Roman" w:hAnsiTheme="minorHAnsi" w:cstheme="minorHAnsi"/>
                <w:color w:val="000000"/>
                <w:lang w:val="en-US" w:eastAsia="es-EC"/>
              </w:rPr>
              <w:t>2</w:t>
            </w:r>
            <w:r w:rsidRPr="00CE0E4C">
              <w:rPr>
                <w:rFonts w:asciiTheme="minorHAnsi" w:eastAsia="Times New Roman" w:hAnsiTheme="minorHAnsi" w:cstheme="minorHAnsi"/>
                <w:color w:val="000000"/>
                <w:lang w:val="en-US" w:eastAsia="es-EC"/>
              </w:rPr>
              <w:t>/1</w:t>
            </w:r>
            <w:r w:rsidR="00AD6230" w:rsidRPr="00CE0E4C">
              <w:rPr>
                <w:rFonts w:asciiTheme="minorHAnsi" w:eastAsia="Times New Roman" w:hAnsiTheme="minorHAnsi" w:cstheme="minorHAnsi"/>
                <w:color w:val="000000"/>
                <w:lang w:val="en-US" w:eastAsia="es-EC"/>
              </w:rPr>
              <w:t>4</w:t>
            </w:r>
            <w:r w:rsidRPr="00CE0E4C">
              <w:rPr>
                <w:rFonts w:asciiTheme="minorHAnsi" w:eastAsia="Times New Roman" w:hAnsiTheme="minorHAnsi" w:cstheme="minorHAnsi"/>
                <w:color w:val="000000"/>
                <w:lang w:val="en-US" w:eastAsia="es-EC"/>
              </w:rPr>
              <w:t>/2021</w:t>
            </w:r>
            <w:r w:rsidR="001671BE" w:rsidRPr="00CE0E4C">
              <w:rPr>
                <w:rFonts w:asciiTheme="minorHAnsi" w:eastAsia="Times New Roman" w:hAnsiTheme="minorHAnsi" w:cstheme="minorHAnsi"/>
                <w:color w:val="000000"/>
                <w:lang w:val="en-US" w:eastAsia="es-EC"/>
              </w:rPr>
              <w:t> </w:t>
            </w:r>
          </w:p>
        </w:tc>
      </w:tr>
      <w:tr w:rsidR="001671BE" w:rsidRPr="00CE0E4C" w14:paraId="5FE44602" w14:textId="77777777">
        <w:trPr>
          <w:trHeight w:val="510"/>
        </w:trPr>
        <w:tc>
          <w:tcPr>
            <w:tcW w:w="2340" w:type="dxa"/>
            <w:tcBorders>
              <w:top w:val="nil"/>
              <w:left w:val="single" w:sz="4" w:space="0" w:color="auto"/>
              <w:bottom w:val="single" w:sz="4" w:space="0" w:color="auto"/>
              <w:right w:val="single" w:sz="4" w:space="0" w:color="auto"/>
            </w:tcBorders>
            <w:shd w:val="clear" w:color="000000" w:fill="F3F3F3"/>
            <w:vAlign w:val="center"/>
            <w:hideMark/>
          </w:tcPr>
          <w:p w14:paraId="510D856E" w14:textId="22CF4BA5" w:rsidR="001671BE" w:rsidRPr="00CE0E4C" w:rsidRDefault="003E5777"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CAF approval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0EC4A6F4" w14:textId="6854C980" w:rsidR="001671BE" w:rsidRPr="00CE0E4C" w:rsidRDefault="003E5777" w:rsidP="0051090F">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04</w:t>
            </w:r>
            <w:r w:rsidR="0051090F"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22</w:t>
            </w:r>
            <w:r w:rsidR="0051090F" w:rsidRPr="00CE0E4C">
              <w:rPr>
                <w:rFonts w:asciiTheme="minorHAnsi" w:eastAsia="Times New Roman" w:hAnsiTheme="minorHAnsi" w:cstheme="minorHAnsi"/>
                <w:color w:val="000000"/>
                <w:lang w:val="en-US" w:eastAsia="es-EC"/>
              </w:rPr>
              <w:t>/2022</w:t>
            </w:r>
            <w:r w:rsidR="001671BE" w:rsidRPr="00CE0E4C">
              <w:rPr>
                <w:rFonts w:asciiTheme="minorHAnsi" w:eastAsia="Times New Roman" w:hAnsiTheme="minorHAnsi" w:cstheme="minorHAnsi"/>
                <w:color w:val="000000"/>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294597E3" w14:textId="44A088CC" w:rsidR="001671BE" w:rsidRPr="00CE0E4C" w:rsidRDefault="00FD7757"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Date of first disbursement*:</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6DE0B09C" w14:textId="3E3BD951" w:rsidR="001671BE" w:rsidRPr="00CE0E4C" w:rsidRDefault="00C35F27" w:rsidP="00C35F27">
            <w:pPr>
              <w:widowControl/>
              <w:autoSpaceDE/>
              <w:autoSpaceDN/>
              <w:rPr>
                <w:rFonts w:asciiTheme="minorHAnsi" w:eastAsia="Times New Roman" w:hAnsiTheme="minorHAnsi" w:cstheme="minorHAnsi"/>
                <w:color w:val="000000"/>
                <w:lang w:val="en-US" w:eastAsia="es-EC"/>
              </w:rPr>
            </w:pPr>
            <w:r w:rsidRPr="00C35F27">
              <w:rPr>
                <w:rFonts w:asciiTheme="minorHAnsi" w:eastAsia="Times New Roman" w:hAnsiTheme="minorHAnsi" w:cstheme="minorHAnsi"/>
                <w:color w:val="000000"/>
                <w:lang w:eastAsia="es-EC"/>
              </w:rPr>
              <w:t>17</w:t>
            </w:r>
            <w:r>
              <w:rPr>
                <w:rFonts w:asciiTheme="minorHAnsi" w:eastAsia="Times New Roman" w:hAnsiTheme="minorHAnsi" w:cstheme="minorHAnsi"/>
                <w:color w:val="000000"/>
                <w:lang w:eastAsia="es-EC"/>
              </w:rPr>
              <w:t>/01/</w:t>
            </w:r>
            <w:r w:rsidRPr="00C35F27">
              <w:rPr>
                <w:rFonts w:asciiTheme="minorHAnsi" w:eastAsia="Times New Roman" w:hAnsiTheme="minorHAnsi" w:cstheme="minorHAnsi"/>
                <w:color w:val="000000"/>
                <w:lang w:eastAsia="es-EC"/>
              </w:rPr>
              <w:t xml:space="preserve"> 2023</w:t>
            </w:r>
            <w:r w:rsidR="001671BE" w:rsidRPr="00CE0E4C">
              <w:rPr>
                <w:rFonts w:asciiTheme="minorHAnsi" w:eastAsia="Times New Roman" w:hAnsiTheme="minorHAnsi" w:cstheme="minorHAnsi"/>
                <w:color w:val="000000"/>
                <w:lang w:val="en-US" w:eastAsia="es-EC"/>
              </w:rPr>
              <w:t> </w:t>
            </w:r>
          </w:p>
        </w:tc>
      </w:tr>
      <w:tr w:rsidR="001671BE" w:rsidRPr="00CE0E4C" w14:paraId="32B7FD8E" w14:textId="77777777">
        <w:trPr>
          <w:trHeight w:val="300"/>
        </w:trPr>
        <w:tc>
          <w:tcPr>
            <w:tcW w:w="2340" w:type="dxa"/>
            <w:tcBorders>
              <w:top w:val="nil"/>
              <w:left w:val="single" w:sz="4" w:space="0" w:color="auto"/>
              <w:bottom w:val="single" w:sz="4" w:space="0" w:color="auto"/>
              <w:right w:val="single" w:sz="4" w:space="0" w:color="auto"/>
            </w:tcBorders>
            <w:shd w:val="clear" w:color="000000" w:fill="F3F3F3"/>
            <w:vAlign w:val="center"/>
            <w:hideMark/>
          </w:tcPr>
          <w:p w14:paraId="535EA5F3" w14:textId="5714F865" w:rsidR="001671BE" w:rsidRPr="00CE0E4C" w:rsidRDefault="00CA36ED"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Actual start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1113257" w14:textId="43261F44" w:rsidR="001671BE" w:rsidRPr="00CE0E4C" w:rsidRDefault="00CA36ED" w:rsidP="00277EB7">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07</w:t>
            </w:r>
            <w:r w:rsidR="00277EB7"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18</w:t>
            </w:r>
            <w:r w:rsidR="00277EB7" w:rsidRPr="00CE0E4C">
              <w:rPr>
                <w:rFonts w:asciiTheme="minorHAnsi" w:eastAsia="Times New Roman" w:hAnsiTheme="minorHAnsi" w:cstheme="minorHAnsi"/>
                <w:color w:val="000000"/>
                <w:lang w:val="en-US" w:eastAsia="es-EC"/>
              </w:rPr>
              <w:t>/2022</w:t>
            </w:r>
            <w:r w:rsidR="001671BE" w:rsidRPr="00CE0E4C">
              <w:rPr>
                <w:rFonts w:asciiTheme="minorHAnsi" w:eastAsia="Times New Roman" w:hAnsiTheme="minorHAnsi" w:cstheme="minorHAnsi"/>
                <w:color w:val="000000"/>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3BC5365B" w14:textId="1CCEAF2E" w:rsidR="001671BE" w:rsidRPr="00CE0E4C" w:rsidRDefault="00CB6902"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Planned duration:</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17C3198D" w14:textId="66A23865" w:rsidR="001671BE" w:rsidRPr="00CE0E4C" w:rsidRDefault="00805D30" w:rsidP="00805D30">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48 m</w:t>
            </w:r>
            <w:r w:rsidR="00CB6902" w:rsidRPr="00CE0E4C">
              <w:rPr>
                <w:rFonts w:asciiTheme="minorHAnsi" w:eastAsia="Times New Roman" w:hAnsiTheme="minorHAnsi" w:cstheme="minorHAnsi"/>
                <w:color w:val="000000"/>
                <w:lang w:val="en-US" w:eastAsia="es-EC"/>
              </w:rPr>
              <w:t>onths</w:t>
            </w:r>
          </w:p>
        </w:tc>
      </w:tr>
      <w:tr w:rsidR="001671BE" w:rsidRPr="00CE0E4C" w14:paraId="1DC6E5E0" w14:textId="77777777">
        <w:trPr>
          <w:trHeight w:val="51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5787076D" w14:textId="20ACF1C0" w:rsidR="001671BE" w:rsidRPr="00CE0E4C" w:rsidRDefault="00F374C4"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Intended completion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234CE71" w14:textId="5F21E722" w:rsidR="001671BE" w:rsidRPr="00CE0E4C" w:rsidRDefault="00F374C4" w:rsidP="00FA592A">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07</w:t>
            </w:r>
            <w:r w:rsidR="00FA592A"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1</w:t>
            </w:r>
            <w:r w:rsidR="00FA592A" w:rsidRPr="00CE0E4C">
              <w:rPr>
                <w:rFonts w:asciiTheme="minorHAnsi" w:eastAsia="Times New Roman" w:hAnsiTheme="minorHAnsi" w:cstheme="minorHAnsi"/>
                <w:color w:val="000000"/>
                <w:lang w:val="en-US" w:eastAsia="es-EC"/>
              </w:rPr>
              <w:t>7/2026</w:t>
            </w:r>
            <w:r w:rsidR="001671BE" w:rsidRPr="00CE0E4C">
              <w:rPr>
                <w:rFonts w:asciiTheme="minorHAnsi" w:eastAsia="Times New Roman" w:hAnsiTheme="minorHAnsi" w:cstheme="minorHAnsi"/>
                <w:color w:val="000000"/>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6EE0A9D4" w14:textId="39397ECB" w:rsidR="001671BE" w:rsidRPr="00CE0E4C" w:rsidRDefault="008362A3"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Actual or Expected completion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3BE00FB2" w14:textId="0F286C1F" w:rsidR="001671BE" w:rsidRPr="00CE0E4C" w:rsidRDefault="008362A3" w:rsidP="00D71617">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07</w:t>
            </w:r>
            <w:r w:rsidR="00D71617"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1</w:t>
            </w:r>
            <w:r w:rsidR="00D71617" w:rsidRPr="00CE0E4C">
              <w:rPr>
                <w:rFonts w:asciiTheme="minorHAnsi" w:eastAsia="Times New Roman" w:hAnsiTheme="minorHAnsi" w:cstheme="minorHAnsi"/>
                <w:color w:val="000000"/>
                <w:lang w:val="en-US" w:eastAsia="es-EC"/>
              </w:rPr>
              <w:t>7/2026 </w:t>
            </w:r>
            <w:r w:rsidR="001671BE" w:rsidRPr="00CE0E4C">
              <w:rPr>
                <w:rFonts w:asciiTheme="minorHAnsi" w:eastAsia="Times New Roman" w:hAnsiTheme="minorHAnsi" w:cstheme="minorHAnsi"/>
                <w:color w:val="000000"/>
                <w:lang w:val="en-US" w:eastAsia="es-EC"/>
              </w:rPr>
              <w:t> </w:t>
            </w:r>
          </w:p>
        </w:tc>
      </w:tr>
      <w:tr w:rsidR="001671BE" w:rsidRPr="00CE0E4C" w14:paraId="3A1A7DB4" w14:textId="77777777">
        <w:trPr>
          <w:trHeight w:val="300"/>
        </w:trPr>
        <w:tc>
          <w:tcPr>
            <w:tcW w:w="2340" w:type="dxa"/>
            <w:tcBorders>
              <w:top w:val="nil"/>
              <w:left w:val="single" w:sz="4" w:space="0" w:color="auto"/>
              <w:bottom w:val="single" w:sz="4" w:space="0" w:color="auto"/>
              <w:right w:val="single" w:sz="4" w:space="0" w:color="auto"/>
            </w:tcBorders>
            <w:shd w:val="clear" w:color="000000" w:fill="F3F3F3"/>
            <w:vAlign w:val="center"/>
            <w:hideMark/>
          </w:tcPr>
          <w:p w14:paraId="726D7D6A" w14:textId="0A1BB865" w:rsidR="001671BE" w:rsidRPr="00CE0E4C" w:rsidRDefault="005F6C8C"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Project Type: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6D7150CE" w14:textId="77777777" w:rsidR="001671BE" w:rsidRPr="00CE0E4C" w:rsidRDefault="001671BE" w:rsidP="001671BE">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FSP</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2F35CE12" w14:textId="7671124D" w:rsidR="001671BE" w:rsidRPr="00CE0E4C" w:rsidRDefault="006B2D9B"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GEF Allocation*:</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3E2F5D49" w14:textId="31CD4474" w:rsidR="001671BE" w:rsidRPr="00CE0E4C" w:rsidRDefault="00314CCC" w:rsidP="003F13DE">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3,119,266</w:t>
            </w:r>
          </w:p>
        </w:tc>
      </w:tr>
      <w:tr w:rsidR="001671BE" w:rsidRPr="00CE0E4C" w14:paraId="75446936" w14:textId="77777777">
        <w:trPr>
          <w:trHeight w:val="30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25554779" w14:textId="77777777" w:rsidR="001671BE" w:rsidRPr="0024710C" w:rsidRDefault="001671BE" w:rsidP="001671BE">
            <w:pPr>
              <w:widowControl/>
              <w:autoSpaceDE/>
              <w:autoSpaceDN/>
              <w:rPr>
                <w:rFonts w:asciiTheme="minorHAnsi" w:eastAsia="Times New Roman" w:hAnsiTheme="minorHAnsi" w:cstheme="minorHAnsi"/>
                <w:b/>
                <w:bCs/>
                <w:lang w:val="en-US" w:eastAsia="es-EC"/>
              </w:rPr>
            </w:pPr>
            <w:r w:rsidRPr="0024710C">
              <w:rPr>
                <w:rFonts w:asciiTheme="minorHAnsi" w:eastAsia="Times New Roman" w:hAnsiTheme="minorHAnsi" w:cstheme="minorHAnsi"/>
                <w:b/>
                <w:bCs/>
                <w:lang w:val="en-US" w:eastAsia="es-EC"/>
              </w:rPr>
              <w:t>PPG GEF cost*:</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53A3A1B5" w14:textId="431FC6BF" w:rsidR="001671BE" w:rsidRPr="00B353DC" w:rsidRDefault="00C35F27" w:rsidP="00C35F27">
            <w:pPr>
              <w:widowControl/>
              <w:autoSpaceDE/>
              <w:autoSpaceDN/>
              <w:rPr>
                <w:rFonts w:asciiTheme="minorHAnsi" w:eastAsia="Times New Roman" w:hAnsiTheme="minorHAnsi" w:cstheme="minorHAnsi"/>
                <w:lang w:val="en-US" w:eastAsia="es-EC"/>
              </w:rPr>
            </w:pPr>
            <w:r w:rsidRPr="00B353DC">
              <w:rPr>
                <w:rFonts w:asciiTheme="minorHAnsi" w:eastAsia="Times New Roman" w:hAnsiTheme="minorHAnsi" w:cstheme="minorHAnsi"/>
                <w:lang w:val="en-US" w:eastAsia="es-EC"/>
              </w:rPr>
              <w:t>USD</w:t>
            </w:r>
            <w:r w:rsidR="001671BE" w:rsidRPr="00B353DC">
              <w:rPr>
                <w:rFonts w:asciiTheme="minorHAnsi" w:eastAsia="Times New Roman" w:hAnsiTheme="minorHAnsi" w:cstheme="minorHAnsi"/>
                <w:lang w:val="en-US" w:eastAsia="es-EC"/>
              </w:rPr>
              <w:t> </w:t>
            </w:r>
            <w:r w:rsidRPr="00B353DC">
              <w:rPr>
                <w:rFonts w:asciiTheme="minorHAnsi" w:eastAsia="Times New Roman" w:hAnsiTheme="minorHAnsi" w:cstheme="minorHAnsi"/>
                <w:lang w:val="en-US" w:eastAsia="es-EC"/>
              </w:rPr>
              <w:t>100,000</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477F71CC" w14:textId="04BE097B" w:rsidR="001671BE" w:rsidRPr="00CE0E4C" w:rsidRDefault="001671BE"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PPG co-fi</w:t>
            </w:r>
            <w:r w:rsidR="00177DF5" w:rsidRPr="00CE0E4C">
              <w:rPr>
                <w:rFonts w:asciiTheme="minorHAnsi" w:eastAsia="Times New Roman" w:hAnsiTheme="minorHAnsi" w:cstheme="minorHAnsi"/>
                <w:b/>
                <w:bCs/>
                <w:color w:val="000000"/>
                <w:lang w:val="en-US" w:eastAsia="es-EC"/>
              </w:rPr>
              <w:t>nan</w:t>
            </w:r>
            <w:r w:rsidR="000D6E4E">
              <w:rPr>
                <w:rFonts w:asciiTheme="minorHAnsi" w:eastAsia="Times New Roman" w:hAnsiTheme="minorHAnsi" w:cstheme="minorHAnsi"/>
                <w:b/>
                <w:bCs/>
                <w:color w:val="000000"/>
                <w:lang w:val="en-US" w:eastAsia="es-EC"/>
              </w:rPr>
              <w:t>cing</w:t>
            </w:r>
            <w:r w:rsidRPr="00CE0E4C">
              <w:rPr>
                <w:rFonts w:asciiTheme="minorHAnsi" w:eastAsia="Times New Roman" w:hAnsiTheme="minorHAnsi" w:cstheme="minorHAnsi"/>
                <w:b/>
                <w:bCs/>
                <w:color w:val="000000"/>
                <w:lang w:val="en-US" w:eastAsia="es-EC"/>
              </w:rPr>
              <w:t>:</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F3D7F2A" w14:textId="5F032FA1" w:rsidR="001671BE" w:rsidRPr="00CE0E4C" w:rsidRDefault="00C35F27" w:rsidP="0002552F">
            <w:pPr>
              <w:widowControl/>
              <w:autoSpaceDE/>
              <w:autoSpaceDN/>
              <w:rPr>
                <w:rFonts w:asciiTheme="minorHAnsi" w:eastAsia="Times New Roman" w:hAnsiTheme="minorHAnsi" w:cstheme="minorHAnsi"/>
                <w:color w:val="000000"/>
                <w:lang w:val="en-US" w:eastAsia="es-EC"/>
              </w:rPr>
            </w:pPr>
            <w:r>
              <w:rPr>
                <w:rFonts w:asciiTheme="minorHAnsi" w:eastAsia="Times New Roman" w:hAnsiTheme="minorHAnsi" w:cstheme="minorHAnsi"/>
                <w:color w:val="000000"/>
                <w:lang w:val="en-US" w:eastAsia="es-EC"/>
              </w:rPr>
              <w:t>USD 0</w:t>
            </w:r>
          </w:p>
        </w:tc>
      </w:tr>
      <w:tr w:rsidR="001671BE" w:rsidRPr="00CE0E4C" w14:paraId="76FFBC5D" w14:textId="77777777">
        <w:trPr>
          <w:trHeight w:val="51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5C853FAA" w14:textId="070A29FD" w:rsidR="001671BE" w:rsidRPr="0024710C" w:rsidRDefault="00E020A1" w:rsidP="001671BE">
            <w:pPr>
              <w:widowControl/>
              <w:autoSpaceDE/>
              <w:autoSpaceDN/>
              <w:rPr>
                <w:rFonts w:asciiTheme="minorHAnsi" w:eastAsia="Times New Roman" w:hAnsiTheme="minorHAnsi" w:cstheme="minorHAnsi"/>
                <w:b/>
                <w:bCs/>
                <w:lang w:val="en-US" w:eastAsia="es-EC"/>
              </w:rPr>
            </w:pPr>
            <w:r w:rsidRPr="0024710C">
              <w:rPr>
                <w:rFonts w:asciiTheme="minorHAnsi" w:eastAsia="Times New Roman" w:hAnsiTheme="minorHAnsi" w:cstheme="minorHAnsi"/>
                <w:b/>
                <w:bCs/>
                <w:lang w:val="en-US" w:eastAsia="es-EC"/>
              </w:rPr>
              <w:t>Expected MSP/FSP Co-financing*:</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EE8511E" w14:textId="44CA2205" w:rsidR="001671BE" w:rsidRPr="00B353DC" w:rsidRDefault="00C35F27" w:rsidP="00C35F27">
            <w:pPr>
              <w:widowControl/>
              <w:autoSpaceDE/>
              <w:autoSpaceDN/>
              <w:rPr>
                <w:rFonts w:asciiTheme="minorHAnsi" w:eastAsia="Times New Roman" w:hAnsiTheme="minorHAnsi" w:cstheme="minorHAnsi"/>
                <w:lang w:val="en-US" w:eastAsia="es-EC"/>
              </w:rPr>
            </w:pPr>
            <w:r w:rsidRPr="00B353DC">
              <w:rPr>
                <w:rFonts w:asciiTheme="minorHAnsi" w:eastAsia="Times New Roman" w:hAnsiTheme="minorHAnsi" w:cstheme="minorHAnsi"/>
                <w:lang w:val="en-US" w:eastAsia="es-EC"/>
              </w:rPr>
              <w:t>21,201,297</w:t>
            </w:r>
            <w:r w:rsidR="001671BE" w:rsidRPr="00B353DC">
              <w:rPr>
                <w:rFonts w:asciiTheme="minorHAnsi" w:eastAsia="Times New Roman" w:hAnsiTheme="minorHAnsi" w:cstheme="minorHAnsi"/>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317CEF79" w14:textId="5CBD069D" w:rsidR="001671BE" w:rsidRPr="00CE0E4C" w:rsidRDefault="00576B08"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Total Cost*:</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20FBCD4D" w14:textId="386E7FEE" w:rsidR="001671BE" w:rsidRPr="00CE0E4C" w:rsidRDefault="003C4ADE" w:rsidP="003C4ADE">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24,320,563</w:t>
            </w:r>
            <w:r w:rsidR="001671BE" w:rsidRPr="00CE0E4C">
              <w:rPr>
                <w:rFonts w:asciiTheme="minorHAnsi" w:eastAsia="Times New Roman" w:hAnsiTheme="minorHAnsi" w:cstheme="minorHAnsi"/>
                <w:color w:val="000000"/>
                <w:lang w:val="en-US" w:eastAsia="es-EC"/>
              </w:rPr>
              <w:t> </w:t>
            </w:r>
          </w:p>
        </w:tc>
      </w:tr>
      <w:tr w:rsidR="001671BE" w:rsidRPr="00CE0E4C" w14:paraId="62194748" w14:textId="77777777">
        <w:trPr>
          <w:trHeight w:val="51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4BEA413B" w14:textId="53002DC7" w:rsidR="001671BE" w:rsidRPr="00CE0E4C" w:rsidRDefault="006520B8"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Mid-term review/eval. (</w:t>
            </w:r>
            <w:r w:rsidR="000D6E4E" w:rsidRPr="00CE0E4C">
              <w:rPr>
                <w:rFonts w:asciiTheme="minorHAnsi" w:eastAsia="Times New Roman" w:hAnsiTheme="minorHAnsi" w:cstheme="minorHAnsi"/>
                <w:b/>
                <w:bCs/>
                <w:color w:val="000000"/>
                <w:lang w:val="en-US" w:eastAsia="es-EC"/>
              </w:rPr>
              <w:t>Planned</w:t>
            </w:r>
            <w:r w:rsidRPr="00CE0E4C">
              <w:rPr>
                <w:rFonts w:asciiTheme="minorHAnsi" w:eastAsia="Times New Roman" w:hAnsiTheme="minorHAnsi" w:cstheme="minorHAnsi"/>
                <w:b/>
                <w:bCs/>
                <w:color w:val="000000"/>
                <w:lang w:val="en-US" w:eastAsia="es-EC"/>
              </w:rPr>
              <w:t xml:space="preserve">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4D5619A" w14:textId="6F162295" w:rsidR="001671BE" w:rsidRPr="00CE0E4C" w:rsidRDefault="006520B8" w:rsidP="002638DA">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06</w:t>
            </w:r>
            <w:r w:rsidR="002638DA"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3</w:t>
            </w:r>
            <w:r w:rsidR="002638DA" w:rsidRPr="00CE0E4C">
              <w:rPr>
                <w:rFonts w:asciiTheme="minorHAnsi" w:eastAsia="Times New Roman" w:hAnsiTheme="minorHAnsi" w:cstheme="minorHAnsi"/>
                <w:color w:val="000000"/>
                <w:lang w:val="en-US" w:eastAsia="es-EC"/>
              </w:rPr>
              <w:t>0/2024</w:t>
            </w:r>
            <w:r w:rsidR="001671BE" w:rsidRPr="00CE0E4C">
              <w:rPr>
                <w:rFonts w:asciiTheme="minorHAnsi" w:eastAsia="Times New Roman" w:hAnsiTheme="minorHAnsi" w:cstheme="minorHAnsi"/>
                <w:color w:val="000000"/>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390E43BC" w14:textId="1FFA44AB" w:rsidR="001671BE" w:rsidRPr="00CE0E4C" w:rsidRDefault="00EB172C"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Terminal Evaluation (actual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734967A0" w14:textId="54B7BE80" w:rsidR="001671BE" w:rsidRPr="00CE0E4C" w:rsidRDefault="00EB172C" w:rsidP="002638DA">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07</w:t>
            </w:r>
            <w:r w:rsidR="002638DA"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1</w:t>
            </w:r>
            <w:r w:rsidR="002638DA" w:rsidRPr="00CE0E4C">
              <w:rPr>
                <w:rFonts w:asciiTheme="minorHAnsi" w:eastAsia="Times New Roman" w:hAnsiTheme="minorHAnsi" w:cstheme="minorHAnsi"/>
                <w:color w:val="000000"/>
                <w:lang w:val="en-US" w:eastAsia="es-EC"/>
              </w:rPr>
              <w:t>7/2026</w:t>
            </w:r>
            <w:r w:rsidR="001671BE" w:rsidRPr="00CE0E4C">
              <w:rPr>
                <w:rFonts w:asciiTheme="minorHAnsi" w:eastAsia="Times New Roman" w:hAnsiTheme="minorHAnsi" w:cstheme="minorHAnsi"/>
                <w:color w:val="000000"/>
                <w:lang w:val="en-US" w:eastAsia="es-EC"/>
              </w:rPr>
              <w:t> </w:t>
            </w:r>
          </w:p>
        </w:tc>
      </w:tr>
      <w:tr w:rsidR="001671BE" w:rsidRPr="00CE0E4C" w14:paraId="0A0028CF" w14:textId="77777777">
        <w:trPr>
          <w:trHeight w:val="51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49DAB47E" w14:textId="77777777" w:rsidR="002E1E95" w:rsidRPr="00CE0E4C" w:rsidRDefault="002E1E95" w:rsidP="002E1E95">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Mid-term review/eval.</w:t>
            </w:r>
          </w:p>
          <w:p w14:paraId="7ED06D32" w14:textId="31A4366D" w:rsidR="001671BE" w:rsidRPr="00CE0E4C" w:rsidRDefault="002E1E95" w:rsidP="002E1E95">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w:t>
            </w:r>
            <w:r w:rsidR="000D6E4E" w:rsidRPr="00CE0E4C">
              <w:rPr>
                <w:rFonts w:asciiTheme="minorHAnsi" w:eastAsia="Times New Roman" w:hAnsiTheme="minorHAnsi" w:cstheme="minorHAnsi"/>
                <w:b/>
                <w:bCs/>
                <w:color w:val="000000"/>
                <w:lang w:val="en-US" w:eastAsia="es-EC"/>
              </w:rPr>
              <w:t>Actual</w:t>
            </w:r>
            <w:r w:rsidRPr="00CE0E4C">
              <w:rPr>
                <w:rFonts w:asciiTheme="minorHAnsi" w:eastAsia="Times New Roman" w:hAnsiTheme="minorHAnsi" w:cstheme="minorHAnsi"/>
                <w:b/>
                <w:bCs/>
                <w:color w:val="000000"/>
                <w:lang w:val="en-US" w:eastAsia="es-EC"/>
              </w:rPr>
              <w:t xml:space="preserve"> date):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1CFA016A" w14:textId="61B3B7E7" w:rsidR="001671BE" w:rsidRPr="00CE0E4C" w:rsidRDefault="002E1E95" w:rsidP="00BD02D5">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06</w:t>
            </w:r>
            <w:r w:rsidR="00BD02D5" w:rsidRPr="00CE0E4C">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3</w:t>
            </w:r>
            <w:r w:rsidR="00BD02D5" w:rsidRPr="00CE0E4C">
              <w:rPr>
                <w:rFonts w:asciiTheme="minorHAnsi" w:eastAsia="Times New Roman" w:hAnsiTheme="minorHAnsi" w:cstheme="minorHAnsi"/>
                <w:color w:val="000000"/>
                <w:lang w:val="en-US" w:eastAsia="es-EC"/>
              </w:rPr>
              <w:t>0/2024 </w:t>
            </w:r>
            <w:r w:rsidR="001671BE" w:rsidRPr="00CE0E4C">
              <w:rPr>
                <w:rFonts w:asciiTheme="minorHAnsi" w:eastAsia="Times New Roman" w:hAnsiTheme="minorHAnsi" w:cstheme="minorHAnsi"/>
                <w:color w:val="000000"/>
                <w:lang w:val="en-US" w:eastAsia="es-EC"/>
              </w:rPr>
              <w:t>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3E1508DD" w14:textId="4A0288A7" w:rsidR="001671BE" w:rsidRPr="00CE0E4C" w:rsidRDefault="00161821" w:rsidP="001671BE">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No. of revisions*:</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4801D975" w14:textId="7BF8F66E" w:rsidR="001671BE" w:rsidRPr="00CE0E4C" w:rsidRDefault="00603A18" w:rsidP="000578D2">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1</w:t>
            </w:r>
          </w:p>
        </w:tc>
      </w:tr>
      <w:tr w:rsidR="000578D2" w:rsidRPr="00CE0E4C" w14:paraId="60851DB2" w14:textId="77777777">
        <w:trPr>
          <w:trHeight w:val="51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432A55BB" w14:textId="6B19158B" w:rsidR="000578D2" w:rsidRPr="00CE0E4C" w:rsidRDefault="000578D2" w:rsidP="000578D2">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Date of last Steering Committee meeting:</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4A27BA2E" w14:textId="5E09839F" w:rsidR="000578D2" w:rsidRPr="00CE0E4C" w:rsidRDefault="000578D2" w:rsidP="000578D2">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09/1/2023 </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711E48FB" w14:textId="0A6C6D8F" w:rsidR="000578D2" w:rsidRPr="00CE0E4C" w:rsidRDefault="000578D2" w:rsidP="000578D2">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Date of last Revision*:</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31E2AFF5" w14:textId="6368E571" w:rsidR="000578D2" w:rsidRPr="00CE0E4C" w:rsidRDefault="000578D2" w:rsidP="000578D2">
            <w:pPr>
              <w:widowControl/>
              <w:autoSpaceDE/>
              <w:autoSpaceDN/>
              <w:jc w:val="center"/>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0</w:t>
            </w:r>
            <w:r>
              <w:rPr>
                <w:rFonts w:asciiTheme="minorHAnsi" w:eastAsia="Times New Roman" w:hAnsiTheme="minorHAnsi" w:cstheme="minorHAnsi"/>
                <w:color w:val="000000"/>
                <w:lang w:val="en-US" w:eastAsia="es-EC"/>
              </w:rPr>
              <w:t>4</w:t>
            </w:r>
            <w:r w:rsidRPr="00CE0E4C">
              <w:rPr>
                <w:rFonts w:asciiTheme="minorHAnsi" w:eastAsia="Times New Roman" w:hAnsiTheme="minorHAnsi" w:cstheme="minorHAnsi"/>
                <w:color w:val="000000"/>
                <w:lang w:val="en-US" w:eastAsia="es-EC"/>
              </w:rPr>
              <w:t>/1/2023 </w:t>
            </w:r>
          </w:p>
        </w:tc>
      </w:tr>
      <w:tr w:rsidR="000578D2" w:rsidRPr="00CE0E4C" w14:paraId="7145BF89" w14:textId="77777777">
        <w:trPr>
          <w:trHeight w:val="450"/>
        </w:trPr>
        <w:tc>
          <w:tcPr>
            <w:tcW w:w="2340" w:type="dxa"/>
            <w:tcBorders>
              <w:top w:val="nil"/>
              <w:left w:val="single" w:sz="4" w:space="0" w:color="auto"/>
              <w:bottom w:val="single" w:sz="4" w:space="0" w:color="auto"/>
              <w:right w:val="single" w:sz="4" w:space="0" w:color="auto"/>
            </w:tcBorders>
            <w:shd w:val="clear" w:color="000000" w:fill="F1F1F1"/>
            <w:vAlign w:val="center"/>
            <w:hideMark/>
          </w:tcPr>
          <w:p w14:paraId="6DD131BE" w14:textId="6D3443F3" w:rsidR="000578D2" w:rsidRPr="00CE0E4C" w:rsidRDefault="000578D2" w:rsidP="000578D2">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lang w:val="en-US" w:eastAsia="es-EC"/>
              </w:rPr>
              <w:lastRenderedPageBreak/>
              <w:t xml:space="preserve">Disbursement as of </w:t>
            </w:r>
            <w:r w:rsidR="001F1F79">
              <w:rPr>
                <w:rFonts w:asciiTheme="minorHAnsi" w:eastAsia="Times New Roman" w:hAnsiTheme="minorHAnsi" w:cstheme="minorHAnsi"/>
                <w:b/>
                <w:bCs/>
                <w:lang w:val="en-US" w:eastAsia="es-EC"/>
              </w:rPr>
              <w:t xml:space="preserve">June </w:t>
            </w:r>
            <w:r w:rsidRPr="00CE0E4C">
              <w:rPr>
                <w:rFonts w:asciiTheme="minorHAnsi" w:eastAsia="Times New Roman" w:hAnsiTheme="minorHAnsi" w:cstheme="minorHAnsi"/>
                <w:b/>
                <w:bCs/>
                <w:lang w:val="en-US" w:eastAsia="es-EC"/>
              </w:rPr>
              <w:t>2023</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0D6E3E70" w14:textId="732D3D4D" w:rsidR="000578D2" w:rsidRPr="00CE0E4C" w:rsidRDefault="000578D2" w:rsidP="000578D2">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color w:val="000000"/>
                <w:lang w:val="en-US" w:eastAsia="es-EC"/>
              </w:rPr>
              <w:t>256</w:t>
            </w:r>
            <w:r w:rsidR="00382047">
              <w:rPr>
                <w:rFonts w:asciiTheme="minorHAnsi" w:eastAsia="Times New Roman" w:hAnsiTheme="minorHAnsi" w:cstheme="minorHAnsi"/>
                <w:color w:val="000000"/>
                <w:lang w:val="en-US" w:eastAsia="es-EC"/>
              </w:rPr>
              <w:t>.</w:t>
            </w:r>
            <w:r w:rsidRPr="00CE0E4C">
              <w:rPr>
                <w:rFonts w:asciiTheme="minorHAnsi" w:eastAsia="Times New Roman" w:hAnsiTheme="minorHAnsi" w:cstheme="minorHAnsi"/>
                <w:color w:val="000000"/>
                <w:lang w:val="en-US" w:eastAsia="es-EC"/>
              </w:rPr>
              <w:t>795</w:t>
            </w:r>
            <w:r w:rsidR="00382047">
              <w:rPr>
                <w:rFonts w:asciiTheme="minorHAnsi" w:eastAsia="Times New Roman" w:hAnsiTheme="minorHAnsi" w:cstheme="minorHAnsi"/>
                <w:color w:val="000000"/>
                <w:lang w:val="en-US" w:eastAsia="es-EC"/>
              </w:rPr>
              <w:t>,00</w:t>
            </w:r>
            <w:r w:rsidR="00A3296C">
              <w:rPr>
                <w:rFonts w:asciiTheme="minorHAnsi" w:eastAsia="Times New Roman" w:hAnsiTheme="minorHAnsi" w:cstheme="minorHAnsi"/>
                <w:color w:val="000000"/>
                <w:lang w:val="en-US" w:eastAsia="es-EC"/>
              </w:rPr>
              <w:t xml:space="preserve"> USD</w:t>
            </w:r>
          </w:p>
        </w:tc>
        <w:tc>
          <w:tcPr>
            <w:tcW w:w="2080" w:type="dxa"/>
            <w:gridSpan w:val="3"/>
            <w:tcBorders>
              <w:top w:val="nil"/>
              <w:left w:val="nil"/>
              <w:bottom w:val="single" w:sz="4" w:space="0" w:color="auto"/>
              <w:right w:val="single" w:sz="4" w:space="0" w:color="auto"/>
            </w:tcBorders>
            <w:shd w:val="clear" w:color="000000" w:fill="F1F1F1"/>
            <w:vAlign w:val="center"/>
            <w:hideMark/>
          </w:tcPr>
          <w:p w14:paraId="595DFE44" w14:textId="19691562" w:rsidR="000578D2" w:rsidRPr="00CE0E4C" w:rsidRDefault="000578D2" w:rsidP="000578D2">
            <w:pPr>
              <w:widowControl/>
              <w:autoSpaceDE/>
              <w:autoSpaceDN/>
              <w:rPr>
                <w:rFonts w:asciiTheme="minorHAnsi" w:eastAsia="Times New Roman" w:hAnsiTheme="minorHAnsi" w:cstheme="minorHAnsi"/>
                <w:b/>
                <w:bCs/>
                <w:color w:val="000000"/>
                <w:lang w:val="en-US" w:eastAsia="es-EC"/>
              </w:rPr>
            </w:pPr>
            <w:r w:rsidRPr="00CE0E4C">
              <w:rPr>
                <w:rFonts w:asciiTheme="minorHAnsi" w:eastAsia="Times New Roman" w:hAnsiTheme="minorHAnsi" w:cstheme="minorHAnsi"/>
                <w:b/>
                <w:bCs/>
                <w:color w:val="000000"/>
                <w:lang w:val="en-US" w:eastAsia="es-EC"/>
              </w:rPr>
              <w:t>Date of financial closure*:</w:t>
            </w:r>
          </w:p>
        </w:tc>
        <w:tc>
          <w:tcPr>
            <w:tcW w:w="2400" w:type="dxa"/>
            <w:gridSpan w:val="2"/>
            <w:tcBorders>
              <w:top w:val="single" w:sz="4" w:space="0" w:color="auto"/>
              <w:left w:val="nil"/>
              <w:bottom w:val="single" w:sz="4" w:space="0" w:color="auto"/>
              <w:right w:val="single" w:sz="4" w:space="0" w:color="auto"/>
            </w:tcBorders>
            <w:shd w:val="clear" w:color="auto" w:fill="auto"/>
            <w:vAlign w:val="center"/>
            <w:hideMark/>
          </w:tcPr>
          <w:p w14:paraId="05F05DA9" w14:textId="7DAAEEA9" w:rsidR="000578D2" w:rsidRPr="00CE0E4C" w:rsidRDefault="000578D2" w:rsidP="000578D2">
            <w:pPr>
              <w:widowControl/>
              <w:autoSpaceDE/>
              <w:autoSpaceDN/>
              <w:rPr>
                <w:rFonts w:asciiTheme="minorHAnsi" w:eastAsia="Times New Roman" w:hAnsiTheme="minorHAnsi" w:cstheme="minorHAnsi"/>
                <w:color w:val="000000"/>
                <w:lang w:val="en-US" w:eastAsia="es-EC"/>
              </w:rPr>
            </w:pPr>
            <w:r w:rsidRPr="00CE0E4C">
              <w:rPr>
                <w:rFonts w:asciiTheme="minorHAnsi" w:eastAsia="Times New Roman" w:hAnsiTheme="minorHAnsi" w:cstheme="minorHAnsi"/>
                <w:lang w:val="en-US" w:eastAsia="es-EC"/>
              </w:rPr>
              <w:t>06/23/2023 </w:t>
            </w:r>
          </w:p>
        </w:tc>
      </w:tr>
    </w:tbl>
    <w:tbl>
      <w:tblPr>
        <w:tblStyle w:val="NormalTable0"/>
        <w:tblW w:w="9214" w:type="dxa"/>
        <w:tblInd w:w="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3"/>
        <w:gridCol w:w="2410"/>
        <w:gridCol w:w="2079"/>
        <w:gridCol w:w="2422"/>
      </w:tblGrid>
      <w:tr w:rsidR="0011324F" w:rsidRPr="00CE0E4C" w14:paraId="02DDAA17" w14:textId="77777777" w:rsidTr="00A53A1E">
        <w:trPr>
          <w:trHeight w:val="670"/>
        </w:trPr>
        <w:tc>
          <w:tcPr>
            <w:tcW w:w="2303" w:type="dxa"/>
            <w:shd w:val="clear" w:color="auto" w:fill="F1F1F1"/>
          </w:tcPr>
          <w:p w14:paraId="3041782E" w14:textId="77777777" w:rsidR="0011324F" w:rsidRPr="0024710C" w:rsidRDefault="0011324F">
            <w:pPr>
              <w:pStyle w:val="TableParagraph"/>
              <w:rPr>
                <w:rFonts w:asciiTheme="minorHAnsi" w:hAnsiTheme="minorHAnsi" w:cstheme="minorHAnsi"/>
                <w:b/>
                <w:lang w:val="en-US"/>
              </w:rPr>
            </w:pPr>
          </w:p>
          <w:p w14:paraId="5AAC5BB8" w14:textId="1D855C6E" w:rsidR="0011324F" w:rsidRPr="0024710C" w:rsidRDefault="00A85467">
            <w:pPr>
              <w:pStyle w:val="TableParagraph"/>
              <w:ind w:left="107"/>
              <w:rPr>
                <w:rFonts w:asciiTheme="minorHAnsi" w:hAnsiTheme="minorHAnsi" w:cstheme="minorHAnsi"/>
                <w:b/>
                <w:lang w:val="en-US"/>
              </w:rPr>
            </w:pPr>
            <w:r w:rsidRPr="0024710C">
              <w:rPr>
                <w:rFonts w:asciiTheme="minorHAnsi" w:hAnsiTheme="minorHAnsi" w:cstheme="minorHAnsi"/>
                <w:b/>
                <w:lang w:val="en-US"/>
              </w:rPr>
              <w:t>Date of Completion:</w:t>
            </w:r>
          </w:p>
        </w:tc>
        <w:tc>
          <w:tcPr>
            <w:tcW w:w="2410" w:type="dxa"/>
            <w:vAlign w:val="center"/>
          </w:tcPr>
          <w:p w14:paraId="214787F9" w14:textId="698C5BBF" w:rsidR="0011324F" w:rsidRPr="0024710C" w:rsidRDefault="00A85467" w:rsidP="00A53A1E">
            <w:pPr>
              <w:widowControl/>
              <w:autoSpaceDE/>
              <w:autoSpaceDN/>
              <w:rPr>
                <w:rFonts w:asciiTheme="minorHAnsi" w:hAnsiTheme="minorHAnsi" w:cstheme="minorHAnsi"/>
                <w:lang w:val="en-US"/>
              </w:rPr>
            </w:pPr>
            <w:r w:rsidRPr="0024710C">
              <w:rPr>
                <w:rFonts w:asciiTheme="minorHAnsi" w:eastAsia="Times New Roman" w:hAnsiTheme="minorHAnsi" w:cstheme="minorHAnsi"/>
                <w:lang w:val="en-US" w:eastAsia="es-EC"/>
              </w:rPr>
              <w:t>06</w:t>
            </w:r>
            <w:r w:rsidR="00B41A4A" w:rsidRPr="0024710C">
              <w:rPr>
                <w:rFonts w:asciiTheme="minorHAnsi" w:eastAsia="Times New Roman" w:hAnsiTheme="minorHAnsi" w:cstheme="minorHAnsi"/>
                <w:lang w:val="en-US" w:eastAsia="es-EC"/>
              </w:rPr>
              <w:t>/</w:t>
            </w:r>
            <w:r w:rsidRPr="0024710C">
              <w:rPr>
                <w:rFonts w:asciiTheme="minorHAnsi" w:eastAsia="Times New Roman" w:hAnsiTheme="minorHAnsi" w:cstheme="minorHAnsi"/>
                <w:lang w:val="en-US" w:eastAsia="es-EC"/>
              </w:rPr>
              <w:t>30</w:t>
            </w:r>
            <w:r w:rsidR="00B41A4A" w:rsidRPr="0024710C">
              <w:rPr>
                <w:rFonts w:asciiTheme="minorHAnsi" w:eastAsia="Times New Roman" w:hAnsiTheme="minorHAnsi" w:cstheme="minorHAnsi"/>
                <w:lang w:val="en-US" w:eastAsia="es-EC"/>
              </w:rPr>
              <w:t>/2023</w:t>
            </w:r>
          </w:p>
        </w:tc>
        <w:tc>
          <w:tcPr>
            <w:tcW w:w="2079" w:type="dxa"/>
            <w:tcBorders>
              <w:bottom w:val="thinThickMediumGap" w:sz="4" w:space="0" w:color="000000" w:themeColor="text1"/>
            </w:tcBorders>
            <w:shd w:val="clear" w:color="auto" w:fill="F1F1F1"/>
          </w:tcPr>
          <w:p w14:paraId="14F1B259" w14:textId="3954DD15" w:rsidR="0011324F" w:rsidRPr="0024710C" w:rsidRDefault="0003594A" w:rsidP="007C615C">
            <w:pPr>
              <w:pStyle w:val="TableParagraph"/>
              <w:ind w:left="106" w:right="173"/>
              <w:rPr>
                <w:rFonts w:asciiTheme="minorHAnsi" w:hAnsiTheme="minorHAnsi" w:cstheme="minorBidi"/>
                <w:b/>
                <w:lang w:val="en-US"/>
              </w:rPr>
            </w:pPr>
            <w:r w:rsidRPr="0024710C">
              <w:rPr>
                <w:rFonts w:asciiTheme="minorHAnsi" w:hAnsiTheme="minorHAnsi" w:cstheme="minorBidi"/>
                <w:b/>
                <w:spacing w:val="-1"/>
                <w:lang w:val="en-US"/>
              </w:rPr>
              <w:t>Actual expenditures reported as</w:t>
            </w:r>
            <w:r w:rsidR="00C21BFE" w:rsidRPr="0024710C">
              <w:rPr>
                <w:rFonts w:asciiTheme="minorHAnsi" w:hAnsiTheme="minorHAnsi" w:cstheme="minorBidi"/>
                <w:b/>
                <w:spacing w:val="-1"/>
                <w:lang w:val="en-US"/>
              </w:rPr>
              <w:t xml:space="preserve"> of</w:t>
            </w:r>
            <w:r w:rsidRPr="0024710C">
              <w:rPr>
                <w:rFonts w:asciiTheme="minorHAnsi" w:hAnsiTheme="minorHAnsi" w:cstheme="minorBidi"/>
                <w:b/>
                <w:spacing w:val="-1"/>
                <w:lang w:val="en-US"/>
              </w:rPr>
              <w:t xml:space="preserve"> </w:t>
            </w:r>
            <w:r w:rsidR="00D56D8A" w:rsidRPr="0024710C">
              <w:rPr>
                <w:rFonts w:asciiTheme="minorHAnsi" w:hAnsiTheme="minorHAnsi" w:cstheme="minorBidi"/>
                <w:b/>
                <w:spacing w:val="-1"/>
                <w:lang w:val="en-US"/>
              </w:rPr>
              <w:t>_______:</w:t>
            </w:r>
          </w:p>
        </w:tc>
        <w:tc>
          <w:tcPr>
            <w:tcW w:w="2422" w:type="dxa"/>
          </w:tcPr>
          <w:p w14:paraId="1753BF46" w14:textId="727FAF81" w:rsidR="0011324F" w:rsidRPr="00CE0E4C" w:rsidRDefault="006224D4">
            <w:pPr>
              <w:pStyle w:val="TableParagraph"/>
              <w:rPr>
                <w:rFonts w:asciiTheme="minorHAnsi" w:eastAsia="Times New Roman" w:hAnsiTheme="minorHAnsi" w:cstheme="minorBidi"/>
                <w:color w:val="000000" w:themeColor="text1"/>
                <w:lang w:val="en-US" w:eastAsia="es-EC"/>
              </w:rPr>
            </w:pPr>
            <w:r w:rsidRPr="00CE0E4C">
              <w:rPr>
                <w:rFonts w:asciiTheme="minorHAnsi" w:eastAsia="Times New Roman" w:hAnsiTheme="minorHAnsi" w:cstheme="minorBidi"/>
                <w:color w:val="000000" w:themeColor="text1"/>
                <w:lang w:val="en-US" w:eastAsia="es-EC"/>
              </w:rPr>
              <w:t>23/06/2023</w:t>
            </w:r>
          </w:p>
        </w:tc>
      </w:tr>
      <w:tr w:rsidR="0011324F" w:rsidRPr="00CE0E4C" w14:paraId="13B22A47" w14:textId="77777777" w:rsidTr="00A53A1E">
        <w:trPr>
          <w:trHeight w:val="679"/>
        </w:trPr>
        <w:tc>
          <w:tcPr>
            <w:tcW w:w="2303" w:type="dxa"/>
            <w:tcBorders>
              <w:bottom w:val="thinThickMediumGap" w:sz="4" w:space="0" w:color="000000" w:themeColor="text1"/>
            </w:tcBorders>
            <w:shd w:val="clear" w:color="auto" w:fill="F1F1F1"/>
          </w:tcPr>
          <w:p w14:paraId="0CD2D6AD" w14:textId="104848C4" w:rsidR="0011324F" w:rsidRPr="0024710C" w:rsidRDefault="00814AE2">
            <w:pPr>
              <w:pStyle w:val="TableParagraph"/>
              <w:ind w:left="107" w:right="415"/>
              <w:rPr>
                <w:rFonts w:asciiTheme="minorHAnsi" w:hAnsiTheme="minorHAnsi" w:cstheme="minorHAnsi"/>
                <w:b/>
                <w:lang w:val="en-US"/>
              </w:rPr>
            </w:pPr>
            <w:r w:rsidRPr="0024710C">
              <w:rPr>
                <w:rFonts w:asciiTheme="minorHAnsi" w:hAnsiTheme="minorHAnsi" w:cstheme="minorHAnsi"/>
                <w:b/>
                <w:spacing w:val="-1"/>
                <w:lang w:val="en-US"/>
              </w:rPr>
              <w:t>Total co-financing realized as of_______:</w:t>
            </w:r>
          </w:p>
        </w:tc>
        <w:tc>
          <w:tcPr>
            <w:tcW w:w="2410" w:type="dxa"/>
          </w:tcPr>
          <w:p w14:paraId="0F8265AC" w14:textId="54A2C471" w:rsidR="0011324F" w:rsidRPr="0024710C" w:rsidRDefault="0011324F">
            <w:pPr>
              <w:pStyle w:val="TableParagraph"/>
              <w:rPr>
                <w:rFonts w:asciiTheme="minorHAnsi" w:hAnsiTheme="minorHAnsi" w:cstheme="minorHAnsi"/>
                <w:lang w:val="en-US"/>
              </w:rPr>
            </w:pPr>
          </w:p>
        </w:tc>
        <w:tc>
          <w:tcPr>
            <w:tcW w:w="2079" w:type="dxa"/>
            <w:tcBorders>
              <w:top w:val="thickThinMediumGap" w:sz="4" w:space="0" w:color="000000" w:themeColor="text1"/>
            </w:tcBorders>
            <w:shd w:val="clear" w:color="auto" w:fill="F1F1F1"/>
          </w:tcPr>
          <w:p w14:paraId="18833226" w14:textId="09AAEAF3" w:rsidR="0011324F" w:rsidRPr="0024710C" w:rsidRDefault="00B75572">
            <w:pPr>
              <w:pStyle w:val="TableParagraph"/>
              <w:ind w:left="106" w:right="173"/>
              <w:rPr>
                <w:rFonts w:asciiTheme="minorHAnsi" w:hAnsiTheme="minorHAnsi" w:cstheme="minorHAnsi"/>
                <w:b/>
                <w:lang w:val="en-US"/>
              </w:rPr>
            </w:pPr>
            <w:r w:rsidRPr="0024710C">
              <w:rPr>
                <w:rFonts w:asciiTheme="minorHAnsi" w:hAnsiTheme="minorHAnsi" w:cstheme="minorHAnsi"/>
                <w:b/>
                <w:spacing w:val="-1"/>
                <w:lang w:val="en-US"/>
              </w:rPr>
              <w:t>Actual expenditures to date:</w:t>
            </w:r>
          </w:p>
        </w:tc>
        <w:tc>
          <w:tcPr>
            <w:tcW w:w="2422" w:type="dxa"/>
          </w:tcPr>
          <w:p w14:paraId="7C2788A5" w14:textId="56D32320" w:rsidR="0011324F" w:rsidRPr="00CE0E4C" w:rsidRDefault="00456B92">
            <w:pPr>
              <w:pStyle w:val="TableParagraph"/>
              <w:rPr>
                <w:rFonts w:asciiTheme="minorHAnsi" w:hAnsiTheme="minorHAnsi" w:cstheme="minorHAnsi"/>
                <w:lang w:val="en-US"/>
              </w:rPr>
            </w:pPr>
            <w:r w:rsidRPr="00A823B6">
              <w:rPr>
                <w:rFonts w:asciiTheme="minorHAnsi" w:hAnsiTheme="minorHAnsi" w:cstheme="minorHAnsi"/>
                <w:sz w:val="20"/>
                <w:szCs w:val="20"/>
              </w:rPr>
              <w:t>188.936,39</w:t>
            </w:r>
            <w:r>
              <w:rPr>
                <w:rFonts w:asciiTheme="minorHAnsi" w:hAnsiTheme="minorHAnsi" w:cstheme="minorHAnsi"/>
                <w:sz w:val="20"/>
                <w:szCs w:val="20"/>
              </w:rPr>
              <w:t xml:space="preserve"> USD</w:t>
            </w:r>
          </w:p>
        </w:tc>
      </w:tr>
      <w:tr w:rsidR="0011324F" w:rsidRPr="00CE0E4C" w14:paraId="3726844B" w14:textId="77777777" w:rsidTr="00A53A1E">
        <w:trPr>
          <w:trHeight w:val="450"/>
        </w:trPr>
        <w:tc>
          <w:tcPr>
            <w:tcW w:w="2303" w:type="dxa"/>
            <w:tcBorders>
              <w:top w:val="thickThinMediumGap" w:sz="4" w:space="0" w:color="000000" w:themeColor="text1"/>
            </w:tcBorders>
            <w:shd w:val="clear" w:color="auto" w:fill="F1F1F1"/>
          </w:tcPr>
          <w:p w14:paraId="350C991F" w14:textId="23399F2C" w:rsidR="0011324F" w:rsidRPr="0024710C" w:rsidRDefault="00B71F9D">
            <w:pPr>
              <w:pStyle w:val="TableParagraph"/>
              <w:spacing w:line="219" w:lineRule="exact"/>
              <w:ind w:left="107"/>
              <w:rPr>
                <w:rFonts w:asciiTheme="minorHAnsi" w:hAnsiTheme="minorHAnsi" w:cstheme="minorHAnsi"/>
                <w:b/>
                <w:lang w:val="en-US"/>
              </w:rPr>
            </w:pPr>
            <w:r w:rsidRPr="0024710C">
              <w:rPr>
                <w:rFonts w:asciiTheme="minorHAnsi" w:hAnsiTheme="minorHAnsi" w:cstheme="minorHAnsi"/>
                <w:b/>
                <w:lang w:val="en-US"/>
              </w:rPr>
              <w:t>Leveraged financing:</w:t>
            </w:r>
          </w:p>
        </w:tc>
        <w:tc>
          <w:tcPr>
            <w:tcW w:w="2410" w:type="dxa"/>
          </w:tcPr>
          <w:p w14:paraId="3F5AFDFF" w14:textId="77777777" w:rsidR="0011324F" w:rsidRPr="0024710C" w:rsidRDefault="0011324F">
            <w:pPr>
              <w:pStyle w:val="TableParagraph"/>
              <w:rPr>
                <w:rFonts w:asciiTheme="minorHAnsi" w:hAnsiTheme="minorHAnsi" w:cstheme="minorHAnsi"/>
                <w:lang w:val="en-US"/>
              </w:rPr>
            </w:pPr>
          </w:p>
        </w:tc>
        <w:tc>
          <w:tcPr>
            <w:tcW w:w="2079" w:type="dxa"/>
          </w:tcPr>
          <w:p w14:paraId="20CF0145" w14:textId="77777777" w:rsidR="0011324F" w:rsidRPr="0024710C" w:rsidRDefault="0011324F">
            <w:pPr>
              <w:pStyle w:val="TableParagraph"/>
              <w:rPr>
                <w:rFonts w:asciiTheme="minorHAnsi" w:hAnsiTheme="minorHAnsi" w:cstheme="minorHAnsi"/>
                <w:lang w:val="en-US"/>
              </w:rPr>
            </w:pPr>
          </w:p>
        </w:tc>
        <w:tc>
          <w:tcPr>
            <w:tcW w:w="2422" w:type="dxa"/>
          </w:tcPr>
          <w:p w14:paraId="4070818B" w14:textId="77777777" w:rsidR="0011324F" w:rsidRPr="00CE0E4C" w:rsidRDefault="0011324F">
            <w:pPr>
              <w:pStyle w:val="TableParagraph"/>
              <w:rPr>
                <w:rFonts w:asciiTheme="minorHAnsi" w:hAnsiTheme="minorHAnsi" w:cstheme="minorHAnsi"/>
                <w:lang w:val="en-US"/>
              </w:rPr>
            </w:pPr>
          </w:p>
        </w:tc>
      </w:tr>
    </w:tbl>
    <w:p w14:paraId="5BAE0012" w14:textId="77777777" w:rsidR="0011324F" w:rsidRPr="00CE0E4C" w:rsidRDefault="0011324F" w:rsidP="0011324F">
      <w:pPr>
        <w:pStyle w:val="Textoindependiente"/>
        <w:rPr>
          <w:rFonts w:ascii="Arial"/>
          <w:b/>
          <w:sz w:val="18"/>
          <w:lang w:val="en-US"/>
        </w:rPr>
      </w:pPr>
    </w:p>
    <w:tbl>
      <w:tblPr>
        <w:tblW w:w="9369" w:type="dxa"/>
        <w:tblLayout w:type="fixed"/>
        <w:tblCellMar>
          <w:left w:w="70" w:type="dxa"/>
          <w:right w:w="70" w:type="dxa"/>
        </w:tblCellMar>
        <w:tblLook w:val="04A0" w:firstRow="1" w:lastRow="0" w:firstColumn="1" w:lastColumn="0" w:noHBand="0" w:noVBand="1"/>
      </w:tblPr>
      <w:tblGrid>
        <w:gridCol w:w="2378"/>
        <w:gridCol w:w="1398"/>
        <w:gridCol w:w="1398"/>
        <w:gridCol w:w="1398"/>
        <w:gridCol w:w="1398"/>
        <w:gridCol w:w="1399"/>
      </w:tblGrid>
      <w:tr w:rsidR="0011324F" w:rsidRPr="001964CD" w14:paraId="5F8C9539" w14:textId="77777777" w:rsidTr="4E9F90D0">
        <w:trPr>
          <w:trHeight w:val="306"/>
        </w:trPr>
        <w:tc>
          <w:tcPr>
            <w:tcW w:w="2378" w:type="dxa"/>
            <w:tcBorders>
              <w:top w:val="single" w:sz="4" w:space="0" w:color="auto"/>
              <w:left w:val="single" w:sz="4" w:space="0" w:color="auto"/>
              <w:bottom w:val="single" w:sz="4" w:space="0" w:color="auto"/>
              <w:right w:val="single" w:sz="4" w:space="0" w:color="auto"/>
            </w:tcBorders>
            <w:shd w:val="clear" w:color="auto" w:fill="F1F1F1"/>
            <w:vAlign w:val="center"/>
            <w:hideMark/>
          </w:tcPr>
          <w:p w14:paraId="3D458FAD" w14:textId="3CF164AA" w:rsidR="0011324F" w:rsidRPr="00CE0E4C" w:rsidRDefault="00522D36">
            <w:pPr>
              <w:widowControl/>
              <w:autoSpaceDE/>
              <w:autoSpaceDN/>
              <w:rPr>
                <w:rFonts w:ascii="Arial" w:eastAsia="Times New Roman" w:hAnsi="Arial" w:cs="Arial"/>
                <w:b/>
                <w:bCs/>
                <w:color w:val="000000"/>
                <w:sz w:val="20"/>
                <w:szCs w:val="20"/>
                <w:lang w:val="en-US" w:eastAsia="es-EC"/>
              </w:rPr>
            </w:pPr>
            <w:r w:rsidRPr="00CE0E4C">
              <w:rPr>
                <w:rFonts w:ascii="Arial" w:eastAsia="Times New Roman" w:hAnsi="Arial" w:cs="Arial"/>
                <w:b/>
                <w:bCs/>
                <w:color w:val="000000"/>
                <w:sz w:val="20"/>
                <w:szCs w:val="20"/>
                <w:lang w:val="en-US" w:eastAsia="es-EC"/>
              </w:rPr>
              <w:t>Project summary</w:t>
            </w:r>
          </w:p>
        </w:tc>
        <w:tc>
          <w:tcPr>
            <w:tcW w:w="6991" w:type="dxa"/>
            <w:gridSpan w:val="5"/>
            <w:tcBorders>
              <w:top w:val="single" w:sz="4" w:space="0" w:color="auto"/>
              <w:left w:val="nil"/>
              <w:bottom w:val="single" w:sz="4" w:space="0" w:color="auto"/>
              <w:right w:val="single" w:sz="4" w:space="0" w:color="auto"/>
            </w:tcBorders>
            <w:shd w:val="clear" w:color="auto" w:fill="auto"/>
            <w:noWrap/>
            <w:vAlign w:val="bottom"/>
            <w:hideMark/>
          </w:tcPr>
          <w:p w14:paraId="5C2B1124" w14:textId="77777777" w:rsidR="00B75628" w:rsidRPr="00CE0E4C" w:rsidRDefault="00B75628" w:rsidP="00F012DB">
            <w:pPr>
              <w:tabs>
                <w:tab w:val="left" w:pos="1181"/>
              </w:tabs>
              <w:ind w:right="296"/>
              <w:jc w:val="both"/>
              <w:rPr>
                <w:rFonts w:asciiTheme="minorHAnsi" w:hAnsiTheme="minorHAnsi" w:cstheme="minorHAnsi"/>
                <w:lang w:val="en-US"/>
              </w:rPr>
            </w:pPr>
          </w:p>
          <w:p w14:paraId="7DD22E81" w14:textId="448F22D8" w:rsidR="00B75628" w:rsidRPr="00CE0E4C" w:rsidRDefault="00B75628" w:rsidP="00F012DB">
            <w:p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 xml:space="preserve">The current Ecuadorean business environment is inadequate for the development of bioendeavours. However, the adoption of </w:t>
            </w:r>
            <w:r w:rsidR="000578D2">
              <w:rPr>
                <w:rFonts w:asciiTheme="minorHAnsi" w:hAnsiTheme="minorHAnsi" w:cstheme="minorHAnsi"/>
                <w:lang w:val="en-US"/>
              </w:rPr>
              <w:t>Environmental Code (</w:t>
            </w:r>
            <w:r w:rsidRPr="00CE0E4C">
              <w:rPr>
                <w:rFonts w:asciiTheme="minorHAnsi" w:hAnsiTheme="minorHAnsi" w:cstheme="minorHAnsi"/>
                <w:lang w:val="en-US"/>
              </w:rPr>
              <w:t>COA</w:t>
            </w:r>
            <w:r w:rsidR="000578D2">
              <w:rPr>
                <w:rFonts w:asciiTheme="minorHAnsi" w:hAnsiTheme="minorHAnsi" w:cstheme="minorHAnsi"/>
                <w:lang w:val="en-US"/>
              </w:rPr>
              <w:t xml:space="preserve"> -spanish acronym)</w:t>
            </w:r>
            <w:r w:rsidR="001D57EE" w:rsidRPr="00CE0E4C">
              <w:rPr>
                <w:rFonts w:asciiTheme="minorHAnsi" w:hAnsiTheme="minorHAnsi" w:cstheme="minorHAnsi"/>
                <w:lang w:val="en-US"/>
              </w:rPr>
              <w:t xml:space="preserve"> and its </w:t>
            </w:r>
            <w:r w:rsidR="00801249" w:rsidRPr="00CE0E4C">
              <w:rPr>
                <w:rFonts w:asciiTheme="minorHAnsi" w:hAnsiTheme="minorHAnsi" w:cstheme="minorHAnsi"/>
                <w:lang w:val="en-US"/>
              </w:rPr>
              <w:t xml:space="preserve">regulations </w:t>
            </w:r>
            <w:r w:rsidR="000876D8" w:rsidRPr="00CE0E4C">
              <w:rPr>
                <w:rFonts w:asciiTheme="minorHAnsi" w:hAnsiTheme="minorHAnsi" w:cstheme="minorHAnsi"/>
                <w:lang w:val="en-US"/>
              </w:rPr>
              <w:t>(RCOA)</w:t>
            </w:r>
            <w:r w:rsidRPr="00CE0E4C">
              <w:rPr>
                <w:rFonts w:asciiTheme="minorHAnsi" w:hAnsiTheme="minorHAnsi" w:cstheme="minorHAnsi"/>
                <w:lang w:val="en-US"/>
              </w:rPr>
              <w:t xml:space="preserve"> open opportunities by stating that </w:t>
            </w:r>
            <w:r w:rsidR="00C25C00" w:rsidRPr="00CE0E4C">
              <w:rPr>
                <w:rFonts w:asciiTheme="minorHAnsi" w:hAnsiTheme="minorHAnsi" w:cstheme="minorHAnsi"/>
                <w:lang w:val="en-US"/>
              </w:rPr>
              <w:t>BioTrade</w:t>
            </w:r>
            <w:r w:rsidRPr="00CE0E4C">
              <w:rPr>
                <w:rFonts w:asciiTheme="minorHAnsi" w:hAnsiTheme="minorHAnsi" w:cstheme="minorHAnsi"/>
                <w:lang w:val="en-US"/>
              </w:rPr>
              <w:t xml:space="preserve"> must be promoted. Therefore, the </w:t>
            </w:r>
            <w:r w:rsidR="00B55621" w:rsidRPr="00CE0E4C">
              <w:rPr>
                <w:rFonts w:asciiTheme="minorHAnsi" w:hAnsiTheme="minorHAnsi" w:cstheme="minorHAnsi"/>
                <w:lang w:val="en-US"/>
              </w:rPr>
              <w:t>p</w:t>
            </w:r>
            <w:r w:rsidR="000876D8" w:rsidRPr="00CE0E4C">
              <w:rPr>
                <w:rFonts w:asciiTheme="minorHAnsi" w:hAnsiTheme="minorHAnsi" w:cstheme="minorHAnsi"/>
                <w:lang w:val="en-US"/>
              </w:rPr>
              <w:t>roject seeks to</w:t>
            </w:r>
            <w:r w:rsidRPr="00CE0E4C">
              <w:rPr>
                <w:rFonts w:asciiTheme="minorHAnsi" w:hAnsiTheme="minorHAnsi" w:cstheme="minorHAnsi"/>
                <w:lang w:val="en-US"/>
              </w:rPr>
              <w:t>:</w:t>
            </w:r>
            <w:r w:rsidR="002B1274" w:rsidRPr="00CE0E4C">
              <w:rPr>
                <w:lang w:val="en-US"/>
              </w:rPr>
              <w:t xml:space="preserve"> </w:t>
            </w:r>
            <w:r w:rsidR="002B1274" w:rsidRPr="00CE0E4C">
              <w:rPr>
                <w:rFonts w:asciiTheme="minorHAnsi" w:hAnsiTheme="minorHAnsi" w:cstheme="minorHAnsi"/>
                <w:lang w:val="en-US"/>
              </w:rPr>
              <w:t xml:space="preserve">(i) contribute to operationalize </w:t>
            </w:r>
            <w:r w:rsidR="00C25C00" w:rsidRPr="00CE0E4C">
              <w:rPr>
                <w:rFonts w:asciiTheme="minorHAnsi" w:hAnsiTheme="minorHAnsi" w:cstheme="minorHAnsi"/>
                <w:lang w:val="en-US"/>
              </w:rPr>
              <w:t>BioTrade</w:t>
            </w:r>
            <w:r w:rsidR="002B1274" w:rsidRPr="00CE0E4C">
              <w:rPr>
                <w:rFonts w:asciiTheme="minorHAnsi" w:hAnsiTheme="minorHAnsi" w:cstheme="minorHAnsi"/>
                <w:lang w:val="en-US"/>
              </w:rPr>
              <w:t xml:space="preserve"> as established in the </w:t>
            </w:r>
            <w:r w:rsidR="009511F2">
              <w:rPr>
                <w:rFonts w:asciiTheme="minorHAnsi" w:hAnsiTheme="minorHAnsi" w:cstheme="minorHAnsi"/>
                <w:lang w:val="en-US"/>
              </w:rPr>
              <w:t>COA</w:t>
            </w:r>
            <w:r w:rsidR="005A7CDF" w:rsidRPr="00CE0E4C">
              <w:rPr>
                <w:rFonts w:asciiTheme="minorHAnsi" w:hAnsiTheme="minorHAnsi" w:cstheme="minorHAnsi"/>
                <w:lang w:val="en-US"/>
              </w:rPr>
              <w:t xml:space="preserve"> and RCOA</w:t>
            </w:r>
            <w:r w:rsidR="003165F2" w:rsidRPr="00CE0E4C">
              <w:rPr>
                <w:rFonts w:asciiTheme="minorHAnsi" w:hAnsiTheme="minorHAnsi" w:cstheme="minorHAnsi"/>
                <w:lang w:val="en-US"/>
              </w:rPr>
              <w:t xml:space="preserve">, </w:t>
            </w:r>
            <w:r w:rsidR="00142EC2" w:rsidRPr="00CE0E4C">
              <w:rPr>
                <w:rFonts w:asciiTheme="minorHAnsi" w:hAnsiTheme="minorHAnsi" w:cstheme="minorHAnsi"/>
                <w:lang w:val="en-US"/>
              </w:rPr>
              <w:t>(ii)</w:t>
            </w:r>
            <w:r w:rsidR="005A7CDF" w:rsidRPr="00CE0E4C">
              <w:rPr>
                <w:rFonts w:asciiTheme="minorHAnsi" w:hAnsiTheme="minorHAnsi" w:cstheme="minorHAnsi"/>
                <w:lang w:val="en-US"/>
              </w:rPr>
              <w:t xml:space="preserve"> </w:t>
            </w:r>
            <w:r w:rsidR="00F8254B" w:rsidRPr="00CE0E4C">
              <w:rPr>
                <w:rFonts w:asciiTheme="minorHAnsi" w:hAnsiTheme="minorHAnsi" w:cstheme="minorHAnsi"/>
                <w:lang w:val="en-US"/>
              </w:rPr>
              <w:t>to support MAATE to develop a robust conceptual framework and from there build intersectoral dialogue and collaboration to incentive bioendeavours</w:t>
            </w:r>
            <w:r w:rsidR="000F2E8E" w:rsidRPr="00CE0E4C">
              <w:rPr>
                <w:rFonts w:asciiTheme="minorHAnsi" w:hAnsiTheme="minorHAnsi" w:cstheme="minorHAnsi"/>
                <w:lang w:val="en-US"/>
              </w:rPr>
              <w:t xml:space="preserve"> and (iii) to implement actions to confront some key barriers</w:t>
            </w:r>
            <w:r w:rsidR="00527CDC" w:rsidRPr="00CE0E4C">
              <w:rPr>
                <w:rFonts w:asciiTheme="minorHAnsi" w:hAnsiTheme="minorHAnsi" w:cstheme="minorHAnsi"/>
                <w:lang w:val="en-US"/>
              </w:rPr>
              <w:t xml:space="preserve"> (</w:t>
            </w:r>
            <w:r w:rsidR="000F2E8E" w:rsidRPr="00CE0E4C">
              <w:rPr>
                <w:rFonts w:asciiTheme="minorHAnsi" w:hAnsiTheme="minorHAnsi" w:cstheme="minorHAnsi"/>
                <w:lang w:val="en-US"/>
              </w:rPr>
              <w:t>basic legal loopholes, access to business development training, and</w:t>
            </w:r>
            <w:r w:rsidR="00527CDC" w:rsidRPr="00CE0E4C">
              <w:rPr>
                <w:rFonts w:asciiTheme="minorHAnsi" w:hAnsiTheme="minorHAnsi" w:cstheme="minorHAnsi"/>
                <w:lang w:val="en-US"/>
              </w:rPr>
              <w:t xml:space="preserve"> </w:t>
            </w:r>
            <w:r w:rsidR="000F2E8E" w:rsidRPr="00CE0E4C">
              <w:rPr>
                <w:rFonts w:asciiTheme="minorHAnsi" w:hAnsiTheme="minorHAnsi" w:cstheme="minorHAnsi"/>
                <w:lang w:val="en-US"/>
              </w:rPr>
              <w:t>access to credit</w:t>
            </w:r>
            <w:r w:rsidR="00527CDC" w:rsidRPr="00CE0E4C">
              <w:rPr>
                <w:rFonts w:asciiTheme="minorHAnsi" w:hAnsiTheme="minorHAnsi" w:cstheme="minorHAnsi"/>
                <w:lang w:val="en-US"/>
              </w:rPr>
              <w:t>)</w:t>
            </w:r>
            <w:r w:rsidR="000F2E8E" w:rsidRPr="00CE0E4C">
              <w:rPr>
                <w:rFonts w:asciiTheme="minorHAnsi" w:hAnsiTheme="minorHAnsi" w:cstheme="minorHAnsi"/>
                <w:lang w:val="en-US"/>
              </w:rPr>
              <w:t>.</w:t>
            </w:r>
          </w:p>
          <w:p w14:paraId="7CC00F2E" w14:textId="77777777" w:rsidR="000700A2" w:rsidRPr="00CE0E4C" w:rsidRDefault="000700A2" w:rsidP="00F012DB">
            <w:pPr>
              <w:tabs>
                <w:tab w:val="left" w:pos="1181"/>
              </w:tabs>
              <w:ind w:right="296"/>
              <w:jc w:val="both"/>
              <w:rPr>
                <w:rFonts w:asciiTheme="minorHAnsi" w:hAnsiTheme="minorHAnsi" w:cstheme="minorHAnsi"/>
                <w:lang w:val="en-US"/>
              </w:rPr>
            </w:pPr>
          </w:p>
          <w:p w14:paraId="50FF6D9F" w14:textId="5C8DE593" w:rsidR="00C11772" w:rsidRPr="00CE0E4C" w:rsidRDefault="000700A2" w:rsidP="005910CA">
            <w:p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 xml:space="preserve">In the long term, the project will contribute to establish the foundation for sustainable native biodiversity-based businesses as a key tool to confront biodiversity loss in a megadiverse country. The global benefits will be demonstrated through enhanced protection of native biodiversity, including agrobiodiversity. </w:t>
            </w:r>
            <w:r w:rsidR="00C11772" w:rsidRPr="00CE0E4C">
              <w:rPr>
                <w:rFonts w:asciiTheme="minorHAnsi" w:hAnsiTheme="minorHAnsi" w:cstheme="minorHAnsi"/>
                <w:lang w:val="en-US"/>
              </w:rPr>
              <w:t>A central element of the project strategy is to work closely with four companies whose experience and expertise will be valuable in developing appropriate incentives and tools.</w:t>
            </w:r>
          </w:p>
          <w:p w14:paraId="54EEC40E" w14:textId="77777777" w:rsidR="009147D8" w:rsidRPr="00CE0E4C" w:rsidRDefault="009147D8" w:rsidP="005910CA">
            <w:pPr>
              <w:tabs>
                <w:tab w:val="left" w:pos="1181"/>
              </w:tabs>
              <w:ind w:right="296"/>
              <w:jc w:val="both"/>
              <w:rPr>
                <w:rFonts w:asciiTheme="minorHAnsi" w:hAnsiTheme="minorHAnsi" w:cstheme="minorHAnsi"/>
                <w:lang w:val="en-US"/>
              </w:rPr>
            </w:pPr>
          </w:p>
          <w:p w14:paraId="59EFA12F" w14:textId="3657187F" w:rsidR="009147D8" w:rsidRPr="00CE0E4C" w:rsidRDefault="00B610C2" w:rsidP="005910CA">
            <w:p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Specific actions on strengthening the supply chains for pet frogs</w:t>
            </w:r>
            <w:r w:rsidR="004032E3" w:rsidRPr="00CE0E4C">
              <w:rPr>
                <w:rFonts w:asciiTheme="minorHAnsi" w:hAnsiTheme="minorHAnsi" w:cstheme="minorHAnsi"/>
                <w:lang w:val="en-US"/>
              </w:rPr>
              <w:t xml:space="preserve"> </w:t>
            </w:r>
            <w:r w:rsidRPr="00CE0E4C">
              <w:rPr>
                <w:rFonts w:asciiTheme="minorHAnsi" w:hAnsiTheme="minorHAnsi" w:cstheme="minorHAnsi"/>
                <w:lang w:val="en-US"/>
              </w:rPr>
              <w:t>and mortiñ</w:t>
            </w:r>
            <w:r w:rsidR="004032E3" w:rsidRPr="00CE0E4C">
              <w:rPr>
                <w:rFonts w:asciiTheme="minorHAnsi" w:hAnsiTheme="minorHAnsi" w:cstheme="minorHAnsi"/>
                <w:lang w:val="en-US"/>
              </w:rPr>
              <w:t xml:space="preserve">o </w:t>
            </w:r>
            <w:r w:rsidRPr="00CE0E4C">
              <w:rPr>
                <w:rFonts w:asciiTheme="minorHAnsi" w:hAnsiTheme="minorHAnsi" w:cstheme="minorHAnsi"/>
                <w:lang w:val="en-US"/>
              </w:rPr>
              <w:t xml:space="preserve">will directly contribute to safe from extinction threatened Andean frogs and to conserve the populations of a wild native fruit which has not been domesticated. The specific actions on strengthening the supply chains for quinua, uvilla, aji, camote, </w:t>
            </w:r>
            <w:r w:rsidR="009511F2">
              <w:rPr>
                <w:rFonts w:asciiTheme="minorHAnsi" w:hAnsiTheme="minorHAnsi" w:cstheme="minorHAnsi"/>
                <w:lang w:val="en-US"/>
              </w:rPr>
              <w:t>white carrot</w:t>
            </w:r>
            <w:r w:rsidRPr="00CE0E4C">
              <w:rPr>
                <w:rFonts w:asciiTheme="minorHAnsi" w:hAnsiTheme="minorHAnsi" w:cstheme="minorHAnsi"/>
                <w:lang w:val="en-US"/>
              </w:rPr>
              <w:t>, and chocho will contribute to expand organic agriculture and to sustain cultivars of native landraces in Andean chakras and smallholdings.</w:t>
            </w:r>
          </w:p>
          <w:p w14:paraId="580E8625" w14:textId="77777777" w:rsidR="00F32B5E" w:rsidRPr="00CE0E4C" w:rsidRDefault="00F32B5E" w:rsidP="005910CA">
            <w:pPr>
              <w:tabs>
                <w:tab w:val="left" w:pos="1181"/>
              </w:tabs>
              <w:ind w:right="296"/>
              <w:jc w:val="both"/>
              <w:rPr>
                <w:rFonts w:asciiTheme="minorHAnsi" w:hAnsiTheme="minorHAnsi" w:cstheme="minorHAnsi"/>
                <w:lang w:val="en-US"/>
              </w:rPr>
            </w:pPr>
          </w:p>
          <w:p w14:paraId="0236418A" w14:textId="61331897" w:rsidR="00F32B5E" w:rsidRPr="00CE0E4C" w:rsidRDefault="00F32B5E" w:rsidP="005910CA">
            <w:p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The objective of the project is to create basic conditions in Ecuador that facilitate the development of businesses that sustainably use biodiversity. The project is organized into three components</w:t>
            </w:r>
            <w:r w:rsidR="00821435" w:rsidRPr="00CE0E4C">
              <w:rPr>
                <w:rFonts w:asciiTheme="minorHAnsi" w:hAnsiTheme="minorHAnsi" w:cstheme="minorHAnsi"/>
                <w:lang w:val="en-US"/>
              </w:rPr>
              <w:t>:</w:t>
            </w:r>
          </w:p>
          <w:p w14:paraId="007CD852" w14:textId="57BF1C65" w:rsidR="00821435" w:rsidRPr="00CE0E4C" w:rsidRDefault="00821435" w:rsidP="002641DD">
            <w:pPr>
              <w:pStyle w:val="Prrafodelista"/>
              <w:numPr>
                <w:ilvl w:val="0"/>
                <w:numId w:val="12"/>
              </w:num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Component 1 will contribute to develop key enabling conditions for bioendeavours. This includes solving crucial regulatory gaps, implementing interagency collaboration and coordination mechanisms, and developing a platform for capacity building in entrepreneurial and business skills.</w:t>
            </w:r>
          </w:p>
          <w:p w14:paraId="07BA274E" w14:textId="77777777" w:rsidR="00821435" w:rsidRPr="00CE0E4C" w:rsidRDefault="00821435" w:rsidP="002641DD">
            <w:pPr>
              <w:pStyle w:val="Prrafodelista"/>
              <w:numPr>
                <w:ilvl w:val="0"/>
                <w:numId w:val="12"/>
              </w:num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Component 2 will develop financing lines for bioendeavours.</w:t>
            </w:r>
          </w:p>
          <w:p w14:paraId="54AF6917" w14:textId="7A3ED9C5" w:rsidR="007C1BB2" w:rsidRPr="00CE0E4C" w:rsidRDefault="00821435" w:rsidP="002641DD">
            <w:pPr>
              <w:pStyle w:val="Prrafodelista"/>
              <w:numPr>
                <w:ilvl w:val="0"/>
                <w:numId w:val="12"/>
              </w:numPr>
              <w:tabs>
                <w:tab w:val="left" w:pos="1181"/>
              </w:tabs>
              <w:ind w:right="296"/>
              <w:jc w:val="both"/>
              <w:rPr>
                <w:rFonts w:asciiTheme="minorHAnsi" w:hAnsiTheme="minorHAnsi" w:cstheme="minorHAnsi"/>
                <w:lang w:val="en-US"/>
              </w:rPr>
            </w:pPr>
            <w:r w:rsidRPr="00CE0E4C">
              <w:rPr>
                <w:rFonts w:asciiTheme="minorHAnsi" w:hAnsiTheme="minorHAnsi" w:cstheme="minorHAnsi"/>
                <w:lang w:val="en-US"/>
              </w:rPr>
              <w:t xml:space="preserve">Component 3 will generate on the ground learning collaboration with four biodiversity-based businesses and will document and </w:t>
            </w:r>
            <w:r w:rsidRPr="00CE0E4C">
              <w:rPr>
                <w:rFonts w:asciiTheme="minorHAnsi" w:hAnsiTheme="minorHAnsi" w:cstheme="minorHAnsi"/>
                <w:lang w:val="en-US"/>
              </w:rPr>
              <w:lastRenderedPageBreak/>
              <w:t>share lessons and practical experience.</w:t>
            </w:r>
          </w:p>
          <w:p w14:paraId="30A5B139" w14:textId="13EAA75C" w:rsidR="0011324F" w:rsidRPr="00CE0E4C" w:rsidRDefault="0011324F" w:rsidP="00B81F7C">
            <w:pPr>
              <w:tabs>
                <w:tab w:val="left" w:pos="1181"/>
              </w:tabs>
              <w:ind w:right="296"/>
              <w:jc w:val="both"/>
              <w:rPr>
                <w:rFonts w:asciiTheme="minorHAnsi" w:hAnsiTheme="minorHAnsi" w:cstheme="minorHAnsi"/>
                <w:lang w:val="en-US"/>
              </w:rPr>
            </w:pPr>
          </w:p>
        </w:tc>
      </w:tr>
      <w:tr w:rsidR="0011324F" w:rsidRPr="001964CD" w14:paraId="781F9D07" w14:textId="77777777" w:rsidTr="4E9F90D0">
        <w:trPr>
          <w:trHeight w:val="306"/>
        </w:trPr>
        <w:tc>
          <w:tcPr>
            <w:tcW w:w="2378" w:type="dxa"/>
            <w:tcBorders>
              <w:top w:val="nil"/>
              <w:left w:val="nil"/>
              <w:bottom w:val="nil"/>
              <w:right w:val="nil"/>
            </w:tcBorders>
            <w:shd w:val="clear" w:color="auto" w:fill="auto"/>
            <w:noWrap/>
            <w:vAlign w:val="bottom"/>
            <w:hideMark/>
          </w:tcPr>
          <w:p w14:paraId="2F458A6B" w14:textId="77777777" w:rsidR="0011324F" w:rsidRPr="00CE0E4C" w:rsidRDefault="0011324F" w:rsidP="001964CD">
            <w:pPr>
              <w:widowControl/>
              <w:autoSpaceDE/>
              <w:autoSpaceDN/>
              <w:rPr>
                <w:rFonts w:ascii="Calibri" w:eastAsia="Times New Roman" w:hAnsi="Calibri" w:cs="Calibri"/>
                <w:color w:val="000000"/>
                <w:lang w:val="en-US" w:eastAsia="es-EC"/>
              </w:rPr>
            </w:pPr>
          </w:p>
        </w:tc>
        <w:tc>
          <w:tcPr>
            <w:tcW w:w="1398" w:type="dxa"/>
            <w:tcBorders>
              <w:top w:val="nil"/>
              <w:left w:val="nil"/>
              <w:bottom w:val="nil"/>
              <w:right w:val="nil"/>
            </w:tcBorders>
            <w:shd w:val="clear" w:color="auto" w:fill="auto"/>
            <w:noWrap/>
            <w:vAlign w:val="bottom"/>
            <w:hideMark/>
          </w:tcPr>
          <w:p w14:paraId="19DBF521"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2657A6B1"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0BA29485"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772858FA"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9" w:type="dxa"/>
            <w:tcBorders>
              <w:top w:val="nil"/>
              <w:left w:val="nil"/>
              <w:bottom w:val="nil"/>
              <w:right w:val="nil"/>
            </w:tcBorders>
            <w:shd w:val="clear" w:color="auto" w:fill="auto"/>
            <w:noWrap/>
            <w:vAlign w:val="bottom"/>
            <w:hideMark/>
          </w:tcPr>
          <w:p w14:paraId="61EA6488"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r>
      <w:tr w:rsidR="0011324F" w:rsidRPr="001964CD" w14:paraId="5C4821B1" w14:textId="77777777" w:rsidTr="4E9F90D0">
        <w:trPr>
          <w:trHeight w:val="306"/>
        </w:trPr>
        <w:tc>
          <w:tcPr>
            <w:tcW w:w="2378" w:type="dxa"/>
            <w:tcBorders>
              <w:top w:val="nil"/>
              <w:left w:val="nil"/>
              <w:bottom w:val="nil"/>
              <w:right w:val="nil"/>
            </w:tcBorders>
            <w:shd w:val="clear" w:color="auto" w:fill="auto"/>
            <w:noWrap/>
            <w:vAlign w:val="bottom"/>
            <w:hideMark/>
          </w:tcPr>
          <w:p w14:paraId="744519AD" w14:textId="77777777" w:rsidR="0011324F" w:rsidRPr="00CE0E4C" w:rsidRDefault="0011324F" w:rsidP="001964CD">
            <w:pPr>
              <w:widowControl/>
              <w:autoSpaceDE/>
              <w:autoSpaceDN/>
              <w:rPr>
                <w:rFonts w:ascii="Calibri" w:eastAsia="Times New Roman" w:hAnsi="Calibri" w:cs="Calibri"/>
                <w:color w:val="000000"/>
                <w:lang w:val="en-US" w:eastAsia="es-EC"/>
              </w:rPr>
            </w:pPr>
          </w:p>
        </w:tc>
        <w:tc>
          <w:tcPr>
            <w:tcW w:w="1398" w:type="dxa"/>
            <w:tcBorders>
              <w:top w:val="nil"/>
              <w:left w:val="nil"/>
              <w:bottom w:val="nil"/>
              <w:right w:val="nil"/>
            </w:tcBorders>
            <w:shd w:val="clear" w:color="auto" w:fill="auto"/>
            <w:noWrap/>
            <w:vAlign w:val="bottom"/>
            <w:hideMark/>
          </w:tcPr>
          <w:p w14:paraId="19F6F76A"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327E50D6"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32EFE57A"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38435AF4"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c>
          <w:tcPr>
            <w:tcW w:w="1399" w:type="dxa"/>
            <w:tcBorders>
              <w:top w:val="nil"/>
              <w:left w:val="nil"/>
              <w:bottom w:val="nil"/>
              <w:right w:val="nil"/>
            </w:tcBorders>
            <w:shd w:val="clear" w:color="auto" w:fill="auto"/>
            <w:noWrap/>
            <w:vAlign w:val="bottom"/>
            <w:hideMark/>
          </w:tcPr>
          <w:p w14:paraId="0B05101F" w14:textId="77777777" w:rsidR="0011324F" w:rsidRPr="00CE0E4C" w:rsidRDefault="0011324F">
            <w:pPr>
              <w:widowControl/>
              <w:autoSpaceDE/>
              <w:autoSpaceDN/>
              <w:rPr>
                <w:rFonts w:ascii="Times New Roman" w:eastAsia="Times New Roman" w:hAnsi="Times New Roman" w:cs="Times New Roman"/>
                <w:sz w:val="20"/>
                <w:szCs w:val="20"/>
                <w:lang w:val="en-US" w:eastAsia="es-EC"/>
              </w:rPr>
            </w:pPr>
          </w:p>
        </w:tc>
      </w:tr>
      <w:tr w:rsidR="00523148" w:rsidRPr="001964CD" w14:paraId="3D2B3C3B" w14:textId="77777777" w:rsidTr="4E9F90D0">
        <w:trPr>
          <w:trHeight w:val="306"/>
        </w:trPr>
        <w:tc>
          <w:tcPr>
            <w:tcW w:w="2378" w:type="dxa"/>
            <w:tcBorders>
              <w:top w:val="single" w:sz="4" w:space="0" w:color="auto"/>
              <w:left w:val="single" w:sz="4" w:space="0" w:color="auto"/>
              <w:bottom w:val="single" w:sz="4" w:space="0" w:color="auto"/>
              <w:right w:val="single" w:sz="4" w:space="0" w:color="auto"/>
            </w:tcBorders>
            <w:shd w:val="clear" w:color="auto" w:fill="F1F1F1"/>
            <w:vAlign w:val="center"/>
            <w:hideMark/>
          </w:tcPr>
          <w:p w14:paraId="5641787D" w14:textId="118EEEF8" w:rsidR="00523148" w:rsidRPr="00CE0E4C" w:rsidRDefault="00AC3BD2" w:rsidP="00523148">
            <w:pPr>
              <w:widowControl/>
              <w:autoSpaceDE/>
              <w:autoSpaceDN/>
              <w:rPr>
                <w:rFonts w:ascii="Arial" w:eastAsia="Times New Roman" w:hAnsi="Arial" w:cs="Arial"/>
                <w:b/>
                <w:bCs/>
                <w:color w:val="000000"/>
                <w:sz w:val="20"/>
                <w:szCs w:val="20"/>
                <w:lang w:val="en-US" w:eastAsia="es-EC"/>
              </w:rPr>
            </w:pPr>
            <w:r w:rsidRPr="00CE0E4C">
              <w:rPr>
                <w:rFonts w:ascii="Arial" w:eastAsia="Times New Roman" w:hAnsi="Arial" w:cs="Arial"/>
                <w:b/>
                <w:bCs/>
                <w:color w:val="000000" w:themeColor="text1"/>
                <w:sz w:val="20"/>
                <w:szCs w:val="20"/>
                <w:lang w:val="en-US" w:eastAsia="es-EC"/>
              </w:rPr>
              <w:t>Project status FY</w:t>
            </w:r>
            <w:r w:rsidR="001964CD">
              <w:rPr>
                <w:rFonts w:ascii="Arial" w:eastAsia="Times New Roman" w:hAnsi="Arial" w:cs="Arial"/>
                <w:b/>
                <w:bCs/>
                <w:color w:val="000000" w:themeColor="text1"/>
                <w:sz w:val="20"/>
                <w:szCs w:val="20"/>
                <w:lang w:val="en-US" w:eastAsia="es-EC"/>
              </w:rPr>
              <w:t>23</w:t>
            </w:r>
          </w:p>
        </w:tc>
        <w:tc>
          <w:tcPr>
            <w:tcW w:w="6991" w:type="dxa"/>
            <w:gridSpan w:val="5"/>
            <w:tcBorders>
              <w:top w:val="single" w:sz="4" w:space="0" w:color="auto"/>
              <w:left w:val="nil"/>
              <w:bottom w:val="single" w:sz="4" w:space="0" w:color="auto"/>
              <w:right w:val="single" w:sz="4" w:space="0" w:color="auto"/>
            </w:tcBorders>
            <w:shd w:val="clear" w:color="auto" w:fill="auto"/>
            <w:noWrap/>
            <w:vAlign w:val="bottom"/>
            <w:hideMark/>
          </w:tcPr>
          <w:p w14:paraId="51EA871C" w14:textId="1C11037E" w:rsidR="006224D4" w:rsidRPr="00CE0E4C" w:rsidRDefault="00B67669"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In the first year, emphasis was placed on</w:t>
            </w:r>
            <w:r w:rsidR="006224D4" w:rsidRPr="00CE0E4C">
              <w:rPr>
                <w:rFonts w:ascii="Calibri" w:eastAsia="Times New Roman" w:hAnsi="Calibri" w:cs="Calibri"/>
                <w:color w:val="000000" w:themeColor="text1"/>
                <w:lang w:val="en-US" w:eastAsia="es-EC"/>
              </w:rPr>
              <w:t xml:space="preserve">: i) </w:t>
            </w:r>
            <w:r w:rsidRPr="00CE0E4C">
              <w:rPr>
                <w:rFonts w:ascii="Calibri" w:eastAsia="Times New Roman" w:hAnsi="Calibri" w:cs="Calibri"/>
                <w:color w:val="000000" w:themeColor="text1"/>
                <w:lang w:val="en-US" w:eastAsia="es-EC"/>
              </w:rPr>
              <w:t xml:space="preserve">creation of structures for participation and dialogue necessary to promote the interinstitutional agreements sought by the Project </w:t>
            </w:r>
            <w:r w:rsidR="00C4229D" w:rsidRPr="00CE0E4C">
              <w:rPr>
                <w:rFonts w:ascii="Calibri" w:eastAsia="Times New Roman" w:hAnsi="Calibri" w:cs="Calibri"/>
                <w:color w:val="000000" w:themeColor="text1"/>
                <w:lang w:val="en-US" w:eastAsia="es-EC"/>
              </w:rPr>
              <w:t>and ii</w:t>
            </w:r>
            <w:r w:rsidR="006224D4" w:rsidRPr="00CE0E4C">
              <w:rPr>
                <w:rFonts w:ascii="Calibri" w:eastAsia="Times New Roman" w:hAnsi="Calibri" w:cs="Calibri"/>
                <w:color w:val="000000" w:themeColor="text1"/>
                <w:lang w:val="en-US" w:eastAsia="es-EC"/>
              </w:rPr>
              <w:t xml:space="preserve">) </w:t>
            </w:r>
            <w:r w:rsidRPr="00CE0E4C">
              <w:rPr>
                <w:rFonts w:ascii="Calibri" w:eastAsia="Times New Roman" w:hAnsi="Calibri" w:cs="Calibri"/>
                <w:color w:val="000000" w:themeColor="text1"/>
                <w:lang w:val="en-US" w:eastAsia="es-EC"/>
              </w:rPr>
              <w:t>evaluation and strengthening of pilot</w:t>
            </w:r>
            <w:r w:rsidR="00C4229D" w:rsidRPr="00CE0E4C">
              <w:rPr>
                <w:rFonts w:ascii="Calibri" w:eastAsia="Times New Roman" w:hAnsi="Calibri" w:cs="Calibri"/>
                <w:color w:val="000000" w:themeColor="text1"/>
                <w:lang w:val="en-US" w:eastAsia="es-EC"/>
              </w:rPr>
              <w:t xml:space="preserve"> businesses</w:t>
            </w:r>
            <w:r w:rsidRPr="00CE0E4C">
              <w:rPr>
                <w:rFonts w:ascii="Calibri" w:eastAsia="Times New Roman" w:hAnsi="Calibri" w:cs="Calibri"/>
                <w:color w:val="000000" w:themeColor="text1"/>
                <w:lang w:val="en-US" w:eastAsia="es-EC"/>
              </w:rPr>
              <w:t xml:space="preserve">. </w:t>
            </w:r>
          </w:p>
          <w:p w14:paraId="26E17218" w14:textId="77777777" w:rsidR="00D165D5" w:rsidRPr="00CE0E4C" w:rsidRDefault="00D165D5" w:rsidP="00523148">
            <w:pPr>
              <w:widowControl/>
              <w:autoSpaceDE/>
              <w:autoSpaceDN/>
              <w:jc w:val="both"/>
              <w:rPr>
                <w:rFonts w:ascii="Calibri" w:eastAsia="Times New Roman" w:hAnsi="Calibri" w:cs="Calibri"/>
                <w:color w:val="000000" w:themeColor="text1"/>
                <w:lang w:val="en-US" w:eastAsia="es-EC"/>
              </w:rPr>
            </w:pPr>
          </w:p>
          <w:p w14:paraId="23F35523" w14:textId="50264125" w:rsidR="00871156" w:rsidRPr="00CE0E4C" w:rsidRDefault="00D165D5"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 xml:space="preserve">In this context, </w:t>
            </w:r>
            <w:r w:rsidR="00E2173D" w:rsidRPr="00CE0E4C">
              <w:rPr>
                <w:rFonts w:ascii="Calibri" w:eastAsia="Times New Roman" w:hAnsi="Calibri" w:cs="Calibri"/>
                <w:color w:val="000000" w:themeColor="text1"/>
                <w:lang w:val="en-US" w:eastAsia="es-EC"/>
              </w:rPr>
              <w:t>MAATE´S bioend</w:t>
            </w:r>
            <w:r w:rsidR="00CC0EA0" w:rsidRPr="00CE0E4C">
              <w:rPr>
                <w:rFonts w:ascii="Calibri" w:eastAsia="Times New Roman" w:hAnsi="Calibri" w:cs="Calibri"/>
                <w:color w:val="000000" w:themeColor="text1"/>
                <w:lang w:val="en-US" w:eastAsia="es-EC"/>
              </w:rPr>
              <w:t>eav</w:t>
            </w:r>
            <w:r w:rsidR="00E2173D" w:rsidRPr="00CE0E4C">
              <w:rPr>
                <w:rFonts w:ascii="Calibri" w:eastAsia="Times New Roman" w:hAnsi="Calibri" w:cs="Calibri"/>
                <w:color w:val="000000" w:themeColor="text1"/>
                <w:lang w:val="en-US" w:eastAsia="es-EC"/>
              </w:rPr>
              <w:t xml:space="preserve">ours working group </w:t>
            </w:r>
            <w:r w:rsidRPr="00CE0E4C">
              <w:rPr>
                <w:rFonts w:ascii="Calibri" w:eastAsia="Times New Roman" w:hAnsi="Calibri" w:cs="Calibri"/>
                <w:color w:val="000000" w:themeColor="text1"/>
                <w:lang w:val="en-US" w:eastAsia="es-EC"/>
              </w:rPr>
              <w:t>has been established.</w:t>
            </w:r>
            <w:r w:rsidR="006A6923" w:rsidRPr="00CE0E4C">
              <w:rPr>
                <w:rFonts w:ascii="Calibri" w:eastAsia="Times New Roman" w:hAnsi="Calibri" w:cs="Calibri"/>
                <w:color w:val="000000" w:themeColor="text1"/>
                <w:lang w:val="en-US" w:eastAsia="es-EC"/>
              </w:rPr>
              <w:t xml:space="preserve"> This group is comprised of 18 </w:t>
            </w:r>
            <w:r w:rsidR="00686055" w:rsidRPr="00CE0E4C">
              <w:rPr>
                <w:rFonts w:ascii="Calibri" w:eastAsia="Times New Roman" w:hAnsi="Calibri" w:cs="Calibri"/>
                <w:color w:val="000000" w:themeColor="text1"/>
                <w:lang w:val="en-US" w:eastAsia="es-EC"/>
              </w:rPr>
              <w:t xml:space="preserve">officials from the Undersecretariats of Environmental </w:t>
            </w:r>
            <w:r w:rsidR="00F855AC" w:rsidRPr="00CE0E4C">
              <w:rPr>
                <w:rFonts w:ascii="Calibri" w:eastAsia="Times New Roman" w:hAnsi="Calibri" w:cs="Calibri"/>
                <w:color w:val="000000" w:themeColor="text1"/>
                <w:lang w:val="en-US" w:eastAsia="es-EC"/>
              </w:rPr>
              <w:t>Regulation:</w:t>
            </w:r>
            <w:r w:rsidR="00871156" w:rsidRPr="00CE0E4C">
              <w:rPr>
                <w:rFonts w:ascii="Calibri" w:eastAsia="Times New Roman" w:hAnsi="Calibri" w:cs="Calibri"/>
                <w:color w:val="000000" w:themeColor="text1"/>
                <w:lang w:val="en-US" w:eastAsia="es-EC"/>
              </w:rPr>
              <w:t xml:space="preserve"> </w:t>
            </w:r>
            <w:r w:rsidR="00270648" w:rsidRPr="00CE0E4C">
              <w:rPr>
                <w:rFonts w:ascii="Calibri" w:eastAsia="Times New Roman" w:hAnsi="Calibri" w:cs="Calibri"/>
                <w:color w:val="000000" w:themeColor="text1"/>
                <w:lang w:val="en-US" w:eastAsia="es-EC"/>
              </w:rPr>
              <w:t>Natural Heritage and Climate Change and Water.</w:t>
            </w:r>
          </w:p>
          <w:p w14:paraId="7C0A6472" w14:textId="575FCF1A" w:rsidR="00871156" w:rsidRPr="00CE0E4C" w:rsidRDefault="00871156" w:rsidP="00871156">
            <w:pPr>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This has</w:t>
            </w:r>
            <w:r w:rsidR="00FE39E5" w:rsidRPr="00CE0E4C">
              <w:rPr>
                <w:rFonts w:ascii="Calibri" w:eastAsia="Times New Roman" w:hAnsi="Calibri" w:cs="Calibri"/>
                <w:color w:val="000000" w:themeColor="text1"/>
                <w:lang w:val="en-US" w:eastAsia="es-EC"/>
              </w:rPr>
              <w:t xml:space="preserve"> </w:t>
            </w:r>
            <w:r w:rsidR="00C4229D" w:rsidRPr="00CE0E4C">
              <w:rPr>
                <w:rFonts w:ascii="Calibri" w:eastAsia="Times New Roman" w:hAnsi="Calibri" w:cs="Calibri"/>
                <w:color w:val="000000" w:themeColor="text1"/>
                <w:lang w:val="en-US" w:eastAsia="es-EC"/>
              </w:rPr>
              <w:t>allowed us</w:t>
            </w:r>
            <w:r w:rsidR="00F064AA" w:rsidRPr="00CE0E4C">
              <w:rPr>
                <w:rFonts w:ascii="Calibri" w:eastAsia="Times New Roman" w:hAnsi="Calibri" w:cs="Calibri"/>
                <w:color w:val="000000" w:themeColor="text1"/>
                <w:lang w:val="en-US" w:eastAsia="es-EC"/>
              </w:rPr>
              <w:t xml:space="preserve"> to establish </w:t>
            </w:r>
            <w:r w:rsidRPr="00CE0E4C">
              <w:rPr>
                <w:rFonts w:ascii="Calibri" w:eastAsia="Times New Roman" w:hAnsi="Calibri" w:cs="Calibri"/>
                <w:color w:val="000000" w:themeColor="text1"/>
                <w:lang w:val="en-US" w:eastAsia="es-EC"/>
              </w:rPr>
              <w:t>a roadmap that prioritizes the interests and a</w:t>
            </w:r>
            <w:r w:rsidR="00C4229D" w:rsidRPr="00CE0E4C">
              <w:rPr>
                <w:rFonts w:ascii="Calibri" w:eastAsia="Times New Roman" w:hAnsi="Calibri" w:cs="Calibri"/>
                <w:color w:val="000000" w:themeColor="text1"/>
                <w:lang w:val="en-US" w:eastAsia="es-EC"/>
              </w:rPr>
              <w:t>reas</w:t>
            </w:r>
            <w:r w:rsidRPr="00CE0E4C">
              <w:rPr>
                <w:rFonts w:ascii="Calibri" w:eastAsia="Times New Roman" w:hAnsi="Calibri" w:cs="Calibri"/>
                <w:color w:val="000000" w:themeColor="text1"/>
                <w:lang w:val="en-US" w:eastAsia="es-EC"/>
              </w:rPr>
              <w:t xml:space="preserve"> of improvement of the d</w:t>
            </w:r>
            <w:r w:rsidR="00C4229D" w:rsidRPr="00CE0E4C">
              <w:rPr>
                <w:rFonts w:ascii="Calibri" w:eastAsia="Times New Roman" w:hAnsi="Calibri" w:cs="Calibri"/>
                <w:color w:val="000000" w:themeColor="text1"/>
                <w:lang w:val="en-US" w:eastAsia="es-EC"/>
              </w:rPr>
              <w:t>epartments</w:t>
            </w:r>
            <w:r w:rsidRPr="00CE0E4C">
              <w:rPr>
                <w:rFonts w:ascii="Calibri" w:eastAsia="Times New Roman" w:hAnsi="Calibri" w:cs="Calibri"/>
                <w:color w:val="000000" w:themeColor="text1"/>
                <w:lang w:val="en-US" w:eastAsia="es-EC"/>
              </w:rPr>
              <w:t xml:space="preserve"> </w:t>
            </w:r>
            <w:r w:rsidR="00C4229D" w:rsidRPr="00CE0E4C">
              <w:rPr>
                <w:rFonts w:ascii="Calibri" w:eastAsia="Times New Roman" w:hAnsi="Calibri" w:cs="Calibri"/>
                <w:color w:val="000000" w:themeColor="text1"/>
                <w:lang w:val="en-US" w:eastAsia="es-EC"/>
              </w:rPr>
              <w:t xml:space="preserve">responsible for the </w:t>
            </w:r>
            <w:r w:rsidRPr="00CE0E4C">
              <w:rPr>
                <w:rFonts w:ascii="Calibri" w:eastAsia="Times New Roman" w:hAnsi="Calibri" w:cs="Calibri"/>
                <w:color w:val="000000" w:themeColor="text1"/>
                <w:lang w:val="en-US" w:eastAsia="es-EC"/>
              </w:rPr>
              <w:t xml:space="preserve">regulation and </w:t>
            </w:r>
            <w:r w:rsidR="00C93359" w:rsidRPr="00CE0E4C">
              <w:rPr>
                <w:rFonts w:ascii="Calibri" w:eastAsia="Times New Roman" w:hAnsi="Calibri" w:cs="Calibri"/>
                <w:color w:val="000000" w:themeColor="text1"/>
                <w:lang w:val="en-US" w:eastAsia="es-EC"/>
              </w:rPr>
              <w:t>development</w:t>
            </w:r>
            <w:r w:rsidRPr="00CE0E4C">
              <w:rPr>
                <w:rFonts w:ascii="Calibri" w:eastAsia="Times New Roman" w:hAnsi="Calibri" w:cs="Calibri"/>
                <w:color w:val="000000" w:themeColor="text1"/>
                <w:lang w:val="en-US" w:eastAsia="es-EC"/>
              </w:rPr>
              <w:t xml:space="preserve"> of b</w:t>
            </w:r>
            <w:r w:rsidR="00B67669" w:rsidRPr="00CE0E4C">
              <w:rPr>
                <w:rFonts w:ascii="Calibri" w:eastAsia="Times New Roman" w:hAnsi="Calibri" w:cs="Calibri"/>
                <w:color w:val="000000" w:themeColor="text1"/>
                <w:lang w:val="en-US" w:eastAsia="es-EC"/>
              </w:rPr>
              <w:t>ioendeavours</w:t>
            </w:r>
            <w:r w:rsidRPr="00CE0E4C">
              <w:rPr>
                <w:rFonts w:ascii="Calibri" w:eastAsia="Times New Roman" w:hAnsi="Calibri" w:cs="Calibri"/>
                <w:color w:val="000000" w:themeColor="text1"/>
                <w:lang w:val="en-US" w:eastAsia="es-EC"/>
              </w:rPr>
              <w:t>.</w:t>
            </w:r>
            <w:r w:rsidR="00B57536" w:rsidRPr="00CE0E4C">
              <w:rPr>
                <w:lang w:val="en-US"/>
              </w:rPr>
              <w:t xml:space="preserve"> </w:t>
            </w:r>
            <w:r w:rsidR="00B57536" w:rsidRPr="00CE0E4C">
              <w:rPr>
                <w:rFonts w:ascii="Calibri" w:eastAsia="Times New Roman" w:hAnsi="Calibri" w:cs="Calibri"/>
                <w:color w:val="000000" w:themeColor="text1"/>
                <w:lang w:val="en-US" w:eastAsia="es-EC"/>
              </w:rPr>
              <w:t xml:space="preserve">The critical areas addressed in this roadmap </w:t>
            </w:r>
            <w:r w:rsidR="00F855AC" w:rsidRPr="00CE0E4C">
              <w:rPr>
                <w:rFonts w:ascii="Calibri" w:eastAsia="Times New Roman" w:hAnsi="Calibri" w:cs="Calibri"/>
                <w:color w:val="000000" w:themeColor="text1"/>
                <w:lang w:val="en-US" w:eastAsia="es-EC"/>
              </w:rPr>
              <w:t>are</w:t>
            </w:r>
            <w:r w:rsidR="00094869" w:rsidRPr="00CE0E4C">
              <w:rPr>
                <w:rFonts w:ascii="Calibri" w:eastAsia="Times New Roman" w:hAnsi="Calibri" w:cs="Calibri"/>
                <w:color w:val="000000" w:themeColor="text1"/>
                <w:lang w:val="en-US" w:eastAsia="es-EC"/>
              </w:rPr>
              <w:t xml:space="preserve"> </w:t>
            </w:r>
            <w:r w:rsidR="00B57536" w:rsidRPr="00CE0E4C">
              <w:rPr>
                <w:rFonts w:ascii="Calibri" w:eastAsia="Times New Roman" w:hAnsi="Calibri" w:cs="Calibri"/>
                <w:color w:val="000000" w:themeColor="text1"/>
                <w:lang w:val="en-US" w:eastAsia="es-EC"/>
              </w:rPr>
              <w:t xml:space="preserve">conceptual framework of bioendeavours, capacity building for institutional management on bioendeavours, incentives associated with the BioEcuador brand, and review of binding rules and procedures. </w:t>
            </w:r>
          </w:p>
          <w:p w14:paraId="40AFF752" w14:textId="35BC626D" w:rsidR="00871156" w:rsidRPr="00CE0E4C" w:rsidRDefault="00871156" w:rsidP="00523148">
            <w:pPr>
              <w:widowControl/>
              <w:autoSpaceDE/>
              <w:autoSpaceDN/>
              <w:jc w:val="both"/>
              <w:rPr>
                <w:rFonts w:ascii="Calibri" w:eastAsia="Times New Roman" w:hAnsi="Calibri" w:cs="Calibri"/>
                <w:color w:val="000000" w:themeColor="text1"/>
                <w:lang w:val="en-US" w:eastAsia="es-EC"/>
              </w:rPr>
            </w:pPr>
          </w:p>
          <w:p w14:paraId="12AA6DCB" w14:textId="45921AAC" w:rsidR="00523148" w:rsidRPr="00CE0E4C" w:rsidRDefault="008E700F"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 xml:space="preserve">Within this framework, the participatory process of reforming ministerial agreement 034, which conceptualizes bioendeavours, has begun and will conclude in the first quarter of </w:t>
            </w:r>
            <w:r w:rsidR="00094869" w:rsidRPr="00CE0E4C">
              <w:rPr>
                <w:rFonts w:ascii="Calibri" w:eastAsia="Times New Roman" w:hAnsi="Calibri" w:cs="Calibri"/>
                <w:color w:val="000000" w:themeColor="text1"/>
                <w:lang w:val="en-US" w:eastAsia="es-EC"/>
              </w:rPr>
              <w:t>year</w:t>
            </w:r>
            <w:r w:rsidRPr="00CE0E4C">
              <w:rPr>
                <w:rFonts w:ascii="Calibri" w:eastAsia="Times New Roman" w:hAnsi="Calibri" w:cs="Calibri"/>
                <w:color w:val="000000" w:themeColor="text1"/>
                <w:lang w:val="en-US" w:eastAsia="es-EC"/>
              </w:rPr>
              <w:t xml:space="preserve"> 2. This process is being </w:t>
            </w:r>
            <w:r w:rsidR="00F855AC" w:rsidRPr="00CE0E4C">
              <w:rPr>
                <w:rFonts w:ascii="Calibri" w:eastAsia="Times New Roman" w:hAnsi="Calibri" w:cs="Calibri"/>
                <w:color w:val="000000" w:themeColor="text1"/>
                <w:lang w:val="en-US" w:eastAsia="es-EC"/>
              </w:rPr>
              <w:t>conducted</w:t>
            </w:r>
            <w:r w:rsidRPr="00CE0E4C">
              <w:rPr>
                <w:rFonts w:ascii="Calibri" w:eastAsia="Times New Roman" w:hAnsi="Calibri" w:cs="Calibri"/>
                <w:color w:val="000000" w:themeColor="text1"/>
                <w:lang w:val="en-US" w:eastAsia="es-EC"/>
              </w:rPr>
              <w:t xml:space="preserve"> in coordination with other organizations (CODESPA, CEFOVE, Bioeconomy Fund) and strengthens the path to operationalize the development of </w:t>
            </w:r>
            <w:r w:rsidR="00C25C00" w:rsidRPr="00CE0E4C">
              <w:rPr>
                <w:rFonts w:ascii="Calibri" w:eastAsia="Times New Roman" w:hAnsi="Calibri" w:cs="Calibri"/>
                <w:color w:val="000000" w:themeColor="text1"/>
                <w:lang w:val="en-US" w:eastAsia="es-EC"/>
              </w:rPr>
              <w:t>Bi</w:t>
            </w:r>
            <w:r w:rsidR="00E64CB1">
              <w:rPr>
                <w:rFonts w:ascii="Calibri" w:eastAsia="Times New Roman" w:hAnsi="Calibri" w:cs="Calibri"/>
                <w:color w:val="000000" w:themeColor="text1"/>
                <w:lang w:val="en-US" w:eastAsia="es-EC"/>
              </w:rPr>
              <w:t>o</w:t>
            </w:r>
            <w:r w:rsidR="00C25C00" w:rsidRPr="00CE0E4C">
              <w:rPr>
                <w:rFonts w:ascii="Calibri" w:eastAsia="Times New Roman" w:hAnsi="Calibri" w:cs="Calibri"/>
                <w:color w:val="000000" w:themeColor="text1"/>
                <w:lang w:val="en-US" w:eastAsia="es-EC"/>
              </w:rPr>
              <w:t>trade</w:t>
            </w:r>
            <w:r w:rsidRPr="00CE0E4C">
              <w:rPr>
                <w:rFonts w:ascii="Calibri" w:eastAsia="Times New Roman" w:hAnsi="Calibri" w:cs="Calibri"/>
                <w:color w:val="000000" w:themeColor="text1"/>
                <w:lang w:val="en-US" w:eastAsia="es-EC"/>
              </w:rPr>
              <w:t xml:space="preserve"> from the COA and RCOA.</w:t>
            </w:r>
          </w:p>
          <w:p w14:paraId="13E1A870" w14:textId="77777777" w:rsidR="008E700F" w:rsidRPr="00CE0E4C" w:rsidRDefault="008E700F" w:rsidP="00523148">
            <w:pPr>
              <w:widowControl/>
              <w:autoSpaceDE/>
              <w:autoSpaceDN/>
              <w:jc w:val="both"/>
              <w:rPr>
                <w:rFonts w:ascii="Calibri" w:eastAsia="Times New Roman" w:hAnsi="Calibri" w:cs="Calibri"/>
                <w:color w:val="000000" w:themeColor="text1"/>
                <w:lang w:val="en-US" w:eastAsia="es-EC"/>
              </w:rPr>
            </w:pPr>
          </w:p>
          <w:p w14:paraId="0C8B2220" w14:textId="31C52072" w:rsidR="00523148" w:rsidRPr="00CE0E4C" w:rsidRDefault="008E700F"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At the same time, the analysis of environmental and non-environmental legal gaps and loopholes in the development of bio</w:t>
            </w:r>
            <w:r w:rsidR="005B12D3" w:rsidRPr="00CE0E4C">
              <w:rPr>
                <w:rFonts w:ascii="Calibri" w:eastAsia="Times New Roman" w:hAnsi="Calibri" w:cs="Calibri"/>
                <w:color w:val="000000" w:themeColor="text1"/>
                <w:lang w:val="en-US" w:eastAsia="es-EC"/>
              </w:rPr>
              <w:t>endeavours</w:t>
            </w:r>
            <w:r w:rsidRPr="00CE0E4C">
              <w:rPr>
                <w:rFonts w:ascii="Calibri" w:eastAsia="Times New Roman" w:hAnsi="Calibri" w:cs="Calibri"/>
                <w:color w:val="000000" w:themeColor="text1"/>
                <w:lang w:val="en-US" w:eastAsia="es-EC"/>
              </w:rPr>
              <w:t xml:space="preserve"> has been launched with the incorporation of the legal advisor. The formulation of the conceptual and contextual gender framework has begun hiring of a specialized consultant.</w:t>
            </w:r>
          </w:p>
          <w:p w14:paraId="45D4F487" w14:textId="77777777" w:rsidR="008E700F" w:rsidRPr="00CE0E4C" w:rsidRDefault="008E700F" w:rsidP="00523148">
            <w:pPr>
              <w:widowControl/>
              <w:autoSpaceDE/>
              <w:autoSpaceDN/>
              <w:jc w:val="both"/>
              <w:rPr>
                <w:rFonts w:ascii="Calibri" w:eastAsia="Times New Roman" w:hAnsi="Calibri" w:cs="Calibri"/>
                <w:color w:val="000000" w:themeColor="text1"/>
                <w:lang w:val="en-US" w:eastAsia="es-EC"/>
              </w:rPr>
            </w:pPr>
          </w:p>
          <w:p w14:paraId="15F16825" w14:textId="3257E794" w:rsidR="00523148" w:rsidRPr="00CE0E4C" w:rsidRDefault="008E700F"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Progress has been made in training key Project stakeholders in gender approach. In this sense, members of the MAATE Working Group and the organizations of pilot interventions (COPROBICH, Ethniessense - COOPGRANACH and Wikiri) have participated in diagnostic and sensitization workshops.</w:t>
            </w:r>
          </w:p>
          <w:p w14:paraId="5A528C63" w14:textId="77777777" w:rsidR="008E700F" w:rsidRPr="00CE0E4C" w:rsidRDefault="008E700F" w:rsidP="00523148">
            <w:pPr>
              <w:widowControl/>
              <w:autoSpaceDE/>
              <w:autoSpaceDN/>
              <w:jc w:val="both"/>
              <w:rPr>
                <w:rFonts w:ascii="Calibri" w:eastAsia="Times New Roman" w:hAnsi="Calibri" w:cs="Calibri"/>
                <w:color w:val="000000" w:themeColor="text1"/>
                <w:lang w:val="en-US" w:eastAsia="es-EC"/>
              </w:rPr>
            </w:pPr>
          </w:p>
          <w:p w14:paraId="62E132AB" w14:textId="76FE7D01" w:rsidR="008E700F" w:rsidRPr="00CE0E4C" w:rsidRDefault="008E700F"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 xml:space="preserve">Interventions at the pilot </w:t>
            </w:r>
            <w:r w:rsidR="005B12D3" w:rsidRPr="00CE0E4C">
              <w:rPr>
                <w:rFonts w:ascii="Calibri" w:eastAsia="Times New Roman" w:hAnsi="Calibri" w:cs="Calibri"/>
                <w:color w:val="000000" w:themeColor="text1"/>
                <w:lang w:val="en-US" w:eastAsia="es-EC"/>
              </w:rPr>
              <w:t xml:space="preserve">demonstration </w:t>
            </w:r>
            <w:r w:rsidRPr="00CE0E4C">
              <w:rPr>
                <w:rFonts w:ascii="Calibri" w:eastAsia="Times New Roman" w:hAnsi="Calibri" w:cs="Calibri"/>
                <w:color w:val="000000" w:themeColor="text1"/>
                <w:lang w:val="en-US" w:eastAsia="es-EC"/>
              </w:rPr>
              <w:t>supply chains</w:t>
            </w:r>
            <w:r w:rsidR="005B12D3" w:rsidRPr="00CE0E4C">
              <w:rPr>
                <w:rFonts w:ascii="Calibri" w:eastAsia="Times New Roman" w:hAnsi="Calibri" w:cs="Calibri"/>
                <w:color w:val="000000" w:themeColor="text1"/>
                <w:lang w:val="en-US" w:eastAsia="es-EC"/>
              </w:rPr>
              <w:t xml:space="preserve"> </w:t>
            </w:r>
            <w:r w:rsidRPr="00CE0E4C">
              <w:rPr>
                <w:rFonts w:ascii="Calibri" w:eastAsia="Times New Roman" w:hAnsi="Calibri" w:cs="Calibri"/>
                <w:color w:val="000000" w:themeColor="text1"/>
                <w:lang w:val="en-US" w:eastAsia="es-EC"/>
              </w:rPr>
              <w:t xml:space="preserve">has begun with </w:t>
            </w:r>
            <w:r w:rsidR="005B12D3" w:rsidRPr="00CE0E4C">
              <w:rPr>
                <w:rFonts w:ascii="Calibri" w:eastAsia="Times New Roman" w:hAnsi="Calibri" w:cs="Calibri"/>
                <w:color w:val="000000" w:themeColor="text1"/>
                <w:lang w:val="en-US" w:eastAsia="es-EC"/>
              </w:rPr>
              <w:t>a</w:t>
            </w:r>
            <w:r w:rsidRPr="00CE0E4C">
              <w:rPr>
                <w:rFonts w:ascii="Calibri" w:eastAsia="Times New Roman" w:hAnsi="Calibri" w:cs="Calibri"/>
                <w:color w:val="000000" w:themeColor="text1"/>
                <w:lang w:val="en-US" w:eastAsia="es-EC"/>
              </w:rPr>
              <w:t xml:space="preserve"> situational analysis of associative enterprises in </w:t>
            </w:r>
            <w:r w:rsidR="005B12D3" w:rsidRPr="00CE0E4C">
              <w:rPr>
                <w:rFonts w:ascii="Calibri" w:eastAsia="Times New Roman" w:hAnsi="Calibri" w:cs="Calibri"/>
                <w:color w:val="000000" w:themeColor="text1"/>
                <w:lang w:val="en-US" w:eastAsia="es-EC"/>
              </w:rPr>
              <w:t>a</w:t>
            </w:r>
            <w:r w:rsidRPr="00CE0E4C">
              <w:rPr>
                <w:rFonts w:ascii="Calibri" w:eastAsia="Times New Roman" w:hAnsi="Calibri" w:cs="Calibri"/>
                <w:color w:val="000000" w:themeColor="text1"/>
                <w:lang w:val="en-US" w:eastAsia="es-EC"/>
              </w:rPr>
              <w:t xml:space="preserve"> post-pandemic recovery scenario. The need</w:t>
            </w:r>
            <w:r w:rsidR="005B12D3" w:rsidRPr="00CE0E4C">
              <w:rPr>
                <w:rFonts w:ascii="Calibri" w:eastAsia="Times New Roman" w:hAnsi="Calibri" w:cs="Calibri"/>
                <w:color w:val="000000" w:themeColor="text1"/>
                <w:lang w:val="en-US" w:eastAsia="es-EC"/>
              </w:rPr>
              <w:t xml:space="preserve"> to update the Project's baseline in relation to the area of land under sustainable management systems </w:t>
            </w:r>
            <w:r w:rsidRPr="00CE0E4C">
              <w:rPr>
                <w:rFonts w:ascii="Calibri" w:eastAsia="Times New Roman" w:hAnsi="Calibri" w:cs="Calibri"/>
                <w:color w:val="000000" w:themeColor="text1"/>
                <w:lang w:val="en-US" w:eastAsia="es-EC"/>
              </w:rPr>
              <w:t xml:space="preserve">was identified. The update shows a </w:t>
            </w:r>
            <w:r w:rsidR="00CB4754" w:rsidRPr="00CE0E4C">
              <w:rPr>
                <w:rFonts w:ascii="Calibri" w:eastAsia="Times New Roman" w:hAnsi="Calibri" w:cs="Calibri"/>
                <w:color w:val="000000" w:themeColor="text1"/>
                <w:lang w:val="en-US" w:eastAsia="es-EC"/>
              </w:rPr>
              <w:t>lower</w:t>
            </w:r>
            <w:r w:rsidRPr="00CE0E4C">
              <w:rPr>
                <w:rFonts w:ascii="Calibri" w:eastAsia="Times New Roman" w:hAnsi="Calibri" w:cs="Calibri"/>
                <w:color w:val="000000" w:themeColor="text1"/>
                <w:lang w:val="en-US" w:eastAsia="es-EC"/>
              </w:rPr>
              <w:t xml:space="preserve"> number of hectares under certification of good agricultural or organic practices, which has been verified in the territory and has shown the need to create technical assistance plans f</w:t>
            </w:r>
            <w:r w:rsidR="005B12D3" w:rsidRPr="00CE0E4C">
              <w:rPr>
                <w:rFonts w:ascii="Calibri" w:eastAsia="Times New Roman" w:hAnsi="Calibri" w:cs="Calibri"/>
                <w:color w:val="000000" w:themeColor="text1"/>
                <w:lang w:val="en-US" w:eastAsia="es-EC"/>
              </w:rPr>
              <w:t>rom</w:t>
            </w:r>
            <w:r w:rsidRPr="00CE0E4C">
              <w:rPr>
                <w:rFonts w:ascii="Calibri" w:eastAsia="Times New Roman" w:hAnsi="Calibri" w:cs="Calibri"/>
                <w:color w:val="000000" w:themeColor="text1"/>
                <w:lang w:val="en-US" w:eastAsia="es-EC"/>
              </w:rPr>
              <w:t xml:space="preserve"> COPROBICH, Sumak Mikuy and Ethniessence. The latter has a validated plan.</w:t>
            </w:r>
          </w:p>
          <w:p w14:paraId="16FF42C2" w14:textId="77777777" w:rsidR="00523148" w:rsidRPr="00CE0E4C" w:rsidRDefault="00523148" w:rsidP="00523148">
            <w:pPr>
              <w:widowControl/>
              <w:autoSpaceDE/>
              <w:autoSpaceDN/>
              <w:jc w:val="both"/>
              <w:rPr>
                <w:rFonts w:ascii="Calibri" w:eastAsia="Times New Roman" w:hAnsi="Calibri" w:cs="Calibri"/>
                <w:color w:val="000000" w:themeColor="text1"/>
                <w:lang w:val="en-US" w:eastAsia="es-EC"/>
              </w:rPr>
            </w:pPr>
          </w:p>
          <w:p w14:paraId="6A9607B7" w14:textId="18B2DC90" w:rsidR="005B12D3" w:rsidRPr="00CE0E4C" w:rsidRDefault="005B12D3"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Priority was given to Project support to improve the management capacity of the associative businesses through the implementation of comprehensive strengthening plans that ensure not only the viability of the Project's investments but also the sustainability of the enterprises.</w:t>
            </w:r>
          </w:p>
          <w:p w14:paraId="5EC0315C" w14:textId="77777777" w:rsidR="005B12D3" w:rsidRPr="00CE0E4C" w:rsidRDefault="005B12D3" w:rsidP="00523148">
            <w:pPr>
              <w:widowControl/>
              <w:autoSpaceDE/>
              <w:autoSpaceDN/>
              <w:jc w:val="both"/>
              <w:rPr>
                <w:rFonts w:ascii="Calibri" w:eastAsia="Times New Roman" w:hAnsi="Calibri" w:cs="Calibri"/>
                <w:color w:val="000000" w:themeColor="text1"/>
                <w:lang w:val="en-US" w:eastAsia="es-EC"/>
              </w:rPr>
            </w:pPr>
          </w:p>
          <w:p w14:paraId="52A52F17" w14:textId="221023E2" w:rsidR="00523148" w:rsidRPr="00CE0E4C" w:rsidRDefault="00E55FB2" w:rsidP="00523148">
            <w:pPr>
              <w:widowControl/>
              <w:autoSpaceDE/>
              <w:autoSpaceDN/>
              <w:jc w:val="both"/>
              <w:rPr>
                <w:rFonts w:ascii="Calibri" w:eastAsia="Times New Roman" w:hAnsi="Calibri" w:cs="Calibri"/>
                <w:color w:val="000000" w:themeColor="text1"/>
                <w:lang w:val="en-US" w:eastAsia="es-EC"/>
              </w:rPr>
            </w:pPr>
            <w:r w:rsidRPr="00CE0E4C">
              <w:rPr>
                <w:rFonts w:ascii="Calibri" w:eastAsia="Times New Roman" w:hAnsi="Calibri" w:cs="Calibri"/>
                <w:color w:val="000000" w:themeColor="text1"/>
                <w:lang w:val="en-US" w:eastAsia="es-EC"/>
              </w:rPr>
              <w:t xml:space="preserve">On the other hand, in the private companies, initial investments have been deployed in accordance with the priorities of their organizations. With Wikiri, 75% progress has been made in expanding the production capacity of the </w:t>
            </w:r>
            <w:r w:rsidRPr="00A44EA5">
              <w:rPr>
                <w:rFonts w:ascii="Calibri" w:eastAsia="Times New Roman" w:hAnsi="Calibri" w:cs="Calibri"/>
                <w:i/>
                <w:iCs/>
                <w:color w:val="000000" w:themeColor="text1"/>
                <w:lang w:val="en-US" w:eastAsia="es-EC"/>
              </w:rPr>
              <w:t>Oophaga</w:t>
            </w:r>
            <w:r w:rsidRPr="00CE0E4C">
              <w:rPr>
                <w:rFonts w:ascii="Calibri" w:eastAsia="Times New Roman" w:hAnsi="Calibri" w:cs="Calibri"/>
                <w:color w:val="000000" w:themeColor="text1"/>
                <w:lang w:val="en-US" w:eastAsia="es-EC"/>
              </w:rPr>
              <w:t xml:space="preserve"> species at the La Florida farm through the construction of terrariums.</w:t>
            </w:r>
            <w:r w:rsidR="00523148" w:rsidRPr="00CE0E4C">
              <w:rPr>
                <w:rFonts w:ascii="Calibri" w:eastAsia="Times New Roman" w:hAnsi="Calibri" w:cs="Calibri"/>
                <w:color w:val="000000" w:themeColor="text1"/>
                <w:lang w:val="en-US" w:eastAsia="es-EC"/>
              </w:rPr>
              <w:t xml:space="preserve"> </w:t>
            </w:r>
            <w:r w:rsidRPr="00CE0E4C">
              <w:rPr>
                <w:rFonts w:ascii="Calibri" w:eastAsia="Times New Roman" w:hAnsi="Calibri" w:cs="Calibri"/>
                <w:color w:val="000000" w:themeColor="text1"/>
                <w:lang w:val="en-US" w:eastAsia="es-EC"/>
              </w:rPr>
              <w:t xml:space="preserve">Regarding Ethniessence support has been given to develop new products. </w:t>
            </w:r>
          </w:p>
          <w:p w14:paraId="28B8308C" w14:textId="49049EB2" w:rsidR="00523148" w:rsidRPr="00CE0E4C" w:rsidRDefault="00523148" w:rsidP="00523148">
            <w:pPr>
              <w:widowControl/>
              <w:autoSpaceDE/>
              <w:autoSpaceDN/>
              <w:jc w:val="both"/>
              <w:rPr>
                <w:rFonts w:ascii="Calibri" w:eastAsia="Times New Roman" w:hAnsi="Calibri" w:cs="Calibri"/>
                <w:color w:val="000000"/>
                <w:lang w:val="en-US" w:eastAsia="es-EC"/>
              </w:rPr>
            </w:pPr>
            <w:r w:rsidRPr="00CE0E4C">
              <w:rPr>
                <w:rFonts w:ascii="Calibri" w:eastAsia="Times New Roman" w:hAnsi="Calibri" w:cs="Calibri"/>
                <w:color w:val="000000" w:themeColor="text1"/>
                <w:lang w:val="en-US" w:eastAsia="es-EC"/>
              </w:rPr>
              <w:t xml:space="preserve">   </w:t>
            </w:r>
          </w:p>
        </w:tc>
      </w:tr>
      <w:tr w:rsidR="00523148" w:rsidRPr="001964CD" w14:paraId="1B44B8C8" w14:textId="77777777" w:rsidTr="4E9F90D0">
        <w:trPr>
          <w:trHeight w:val="306"/>
        </w:trPr>
        <w:tc>
          <w:tcPr>
            <w:tcW w:w="2378" w:type="dxa"/>
            <w:tcBorders>
              <w:top w:val="nil"/>
              <w:left w:val="nil"/>
              <w:bottom w:val="nil"/>
              <w:right w:val="nil"/>
            </w:tcBorders>
            <w:shd w:val="clear" w:color="auto" w:fill="auto"/>
            <w:noWrap/>
            <w:vAlign w:val="bottom"/>
            <w:hideMark/>
          </w:tcPr>
          <w:p w14:paraId="3EB28750" w14:textId="77777777" w:rsidR="00523148" w:rsidRPr="00CE0E4C" w:rsidRDefault="00523148" w:rsidP="00523148">
            <w:pPr>
              <w:widowControl/>
              <w:autoSpaceDE/>
              <w:autoSpaceDN/>
              <w:jc w:val="center"/>
              <w:rPr>
                <w:rFonts w:ascii="Calibri" w:eastAsia="Times New Roman" w:hAnsi="Calibri" w:cs="Calibri"/>
                <w:color w:val="000000"/>
                <w:lang w:val="en-US" w:eastAsia="es-EC"/>
              </w:rPr>
            </w:pPr>
          </w:p>
        </w:tc>
        <w:tc>
          <w:tcPr>
            <w:tcW w:w="1398" w:type="dxa"/>
            <w:tcBorders>
              <w:top w:val="nil"/>
              <w:left w:val="nil"/>
              <w:bottom w:val="nil"/>
              <w:right w:val="nil"/>
            </w:tcBorders>
            <w:shd w:val="clear" w:color="auto" w:fill="auto"/>
            <w:noWrap/>
            <w:vAlign w:val="bottom"/>
            <w:hideMark/>
          </w:tcPr>
          <w:p w14:paraId="61FDE6C5" w14:textId="77777777" w:rsidR="00523148" w:rsidRPr="00CE0E4C" w:rsidRDefault="00523148" w:rsidP="00523148">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648B042F" w14:textId="77777777" w:rsidR="00523148" w:rsidRPr="00CE0E4C" w:rsidRDefault="00523148" w:rsidP="00523148">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442C5923" w14:textId="77777777" w:rsidR="00523148" w:rsidRPr="00CE0E4C" w:rsidRDefault="00523148" w:rsidP="00523148">
            <w:pPr>
              <w:widowControl/>
              <w:autoSpaceDE/>
              <w:autoSpaceDN/>
              <w:rPr>
                <w:rFonts w:ascii="Times New Roman" w:eastAsia="Times New Roman" w:hAnsi="Times New Roman" w:cs="Times New Roman"/>
                <w:sz w:val="20"/>
                <w:szCs w:val="20"/>
                <w:lang w:val="en-US" w:eastAsia="es-EC"/>
              </w:rPr>
            </w:pPr>
          </w:p>
        </w:tc>
        <w:tc>
          <w:tcPr>
            <w:tcW w:w="1398" w:type="dxa"/>
            <w:tcBorders>
              <w:top w:val="nil"/>
              <w:left w:val="nil"/>
              <w:bottom w:val="nil"/>
              <w:right w:val="nil"/>
            </w:tcBorders>
            <w:shd w:val="clear" w:color="auto" w:fill="auto"/>
            <w:noWrap/>
            <w:vAlign w:val="bottom"/>
            <w:hideMark/>
          </w:tcPr>
          <w:p w14:paraId="74647A4A" w14:textId="77777777" w:rsidR="00523148" w:rsidRPr="00CE0E4C" w:rsidRDefault="00523148" w:rsidP="00523148">
            <w:pPr>
              <w:widowControl/>
              <w:autoSpaceDE/>
              <w:autoSpaceDN/>
              <w:rPr>
                <w:rFonts w:ascii="Times New Roman" w:eastAsia="Times New Roman" w:hAnsi="Times New Roman" w:cs="Times New Roman"/>
                <w:sz w:val="20"/>
                <w:szCs w:val="20"/>
                <w:lang w:val="en-US" w:eastAsia="es-EC"/>
              </w:rPr>
            </w:pPr>
          </w:p>
        </w:tc>
        <w:tc>
          <w:tcPr>
            <w:tcW w:w="1399" w:type="dxa"/>
            <w:tcBorders>
              <w:top w:val="nil"/>
              <w:left w:val="nil"/>
              <w:bottom w:val="nil"/>
              <w:right w:val="nil"/>
            </w:tcBorders>
            <w:shd w:val="clear" w:color="auto" w:fill="auto"/>
            <w:noWrap/>
            <w:vAlign w:val="bottom"/>
            <w:hideMark/>
          </w:tcPr>
          <w:p w14:paraId="4DB45C46" w14:textId="77777777" w:rsidR="00523148" w:rsidRPr="00CE0E4C" w:rsidRDefault="00523148" w:rsidP="00523148">
            <w:pPr>
              <w:widowControl/>
              <w:autoSpaceDE/>
              <w:autoSpaceDN/>
              <w:rPr>
                <w:rFonts w:ascii="Times New Roman" w:eastAsia="Times New Roman" w:hAnsi="Times New Roman" w:cs="Times New Roman"/>
                <w:sz w:val="20"/>
                <w:szCs w:val="20"/>
                <w:lang w:val="en-US" w:eastAsia="es-EC"/>
              </w:rPr>
            </w:pPr>
          </w:p>
        </w:tc>
      </w:tr>
      <w:tr w:rsidR="00523148" w:rsidRPr="001964CD" w14:paraId="7736178F" w14:textId="77777777" w:rsidTr="4E9F90D0">
        <w:trPr>
          <w:trHeight w:val="812"/>
        </w:trPr>
        <w:tc>
          <w:tcPr>
            <w:tcW w:w="2378" w:type="dxa"/>
            <w:tcBorders>
              <w:top w:val="single" w:sz="4" w:space="0" w:color="auto"/>
              <w:left w:val="single" w:sz="4" w:space="0" w:color="auto"/>
              <w:bottom w:val="single" w:sz="4" w:space="0" w:color="auto"/>
              <w:right w:val="single" w:sz="4" w:space="0" w:color="auto"/>
            </w:tcBorders>
            <w:shd w:val="clear" w:color="auto" w:fill="F1F1F1"/>
            <w:vAlign w:val="center"/>
            <w:hideMark/>
          </w:tcPr>
          <w:p w14:paraId="114CAFFF" w14:textId="77777777" w:rsidR="00E55FB2" w:rsidRPr="00CE0E4C" w:rsidRDefault="00E55FB2" w:rsidP="00E55FB2">
            <w:pPr>
              <w:widowControl/>
              <w:autoSpaceDE/>
              <w:autoSpaceDN/>
              <w:rPr>
                <w:rFonts w:asciiTheme="minorHAnsi" w:eastAsiaTheme="minorEastAsia" w:hAnsiTheme="minorHAnsi" w:cstheme="minorBidi"/>
                <w:b/>
                <w:color w:val="000000" w:themeColor="text1"/>
                <w:lang w:val="en-US" w:eastAsia="es-EC"/>
              </w:rPr>
            </w:pPr>
            <w:r w:rsidRPr="00CE0E4C">
              <w:rPr>
                <w:rFonts w:asciiTheme="minorHAnsi" w:eastAsiaTheme="minorEastAsia" w:hAnsiTheme="minorHAnsi" w:cstheme="minorBidi"/>
                <w:b/>
                <w:color w:val="000000" w:themeColor="text1"/>
                <w:lang w:val="en-US" w:eastAsia="es-EC"/>
              </w:rPr>
              <w:tab/>
            </w:r>
          </w:p>
          <w:p w14:paraId="367191D8" w14:textId="58D66563" w:rsidR="00523148" w:rsidRPr="00CE0E4C" w:rsidRDefault="00E55FB2" w:rsidP="00E55FB2">
            <w:pPr>
              <w:widowControl/>
              <w:autoSpaceDE/>
              <w:autoSpaceDN/>
              <w:rPr>
                <w:rFonts w:asciiTheme="minorHAnsi" w:eastAsiaTheme="minorEastAsia" w:hAnsiTheme="minorHAnsi" w:cstheme="minorBidi"/>
                <w:b/>
                <w:color w:val="000000"/>
                <w:lang w:val="en-US" w:eastAsia="es-EC"/>
              </w:rPr>
            </w:pPr>
            <w:r w:rsidRPr="00CE0E4C">
              <w:rPr>
                <w:rFonts w:asciiTheme="minorHAnsi" w:eastAsiaTheme="minorEastAsia" w:hAnsiTheme="minorHAnsi" w:cstheme="minorBidi"/>
                <w:b/>
                <w:color w:val="000000" w:themeColor="text1"/>
                <w:lang w:val="en-US" w:eastAsia="es-EC"/>
              </w:rPr>
              <w:t>Planned contribution to strategic priorities/targets</w:t>
            </w:r>
          </w:p>
        </w:tc>
        <w:tc>
          <w:tcPr>
            <w:tcW w:w="6991" w:type="dxa"/>
            <w:gridSpan w:val="5"/>
            <w:tcBorders>
              <w:top w:val="single" w:sz="4" w:space="0" w:color="auto"/>
              <w:left w:val="nil"/>
              <w:bottom w:val="single" w:sz="4" w:space="0" w:color="auto"/>
              <w:right w:val="single" w:sz="4" w:space="0" w:color="auto"/>
            </w:tcBorders>
            <w:shd w:val="clear" w:color="auto" w:fill="auto"/>
            <w:noWrap/>
            <w:vAlign w:val="bottom"/>
            <w:hideMark/>
          </w:tcPr>
          <w:p w14:paraId="3DF4E65B" w14:textId="7FE19AA1" w:rsidR="00523148" w:rsidRPr="00CE0E4C" w:rsidRDefault="00E55FB2" w:rsidP="0026209A">
            <w:pPr>
              <w:widowControl/>
              <w:shd w:val="clear" w:color="auto" w:fill="FFFFFF" w:themeFill="background1"/>
              <w:autoSpaceDE/>
              <w:autoSpaceDN/>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The project aims to contribute to two strategic priorities; the first corresponds to core indicator 4: area of landscapes under improved practices (hectares excluding protected areas)" where the goal is to achieve 18,500 ha by 2026.</w:t>
            </w:r>
            <w:r w:rsidR="00094869" w:rsidRPr="00CE0E4C">
              <w:rPr>
                <w:rFonts w:asciiTheme="minorHAnsi" w:eastAsiaTheme="minorEastAsia" w:hAnsiTheme="minorHAnsi" w:cstheme="minorBidi"/>
                <w:color w:val="000000" w:themeColor="text1"/>
                <w:lang w:val="en-US" w:eastAsia="es-EC"/>
              </w:rPr>
              <w:t xml:space="preserve">The second priority responds to core indicator </w:t>
            </w:r>
            <w:r w:rsidR="00CB4754" w:rsidRPr="00CE0E4C">
              <w:rPr>
                <w:rFonts w:asciiTheme="minorHAnsi" w:eastAsiaTheme="minorEastAsia" w:hAnsiTheme="minorHAnsi" w:cstheme="minorBidi"/>
                <w:color w:val="000000" w:themeColor="text1"/>
                <w:lang w:val="en-US" w:eastAsia="es-EC"/>
              </w:rPr>
              <w:t>eleven</w:t>
            </w:r>
            <w:r w:rsidR="00094869" w:rsidRPr="00CE0E4C">
              <w:rPr>
                <w:rFonts w:asciiTheme="minorHAnsi" w:eastAsiaTheme="minorEastAsia" w:hAnsiTheme="minorHAnsi" w:cstheme="minorBidi"/>
                <w:color w:val="000000" w:themeColor="text1"/>
                <w:lang w:val="en-US" w:eastAsia="es-EC"/>
              </w:rPr>
              <w:t>. Number of direct beneficiaries disaggregated by gender as a co-benefit of the GEF investment", with a target of 19,000 people by the fourth year.</w:t>
            </w:r>
          </w:p>
        </w:tc>
      </w:tr>
    </w:tbl>
    <w:p w14:paraId="691D540B" w14:textId="77777777" w:rsidR="00332AA9" w:rsidRPr="00CE0E4C" w:rsidRDefault="00332AA9">
      <w:pPr>
        <w:rPr>
          <w:lang w:val="en-US"/>
        </w:rPr>
      </w:pPr>
    </w:p>
    <w:p w14:paraId="338460CF" w14:textId="3B43A43E" w:rsidR="31A87B05" w:rsidRPr="00CE0E4C" w:rsidRDefault="31A87B05">
      <w:pPr>
        <w:rPr>
          <w:lang w:val="en-US"/>
        </w:rPr>
      </w:pPr>
    </w:p>
    <w:p w14:paraId="5B38219E" w14:textId="5637CEBA" w:rsidR="00094869" w:rsidRPr="00CE0E4C" w:rsidRDefault="00094869" w:rsidP="00094869">
      <w:pPr>
        <w:pStyle w:val="Prrafodelista"/>
        <w:numPr>
          <w:ilvl w:val="0"/>
          <w:numId w:val="11"/>
        </w:numPr>
        <w:rPr>
          <w:rFonts w:asciiTheme="minorHAnsi" w:hAnsiTheme="minorHAnsi" w:cstheme="minorHAnsi"/>
          <w:b/>
          <w:bCs/>
          <w:sz w:val="24"/>
          <w:lang w:val="en-US"/>
        </w:rPr>
      </w:pPr>
      <w:r w:rsidRPr="00CE0E4C">
        <w:rPr>
          <w:rFonts w:asciiTheme="minorHAnsi" w:hAnsiTheme="minorHAnsi" w:cstheme="minorHAnsi"/>
          <w:b/>
          <w:bCs/>
          <w:sz w:val="24"/>
          <w:lang w:val="en-US"/>
        </w:rPr>
        <w:t>PROJECT OBJECTIVE</w:t>
      </w:r>
    </w:p>
    <w:p w14:paraId="3E48B2D2" w14:textId="77777777" w:rsidR="00D8617D" w:rsidRPr="00CE0E4C" w:rsidRDefault="00D8617D" w:rsidP="00D8617D">
      <w:pPr>
        <w:pStyle w:val="Textoindependiente"/>
        <w:spacing w:before="9"/>
        <w:rPr>
          <w:rFonts w:ascii="Arial"/>
          <w:b/>
          <w:sz w:val="21"/>
          <w:lang w:val="en-US"/>
        </w:rPr>
      </w:pPr>
    </w:p>
    <w:p w14:paraId="4E2BA538" w14:textId="75594228" w:rsidR="009807EB" w:rsidRPr="00CE0E4C" w:rsidRDefault="00094869" w:rsidP="00D8617D">
      <w:pPr>
        <w:pStyle w:val="Textoindependiente"/>
        <w:spacing w:before="8"/>
        <w:rPr>
          <w:rFonts w:asciiTheme="minorHAnsi" w:eastAsia="Cambria" w:hAnsiTheme="minorHAnsi" w:cstheme="minorHAnsi"/>
          <w:b/>
          <w:i/>
          <w:sz w:val="22"/>
          <w:szCs w:val="22"/>
          <w:lang w:val="en-US"/>
        </w:rPr>
      </w:pPr>
      <w:r w:rsidRPr="00CE0E4C">
        <w:rPr>
          <w:rFonts w:asciiTheme="minorHAnsi" w:eastAsia="Cambria" w:hAnsiTheme="minorHAnsi" w:cstheme="minorHAnsi"/>
          <w:b/>
          <w:i/>
          <w:sz w:val="22"/>
          <w:szCs w:val="22"/>
          <w:lang w:val="en-US"/>
        </w:rPr>
        <w:t xml:space="preserve">State the global environmental objective(s) of the </w:t>
      </w:r>
      <w:r w:rsidR="00E64CB1" w:rsidRPr="00CE0E4C">
        <w:rPr>
          <w:rFonts w:asciiTheme="minorHAnsi" w:eastAsia="Cambria" w:hAnsiTheme="minorHAnsi" w:cstheme="minorHAnsi"/>
          <w:b/>
          <w:i/>
          <w:sz w:val="22"/>
          <w:szCs w:val="22"/>
          <w:lang w:val="en-US"/>
        </w:rPr>
        <w:t>project.</w:t>
      </w:r>
    </w:p>
    <w:p w14:paraId="33B4B3E4" w14:textId="77777777" w:rsidR="00094869" w:rsidRPr="00CE0E4C" w:rsidRDefault="00094869" w:rsidP="00D8617D">
      <w:pPr>
        <w:pStyle w:val="Textoindependiente"/>
        <w:spacing w:before="8"/>
        <w:rPr>
          <w:rFonts w:ascii="Arial"/>
          <w:iCs/>
          <w:lang w:val="en-US"/>
        </w:rPr>
      </w:pPr>
    </w:p>
    <w:p w14:paraId="402BE1F4" w14:textId="365DE564" w:rsidR="00A6663D" w:rsidRPr="00CE0E4C" w:rsidRDefault="00094869" w:rsidP="00266753">
      <w:pPr>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 xml:space="preserve">The project will contribute to establishing enabling conditions for the development of sustainable businesses based on native biodiversity. This will be done as a mechanism to expand the protection of native agrobiodiversity, </w:t>
      </w:r>
      <w:r w:rsidR="001F6391" w:rsidRPr="00CE0E4C">
        <w:rPr>
          <w:rFonts w:asciiTheme="minorHAnsi" w:eastAsiaTheme="minorEastAsia" w:hAnsiTheme="minorHAnsi" w:cstheme="minorBidi"/>
          <w:color w:val="000000" w:themeColor="text1"/>
          <w:lang w:val="en-US" w:eastAsia="es-EC"/>
        </w:rPr>
        <w:t>fauna,</w:t>
      </w:r>
      <w:r w:rsidRPr="00CE0E4C">
        <w:rPr>
          <w:rFonts w:asciiTheme="minorHAnsi" w:eastAsiaTheme="minorEastAsia" w:hAnsiTheme="minorHAnsi" w:cstheme="minorBidi"/>
          <w:color w:val="000000" w:themeColor="text1"/>
          <w:lang w:val="en-US" w:eastAsia="es-EC"/>
        </w:rPr>
        <w:t xml:space="preserve"> and wild flora.</w:t>
      </w:r>
      <w:r w:rsidR="00A6663D" w:rsidRPr="00CE0E4C">
        <w:rPr>
          <w:rFonts w:asciiTheme="minorHAnsi" w:eastAsiaTheme="minorEastAsia" w:hAnsiTheme="minorHAnsi" w:cstheme="minorBidi"/>
          <w:color w:val="000000" w:themeColor="text1"/>
          <w:lang w:val="en-US" w:eastAsia="es-EC"/>
        </w:rPr>
        <w:t xml:space="preserve"> </w:t>
      </w:r>
      <w:r w:rsidRPr="00CE0E4C">
        <w:rPr>
          <w:rFonts w:asciiTheme="minorHAnsi" w:eastAsiaTheme="minorEastAsia" w:hAnsiTheme="minorHAnsi" w:cstheme="minorBidi"/>
          <w:color w:val="000000" w:themeColor="text1"/>
          <w:lang w:val="en-US" w:eastAsia="es-EC"/>
        </w:rPr>
        <w:t>The Project's actions will contribute to a larger area of the territory under a sustainable management model (good agricultural practices or organic production) as well as to the strengthening of two supply chains to contribute to its conservation: threatened Andean frogs and mortiño.</w:t>
      </w:r>
      <w:r w:rsidR="00266753" w:rsidRPr="00CE0E4C">
        <w:rPr>
          <w:rFonts w:asciiTheme="minorHAnsi" w:eastAsiaTheme="minorEastAsia" w:hAnsiTheme="minorHAnsi" w:cstheme="minorBidi"/>
          <w:color w:val="000000" w:themeColor="text1"/>
          <w:lang w:val="en-US" w:eastAsia="es-EC"/>
        </w:rPr>
        <w:t xml:space="preserve"> </w:t>
      </w:r>
    </w:p>
    <w:p w14:paraId="4A101D62" w14:textId="77777777" w:rsidR="00F94E97" w:rsidRPr="00CE0E4C" w:rsidRDefault="00F94E97" w:rsidP="0009126C">
      <w:pPr>
        <w:widowControl/>
        <w:shd w:val="clear" w:color="auto" w:fill="FFFFFF"/>
        <w:autoSpaceDE/>
        <w:autoSpaceDN/>
        <w:ind w:left="220"/>
        <w:rPr>
          <w:rFonts w:ascii="Verdana" w:eastAsia="Times New Roman" w:hAnsi="Verdana" w:cs="Times New Roman"/>
          <w:color w:val="000000"/>
          <w:sz w:val="18"/>
          <w:szCs w:val="18"/>
          <w:lang w:val="en-US" w:eastAsia="es-EC"/>
        </w:rPr>
      </w:pPr>
    </w:p>
    <w:p w14:paraId="0BB68015" w14:textId="0A7E6E56" w:rsidR="00751055" w:rsidRPr="00CE0E4C" w:rsidRDefault="00E36DCB" w:rsidP="00D8617D">
      <w:pPr>
        <w:pStyle w:val="Textoindependiente"/>
        <w:spacing w:before="9"/>
        <w:rPr>
          <w:rFonts w:asciiTheme="minorHAnsi" w:eastAsia="Cambria" w:hAnsiTheme="minorHAnsi" w:cstheme="minorHAnsi"/>
          <w:b/>
          <w:i/>
          <w:sz w:val="22"/>
          <w:szCs w:val="22"/>
          <w:lang w:val="en-US"/>
        </w:rPr>
      </w:pPr>
      <w:r w:rsidRPr="00CE0E4C">
        <w:rPr>
          <w:rFonts w:asciiTheme="minorHAnsi" w:eastAsia="Cambria" w:hAnsiTheme="minorHAnsi" w:cstheme="minorHAnsi"/>
          <w:b/>
          <w:i/>
          <w:sz w:val="22"/>
          <w:szCs w:val="22"/>
          <w:lang w:val="en-US"/>
        </w:rPr>
        <w:t xml:space="preserve">Please provide a narrative of progress made towards meeting the project objective(s). Describe any significant environmental or other changes (results) attributable to project implementation. Also, please discuss any major challenges to meet the objectives or specific project outcomes (not more than </w:t>
      </w:r>
      <w:r w:rsidR="00CB4754" w:rsidRPr="00CE0E4C">
        <w:rPr>
          <w:rFonts w:asciiTheme="minorHAnsi" w:eastAsia="Cambria" w:hAnsiTheme="minorHAnsi" w:cstheme="minorHAnsi"/>
          <w:b/>
          <w:i/>
          <w:sz w:val="22"/>
          <w:szCs w:val="22"/>
          <w:lang w:val="en-US"/>
        </w:rPr>
        <w:t>three hundred</w:t>
      </w:r>
      <w:r w:rsidRPr="00CE0E4C">
        <w:rPr>
          <w:rFonts w:asciiTheme="minorHAnsi" w:eastAsia="Cambria" w:hAnsiTheme="minorHAnsi" w:cstheme="minorHAnsi"/>
          <w:b/>
          <w:i/>
          <w:sz w:val="22"/>
          <w:szCs w:val="22"/>
          <w:lang w:val="en-US"/>
        </w:rPr>
        <w:t xml:space="preserve"> words)</w:t>
      </w:r>
    </w:p>
    <w:p w14:paraId="5145F9EB" w14:textId="77777777" w:rsidR="00E36DCB" w:rsidRPr="00CE0E4C" w:rsidRDefault="00E36DCB" w:rsidP="00D8617D">
      <w:pPr>
        <w:pStyle w:val="Textoindependiente"/>
        <w:spacing w:before="9"/>
        <w:rPr>
          <w:rFonts w:ascii="Arial"/>
          <w:i/>
          <w:lang w:val="en-US"/>
        </w:rPr>
      </w:pPr>
    </w:p>
    <w:p w14:paraId="05F7472C" w14:textId="28744085" w:rsidR="00D472B5" w:rsidRPr="00CE0E4C" w:rsidRDefault="00E36DCB" w:rsidP="00A062E5">
      <w:pPr>
        <w:tabs>
          <w:tab w:val="left" w:pos="1181"/>
        </w:tabs>
        <w:ind w:right="78"/>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 xml:space="preserve">In the first year, progress has focused on strengthening MAATE's capacity to identify constraints and opportunities for improvement to regulate and develop bioendeavours. To this end, the Internal Working Group that has been formed in this Ministry integrates the areas with direct and indirect competence. With the participation of officials from these areas, the main lines of action have been prioritized. At the same time, a package of legal instruments that need to be reviewed by the Project's legal advisor has been defined. Also, through the updating of Ministerial Agreement 034, progress is being made in the operationalization of the COA and RCOA </w:t>
      </w:r>
      <w:r w:rsidR="00E74BB2" w:rsidRPr="00CE0E4C">
        <w:rPr>
          <w:rFonts w:asciiTheme="minorHAnsi" w:eastAsiaTheme="minorEastAsia" w:hAnsiTheme="minorHAnsi" w:cstheme="minorBidi"/>
          <w:color w:val="000000" w:themeColor="text1"/>
          <w:lang w:val="en-US" w:eastAsia="es-EC"/>
        </w:rPr>
        <w:t>regarding</w:t>
      </w:r>
      <w:r w:rsidRPr="00CE0E4C">
        <w:rPr>
          <w:rFonts w:asciiTheme="minorHAnsi" w:eastAsiaTheme="minorEastAsia" w:hAnsiTheme="minorHAnsi" w:cstheme="minorBidi"/>
          <w:color w:val="000000" w:themeColor="text1"/>
          <w:lang w:val="en-US" w:eastAsia="es-EC"/>
        </w:rPr>
        <w:t xml:space="preserve"> </w:t>
      </w:r>
      <w:r w:rsidR="00E64CB1" w:rsidRPr="00CE0E4C">
        <w:rPr>
          <w:rFonts w:asciiTheme="minorHAnsi" w:eastAsiaTheme="minorEastAsia" w:hAnsiTheme="minorHAnsi" w:cstheme="minorBidi"/>
          <w:color w:val="000000" w:themeColor="text1"/>
          <w:lang w:val="en-US" w:eastAsia="es-EC"/>
        </w:rPr>
        <w:t>Bio</w:t>
      </w:r>
      <w:r w:rsidR="000C7DF5">
        <w:rPr>
          <w:rFonts w:asciiTheme="minorHAnsi" w:eastAsiaTheme="minorEastAsia" w:hAnsiTheme="minorHAnsi" w:cstheme="minorBidi"/>
          <w:color w:val="000000" w:themeColor="text1"/>
          <w:lang w:val="en-US" w:eastAsia="es-EC"/>
        </w:rPr>
        <w:t>t</w:t>
      </w:r>
      <w:r w:rsidR="00E64CB1" w:rsidRPr="00CE0E4C">
        <w:rPr>
          <w:rFonts w:asciiTheme="minorHAnsi" w:eastAsiaTheme="minorEastAsia" w:hAnsiTheme="minorHAnsi" w:cstheme="minorBidi"/>
          <w:color w:val="000000" w:themeColor="text1"/>
          <w:lang w:val="en-US" w:eastAsia="es-EC"/>
        </w:rPr>
        <w:t>rade</w:t>
      </w:r>
      <w:r w:rsidRPr="00CE0E4C">
        <w:rPr>
          <w:rFonts w:asciiTheme="minorHAnsi" w:eastAsiaTheme="minorEastAsia" w:hAnsiTheme="minorHAnsi" w:cstheme="minorBidi"/>
          <w:color w:val="000000" w:themeColor="text1"/>
          <w:lang w:val="en-US" w:eastAsia="es-EC"/>
        </w:rPr>
        <w:t>. Officials from Colombia and Peru are participating in this process to transfer their experiences and enrich the Ecuadorian process.</w:t>
      </w:r>
    </w:p>
    <w:p w14:paraId="363150F3" w14:textId="77777777" w:rsidR="00E36DCB" w:rsidRPr="00CE0E4C" w:rsidRDefault="00E36DCB" w:rsidP="00A062E5">
      <w:pPr>
        <w:tabs>
          <w:tab w:val="left" w:pos="1181"/>
        </w:tabs>
        <w:ind w:right="78"/>
        <w:jc w:val="both"/>
        <w:rPr>
          <w:rFonts w:asciiTheme="minorHAnsi" w:eastAsiaTheme="minorEastAsia" w:hAnsiTheme="minorHAnsi" w:cstheme="minorBidi"/>
          <w:color w:val="000000" w:themeColor="text1"/>
          <w:lang w:val="en-US" w:eastAsia="es-EC"/>
        </w:rPr>
      </w:pPr>
    </w:p>
    <w:p w14:paraId="62D3D1C2" w14:textId="3BC85043" w:rsidR="00E36DCB" w:rsidRPr="00CE0E4C" w:rsidRDefault="00E74BB2" w:rsidP="005910CA">
      <w:pPr>
        <w:tabs>
          <w:tab w:val="left" w:pos="1181"/>
        </w:tabs>
        <w:ind w:right="78"/>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Regarding</w:t>
      </w:r>
      <w:r w:rsidR="00E36DCB" w:rsidRPr="00CE0E4C">
        <w:rPr>
          <w:rFonts w:asciiTheme="minorHAnsi" w:eastAsiaTheme="minorEastAsia" w:hAnsiTheme="minorHAnsi" w:cstheme="minorBidi"/>
          <w:color w:val="000000" w:themeColor="text1"/>
          <w:lang w:val="en-US" w:eastAsia="es-EC"/>
        </w:rPr>
        <w:t xml:space="preserve"> MAATE</w:t>
      </w:r>
      <w:r w:rsidRPr="00CE0E4C">
        <w:rPr>
          <w:rFonts w:asciiTheme="minorHAnsi" w:eastAsiaTheme="minorEastAsia" w:hAnsiTheme="minorHAnsi" w:cstheme="minorBidi"/>
          <w:color w:val="000000" w:themeColor="text1"/>
          <w:lang w:val="en-US" w:eastAsia="es-EC"/>
        </w:rPr>
        <w:t xml:space="preserve">´s </w:t>
      </w:r>
      <w:r w:rsidR="00E36DCB" w:rsidRPr="00CE0E4C">
        <w:rPr>
          <w:rFonts w:asciiTheme="minorHAnsi" w:eastAsiaTheme="minorEastAsia" w:hAnsiTheme="minorHAnsi" w:cstheme="minorBidi"/>
          <w:color w:val="000000" w:themeColor="text1"/>
          <w:lang w:val="en-US" w:eastAsia="es-EC"/>
        </w:rPr>
        <w:t xml:space="preserve">capacity building to regulate bioendeavours through the National Registry, an updated database has been generated containing approximately five hundred initiatives from the four regions of the country. This base constitutes an important progress because it constitutes a tool to size and characterize the productive </w:t>
      </w:r>
      <w:r w:rsidR="00F02258" w:rsidRPr="00CE0E4C">
        <w:rPr>
          <w:rFonts w:asciiTheme="minorHAnsi" w:eastAsiaTheme="minorEastAsia" w:hAnsiTheme="minorHAnsi" w:cstheme="minorBidi"/>
          <w:color w:val="000000" w:themeColor="text1"/>
          <w:lang w:val="en-US" w:eastAsia="es-EC"/>
        </w:rPr>
        <w:t>system</w:t>
      </w:r>
      <w:r w:rsidR="00E36DCB" w:rsidRPr="00CE0E4C">
        <w:rPr>
          <w:rFonts w:asciiTheme="minorHAnsi" w:eastAsiaTheme="minorEastAsia" w:hAnsiTheme="minorHAnsi" w:cstheme="minorBidi"/>
          <w:color w:val="000000" w:themeColor="text1"/>
          <w:lang w:val="en-US" w:eastAsia="es-EC"/>
        </w:rPr>
        <w:t xml:space="preserve"> articulated to the objectives of the Project</w:t>
      </w:r>
      <w:r w:rsidR="00F02258" w:rsidRPr="00CE0E4C">
        <w:rPr>
          <w:rFonts w:asciiTheme="minorHAnsi" w:eastAsiaTheme="minorEastAsia" w:hAnsiTheme="minorHAnsi" w:cstheme="minorBidi"/>
          <w:color w:val="000000" w:themeColor="text1"/>
          <w:lang w:val="en-US" w:eastAsia="es-EC"/>
        </w:rPr>
        <w:t xml:space="preserve">. </w:t>
      </w:r>
      <w:r w:rsidR="00E36DCB" w:rsidRPr="00CE0E4C">
        <w:rPr>
          <w:rFonts w:asciiTheme="minorHAnsi" w:eastAsiaTheme="minorEastAsia" w:hAnsiTheme="minorHAnsi" w:cstheme="minorBidi"/>
          <w:color w:val="000000" w:themeColor="text1"/>
          <w:lang w:val="en-US" w:eastAsia="es-EC"/>
        </w:rPr>
        <w:t xml:space="preserve">In addition, it </w:t>
      </w:r>
      <w:r w:rsidRPr="00CE0E4C">
        <w:rPr>
          <w:rFonts w:asciiTheme="minorHAnsi" w:eastAsiaTheme="minorEastAsia" w:hAnsiTheme="minorHAnsi" w:cstheme="minorBidi"/>
          <w:color w:val="000000" w:themeColor="text1"/>
          <w:lang w:val="en-US" w:eastAsia="es-EC"/>
        </w:rPr>
        <w:t>allows us</w:t>
      </w:r>
      <w:r w:rsidR="00E36DCB" w:rsidRPr="00CE0E4C">
        <w:rPr>
          <w:rFonts w:asciiTheme="minorHAnsi" w:eastAsiaTheme="minorEastAsia" w:hAnsiTheme="minorHAnsi" w:cstheme="minorBidi"/>
          <w:color w:val="000000" w:themeColor="text1"/>
          <w:lang w:val="en-US" w:eastAsia="es-EC"/>
        </w:rPr>
        <w:t xml:space="preserve"> to guide the activities of the Project in terms of communication strategies and design of incentives. </w:t>
      </w:r>
    </w:p>
    <w:p w14:paraId="207070E9" w14:textId="7322E168" w:rsidR="000347C1" w:rsidRPr="00CE0E4C" w:rsidRDefault="000347C1" w:rsidP="00A062E5">
      <w:pPr>
        <w:tabs>
          <w:tab w:val="left" w:pos="1181"/>
        </w:tabs>
        <w:ind w:right="78"/>
        <w:jc w:val="both"/>
        <w:rPr>
          <w:rFonts w:asciiTheme="minorHAnsi" w:eastAsiaTheme="minorEastAsia" w:hAnsiTheme="minorHAnsi" w:cstheme="minorBidi"/>
          <w:color w:val="000000" w:themeColor="text1"/>
          <w:lang w:val="en-US" w:eastAsia="es-EC"/>
        </w:rPr>
      </w:pPr>
    </w:p>
    <w:p w14:paraId="5E9495A1" w14:textId="6FCF900B" w:rsidR="00F02258" w:rsidRPr="00CE0E4C" w:rsidRDefault="00F02258" w:rsidP="005910CA">
      <w:pPr>
        <w:tabs>
          <w:tab w:val="left" w:pos="1181"/>
        </w:tabs>
        <w:ind w:right="78"/>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 xml:space="preserve">An important challenge has been the operationalization of the Interagency Working Group, which </w:t>
      </w:r>
      <w:r w:rsidR="00E74BB2" w:rsidRPr="00CE0E4C">
        <w:rPr>
          <w:rFonts w:asciiTheme="minorHAnsi" w:eastAsiaTheme="minorEastAsia" w:hAnsiTheme="minorHAnsi" w:cstheme="minorBidi"/>
          <w:color w:val="000000" w:themeColor="text1"/>
          <w:lang w:val="en-US" w:eastAsia="es-EC"/>
        </w:rPr>
        <w:lastRenderedPageBreak/>
        <w:t>was</w:t>
      </w:r>
      <w:r w:rsidRPr="00CE0E4C">
        <w:rPr>
          <w:rFonts w:asciiTheme="minorHAnsi" w:eastAsiaTheme="minorEastAsia" w:hAnsiTheme="minorHAnsi" w:cstheme="minorBidi"/>
          <w:color w:val="000000" w:themeColor="text1"/>
          <w:lang w:val="en-US" w:eastAsia="es-EC"/>
        </w:rPr>
        <w:t xml:space="preserve"> delayed during the first year due to interministerial administrative dynamics and processes.</w:t>
      </w:r>
      <w:r w:rsidR="00C01204" w:rsidRPr="00CE0E4C">
        <w:rPr>
          <w:rFonts w:asciiTheme="minorHAnsi" w:eastAsiaTheme="minorEastAsia" w:hAnsiTheme="minorHAnsi" w:cstheme="minorBidi"/>
          <w:color w:val="000000" w:themeColor="text1"/>
          <w:lang w:val="en-US" w:eastAsia="es-EC"/>
        </w:rPr>
        <w:t xml:space="preserve"> </w:t>
      </w:r>
      <w:r w:rsidRPr="00CE0E4C">
        <w:rPr>
          <w:rFonts w:asciiTheme="minorHAnsi" w:eastAsiaTheme="minorEastAsia" w:hAnsiTheme="minorHAnsi" w:cstheme="minorBidi"/>
          <w:color w:val="000000" w:themeColor="text1"/>
          <w:lang w:val="en-US" w:eastAsia="es-EC"/>
        </w:rPr>
        <w:t>This group has been created as a Bioeconomy Subcommittee and under this conceptual approach it will be a challenge to promote specific results at the bioendeavours level within the framework of a broader agenda</w:t>
      </w:r>
      <w:r w:rsidR="001F6391" w:rsidRPr="00CE0E4C">
        <w:rPr>
          <w:rFonts w:asciiTheme="minorHAnsi" w:eastAsiaTheme="minorEastAsia" w:hAnsiTheme="minorHAnsi" w:cstheme="minorBidi"/>
          <w:color w:val="000000" w:themeColor="text1"/>
          <w:lang w:val="en-US" w:eastAsia="es-EC"/>
        </w:rPr>
        <w:t xml:space="preserve">. </w:t>
      </w:r>
    </w:p>
    <w:p w14:paraId="3B7B80B6" w14:textId="77777777" w:rsidR="00F02258" w:rsidRPr="00CE0E4C" w:rsidRDefault="00F02258" w:rsidP="00F02258">
      <w:pPr>
        <w:spacing w:before="93"/>
        <w:ind w:right="954"/>
        <w:jc w:val="both"/>
        <w:rPr>
          <w:rFonts w:asciiTheme="minorHAnsi" w:eastAsiaTheme="minorEastAsia" w:hAnsiTheme="minorHAnsi" w:cstheme="minorBidi"/>
          <w:color w:val="000000" w:themeColor="text1"/>
          <w:lang w:val="en-US" w:eastAsia="es-EC"/>
        </w:rPr>
      </w:pPr>
    </w:p>
    <w:p w14:paraId="1E35CC22" w14:textId="6E7CC6C0" w:rsidR="00F02258" w:rsidRPr="00CE0E4C" w:rsidRDefault="00F02258" w:rsidP="00F02258">
      <w:pPr>
        <w:spacing w:before="93"/>
        <w:ind w:right="954"/>
        <w:jc w:val="both"/>
        <w:rPr>
          <w:rFonts w:asciiTheme="minorHAnsi" w:hAnsiTheme="minorHAnsi" w:cstheme="minorHAnsi"/>
          <w:b/>
          <w:i/>
          <w:lang w:val="en-US"/>
        </w:rPr>
      </w:pPr>
      <w:r w:rsidRPr="00CE0E4C">
        <w:rPr>
          <w:rFonts w:asciiTheme="minorHAnsi" w:hAnsiTheme="minorHAnsi" w:cstheme="minorHAnsi"/>
          <w:b/>
          <w:i/>
          <w:lang w:val="en-US"/>
        </w:rPr>
        <w:t>Please provide a narrative of progress towards the stated GEF Strategic Priorities and Targets if identified in project document</w:t>
      </w:r>
    </w:p>
    <w:p w14:paraId="633265DE" w14:textId="77777777" w:rsidR="00F02258" w:rsidRPr="00CE0E4C" w:rsidRDefault="00F02258" w:rsidP="00F02258">
      <w:pPr>
        <w:spacing w:before="93"/>
        <w:ind w:right="954"/>
        <w:jc w:val="both"/>
        <w:rPr>
          <w:rFonts w:asciiTheme="minorHAnsi" w:hAnsiTheme="minorHAnsi" w:cstheme="minorHAnsi"/>
          <w:b/>
          <w:i/>
          <w:lang w:val="en-US"/>
        </w:rPr>
      </w:pPr>
    </w:p>
    <w:p w14:paraId="184AEC2C" w14:textId="0E9D93F8" w:rsidR="001830A1" w:rsidRPr="00CE0E4C" w:rsidRDefault="00F02258" w:rsidP="00464CAB">
      <w:pPr>
        <w:tabs>
          <w:tab w:val="left" w:pos="1181"/>
        </w:tabs>
        <w:ind w:right="306"/>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 xml:space="preserve">The project reflects the overall result of its management </w:t>
      </w:r>
      <w:r w:rsidR="00E74BB2" w:rsidRPr="00CE0E4C">
        <w:rPr>
          <w:rFonts w:asciiTheme="minorHAnsi" w:eastAsiaTheme="minorEastAsia" w:hAnsiTheme="minorHAnsi" w:cstheme="minorBidi"/>
          <w:color w:val="000000" w:themeColor="text1"/>
          <w:lang w:val="en-US" w:eastAsia="es-EC"/>
        </w:rPr>
        <w:t>regarding</w:t>
      </w:r>
      <w:r w:rsidRPr="00CE0E4C">
        <w:rPr>
          <w:rFonts w:asciiTheme="minorHAnsi" w:eastAsiaTheme="minorEastAsia" w:hAnsiTheme="minorHAnsi" w:cstheme="minorBidi"/>
          <w:color w:val="000000" w:themeColor="text1"/>
          <w:lang w:val="en-US" w:eastAsia="es-EC"/>
        </w:rPr>
        <w:t xml:space="preserve"> the area of landscapes under improved practices. In this regard, after the crisis caused by the Covid 19 pandemic, a national setback </w:t>
      </w:r>
      <w:r w:rsidR="00E74BB2" w:rsidRPr="00CE0E4C">
        <w:rPr>
          <w:rFonts w:asciiTheme="minorHAnsi" w:eastAsiaTheme="minorEastAsia" w:hAnsiTheme="minorHAnsi" w:cstheme="minorBidi"/>
          <w:color w:val="000000" w:themeColor="text1"/>
          <w:lang w:val="en-US" w:eastAsia="es-EC"/>
        </w:rPr>
        <w:t>regarding</w:t>
      </w:r>
      <w:r w:rsidRPr="00CE0E4C">
        <w:rPr>
          <w:rFonts w:asciiTheme="minorHAnsi" w:eastAsiaTheme="minorEastAsia" w:hAnsiTheme="minorHAnsi" w:cstheme="minorBidi"/>
          <w:color w:val="000000" w:themeColor="text1"/>
          <w:lang w:val="en-US" w:eastAsia="es-EC"/>
        </w:rPr>
        <w:t xml:space="preserve"> </w:t>
      </w:r>
      <w:r w:rsidR="00E74BB2" w:rsidRPr="00CE0E4C">
        <w:rPr>
          <w:rFonts w:asciiTheme="minorHAnsi" w:eastAsiaTheme="minorEastAsia" w:hAnsiTheme="minorHAnsi" w:cstheme="minorBidi"/>
          <w:color w:val="000000" w:themeColor="text1"/>
          <w:lang w:val="en-US" w:eastAsia="es-EC"/>
        </w:rPr>
        <w:t>farmers’</w:t>
      </w:r>
      <w:r w:rsidRPr="00CE0E4C">
        <w:rPr>
          <w:rFonts w:asciiTheme="minorHAnsi" w:eastAsiaTheme="minorEastAsia" w:hAnsiTheme="minorHAnsi" w:cstheme="minorBidi"/>
          <w:color w:val="000000" w:themeColor="text1"/>
          <w:lang w:val="en-US" w:eastAsia="es-EC"/>
        </w:rPr>
        <w:t xml:space="preserve"> ability to comply with standards that allow them to certify their organic practices has been </w:t>
      </w:r>
      <w:r w:rsidR="00E74BB2" w:rsidRPr="00CE0E4C">
        <w:rPr>
          <w:rFonts w:asciiTheme="minorHAnsi" w:eastAsiaTheme="minorEastAsia" w:hAnsiTheme="minorHAnsi" w:cstheme="minorBidi"/>
          <w:color w:val="000000" w:themeColor="text1"/>
          <w:lang w:val="en-US" w:eastAsia="es-EC"/>
        </w:rPr>
        <w:t>identified.</w:t>
      </w:r>
      <w:r w:rsidRPr="00CE0E4C">
        <w:rPr>
          <w:rFonts w:asciiTheme="minorHAnsi" w:eastAsiaTheme="minorEastAsia" w:hAnsiTheme="minorHAnsi" w:cstheme="minorBidi"/>
          <w:color w:val="000000" w:themeColor="text1"/>
          <w:lang w:val="en-US" w:eastAsia="es-EC"/>
        </w:rPr>
        <w:t xml:space="preserve"> In this regard, the figure reported by Agrocalidad as of March 2023 is 13,656.8 ha with organic certification compared to the </w:t>
      </w:r>
      <w:r w:rsidR="00E74BB2" w:rsidRPr="00CE0E4C">
        <w:rPr>
          <w:rFonts w:asciiTheme="minorHAnsi" w:eastAsiaTheme="minorEastAsia" w:hAnsiTheme="minorHAnsi" w:cstheme="minorBidi"/>
          <w:color w:val="000000" w:themeColor="text1"/>
          <w:lang w:val="en-US" w:eastAsia="es-EC"/>
        </w:rPr>
        <w:t>14</w:t>
      </w:r>
      <w:r w:rsidR="006A4301">
        <w:rPr>
          <w:rFonts w:asciiTheme="minorHAnsi" w:eastAsiaTheme="minorEastAsia" w:hAnsiTheme="minorHAnsi" w:cstheme="minorBidi"/>
          <w:color w:val="000000" w:themeColor="text1"/>
          <w:lang w:val="en-US" w:eastAsia="es-EC"/>
        </w:rPr>
        <w:t>.</w:t>
      </w:r>
      <w:r w:rsidR="00E74BB2" w:rsidRPr="00CE0E4C">
        <w:rPr>
          <w:rFonts w:asciiTheme="minorHAnsi" w:eastAsiaTheme="minorEastAsia" w:hAnsiTheme="minorHAnsi" w:cstheme="minorBidi"/>
          <w:color w:val="000000" w:themeColor="text1"/>
          <w:lang w:val="en-US" w:eastAsia="es-EC"/>
        </w:rPr>
        <w:t>040</w:t>
      </w:r>
      <w:r w:rsidR="006A4301">
        <w:rPr>
          <w:rFonts w:asciiTheme="minorHAnsi" w:eastAsiaTheme="minorEastAsia" w:hAnsiTheme="minorHAnsi" w:cstheme="minorBidi"/>
          <w:color w:val="000000" w:themeColor="text1"/>
          <w:lang w:val="en-US" w:eastAsia="es-EC"/>
        </w:rPr>
        <w:t>,</w:t>
      </w:r>
      <w:r w:rsidR="00E74BB2" w:rsidRPr="00CE0E4C">
        <w:rPr>
          <w:rFonts w:asciiTheme="minorHAnsi" w:eastAsiaTheme="minorEastAsia" w:hAnsiTheme="minorHAnsi" w:cstheme="minorBidi"/>
          <w:color w:val="000000" w:themeColor="text1"/>
          <w:lang w:val="en-US" w:eastAsia="es-EC"/>
        </w:rPr>
        <w:t>6 ha</w:t>
      </w:r>
      <w:r w:rsidRPr="00CE0E4C">
        <w:rPr>
          <w:rFonts w:asciiTheme="minorHAnsi" w:eastAsiaTheme="minorEastAsia" w:hAnsiTheme="minorHAnsi" w:cstheme="minorBidi"/>
          <w:color w:val="000000" w:themeColor="text1"/>
          <w:lang w:val="en-US" w:eastAsia="es-EC"/>
        </w:rPr>
        <w:t xml:space="preserve"> identified in the Project´s baseline with reference to the year 2017.</w:t>
      </w:r>
    </w:p>
    <w:p w14:paraId="7B16F57D" w14:textId="77777777" w:rsidR="00F02258" w:rsidRPr="00CE0E4C" w:rsidRDefault="00F02258" w:rsidP="00464CAB">
      <w:pPr>
        <w:tabs>
          <w:tab w:val="left" w:pos="1181"/>
        </w:tabs>
        <w:ind w:right="306"/>
        <w:jc w:val="both"/>
        <w:rPr>
          <w:rFonts w:asciiTheme="minorHAnsi" w:eastAsiaTheme="minorEastAsia" w:hAnsiTheme="minorHAnsi" w:cstheme="minorBidi"/>
          <w:color w:val="000000" w:themeColor="text1"/>
          <w:lang w:val="en-US" w:eastAsia="es-EC"/>
        </w:rPr>
      </w:pPr>
    </w:p>
    <w:p w14:paraId="704744DD" w14:textId="757270A3" w:rsidR="001A2EAA" w:rsidRPr="00CE0E4C" w:rsidRDefault="00E74BB2" w:rsidP="4CDE1859">
      <w:pPr>
        <w:tabs>
          <w:tab w:val="left" w:pos="1181"/>
        </w:tabs>
        <w:ind w:right="306"/>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This setback is also evident at the pilot demonstration supply chains. One of the project's initial actions was to analyze the situation of the pilots and gather information to validate the initial situation. This allowed to identify that in COPROBICH out of the 906 hectares that were reported in the project baseline to have organic certification, there are only 235.06 hectares to date; likewise, for SUMAK MIKUY, there are no hectares with organic certification to date.</w:t>
      </w:r>
    </w:p>
    <w:p w14:paraId="5162C46E" w14:textId="77777777" w:rsidR="00E74BB2" w:rsidRPr="00CE0E4C" w:rsidRDefault="00E74BB2" w:rsidP="4CDE1859">
      <w:pPr>
        <w:tabs>
          <w:tab w:val="left" w:pos="1181"/>
        </w:tabs>
        <w:ind w:right="306"/>
        <w:jc w:val="both"/>
        <w:rPr>
          <w:rFonts w:asciiTheme="minorHAnsi" w:eastAsiaTheme="minorEastAsia" w:hAnsiTheme="minorHAnsi" w:cstheme="minorBidi"/>
          <w:color w:val="000000" w:themeColor="text1"/>
          <w:lang w:val="en-US" w:eastAsia="es-EC"/>
        </w:rPr>
      </w:pPr>
    </w:p>
    <w:p w14:paraId="7E75C18A" w14:textId="4AFB4849" w:rsidR="00E74BB2" w:rsidRPr="00CE0E4C" w:rsidRDefault="00E74BB2" w:rsidP="005910CA">
      <w:pPr>
        <w:tabs>
          <w:tab w:val="left" w:pos="1181"/>
        </w:tabs>
        <w:ind w:right="306"/>
        <w:jc w:val="both"/>
        <w:rPr>
          <w:rFonts w:asciiTheme="minorHAnsi" w:eastAsiaTheme="minorEastAsia" w:hAnsiTheme="minorHAnsi" w:cstheme="minorBidi"/>
          <w:color w:val="000000" w:themeColor="text1"/>
          <w:lang w:val="en-US" w:eastAsia="es-EC"/>
        </w:rPr>
      </w:pPr>
      <w:r w:rsidRPr="00CE0E4C">
        <w:rPr>
          <w:rFonts w:asciiTheme="minorHAnsi" w:eastAsiaTheme="minorEastAsia" w:hAnsiTheme="minorHAnsi" w:cstheme="minorBidi"/>
          <w:color w:val="000000" w:themeColor="text1"/>
          <w:lang w:val="en-US" w:eastAsia="es-EC"/>
        </w:rPr>
        <w:t xml:space="preserve">In addition, the Project has articulated a total of 580 direct beneficiaries (336 women, 244 men) who have participated in various training workshops on gender focus, spaces for discussion on regularization processes and incentives for bioendeavours and </w:t>
      </w:r>
      <w:r w:rsidR="00AB2F9A" w:rsidRPr="00CE0E4C">
        <w:rPr>
          <w:rFonts w:asciiTheme="minorHAnsi" w:eastAsiaTheme="minorEastAsia" w:hAnsiTheme="minorHAnsi" w:cstheme="minorBidi"/>
          <w:color w:val="000000" w:themeColor="text1"/>
          <w:lang w:val="en-US" w:eastAsia="es-EC"/>
        </w:rPr>
        <w:t xml:space="preserve">knowledge transfer </w:t>
      </w:r>
      <w:r w:rsidRPr="00CE0E4C">
        <w:rPr>
          <w:rFonts w:asciiTheme="minorHAnsi" w:eastAsiaTheme="minorEastAsia" w:hAnsiTheme="minorHAnsi" w:cstheme="minorBidi"/>
          <w:color w:val="000000" w:themeColor="text1"/>
          <w:lang w:val="en-US" w:eastAsia="es-EC"/>
        </w:rPr>
        <w:t>experiences.</w:t>
      </w:r>
    </w:p>
    <w:p w14:paraId="568F3FAC" w14:textId="58688E99" w:rsidR="00D8617D" w:rsidRPr="00CE0E4C" w:rsidRDefault="00D8617D" w:rsidP="00D8617D">
      <w:pPr>
        <w:pStyle w:val="Textoindependiente"/>
        <w:rPr>
          <w:rFonts w:ascii="Arial"/>
          <w:i/>
          <w:lang w:val="en-US"/>
        </w:rPr>
      </w:pPr>
    </w:p>
    <w:p w14:paraId="6C783D59" w14:textId="77777777" w:rsidR="00D8617D" w:rsidRPr="00CE0E4C" w:rsidRDefault="00D8617D" w:rsidP="00D8617D">
      <w:pPr>
        <w:pStyle w:val="Textoindependiente"/>
        <w:rPr>
          <w:rFonts w:ascii="Arial"/>
          <w:i/>
          <w:lang w:val="en-US"/>
        </w:rPr>
      </w:pPr>
    </w:p>
    <w:p w14:paraId="5BD675DE" w14:textId="77777777" w:rsidR="00D8617D" w:rsidRPr="00CE0E4C" w:rsidRDefault="00D8617D" w:rsidP="00D8617D">
      <w:pPr>
        <w:pStyle w:val="Textoindependiente"/>
        <w:rPr>
          <w:rFonts w:ascii="Arial"/>
          <w:i/>
          <w:lang w:val="en-US"/>
        </w:rPr>
      </w:pPr>
    </w:p>
    <w:p w14:paraId="3DBC5D8A" w14:textId="55064ECB" w:rsidR="00AB2F9A" w:rsidRPr="00CE0E4C" w:rsidRDefault="00AB2F9A" w:rsidP="00AB2F9A">
      <w:pPr>
        <w:pStyle w:val="Prrafodelista"/>
        <w:numPr>
          <w:ilvl w:val="0"/>
          <w:numId w:val="11"/>
        </w:numPr>
        <w:rPr>
          <w:rFonts w:asciiTheme="minorHAnsi" w:hAnsiTheme="minorHAnsi" w:cstheme="minorHAnsi"/>
          <w:b/>
          <w:bCs/>
          <w:sz w:val="24"/>
          <w:lang w:val="en-US"/>
        </w:rPr>
      </w:pPr>
      <w:r w:rsidRPr="00CE0E4C">
        <w:rPr>
          <w:rFonts w:asciiTheme="minorHAnsi" w:hAnsiTheme="minorHAnsi" w:cstheme="minorHAnsi"/>
          <w:b/>
          <w:bCs/>
          <w:sz w:val="24"/>
          <w:lang w:val="en-US"/>
        </w:rPr>
        <w:t>RATING PROJECT PERFORMANCE AND RISK</w:t>
      </w:r>
    </w:p>
    <w:p w14:paraId="1ADF812B" w14:textId="77777777" w:rsidR="00CB1779" w:rsidRPr="00CE0E4C" w:rsidRDefault="00CB1779" w:rsidP="00CB1779">
      <w:pPr>
        <w:pStyle w:val="Textoindependiente"/>
        <w:spacing w:before="10"/>
        <w:rPr>
          <w:rFonts w:ascii="Arial"/>
          <w:b/>
          <w:sz w:val="23"/>
          <w:lang w:val="en-US"/>
        </w:rPr>
      </w:pPr>
    </w:p>
    <w:p w14:paraId="76B412C8" w14:textId="256F67E2" w:rsidR="00AB2F9A" w:rsidRPr="00CE0E4C" w:rsidRDefault="00AB2F9A" w:rsidP="00AB2F9A">
      <w:pPr>
        <w:ind w:left="122" w:right="79"/>
        <w:jc w:val="both"/>
        <w:rPr>
          <w:rFonts w:asciiTheme="minorHAnsi" w:hAnsiTheme="minorHAnsi" w:cstheme="minorHAnsi"/>
          <w:i/>
          <w:sz w:val="18"/>
          <w:szCs w:val="18"/>
          <w:lang w:val="en-US"/>
        </w:rPr>
      </w:pPr>
      <w:r w:rsidRPr="00CE0E4C">
        <w:rPr>
          <w:rFonts w:asciiTheme="minorHAnsi" w:hAnsiTheme="minorHAnsi" w:cstheme="minorHAnsi"/>
          <w:i/>
          <w:sz w:val="18"/>
          <w:szCs w:val="18"/>
          <w:lang w:val="en-US"/>
        </w:rPr>
        <w:t>Based on inputs by the Project Manager, the CAF Task Manager will make an overall assessment and provide ratings of:</w:t>
      </w:r>
    </w:p>
    <w:p w14:paraId="75417B10" w14:textId="77777777" w:rsidR="00AB2F9A" w:rsidRPr="00CE0E4C" w:rsidRDefault="00AB2F9A" w:rsidP="00AB2F9A">
      <w:pPr>
        <w:ind w:left="122" w:right="79"/>
        <w:jc w:val="both"/>
        <w:rPr>
          <w:rFonts w:asciiTheme="minorHAnsi" w:hAnsiTheme="minorHAnsi" w:cstheme="minorHAnsi"/>
          <w:i/>
          <w:sz w:val="18"/>
          <w:szCs w:val="18"/>
          <w:lang w:val="en-US"/>
        </w:rPr>
      </w:pPr>
      <w:r w:rsidRPr="00CE0E4C">
        <w:rPr>
          <w:rFonts w:asciiTheme="minorHAnsi" w:hAnsiTheme="minorHAnsi" w:cstheme="minorHAnsi"/>
          <w:i/>
          <w:sz w:val="18"/>
          <w:szCs w:val="18"/>
          <w:lang w:val="en-US"/>
        </w:rPr>
        <w:t>(i)</w:t>
      </w:r>
      <w:r w:rsidRPr="00CE0E4C">
        <w:rPr>
          <w:rFonts w:asciiTheme="minorHAnsi" w:hAnsiTheme="minorHAnsi" w:cstheme="minorHAnsi"/>
          <w:i/>
          <w:sz w:val="18"/>
          <w:szCs w:val="18"/>
          <w:lang w:val="en-US"/>
        </w:rPr>
        <w:tab/>
        <w:t>Progress towards achieving the project objective(s)- see section 3.1</w:t>
      </w:r>
    </w:p>
    <w:p w14:paraId="6C1B111E" w14:textId="77777777" w:rsidR="00AB2F9A" w:rsidRPr="00CE0E4C" w:rsidRDefault="00AB2F9A" w:rsidP="00AB2F9A">
      <w:pPr>
        <w:ind w:left="122" w:right="79"/>
        <w:jc w:val="both"/>
        <w:rPr>
          <w:rFonts w:asciiTheme="minorHAnsi" w:hAnsiTheme="minorHAnsi" w:cstheme="minorHAnsi"/>
          <w:i/>
          <w:sz w:val="18"/>
          <w:szCs w:val="18"/>
          <w:lang w:val="en-US"/>
        </w:rPr>
      </w:pPr>
      <w:r w:rsidRPr="00CE0E4C">
        <w:rPr>
          <w:rFonts w:asciiTheme="minorHAnsi" w:hAnsiTheme="minorHAnsi" w:cstheme="minorHAnsi"/>
          <w:i/>
          <w:sz w:val="18"/>
          <w:szCs w:val="18"/>
          <w:lang w:val="en-US"/>
        </w:rPr>
        <w:t>(ii)</w:t>
      </w:r>
      <w:r w:rsidRPr="00CE0E4C">
        <w:rPr>
          <w:rFonts w:asciiTheme="minorHAnsi" w:hAnsiTheme="minorHAnsi" w:cstheme="minorHAnsi"/>
          <w:i/>
          <w:sz w:val="18"/>
          <w:szCs w:val="18"/>
          <w:lang w:val="en-US"/>
        </w:rPr>
        <w:tab/>
        <w:t>Implementation progress – see section 3.2</w:t>
      </w:r>
    </w:p>
    <w:p w14:paraId="656C92EC" w14:textId="77777777" w:rsidR="00AB2F9A" w:rsidRPr="00CE0E4C" w:rsidRDefault="00AB2F9A" w:rsidP="00AB2F9A">
      <w:pPr>
        <w:ind w:left="122" w:right="79"/>
        <w:jc w:val="both"/>
        <w:rPr>
          <w:rFonts w:asciiTheme="minorHAnsi" w:hAnsiTheme="minorHAnsi" w:cstheme="minorHAnsi"/>
          <w:i/>
          <w:sz w:val="18"/>
          <w:szCs w:val="18"/>
          <w:lang w:val="en-US"/>
        </w:rPr>
      </w:pPr>
    </w:p>
    <w:p w14:paraId="26ADD08B" w14:textId="114D5EA6" w:rsidR="00CB1779" w:rsidRPr="00CE0E4C" w:rsidRDefault="00AB2F9A" w:rsidP="00AB2F9A">
      <w:pPr>
        <w:ind w:left="122" w:right="79"/>
        <w:jc w:val="both"/>
        <w:rPr>
          <w:rFonts w:asciiTheme="minorHAnsi" w:hAnsiTheme="minorHAnsi" w:cstheme="minorHAnsi"/>
          <w:i/>
          <w:sz w:val="18"/>
          <w:szCs w:val="18"/>
          <w:lang w:val="en-US"/>
        </w:rPr>
      </w:pPr>
      <w:r w:rsidRPr="00CE0E4C">
        <w:rPr>
          <w:rFonts w:asciiTheme="minorHAnsi" w:hAnsiTheme="minorHAnsi" w:cstheme="minorHAnsi"/>
          <w:i/>
          <w:sz w:val="18"/>
          <w:szCs w:val="18"/>
          <w:lang w:val="en-US"/>
        </w:rPr>
        <w:t>Section 3.3 on Risk should be first completed by the Project Manager. The CAF Task Manager will subsequently enter his/her own ratings in the appropriate column.</w:t>
      </w:r>
    </w:p>
    <w:p w14:paraId="75262408" w14:textId="77777777" w:rsidR="00CB1779" w:rsidRPr="00CE0E4C" w:rsidRDefault="00CB1779" w:rsidP="00CB1779">
      <w:pPr>
        <w:pStyle w:val="Textoindependiente"/>
        <w:spacing w:before="2"/>
        <w:rPr>
          <w:rFonts w:asciiTheme="minorHAnsi" w:hAnsiTheme="minorHAnsi" w:cstheme="minorHAnsi"/>
          <w:i/>
          <w:sz w:val="22"/>
          <w:szCs w:val="22"/>
          <w:lang w:val="en-US"/>
        </w:rPr>
      </w:pPr>
    </w:p>
    <w:p w14:paraId="7DA65065" w14:textId="1BCA9C5C" w:rsidR="00AB2F9A" w:rsidRPr="00CE0E4C" w:rsidRDefault="00AB2F9A" w:rsidP="00AB2F9A">
      <w:pPr>
        <w:pStyle w:val="Prrafodelista"/>
        <w:numPr>
          <w:ilvl w:val="1"/>
          <w:numId w:val="1"/>
        </w:numPr>
        <w:tabs>
          <w:tab w:val="left" w:pos="482"/>
        </w:tabs>
        <w:rPr>
          <w:rFonts w:asciiTheme="minorHAnsi" w:hAnsiTheme="minorHAnsi" w:cstheme="minorBidi"/>
          <w:b/>
          <w:lang w:val="en-US"/>
        </w:rPr>
      </w:pPr>
      <w:r w:rsidRPr="00CE0E4C">
        <w:rPr>
          <w:rFonts w:asciiTheme="minorHAnsi" w:hAnsiTheme="minorHAnsi" w:cstheme="minorBidi"/>
          <w:b/>
          <w:lang w:val="en-US"/>
        </w:rPr>
        <w:t>Progress towards achieving the project objective (s)</w:t>
      </w:r>
    </w:p>
    <w:p w14:paraId="5341484E" w14:textId="706732BE" w:rsidR="00CB1779" w:rsidRPr="00CE0E4C" w:rsidRDefault="00CB1779" w:rsidP="00AB2F9A">
      <w:pPr>
        <w:pStyle w:val="Prrafodelista"/>
        <w:tabs>
          <w:tab w:val="left" w:pos="482"/>
        </w:tabs>
        <w:ind w:left="482"/>
        <w:rPr>
          <w:rFonts w:asciiTheme="minorHAnsi" w:hAnsiTheme="minorHAnsi" w:cstheme="minorBidi"/>
          <w:b/>
          <w:lang w:val="en-US"/>
        </w:rPr>
      </w:pPr>
    </w:p>
    <w:p w14:paraId="0A7FCCDA" w14:textId="77777777" w:rsidR="00CB1779" w:rsidRPr="00CE0E4C" w:rsidRDefault="00CB1779" w:rsidP="00CB1779">
      <w:pPr>
        <w:pStyle w:val="Textoindependiente"/>
        <w:spacing w:before="10"/>
        <w:rPr>
          <w:sz w:val="19"/>
          <w:lang w:val="en-US"/>
        </w:rPr>
      </w:pPr>
    </w:p>
    <w:tbl>
      <w:tblPr>
        <w:tblW w:w="9081" w:type="dxa"/>
        <w:tblLayout w:type="fixed"/>
        <w:tblCellMar>
          <w:left w:w="70" w:type="dxa"/>
          <w:right w:w="70" w:type="dxa"/>
        </w:tblCellMar>
        <w:tblLook w:val="04A0" w:firstRow="1" w:lastRow="0" w:firstColumn="1" w:lastColumn="0" w:noHBand="0" w:noVBand="1"/>
      </w:tblPr>
      <w:tblGrid>
        <w:gridCol w:w="1407"/>
        <w:gridCol w:w="2416"/>
        <w:gridCol w:w="856"/>
        <w:gridCol w:w="986"/>
        <w:gridCol w:w="1134"/>
        <w:gridCol w:w="792"/>
        <w:gridCol w:w="620"/>
        <w:gridCol w:w="870"/>
      </w:tblGrid>
      <w:tr w:rsidR="00AD3747" w:rsidRPr="00CE0E4C" w14:paraId="74DB11C6" w14:textId="77777777" w:rsidTr="004F226F">
        <w:trPr>
          <w:trHeight w:val="1040"/>
          <w:tblHeader/>
        </w:trPr>
        <w:tc>
          <w:tcPr>
            <w:tcW w:w="1407" w:type="dxa"/>
            <w:tcBorders>
              <w:top w:val="single" w:sz="4" w:space="0" w:color="auto"/>
              <w:left w:val="single" w:sz="4" w:space="0" w:color="auto"/>
              <w:bottom w:val="nil"/>
              <w:right w:val="single" w:sz="4" w:space="0" w:color="auto"/>
            </w:tcBorders>
            <w:shd w:val="clear" w:color="auto" w:fill="F3F3F3"/>
            <w:vAlign w:val="center"/>
            <w:hideMark/>
          </w:tcPr>
          <w:p w14:paraId="35484B76" w14:textId="77777777" w:rsidR="00AB2F9A" w:rsidRPr="00CE0E4C" w:rsidRDefault="00AB2F9A" w:rsidP="00AB2F9A">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Project</w:t>
            </w:r>
          </w:p>
          <w:p w14:paraId="35F4F430" w14:textId="3183CAEE" w:rsidR="00023722" w:rsidRPr="00CE0E4C" w:rsidRDefault="00AB2F9A" w:rsidP="00AB2F9A">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objective and Outcomes</w:t>
            </w:r>
          </w:p>
        </w:tc>
        <w:tc>
          <w:tcPr>
            <w:tcW w:w="2416" w:type="dxa"/>
            <w:tcBorders>
              <w:top w:val="single" w:sz="4" w:space="0" w:color="auto"/>
              <w:left w:val="nil"/>
              <w:bottom w:val="single" w:sz="4" w:space="0" w:color="auto"/>
              <w:right w:val="single" w:sz="4" w:space="0" w:color="auto"/>
            </w:tcBorders>
            <w:shd w:val="clear" w:color="auto" w:fill="F3F3F3"/>
            <w:vAlign w:val="center"/>
            <w:hideMark/>
          </w:tcPr>
          <w:p w14:paraId="67569F7B" w14:textId="77777777" w:rsidR="00AB2F9A" w:rsidRPr="00CE0E4C" w:rsidRDefault="00AB2F9A" w:rsidP="00AB2F9A">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Description</w:t>
            </w:r>
          </w:p>
          <w:p w14:paraId="1148A7B6" w14:textId="24770295" w:rsidR="00023722" w:rsidRPr="00CE0E4C" w:rsidRDefault="00AB2F9A" w:rsidP="00AB2F9A">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of indicator</w:t>
            </w:r>
          </w:p>
        </w:tc>
        <w:tc>
          <w:tcPr>
            <w:tcW w:w="856" w:type="dxa"/>
            <w:tcBorders>
              <w:top w:val="single" w:sz="4" w:space="0" w:color="auto"/>
              <w:left w:val="nil"/>
              <w:bottom w:val="single" w:sz="4" w:space="0" w:color="auto"/>
              <w:right w:val="single" w:sz="4" w:space="0" w:color="auto"/>
            </w:tcBorders>
            <w:shd w:val="clear" w:color="auto" w:fill="F3F3F3"/>
            <w:vAlign w:val="center"/>
            <w:hideMark/>
          </w:tcPr>
          <w:p w14:paraId="2B56B587" w14:textId="69CFF696" w:rsidR="00023722" w:rsidRPr="00CE0E4C" w:rsidRDefault="00AB2F9A"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Baseline level</w:t>
            </w:r>
          </w:p>
        </w:tc>
        <w:tc>
          <w:tcPr>
            <w:tcW w:w="986" w:type="dxa"/>
            <w:tcBorders>
              <w:top w:val="single" w:sz="4" w:space="0" w:color="auto"/>
              <w:left w:val="nil"/>
              <w:bottom w:val="single" w:sz="4" w:space="0" w:color="auto"/>
              <w:right w:val="single" w:sz="4" w:space="0" w:color="auto"/>
            </w:tcBorders>
            <w:shd w:val="clear" w:color="auto" w:fill="F3F3F3"/>
            <w:vAlign w:val="center"/>
            <w:hideMark/>
          </w:tcPr>
          <w:p w14:paraId="387ECFAA" w14:textId="683BFC06" w:rsidR="00023722" w:rsidRPr="00CE0E4C" w:rsidRDefault="00AB2F9A"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Mid-term target</w:t>
            </w:r>
          </w:p>
        </w:tc>
        <w:tc>
          <w:tcPr>
            <w:tcW w:w="1134" w:type="dxa"/>
            <w:tcBorders>
              <w:top w:val="single" w:sz="4" w:space="0" w:color="auto"/>
              <w:left w:val="nil"/>
              <w:bottom w:val="single" w:sz="4" w:space="0" w:color="auto"/>
              <w:right w:val="single" w:sz="4" w:space="0" w:color="auto"/>
            </w:tcBorders>
            <w:shd w:val="clear" w:color="auto" w:fill="F3F3F3"/>
            <w:vAlign w:val="center"/>
            <w:hideMark/>
          </w:tcPr>
          <w:p w14:paraId="03343C1B" w14:textId="77777777" w:rsidR="00AB2F9A" w:rsidRPr="00CE0E4C" w:rsidRDefault="00AB2F9A" w:rsidP="00AB2F9A">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End-of-</w:t>
            </w:r>
          </w:p>
          <w:p w14:paraId="73F17B81" w14:textId="05F28658" w:rsidR="00023722" w:rsidRPr="00CE0E4C" w:rsidRDefault="00AB2F9A" w:rsidP="00AB2F9A">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project target</w:t>
            </w:r>
          </w:p>
        </w:tc>
        <w:tc>
          <w:tcPr>
            <w:tcW w:w="792" w:type="dxa"/>
            <w:tcBorders>
              <w:top w:val="single" w:sz="4" w:space="0" w:color="auto"/>
              <w:left w:val="nil"/>
              <w:bottom w:val="single" w:sz="4" w:space="0" w:color="auto"/>
              <w:right w:val="single" w:sz="4" w:space="0" w:color="auto"/>
            </w:tcBorders>
            <w:shd w:val="clear" w:color="auto" w:fill="F3F3F3"/>
            <w:vAlign w:val="center"/>
            <w:hideMark/>
          </w:tcPr>
          <w:p w14:paraId="121C0066" w14:textId="707B3ED0" w:rsidR="00023722" w:rsidRPr="00CE0E4C" w:rsidRDefault="00AB2F9A"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Level on June 30, 2023,</w:t>
            </w:r>
            <w:r w:rsidR="00AD3747" w:rsidRPr="00CE0E4C">
              <w:rPr>
                <w:rFonts w:asciiTheme="minorHAnsi" w:eastAsia="Times New Roman" w:hAnsiTheme="minorHAnsi" w:cstheme="minorHAnsi"/>
                <w:b/>
                <w:bCs/>
                <w:color w:val="000000"/>
                <w:sz w:val="20"/>
                <w:szCs w:val="20"/>
                <w:lang w:val="en-US" w:eastAsia="es-EC"/>
              </w:rPr>
              <w:t xml:space="preserve"> </w:t>
            </w:r>
          </w:p>
        </w:tc>
        <w:tc>
          <w:tcPr>
            <w:tcW w:w="620" w:type="dxa"/>
            <w:tcBorders>
              <w:top w:val="single" w:sz="4" w:space="0" w:color="auto"/>
              <w:left w:val="nil"/>
              <w:bottom w:val="single" w:sz="4" w:space="0" w:color="auto"/>
              <w:right w:val="single" w:sz="4" w:space="0" w:color="auto"/>
            </w:tcBorders>
            <w:shd w:val="clear" w:color="auto" w:fill="F3F3F3"/>
            <w:vAlign w:val="center"/>
            <w:hideMark/>
          </w:tcPr>
          <w:p w14:paraId="5747F855" w14:textId="43259285" w:rsidR="00023722" w:rsidRPr="00CE0E4C" w:rsidRDefault="00AB2F9A"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Level on June 30, 2023 </w:t>
            </w:r>
            <w:r w:rsidR="00023722" w:rsidRPr="00CE0E4C">
              <w:rPr>
                <w:rFonts w:asciiTheme="minorHAnsi" w:eastAsia="Times New Roman" w:hAnsiTheme="minorHAnsi" w:cstheme="minorHAnsi"/>
                <w:b/>
                <w:bCs/>
                <w:color w:val="000000"/>
                <w:sz w:val="20"/>
                <w:szCs w:val="20"/>
                <w:lang w:val="en-US" w:eastAsia="es-EC"/>
              </w:rPr>
              <w:t>(%)</w:t>
            </w:r>
          </w:p>
        </w:tc>
        <w:tc>
          <w:tcPr>
            <w:tcW w:w="870" w:type="dxa"/>
            <w:tcBorders>
              <w:top w:val="single" w:sz="4" w:space="0" w:color="auto"/>
              <w:left w:val="nil"/>
              <w:bottom w:val="single" w:sz="4" w:space="0" w:color="auto"/>
              <w:right w:val="single" w:sz="4" w:space="0" w:color="auto"/>
            </w:tcBorders>
            <w:shd w:val="clear" w:color="auto" w:fill="C5D9F0"/>
            <w:vAlign w:val="center"/>
            <w:hideMark/>
          </w:tcPr>
          <w:p w14:paraId="7F0EC651" w14:textId="098067DE" w:rsidR="00023722" w:rsidRPr="00CE0E4C" w:rsidRDefault="00AB2F9A" w:rsidP="00023722">
            <w:pPr>
              <w:widowControl/>
              <w:autoSpaceDE/>
              <w:autoSpaceDN/>
              <w:rPr>
                <w:rFonts w:asciiTheme="minorHAnsi" w:eastAsia="Times New Roman" w:hAnsiTheme="minorHAnsi" w:cstheme="minorHAnsi"/>
                <w:b/>
                <w:bCs/>
                <w:color w:val="FF0000"/>
                <w:sz w:val="20"/>
                <w:szCs w:val="20"/>
                <w:lang w:val="en-US" w:eastAsia="es-EC"/>
              </w:rPr>
            </w:pPr>
            <w:r w:rsidRPr="00CE0E4C">
              <w:rPr>
                <w:rFonts w:asciiTheme="minorHAnsi" w:eastAsia="Times New Roman" w:hAnsiTheme="minorHAnsi" w:cstheme="minorHAnsi"/>
                <w:b/>
                <w:bCs/>
                <w:color w:val="FF0000"/>
                <w:sz w:val="20"/>
                <w:szCs w:val="20"/>
                <w:lang w:val="en-US" w:eastAsia="es-EC"/>
              </w:rPr>
              <w:t>Progress rating</w:t>
            </w:r>
          </w:p>
        </w:tc>
      </w:tr>
      <w:tr w:rsidR="00AD3747" w:rsidRPr="00CE0E4C" w14:paraId="4E5CB409" w14:textId="77777777" w:rsidTr="004F226F">
        <w:trPr>
          <w:trHeight w:val="352"/>
        </w:trPr>
        <w:tc>
          <w:tcPr>
            <w:tcW w:w="1407" w:type="dxa"/>
            <w:vMerge w:val="restart"/>
            <w:tcBorders>
              <w:top w:val="single" w:sz="4" w:space="0" w:color="auto"/>
              <w:left w:val="single" w:sz="4" w:space="0" w:color="auto"/>
              <w:bottom w:val="single" w:sz="4" w:space="0" w:color="000000" w:themeColor="text1"/>
              <w:right w:val="single" w:sz="4" w:space="0" w:color="auto"/>
            </w:tcBorders>
            <w:shd w:val="clear" w:color="auto" w:fill="F3F3F3"/>
            <w:vAlign w:val="center"/>
            <w:hideMark/>
          </w:tcPr>
          <w:p w14:paraId="1345DEFB" w14:textId="23727A5D" w:rsidR="00023722" w:rsidRPr="00CE0E4C" w:rsidRDefault="00AB2F9A" w:rsidP="00023722">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Objective</w:t>
            </w:r>
          </w:p>
        </w:tc>
        <w:tc>
          <w:tcPr>
            <w:tcW w:w="2416" w:type="dxa"/>
            <w:tcBorders>
              <w:top w:val="nil"/>
              <w:left w:val="nil"/>
              <w:bottom w:val="single" w:sz="4" w:space="0" w:color="auto"/>
              <w:right w:val="single" w:sz="4" w:space="0" w:color="auto"/>
            </w:tcBorders>
            <w:shd w:val="clear" w:color="auto" w:fill="auto"/>
            <w:vAlign w:val="center"/>
            <w:hideMark/>
          </w:tcPr>
          <w:p w14:paraId="7A87F502" w14:textId="1434F90A" w:rsidR="000D4E6C" w:rsidRPr="00463250" w:rsidRDefault="00023722" w:rsidP="00463250">
            <w:pPr>
              <w:widowControl/>
              <w:autoSpaceDE/>
              <w:autoSpaceDN/>
              <w:rPr>
                <w:rFonts w:asciiTheme="minorHAnsi" w:eastAsia="Times New Roman" w:hAnsiTheme="minorHAnsi" w:cstheme="minorHAnsi"/>
                <w:color w:val="000000"/>
                <w:sz w:val="18"/>
                <w:szCs w:val="18"/>
                <w:lang w:val="en-US" w:eastAsia="es-EC"/>
              </w:rPr>
            </w:pPr>
            <w:r w:rsidRPr="00463250">
              <w:rPr>
                <w:rFonts w:asciiTheme="minorHAnsi" w:eastAsia="Times New Roman" w:hAnsiTheme="minorHAnsi" w:cstheme="minorHAnsi"/>
                <w:color w:val="000000"/>
                <w:sz w:val="18"/>
                <w:szCs w:val="18"/>
                <w:lang w:val="en-US" w:eastAsia="es-EC"/>
              </w:rPr>
              <w:t>Indica</w:t>
            </w:r>
            <w:r w:rsidR="000D4E6C"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 xml:space="preserve">or 1 ML - 1 M&amp;EP. </w:t>
            </w:r>
            <w:r w:rsidRPr="00463250">
              <w:rPr>
                <w:rFonts w:asciiTheme="minorHAnsi" w:eastAsia="Times New Roman" w:hAnsiTheme="minorHAnsi" w:cstheme="minorHAnsi"/>
                <w:color w:val="000000"/>
                <w:sz w:val="18"/>
                <w:szCs w:val="18"/>
                <w:lang w:val="en-US" w:eastAsia="es-EC"/>
              </w:rPr>
              <w:br/>
            </w:r>
            <w:r w:rsidR="000D4E6C" w:rsidRPr="00463250">
              <w:rPr>
                <w:rFonts w:asciiTheme="minorHAnsi" w:eastAsia="Times New Roman" w:hAnsiTheme="minorHAnsi" w:cstheme="minorHAnsi"/>
                <w:color w:val="000000"/>
                <w:sz w:val="18"/>
                <w:szCs w:val="18"/>
                <w:lang w:val="en-US" w:eastAsia="es-EC"/>
              </w:rPr>
              <w:t>Number of bioendeavours recorded into the national registry</w:t>
            </w:r>
          </w:p>
        </w:tc>
        <w:tc>
          <w:tcPr>
            <w:tcW w:w="856" w:type="dxa"/>
            <w:tcBorders>
              <w:top w:val="nil"/>
              <w:left w:val="nil"/>
              <w:bottom w:val="single" w:sz="4" w:space="0" w:color="auto"/>
              <w:right w:val="single" w:sz="4" w:space="0" w:color="auto"/>
            </w:tcBorders>
            <w:shd w:val="clear" w:color="auto" w:fill="auto"/>
            <w:vAlign w:val="center"/>
            <w:hideMark/>
          </w:tcPr>
          <w:p w14:paraId="4CCF45E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46B9E2F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64453070" w14:textId="3889942E"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4D602B8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7D73AB8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987EB5A" w14:textId="4951CD7E"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463250">
              <w:rPr>
                <w:rFonts w:asciiTheme="minorHAnsi" w:eastAsia="Times New Roman" w:hAnsiTheme="minorHAnsi" w:cstheme="minorHAnsi"/>
                <w:color w:val="000000"/>
                <w:sz w:val="20"/>
                <w:szCs w:val="20"/>
                <w:lang w:val="en-US" w:eastAsia="es-EC"/>
              </w:rPr>
              <w:t>S</w:t>
            </w:r>
          </w:p>
        </w:tc>
      </w:tr>
      <w:tr w:rsidR="00737CE7" w:rsidRPr="00CE0E4C" w14:paraId="28157359" w14:textId="77777777" w:rsidTr="004F226F">
        <w:trPr>
          <w:trHeight w:val="1400"/>
        </w:trPr>
        <w:tc>
          <w:tcPr>
            <w:tcW w:w="1407" w:type="dxa"/>
            <w:vMerge/>
            <w:vAlign w:val="center"/>
            <w:hideMark/>
          </w:tcPr>
          <w:p w14:paraId="55739D07"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F5BF4A0" w14:textId="4AC90994" w:rsidR="00023722" w:rsidRPr="00CE0E4C" w:rsidRDefault="00023722" w:rsidP="00463250">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Indica</w:t>
            </w:r>
            <w:r w:rsidR="009E0317"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 xml:space="preserve">or 2 ML - 2 M&amp;EP. </w:t>
            </w:r>
            <w:r w:rsidR="000D4E6C" w:rsidRPr="00463250">
              <w:rPr>
                <w:rFonts w:asciiTheme="minorHAnsi" w:eastAsia="Times New Roman" w:hAnsiTheme="minorHAnsi" w:cstheme="minorHAnsi"/>
                <w:color w:val="000000"/>
                <w:sz w:val="18"/>
                <w:szCs w:val="18"/>
                <w:lang w:val="en-US" w:eastAsia="es-EC"/>
              </w:rPr>
              <w:t>Area of bioendeavours</w:t>
            </w:r>
            <w:r w:rsidR="00463250">
              <w:rPr>
                <w:rFonts w:asciiTheme="minorHAnsi" w:eastAsia="Times New Roman" w:hAnsiTheme="minorHAnsi" w:cstheme="minorHAnsi"/>
                <w:color w:val="000000"/>
                <w:sz w:val="18"/>
                <w:szCs w:val="18"/>
                <w:lang w:val="en-US" w:eastAsia="es-EC"/>
              </w:rPr>
              <w:t xml:space="preserve"> </w:t>
            </w:r>
            <w:r w:rsidR="000D4E6C" w:rsidRPr="00463250">
              <w:rPr>
                <w:rFonts w:asciiTheme="minorHAnsi" w:eastAsia="Times New Roman" w:hAnsiTheme="minorHAnsi" w:cstheme="minorHAnsi"/>
                <w:color w:val="000000"/>
                <w:sz w:val="18"/>
                <w:szCs w:val="18"/>
                <w:lang w:val="en-US" w:eastAsia="es-EC"/>
              </w:rPr>
              <w:t xml:space="preserve">under sustainable management in </w:t>
            </w:r>
            <w:r w:rsidR="00463250">
              <w:rPr>
                <w:rFonts w:asciiTheme="minorHAnsi" w:eastAsia="Times New Roman" w:hAnsiTheme="minorHAnsi" w:cstheme="minorHAnsi"/>
                <w:color w:val="000000"/>
                <w:sz w:val="18"/>
                <w:szCs w:val="18"/>
                <w:lang w:val="en-US" w:eastAsia="es-EC"/>
              </w:rPr>
              <w:t>P</w:t>
            </w:r>
            <w:r w:rsidR="000D4E6C" w:rsidRPr="00463250">
              <w:rPr>
                <w:rFonts w:asciiTheme="minorHAnsi" w:eastAsia="Times New Roman" w:hAnsiTheme="minorHAnsi" w:cstheme="minorHAnsi"/>
                <w:color w:val="000000"/>
                <w:sz w:val="18"/>
                <w:szCs w:val="18"/>
                <w:lang w:val="en-US" w:eastAsia="es-EC"/>
              </w:rPr>
              <w:t>roduction systems (hectares).</w:t>
            </w:r>
          </w:p>
        </w:tc>
        <w:tc>
          <w:tcPr>
            <w:tcW w:w="856" w:type="dxa"/>
            <w:tcBorders>
              <w:top w:val="nil"/>
              <w:left w:val="nil"/>
              <w:bottom w:val="single" w:sz="4" w:space="0" w:color="auto"/>
              <w:right w:val="single" w:sz="4" w:space="0" w:color="auto"/>
            </w:tcBorders>
            <w:shd w:val="clear" w:color="auto" w:fill="auto"/>
            <w:vAlign w:val="center"/>
            <w:hideMark/>
          </w:tcPr>
          <w:p w14:paraId="15C48B39" w14:textId="2A2A4143" w:rsidR="00023722" w:rsidRPr="00CE0E4C" w:rsidRDefault="4625BFB5" w:rsidP="340B2A9C">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13.656,8</w:t>
            </w:r>
            <w:r w:rsidRPr="00CE0E4C">
              <w:rPr>
                <w:rFonts w:ascii="Calibri" w:eastAsia="Calibri" w:hAnsi="Calibri" w:cs="Calibri"/>
                <w:sz w:val="20"/>
                <w:szCs w:val="20"/>
                <w:lang w:val="en-US"/>
              </w:rPr>
              <w:t xml:space="preserve"> </w:t>
            </w:r>
          </w:p>
        </w:tc>
        <w:tc>
          <w:tcPr>
            <w:tcW w:w="986" w:type="dxa"/>
            <w:tcBorders>
              <w:top w:val="nil"/>
              <w:left w:val="nil"/>
              <w:bottom w:val="single" w:sz="4" w:space="0" w:color="auto"/>
              <w:right w:val="single" w:sz="4" w:space="0" w:color="auto"/>
            </w:tcBorders>
            <w:shd w:val="clear" w:color="auto" w:fill="auto"/>
            <w:vAlign w:val="center"/>
            <w:hideMark/>
          </w:tcPr>
          <w:p w14:paraId="301DCF2B" w14:textId="42E75946"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w:t>
            </w:r>
            <w:r w:rsidR="00481B9E">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02A166B6" w14:textId="55596364"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16</w:t>
            </w:r>
            <w:r w:rsidR="00463250">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04EE0F8A" w14:textId="1E419763"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12</w:t>
            </w:r>
            <w:r w:rsidR="00463250">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751,52</w:t>
            </w:r>
          </w:p>
        </w:tc>
        <w:tc>
          <w:tcPr>
            <w:tcW w:w="620" w:type="dxa"/>
            <w:tcBorders>
              <w:top w:val="nil"/>
              <w:left w:val="nil"/>
              <w:bottom w:val="single" w:sz="4" w:space="0" w:color="auto"/>
              <w:right w:val="single" w:sz="4" w:space="0" w:color="auto"/>
            </w:tcBorders>
            <w:shd w:val="clear" w:color="auto" w:fill="auto"/>
            <w:vAlign w:val="center"/>
            <w:hideMark/>
          </w:tcPr>
          <w:p w14:paraId="3BD6D62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80%</w:t>
            </w:r>
          </w:p>
        </w:tc>
        <w:tc>
          <w:tcPr>
            <w:tcW w:w="870" w:type="dxa"/>
            <w:tcBorders>
              <w:top w:val="nil"/>
              <w:left w:val="nil"/>
              <w:bottom w:val="single" w:sz="4" w:space="0" w:color="auto"/>
              <w:right w:val="single" w:sz="4" w:space="0" w:color="auto"/>
            </w:tcBorders>
            <w:shd w:val="clear" w:color="auto" w:fill="C5D9F0"/>
            <w:vAlign w:val="center"/>
            <w:hideMark/>
          </w:tcPr>
          <w:p w14:paraId="3BE3AA9F" w14:textId="6146D688" w:rsidR="00023722" w:rsidRPr="00CE0E4C" w:rsidRDefault="00463250"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C4A58DC" w14:textId="77777777" w:rsidTr="004F226F">
        <w:trPr>
          <w:trHeight w:val="920"/>
        </w:trPr>
        <w:tc>
          <w:tcPr>
            <w:tcW w:w="1407" w:type="dxa"/>
            <w:vMerge/>
            <w:vAlign w:val="center"/>
            <w:hideMark/>
          </w:tcPr>
          <w:p w14:paraId="59F6F226"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1B48D51" w14:textId="0D713348" w:rsidR="00023722" w:rsidRPr="00CE0E4C" w:rsidRDefault="00023722" w:rsidP="00463250">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Indica</w:t>
            </w:r>
            <w:r w:rsidR="009E0317"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 xml:space="preserve">or 3 ML - 3 M&amp;EP. </w:t>
            </w:r>
            <w:r w:rsidR="000D4E6C" w:rsidRPr="00463250">
              <w:rPr>
                <w:rFonts w:asciiTheme="minorHAnsi" w:eastAsia="Times New Roman" w:hAnsiTheme="minorHAnsi" w:cstheme="minorHAnsi"/>
                <w:color w:val="000000"/>
                <w:sz w:val="18"/>
                <w:szCs w:val="18"/>
                <w:lang w:val="en-US" w:eastAsia="es-EC"/>
              </w:rPr>
              <w:t>Number of</w:t>
            </w:r>
            <w:r w:rsidR="00463250">
              <w:rPr>
                <w:rFonts w:asciiTheme="minorHAnsi" w:eastAsia="Times New Roman" w:hAnsiTheme="minorHAnsi" w:cstheme="minorHAnsi"/>
                <w:color w:val="000000"/>
                <w:sz w:val="18"/>
                <w:szCs w:val="18"/>
                <w:lang w:val="en-US" w:eastAsia="es-EC"/>
              </w:rPr>
              <w:t xml:space="preserve"> </w:t>
            </w:r>
            <w:r w:rsidR="000D4E6C" w:rsidRPr="00463250">
              <w:rPr>
                <w:rFonts w:asciiTheme="minorHAnsi" w:eastAsia="Times New Roman" w:hAnsiTheme="minorHAnsi" w:cstheme="minorHAnsi"/>
                <w:color w:val="000000"/>
                <w:sz w:val="18"/>
                <w:szCs w:val="18"/>
                <w:lang w:val="en-US" w:eastAsia="es-EC"/>
              </w:rPr>
              <w:t>persons who get a loan from the project sponsored credit lines (</w:t>
            </w:r>
            <w:r w:rsidR="006A4301" w:rsidRPr="00463250">
              <w:rPr>
                <w:rFonts w:asciiTheme="minorHAnsi" w:eastAsia="Times New Roman" w:hAnsiTheme="minorHAnsi" w:cstheme="minorHAnsi"/>
                <w:color w:val="000000"/>
                <w:sz w:val="18"/>
                <w:szCs w:val="18"/>
                <w:lang w:val="en-US" w:eastAsia="es-EC"/>
              </w:rPr>
              <w:t>Disaggregated</w:t>
            </w:r>
            <w:r w:rsidR="000D4E6C" w:rsidRPr="00463250">
              <w:rPr>
                <w:rFonts w:asciiTheme="minorHAnsi" w:eastAsia="Times New Roman" w:hAnsiTheme="minorHAnsi" w:cstheme="minorHAnsi"/>
                <w:color w:val="000000"/>
                <w:sz w:val="18"/>
                <w:szCs w:val="18"/>
                <w:lang w:val="en-US" w:eastAsia="es-EC"/>
              </w:rPr>
              <w:t xml:space="preserve"> by sex)- Men</w:t>
            </w:r>
          </w:p>
        </w:tc>
        <w:tc>
          <w:tcPr>
            <w:tcW w:w="856" w:type="dxa"/>
            <w:tcBorders>
              <w:top w:val="nil"/>
              <w:left w:val="nil"/>
              <w:bottom w:val="single" w:sz="4" w:space="0" w:color="auto"/>
              <w:right w:val="single" w:sz="4" w:space="0" w:color="auto"/>
            </w:tcBorders>
            <w:shd w:val="clear" w:color="auto" w:fill="auto"/>
            <w:vAlign w:val="center"/>
            <w:hideMark/>
          </w:tcPr>
          <w:p w14:paraId="369E63B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7565720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150</w:t>
            </w:r>
          </w:p>
        </w:tc>
        <w:tc>
          <w:tcPr>
            <w:tcW w:w="1134" w:type="dxa"/>
            <w:tcBorders>
              <w:top w:val="nil"/>
              <w:left w:val="nil"/>
              <w:bottom w:val="single" w:sz="4" w:space="0" w:color="auto"/>
              <w:right w:val="single" w:sz="4" w:space="0" w:color="auto"/>
            </w:tcBorders>
            <w:shd w:val="clear" w:color="auto" w:fill="auto"/>
            <w:vAlign w:val="center"/>
            <w:hideMark/>
          </w:tcPr>
          <w:p w14:paraId="4FD42FA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350</w:t>
            </w:r>
          </w:p>
        </w:tc>
        <w:tc>
          <w:tcPr>
            <w:tcW w:w="792" w:type="dxa"/>
            <w:tcBorders>
              <w:top w:val="nil"/>
              <w:left w:val="nil"/>
              <w:bottom w:val="single" w:sz="4" w:space="0" w:color="auto"/>
              <w:right w:val="single" w:sz="4" w:space="0" w:color="auto"/>
            </w:tcBorders>
            <w:shd w:val="clear" w:color="auto" w:fill="auto"/>
            <w:vAlign w:val="center"/>
            <w:hideMark/>
          </w:tcPr>
          <w:p w14:paraId="1A3469F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7D1015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82D48AF" w14:textId="1D8143FE" w:rsidR="00023722" w:rsidRPr="00CE0E4C" w:rsidRDefault="00463250"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51F2E46" w14:textId="77777777" w:rsidTr="004F226F">
        <w:trPr>
          <w:trHeight w:val="920"/>
        </w:trPr>
        <w:tc>
          <w:tcPr>
            <w:tcW w:w="1407" w:type="dxa"/>
            <w:vMerge/>
            <w:vAlign w:val="center"/>
            <w:hideMark/>
          </w:tcPr>
          <w:p w14:paraId="2B3FD05B"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A290421" w14:textId="548B25F7" w:rsidR="00023722" w:rsidRPr="00CE0E4C" w:rsidRDefault="00023722" w:rsidP="00463250">
            <w:pPr>
              <w:widowControl/>
              <w:autoSpaceDE/>
              <w:autoSpaceDN/>
              <w:rPr>
                <w:rFonts w:asciiTheme="minorHAnsi" w:eastAsia="Times New Roman" w:hAnsiTheme="minorHAnsi" w:cstheme="minorHAnsi"/>
                <w:color w:val="000000"/>
                <w:sz w:val="20"/>
                <w:szCs w:val="20"/>
                <w:lang w:val="en-US" w:eastAsia="es-EC"/>
              </w:rPr>
            </w:pPr>
            <w:r w:rsidRPr="001F1F79">
              <w:rPr>
                <w:rFonts w:asciiTheme="minorHAnsi" w:eastAsia="Times New Roman" w:hAnsiTheme="minorHAnsi" w:cstheme="minorHAnsi"/>
                <w:color w:val="000000"/>
                <w:sz w:val="18"/>
                <w:szCs w:val="18"/>
                <w:lang w:val="pt-BR" w:eastAsia="es-EC"/>
              </w:rPr>
              <w:t>Indica</w:t>
            </w:r>
            <w:r w:rsidR="009E0317" w:rsidRPr="001F1F79">
              <w:rPr>
                <w:rFonts w:asciiTheme="minorHAnsi" w:eastAsia="Times New Roman" w:hAnsiTheme="minorHAnsi" w:cstheme="minorHAnsi"/>
                <w:color w:val="000000"/>
                <w:sz w:val="18"/>
                <w:szCs w:val="18"/>
                <w:lang w:val="pt-BR" w:eastAsia="es-EC"/>
              </w:rPr>
              <w:t>t</w:t>
            </w:r>
            <w:r w:rsidRPr="001F1F79">
              <w:rPr>
                <w:rFonts w:asciiTheme="minorHAnsi" w:eastAsia="Times New Roman" w:hAnsiTheme="minorHAnsi" w:cstheme="minorHAnsi"/>
                <w:color w:val="000000"/>
                <w:sz w:val="18"/>
                <w:szCs w:val="18"/>
                <w:lang w:val="pt-BR" w:eastAsia="es-EC"/>
              </w:rPr>
              <w:t xml:space="preserve">or 3 ML - 3 M&amp;EP - GAPI 1. </w:t>
            </w:r>
            <w:r w:rsidR="000D4E6C" w:rsidRPr="00463250">
              <w:rPr>
                <w:rFonts w:asciiTheme="minorHAnsi" w:eastAsia="Times New Roman" w:hAnsiTheme="minorHAnsi" w:cstheme="minorHAnsi"/>
                <w:color w:val="000000"/>
                <w:sz w:val="18"/>
                <w:szCs w:val="18"/>
                <w:lang w:val="en-US" w:eastAsia="es-EC"/>
              </w:rPr>
              <w:t>Number of persons who get a loan from the</w:t>
            </w:r>
            <w:r w:rsidR="00463250">
              <w:rPr>
                <w:rFonts w:asciiTheme="minorHAnsi" w:eastAsia="Times New Roman" w:hAnsiTheme="minorHAnsi" w:cstheme="minorHAnsi"/>
                <w:color w:val="000000"/>
                <w:sz w:val="18"/>
                <w:szCs w:val="18"/>
                <w:lang w:val="en-US" w:eastAsia="es-EC"/>
              </w:rPr>
              <w:t xml:space="preserve"> </w:t>
            </w:r>
            <w:r w:rsidR="000D4E6C" w:rsidRPr="00463250">
              <w:rPr>
                <w:rFonts w:asciiTheme="minorHAnsi" w:eastAsia="Times New Roman" w:hAnsiTheme="minorHAnsi" w:cstheme="minorHAnsi"/>
                <w:color w:val="000000"/>
                <w:sz w:val="18"/>
                <w:szCs w:val="18"/>
                <w:lang w:val="en-US" w:eastAsia="es-EC"/>
              </w:rPr>
              <w:t>project sponsored credit lines (</w:t>
            </w:r>
            <w:r w:rsidR="006A4301" w:rsidRPr="00463250">
              <w:rPr>
                <w:rFonts w:asciiTheme="minorHAnsi" w:eastAsia="Times New Roman" w:hAnsiTheme="minorHAnsi" w:cstheme="minorHAnsi"/>
                <w:color w:val="000000"/>
                <w:sz w:val="18"/>
                <w:szCs w:val="18"/>
                <w:lang w:val="en-US" w:eastAsia="es-EC"/>
              </w:rPr>
              <w:t>Disaggregated</w:t>
            </w:r>
            <w:r w:rsidR="000D4E6C" w:rsidRPr="00463250">
              <w:rPr>
                <w:rFonts w:asciiTheme="minorHAnsi" w:eastAsia="Times New Roman" w:hAnsiTheme="minorHAnsi" w:cstheme="minorHAnsi"/>
                <w:color w:val="000000"/>
                <w:sz w:val="18"/>
                <w:szCs w:val="18"/>
                <w:lang w:val="en-US" w:eastAsia="es-EC"/>
              </w:rPr>
              <w:t xml:space="preserve"> by sex)- Women</w:t>
            </w:r>
          </w:p>
        </w:tc>
        <w:tc>
          <w:tcPr>
            <w:tcW w:w="856" w:type="dxa"/>
            <w:tcBorders>
              <w:top w:val="nil"/>
              <w:left w:val="nil"/>
              <w:bottom w:val="single" w:sz="4" w:space="0" w:color="auto"/>
              <w:right w:val="single" w:sz="4" w:space="0" w:color="auto"/>
            </w:tcBorders>
            <w:shd w:val="clear" w:color="auto" w:fill="auto"/>
            <w:vAlign w:val="center"/>
            <w:hideMark/>
          </w:tcPr>
          <w:p w14:paraId="2290545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601164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150</w:t>
            </w:r>
          </w:p>
        </w:tc>
        <w:tc>
          <w:tcPr>
            <w:tcW w:w="1134" w:type="dxa"/>
            <w:tcBorders>
              <w:top w:val="nil"/>
              <w:left w:val="nil"/>
              <w:bottom w:val="single" w:sz="4" w:space="0" w:color="auto"/>
              <w:right w:val="single" w:sz="4" w:space="0" w:color="auto"/>
            </w:tcBorders>
            <w:shd w:val="clear" w:color="auto" w:fill="auto"/>
            <w:vAlign w:val="center"/>
            <w:hideMark/>
          </w:tcPr>
          <w:p w14:paraId="42BF845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350</w:t>
            </w:r>
          </w:p>
        </w:tc>
        <w:tc>
          <w:tcPr>
            <w:tcW w:w="792" w:type="dxa"/>
            <w:tcBorders>
              <w:top w:val="nil"/>
              <w:left w:val="nil"/>
              <w:bottom w:val="single" w:sz="4" w:space="0" w:color="auto"/>
              <w:right w:val="single" w:sz="4" w:space="0" w:color="auto"/>
            </w:tcBorders>
            <w:shd w:val="clear" w:color="auto" w:fill="auto"/>
            <w:vAlign w:val="center"/>
            <w:hideMark/>
          </w:tcPr>
          <w:p w14:paraId="4845F24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3E6D39E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7F5258A2" w14:textId="793C4B45" w:rsidR="00023722" w:rsidRPr="00CE0E4C" w:rsidRDefault="00463250"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E813D99" w14:textId="77777777" w:rsidTr="004F226F">
        <w:trPr>
          <w:trHeight w:val="690"/>
        </w:trPr>
        <w:tc>
          <w:tcPr>
            <w:tcW w:w="1407" w:type="dxa"/>
            <w:vMerge/>
            <w:vAlign w:val="center"/>
            <w:hideMark/>
          </w:tcPr>
          <w:p w14:paraId="683EEACD"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A1498FF" w14:textId="19208E67" w:rsidR="000D4E6C" w:rsidRPr="00463250" w:rsidRDefault="00023722" w:rsidP="000D4E6C">
            <w:pPr>
              <w:widowControl/>
              <w:autoSpaceDE/>
              <w:autoSpaceDN/>
              <w:rPr>
                <w:rFonts w:asciiTheme="minorHAnsi" w:eastAsia="Times New Roman" w:hAnsiTheme="minorHAnsi" w:cstheme="minorHAnsi"/>
                <w:color w:val="000000"/>
                <w:sz w:val="18"/>
                <w:szCs w:val="18"/>
                <w:lang w:val="en-US" w:eastAsia="es-EC"/>
              </w:rPr>
            </w:pPr>
            <w:r w:rsidRPr="00463250">
              <w:rPr>
                <w:rFonts w:asciiTheme="minorHAnsi" w:eastAsia="Times New Roman" w:hAnsiTheme="minorHAnsi" w:cstheme="minorHAnsi"/>
                <w:color w:val="000000"/>
                <w:sz w:val="18"/>
                <w:szCs w:val="18"/>
                <w:lang w:val="en-US" w:eastAsia="es-EC"/>
              </w:rPr>
              <w:t>Indica</w:t>
            </w:r>
            <w:r w:rsidR="009E0317"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or 4 ML.</w:t>
            </w:r>
            <w:r w:rsidRPr="00463250">
              <w:rPr>
                <w:rFonts w:asciiTheme="minorHAnsi" w:eastAsia="Times New Roman" w:hAnsiTheme="minorHAnsi" w:cstheme="minorHAnsi"/>
                <w:color w:val="000000"/>
                <w:sz w:val="18"/>
                <w:szCs w:val="18"/>
                <w:lang w:val="en-US" w:eastAsia="es-EC"/>
              </w:rPr>
              <w:br/>
            </w:r>
            <w:r w:rsidR="000D4E6C" w:rsidRPr="00463250">
              <w:rPr>
                <w:rFonts w:asciiTheme="minorHAnsi" w:eastAsia="Times New Roman" w:hAnsiTheme="minorHAnsi" w:cstheme="minorHAnsi"/>
                <w:color w:val="000000"/>
                <w:sz w:val="18"/>
                <w:szCs w:val="18"/>
                <w:lang w:val="en-US" w:eastAsia="es-EC"/>
              </w:rPr>
              <w:t xml:space="preserve">Area of landscapes under </w:t>
            </w:r>
          </w:p>
          <w:p w14:paraId="50C29D3A" w14:textId="72250AB0" w:rsidR="00023722" w:rsidRPr="00CE0E4C" w:rsidRDefault="000D4E6C" w:rsidP="00463250">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improved management</w:t>
            </w:r>
            <w:r w:rsidR="00463250">
              <w:rPr>
                <w:rFonts w:asciiTheme="minorHAnsi" w:eastAsia="Times New Roman" w:hAnsiTheme="minorHAnsi" w:cstheme="minorHAnsi"/>
                <w:color w:val="000000"/>
                <w:sz w:val="18"/>
                <w:szCs w:val="18"/>
                <w:lang w:val="en-US" w:eastAsia="es-EC"/>
              </w:rPr>
              <w:t xml:space="preserve"> </w:t>
            </w:r>
            <w:r w:rsidRPr="00463250">
              <w:rPr>
                <w:rFonts w:asciiTheme="minorHAnsi" w:eastAsia="Times New Roman" w:hAnsiTheme="minorHAnsi" w:cstheme="minorHAnsi"/>
                <w:color w:val="000000"/>
                <w:sz w:val="18"/>
                <w:szCs w:val="18"/>
                <w:lang w:val="en-US" w:eastAsia="es-EC"/>
              </w:rPr>
              <w:t>to benefit biodiversity</w:t>
            </w:r>
          </w:p>
        </w:tc>
        <w:tc>
          <w:tcPr>
            <w:tcW w:w="856" w:type="dxa"/>
            <w:tcBorders>
              <w:top w:val="nil"/>
              <w:left w:val="nil"/>
              <w:bottom w:val="single" w:sz="4" w:space="0" w:color="auto"/>
              <w:right w:val="single" w:sz="4" w:space="0" w:color="auto"/>
            </w:tcBorders>
            <w:shd w:val="clear" w:color="auto" w:fill="auto"/>
            <w:vAlign w:val="center"/>
            <w:hideMark/>
          </w:tcPr>
          <w:p w14:paraId="5516A35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08548A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7441E94A" w14:textId="5D2A19EC"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r w:rsidR="00024D8D">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500</w:t>
            </w:r>
          </w:p>
        </w:tc>
        <w:tc>
          <w:tcPr>
            <w:tcW w:w="792" w:type="dxa"/>
            <w:tcBorders>
              <w:top w:val="nil"/>
              <w:left w:val="nil"/>
              <w:bottom w:val="single" w:sz="4" w:space="0" w:color="auto"/>
              <w:right w:val="single" w:sz="4" w:space="0" w:color="auto"/>
            </w:tcBorders>
            <w:shd w:val="clear" w:color="auto" w:fill="auto"/>
            <w:vAlign w:val="center"/>
            <w:hideMark/>
          </w:tcPr>
          <w:p w14:paraId="1F9FB0EC" w14:textId="77777777" w:rsidR="00023722" w:rsidRPr="00CE0E4C" w:rsidRDefault="38374395" w:rsidP="340B2A9C">
            <w:pPr>
              <w:widowControl/>
              <w:autoSpaceDE/>
              <w:autoSpaceDN/>
              <w:jc w:val="center"/>
              <w:rPr>
                <w:rFonts w:asciiTheme="minorHAnsi" w:eastAsia="Times New Roman" w:hAnsiTheme="minorHAnsi" w:cstheme="minorBidi"/>
                <w:sz w:val="20"/>
                <w:szCs w:val="20"/>
                <w:lang w:val="en-US" w:eastAsia="es-EC"/>
              </w:rPr>
            </w:pPr>
            <w:r w:rsidRPr="00CE0E4C">
              <w:rPr>
                <w:rFonts w:asciiTheme="minorHAnsi" w:eastAsia="Times New Roman" w:hAnsiTheme="minorHAnsi" w:cstheme="minorBidi"/>
                <w:sz w:val="20"/>
                <w:szCs w:val="20"/>
                <w:lang w:val="en-US" w:eastAsia="es-EC"/>
              </w:rPr>
              <w:t>58,37</w:t>
            </w:r>
          </w:p>
        </w:tc>
        <w:tc>
          <w:tcPr>
            <w:tcW w:w="620" w:type="dxa"/>
            <w:tcBorders>
              <w:top w:val="nil"/>
              <w:left w:val="nil"/>
              <w:bottom w:val="single" w:sz="4" w:space="0" w:color="auto"/>
              <w:right w:val="single" w:sz="4" w:space="0" w:color="auto"/>
            </w:tcBorders>
            <w:shd w:val="clear" w:color="auto" w:fill="auto"/>
            <w:vAlign w:val="center"/>
            <w:hideMark/>
          </w:tcPr>
          <w:p w14:paraId="4C531D1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870" w:type="dxa"/>
            <w:tcBorders>
              <w:top w:val="nil"/>
              <w:left w:val="nil"/>
              <w:bottom w:val="single" w:sz="4" w:space="0" w:color="auto"/>
              <w:right w:val="single" w:sz="4" w:space="0" w:color="auto"/>
            </w:tcBorders>
            <w:shd w:val="clear" w:color="auto" w:fill="C5D9F0"/>
            <w:vAlign w:val="center"/>
            <w:hideMark/>
          </w:tcPr>
          <w:p w14:paraId="2B8F962E" w14:textId="1D6429D0" w:rsidR="00023722" w:rsidRPr="00CE0E4C" w:rsidRDefault="00463250"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49158C55" w14:textId="77777777" w:rsidTr="005B067F">
        <w:trPr>
          <w:trHeight w:val="460"/>
        </w:trPr>
        <w:tc>
          <w:tcPr>
            <w:tcW w:w="1407" w:type="dxa"/>
            <w:vMerge/>
            <w:vAlign w:val="center"/>
            <w:hideMark/>
          </w:tcPr>
          <w:p w14:paraId="7F24FD15"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DCE4B3E" w14:textId="5C9A3D48" w:rsidR="0015751C" w:rsidRPr="00463250" w:rsidRDefault="00023722" w:rsidP="0015751C">
            <w:pPr>
              <w:widowControl/>
              <w:autoSpaceDE/>
              <w:autoSpaceDN/>
              <w:rPr>
                <w:rFonts w:asciiTheme="minorHAnsi" w:eastAsia="Times New Roman" w:hAnsiTheme="minorHAnsi" w:cstheme="minorHAnsi"/>
                <w:color w:val="000000"/>
                <w:sz w:val="18"/>
                <w:szCs w:val="18"/>
                <w:lang w:val="en-US" w:eastAsia="es-EC"/>
              </w:rPr>
            </w:pPr>
            <w:r w:rsidRPr="00463250">
              <w:rPr>
                <w:rFonts w:asciiTheme="minorHAnsi" w:eastAsia="Times New Roman" w:hAnsiTheme="minorHAnsi" w:cstheme="minorHAnsi"/>
                <w:color w:val="000000"/>
                <w:sz w:val="18"/>
                <w:szCs w:val="18"/>
                <w:lang w:val="en-US" w:eastAsia="es-EC"/>
              </w:rPr>
              <w:t>Indica</w:t>
            </w:r>
            <w:r w:rsidR="009E0317"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 xml:space="preserve">or 5 ML - 4 M&amp;EP. </w:t>
            </w:r>
            <w:r w:rsidR="0015751C" w:rsidRPr="00463250">
              <w:rPr>
                <w:rFonts w:asciiTheme="minorHAnsi" w:eastAsia="Times New Roman" w:hAnsiTheme="minorHAnsi" w:cstheme="minorHAnsi"/>
                <w:color w:val="000000"/>
                <w:sz w:val="18"/>
                <w:szCs w:val="18"/>
                <w:lang w:val="en-US" w:eastAsia="es-EC"/>
              </w:rPr>
              <w:t xml:space="preserve">Number of direct </w:t>
            </w:r>
          </w:p>
          <w:p w14:paraId="0E2945C5" w14:textId="50D6EA3F" w:rsidR="0015751C" w:rsidRPr="00463250" w:rsidRDefault="00463250" w:rsidP="0015751C">
            <w:pPr>
              <w:widowControl/>
              <w:autoSpaceDE/>
              <w:autoSpaceDN/>
              <w:rPr>
                <w:rFonts w:asciiTheme="minorHAnsi" w:eastAsia="Times New Roman" w:hAnsiTheme="minorHAnsi" w:cstheme="minorHAnsi"/>
                <w:color w:val="000000"/>
                <w:sz w:val="18"/>
                <w:szCs w:val="18"/>
                <w:lang w:val="en-US" w:eastAsia="es-EC"/>
              </w:rPr>
            </w:pPr>
            <w:r w:rsidRPr="00463250">
              <w:rPr>
                <w:rFonts w:asciiTheme="minorHAnsi" w:eastAsia="Times New Roman" w:hAnsiTheme="minorHAnsi" w:cstheme="minorHAnsi"/>
                <w:color w:val="000000"/>
                <w:sz w:val="18"/>
                <w:szCs w:val="18"/>
                <w:lang w:val="en-US" w:eastAsia="es-EC"/>
              </w:rPr>
              <w:t>B</w:t>
            </w:r>
            <w:r w:rsidR="0015751C" w:rsidRPr="00463250">
              <w:rPr>
                <w:rFonts w:asciiTheme="minorHAnsi" w:eastAsia="Times New Roman" w:hAnsiTheme="minorHAnsi" w:cstheme="minorHAnsi"/>
                <w:color w:val="000000"/>
                <w:sz w:val="18"/>
                <w:szCs w:val="18"/>
                <w:lang w:val="en-US" w:eastAsia="es-EC"/>
              </w:rPr>
              <w:t>eneficiaries</w:t>
            </w:r>
            <w:r>
              <w:rPr>
                <w:rFonts w:asciiTheme="minorHAnsi" w:eastAsia="Times New Roman" w:hAnsiTheme="minorHAnsi" w:cstheme="minorHAnsi"/>
                <w:color w:val="000000"/>
                <w:sz w:val="18"/>
                <w:szCs w:val="18"/>
                <w:lang w:val="en-US" w:eastAsia="es-EC"/>
              </w:rPr>
              <w:t xml:space="preserve"> </w:t>
            </w:r>
          </w:p>
          <w:p w14:paraId="490DFB0D" w14:textId="46FEE05C" w:rsidR="00023722" w:rsidRPr="00CE0E4C" w:rsidRDefault="0015751C" w:rsidP="00463250">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disaggregated by</w:t>
            </w:r>
            <w:r w:rsidR="00463250">
              <w:rPr>
                <w:rFonts w:asciiTheme="minorHAnsi" w:eastAsia="Times New Roman" w:hAnsiTheme="minorHAnsi" w:cstheme="minorHAnsi"/>
                <w:color w:val="000000"/>
                <w:sz w:val="18"/>
                <w:szCs w:val="18"/>
                <w:lang w:val="en-US" w:eastAsia="es-EC"/>
              </w:rPr>
              <w:t xml:space="preserve"> </w:t>
            </w:r>
            <w:r w:rsidRPr="00463250">
              <w:rPr>
                <w:rFonts w:asciiTheme="minorHAnsi" w:eastAsia="Times New Roman" w:hAnsiTheme="minorHAnsi" w:cstheme="minorHAnsi"/>
                <w:color w:val="000000"/>
                <w:sz w:val="18"/>
                <w:szCs w:val="18"/>
                <w:lang w:val="en-US" w:eastAsia="es-EC"/>
              </w:rPr>
              <w:t>gender</w:t>
            </w:r>
          </w:p>
        </w:tc>
        <w:tc>
          <w:tcPr>
            <w:tcW w:w="856" w:type="dxa"/>
            <w:tcBorders>
              <w:top w:val="nil"/>
              <w:left w:val="nil"/>
              <w:bottom w:val="single" w:sz="4" w:space="0" w:color="auto"/>
              <w:right w:val="single" w:sz="4" w:space="0" w:color="auto"/>
            </w:tcBorders>
            <w:shd w:val="clear" w:color="auto" w:fill="auto"/>
            <w:vAlign w:val="center"/>
            <w:hideMark/>
          </w:tcPr>
          <w:p w14:paraId="3864F54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4221FDA" w14:textId="0647CA16"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024D8D">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7C2CA21E" w14:textId="333152F2"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19</w:t>
            </w:r>
            <w:r w:rsidR="00024D8D">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57545461" w14:textId="191E5BC2" w:rsidR="00023722" w:rsidRPr="00CE0E4C" w:rsidRDefault="3B7D96BC" w:rsidP="00023722">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5</w:t>
            </w:r>
            <w:r w:rsidR="6832B210" w:rsidRPr="00CE0E4C">
              <w:rPr>
                <w:rFonts w:asciiTheme="minorHAnsi" w:eastAsia="Times New Roman" w:hAnsiTheme="minorHAnsi" w:cstheme="minorBidi"/>
                <w:color w:val="000000" w:themeColor="text1"/>
                <w:sz w:val="20"/>
                <w:szCs w:val="20"/>
                <w:lang w:val="en-US" w:eastAsia="es-EC"/>
              </w:rPr>
              <w:t>80</w:t>
            </w:r>
          </w:p>
        </w:tc>
        <w:tc>
          <w:tcPr>
            <w:tcW w:w="620" w:type="dxa"/>
            <w:tcBorders>
              <w:top w:val="nil"/>
              <w:left w:val="nil"/>
              <w:bottom w:val="single" w:sz="4" w:space="0" w:color="auto"/>
              <w:right w:val="single" w:sz="4" w:space="0" w:color="auto"/>
            </w:tcBorders>
            <w:shd w:val="clear" w:color="auto" w:fill="auto"/>
            <w:vAlign w:val="center"/>
            <w:hideMark/>
          </w:tcPr>
          <w:p w14:paraId="5935F44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870" w:type="dxa"/>
            <w:tcBorders>
              <w:top w:val="nil"/>
              <w:left w:val="nil"/>
              <w:bottom w:val="single" w:sz="4" w:space="0" w:color="auto"/>
              <w:right w:val="single" w:sz="4" w:space="0" w:color="auto"/>
            </w:tcBorders>
            <w:shd w:val="clear" w:color="auto" w:fill="C5D9F0"/>
            <w:vAlign w:val="center"/>
            <w:hideMark/>
          </w:tcPr>
          <w:p w14:paraId="05E8A52E" w14:textId="26A4C876" w:rsidR="00023722" w:rsidRPr="00CE0E4C" w:rsidRDefault="00463250" w:rsidP="005B067F">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0178BB4D" w14:textId="77777777" w:rsidTr="005B067F">
        <w:trPr>
          <w:trHeight w:val="460"/>
        </w:trPr>
        <w:tc>
          <w:tcPr>
            <w:tcW w:w="1407" w:type="dxa"/>
            <w:vMerge/>
            <w:vAlign w:val="center"/>
            <w:hideMark/>
          </w:tcPr>
          <w:p w14:paraId="5AB582AD"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06312F9" w14:textId="02C82181" w:rsidR="00023722" w:rsidRPr="00CE0E4C" w:rsidRDefault="00023722" w:rsidP="00463250">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 xml:space="preserve">GAPI 2 GAP - GAPI.2 M&amp;EP. </w:t>
            </w:r>
            <w:r w:rsidR="0015751C" w:rsidRPr="00463250">
              <w:rPr>
                <w:rFonts w:asciiTheme="minorHAnsi" w:eastAsia="Times New Roman" w:hAnsiTheme="minorHAnsi" w:cstheme="minorHAnsi"/>
                <w:color w:val="000000"/>
                <w:sz w:val="18"/>
                <w:szCs w:val="18"/>
                <w:lang w:val="en-US" w:eastAsia="es-EC"/>
              </w:rPr>
              <w:t>Number of women-direct project beneficiaries.</w:t>
            </w:r>
          </w:p>
        </w:tc>
        <w:tc>
          <w:tcPr>
            <w:tcW w:w="856" w:type="dxa"/>
            <w:tcBorders>
              <w:top w:val="nil"/>
              <w:left w:val="nil"/>
              <w:bottom w:val="single" w:sz="4" w:space="0" w:color="auto"/>
              <w:right w:val="single" w:sz="4" w:space="0" w:color="auto"/>
            </w:tcBorders>
            <w:shd w:val="clear" w:color="auto" w:fill="auto"/>
            <w:vAlign w:val="center"/>
            <w:hideMark/>
          </w:tcPr>
          <w:p w14:paraId="73DB920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497EF46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499</w:t>
            </w:r>
          </w:p>
        </w:tc>
        <w:tc>
          <w:tcPr>
            <w:tcW w:w="1134" w:type="dxa"/>
            <w:tcBorders>
              <w:top w:val="nil"/>
              <w:left w:val="nil"/>
              <w:bottom w:val="single" w:sz="4" w:space="0" w:color="auto"/>
              <w:right w:val="single" w:sz="4" w:space="0" w:color="auto"/>
            </w:tcBorders>
            <w:shd w:val="clear" w:color="auto" w:fill="auto"/>
            <w:vAlign w:val="center"/>
            <w:hideMark/>
          </w:tcPr>
          <w:p w14:paraId="26723EFA" w14:textId="0B205C00"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w:t>
            </w:r>
            <w:r w:rsidR="00024D8D">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481</w:t>
            </w:r>
          </w:p>
        </w:tc>
        <w:tc>
          <w:tcPr>
            <w:tcW w:w="792" w:type="dxa"/>
            <w:tcBorders>
              <w:top w:val="nil"/>
              <w:left w:val="nil"/>
              <w:bottom w:val="single" w:sz="4" w:space="0" w:color="auto"/>
              <w:right w:val="single" w:sz="4" w:space="0" w:color="auto"/>
            </w:tcBorders>
            <w:shd w:val="clear" w:color="auto" w:fill="auto"/>
            <w:vAlign w:val="center"/>
            <w:hideMark/>
          </w:tcPr>
          <w:p w14:paraId="07E6BB77" w14:textId="767320F0" w:rsidR="00023722" w:rsidRPr="00CE0E4C" w:rsidRDefault="3B7D96BC" w:rsidP="00023722">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33</w:t>
            </w:r>
            <w:r w:rsidR="7473A13A" w:rsidRPr="00CE0E4C">
              <w:rPr>
                <w:rFonts w:asciiTheme="minorHAnsi" w:eastAsia="Times New Roman" w:hAnsiTheme="minorHAnsi" w:cstheme="minorBidi"/>
                <w:color w:val="000000" w:themeColor="text1"/>
                <w:sz w:val="20"/>
                <w:szCs w:val="20"/>
                <w:lang w:val="en-US" w:eastAsia="es-EC"/>
              </w:rPr>
              <w:t>6</w:t>
            </w:r>
          </w:p>
        </w:tc>
        <w:tc>
          <w:tcPr>
            <w:tcW w:w="620" w:type="dxa"/>
            <w:tcBorders>
              <w:top w:val="nil"/>
              <w:left w:val="nil"/>
              <w:bottom w:val="single" w:sz="4" w:space="0" w:color="auto"/>
              <w:right w:val="single" w:sz="4" w:space="0" w:color="auto"/>
            </w:tcBorders>
            <w:shd w:val="clear" w:color="auto" w:fill="auto"/>
            <w:vAlign w:val="center"/>
            <w:hideMark/>
          </w:tcPr>
          <w:p w14:paraId="39B27203" w14:textId="77507DBB" w:rsidR="00023722" w:rsidRPr="00CE0E4C" w:rsidRDefault="7473A13A" w:rsidP="00023722">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4</w:t>
            </w:r>
            <w:r w:rsidR="00023722" w:rsidRPr="00CE0E4C">
              <w:rPr>
                <w:rFonts w:asciiTheme="minorHAnsi" w:eastAsia="Times New Roman" w:hAnsiTheme="minorHAnsi" w:cstheme="minorBidi"/>
                <w:color w:val="000000" w:themeColor="text1"/>
                <w:sz w:val="20"/>
                <w:szCs w:val="20"/>
                <w:lang w:val="en-US" w:eastAsia="es-EC"/>
              </w:rPr>
              <w:t>%</w:t>
            </w:r>
          </w:p>
        </w:tc>
        <w:tc>
          <w:tcPr>
            <w:tcW w:w="870" w:type="dxa"/>
            <w:tcBorders>
              <w:top w:val="nil"/>
              <w:left w:val="nil"/>
              <w:bottom w:val="single" w:sz="4" w:space="0" w:color="auto"/>
              <w:right w:val="single" w:sz="4" w:space="0" w:color="auto"/>
            </w:tcBorders>
            <w:shd w:val="clear" w:color="auto" w:fill="C5D9F0"/>
            <w:vAlign w:val="center"/>
            <w:hideMark/>
          </w:tcPr>
          <w:p w14:paraId="0DCCB642" w14:textId="1AAB1DAD" w:rsidR="00023722" w:rsidRPr="00CE0E4C" w:rsidRDefault="00463250" w:rsidP="005B067F">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AD3747" w:rsidRPr="00CE0E4C" w14:paraId="5E7E31A7" w14:textId="77777777" w:rsidTr="004F226F">
        <w:trPr>
          <w:trHeight w:val="460"/>
        </w:trPr>
        <w:tc>
          <w:tcPr>
            <w:tcW w:w="1407" w:type="dxa"/>
            <w:vMerge w:val="restart"/>
            <w:tcBorders>
              <w:top w:val="nil"/>
              <w:left w:val="single" w:sz="4" w:space="0" w:color="auto"/>
              <w:bottom w:val="single" w:sz="4" w:space="0" w:color="000000" w:themeColor="text1"/>
              <w:right w:val="single" w:sz="4" w:space="0" w:color="auto"/>
            </w:tcBorders>
            <w:shd w:val="clear" w:color="auto" w:fill="F3F3F3"/>
            <w:vAlign w:val="center"/>
            <w:hideMark/>
          </w:tcPr>
          <w:p w14:paraId="0FB62ABA" w14:textId="7B2B3970" w:rsidR="00023722" w:rsidRPr="00CE0E4C" w:rsidRDefault="00FF4A99" w:rsidP="00023722">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Outcome</w:t>
            </w:r>
            <w:r w:rsidR="00023722" w:rsidRPr="00CE0E4C">
              <w:rPr>
                <w:rFonts w:asciiTheme="minorHAnsi" w:eastAsia="Times New Roman" w:hAnsiTheme="minorHAnsi" w:cstheme="minorHAnsi"/>
                <w:b/>
                <w:bCs/>
                <w:color w:val="000000"/>
                <w:sz w:val="20"/>
                <w:szCs w:val="20"/>
                <w:lang w:val="en-US" w:eastAsia="es-EC"/>
              </w:rPr>
              <w:t xml:space="preserve"> 1:</w:t>
            </w:r>
          </w:p>
        </w:tc>
        <w:tc>
          <w:tcPr>
            <w:tcW w:w="2416" w:type="dxa"/>
            <w:tcBorders>
              <w:top w:val="nil"/>
              <w:left w:val="nil"/>
              <w:bottom w:val="single" w:sz="4" w:space="0" w:color="auto"/>
              <w:right w:val="single" w:sz="4" w:space="0" w:color="auto"/>
            </w:tcBorders>
            <w:shd w:val="clear" w:color="auto" w:fill="auto"/>
            <w:vAlign w:val="center"/>
            <w:hideMark/>
          </w:tcPr>
          <w:p w14:paraId="5A91EC6C" w14:textId="6F4BFF7B"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Indica</w:t>
            </w:r>
            <w:r w:rsidR="009E0317"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 xml:space="preserve">or 6 ML - 5 M&amp;EP. </w:t>
            </w:r>
            <w:r w:rsidR="009E0317" w:rsidRPr="00463250">
              <w:rPr>
                <w:rFonts w:asciiTheme="minorHAnsi" w:eastAsia="Times New Roman" w:hAnsiTheme="minorHAnsi" w:cstheme="minorHAnsi"/>
                <w:color w:val="000000"/>
                <w:sz w:val="18"/>
                <w:szCs w:val="18"/>
                <w:lang w:val="en-US" w:eastAsia="es-EC"/>
              </w:rPr>
              <w:t>Number of regulations to incentive bioendevours.</w:t>
            </w:r>
          </w:p>
        </w:tc>
        <w:tc>
          <w:tcPr>
            <w:tcW w:w="856" w:type="dxa"/>
            <w:tcBorders>
              <w:top w:val="nil"/>
              <w:left w:val="nil"/>
              <w:bottom w:val="single" w:sz="4" w:space="0" w:color="auto"/>
              <w:right w:val="single" w:sz="4" w:space="0" w:color="auto"/>
            </w:tcBorders>
            <w:shd w:val="clear" w:color="auto" w:fill="auto"/>
            <w:vAlign w:val="center"/>
            <w:hideMark/>
          </w:tcPr>
          <w:p w14:paraId="2B27E22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341CF94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5694926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1CC06EC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1D6786F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33%</w:t>
            </w:r>
          </w:p>
        </w:tc>
        <w:tc>
          <w:tcPr>
            <w:tcW w:w="870" w:type="dxa"/>
            <w:tcBorders>
              <w:top w:val="nil"/>
              <w:left w:val="nil"/>
              <w:bottom w:val="single" w:sz="4" w:space="0" w:color="auto"/>
              <w:right w:val="single" w:sz="4" w:space="0" w:color="auto"/>
            </w:tcBorders>
            <w:shd w:val="clear" w:color="auto" w:fill="C5D9F0"/>
            <w:vAlign w:val="center"/>
            <w:hideMark/>
          </w:tcPr>
          <w:p w14:paraId="27B17910" w14:textId="47939373" w:rsidR="00023722" w:rsidRPr="00CE0E4C" w:rsidRDefault="00463250"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CB71693" w14:textId="77777777" w:rsidTr="004F226F">
        <w:trPr>
          <w:trHeight w:val="690"/>
        </w:trPr>
        <w:tc>
          <w:tcPr>
            <w:tcW w:w="1407" w:type="dxa"/>
            <w:vMerge/>
            <w:vAlign w:val="center"/>
            <w:hideMark/>
          </w:tcPr>
          <w:p w14:paraId="2A43C184"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463A35F" w14:textId="43BC640E"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463250">
              <w:rPr>
                <w:rFonts w:asciiTheme="minorHAnsi" w:eastAsia="Times New Roman" w:hAnsiTheme="minorHAnsi" w:cstheme="minorHAnsi"/>
                <w:color w:val="000000"/>
                <w:sz w:val="18"/>
                <w:szCs w:val="18"/>
                <w:lang w:val="en-US" w:eastAsia="es-EC"/>
              </w:rPr>
              <w:t>Indica</w:t>
            </w:r>
            <w:r w:rsidR="009E0317" w:rsidRPr="00463250">
              <w:rPr>
                <w:rFonts w:asciiTheme="minorHAnsi" w:eastAsia="Times New Roman" w:hAnsiTheme="minorHAnsi" w:cstheme="minorHAnsi"/>
                <w:color w:val="000000"/>
                <w:sz w:val="18"/>
                <w:szCs w:val="18"/>
                <w:lang w:val="en-US" w:eastAsia="es-EC"/>
              </w:rPr>
              <w:t>t</w:t>
            </w:r>
            <w:r w:rsidRPr="00463250">
              <w:rPr>
                <w:rFonts w:asciiTheme="minorHAnsi" w:eastAsia="Times New Roman" w:hAnsiTheme="minorHAnsi" w:cstheme="minorHAnsi"/>
                <w:color w:val="000000"/>
                <w:sz w:val="18"/>
                <w:szCs w:val="18"/>
                <w:lang w:val="en-US" w:eastAsia="es-EC"/>
              </w:rPr>
              <w:t xml:space="preserve">or 7 ML - 6 M&amp;EP. </w:t>
            </w:r>
            <w:r w:rsidR="009E0317" w:rsidRPr="00463250">
              <w:rPr>
                <w:rFonts w:asciiTheme="minorHAnsi" w:eastAsia="Times New Roman" w:hAnsiTheme="minorHAnsi" w:cstheme="minorHAnsi"/>
                <w:color w:val="000000"/>
                <w:sz w:val="18"/>
                <w:szCs w:val="18"/>
                <w:lang w:val="en-US" w:eastAsia="es-EC"/>
              </w:rPr>
              <w:t>Level of MAATE</w:t>
            </w:r>
            <w:r w:rsidR="00463250">
              <w:rPr>
                <w:rFonts w:asciiTheme="minorHAnsi" w:eastAsia="Times New Roman" w:hAnsiTheme="minorHAnsi" w:cstheme="minorHAnsi"/>
                <w:color w:val="000000"/>
                <w:sz w:val="18"/>
                <w:szCs w:val="18"/>
                <w:lang w:val="en-US" w:eastAsia="es-EC"/>
              </w:rPr>
              <w:t xml:space="preserve"> </w:t>
            </w:r>
            <w:r w:rsidR="009E0317" w:rsidRPr="00463250">
              <w:rPr>
                <w:rFonts w:asciiTheme="minorHAnsi" w:eastAsia="Times New Roman" w:hAnsiTheme="minorHAnsi" w:cstheme="minorHAnsi"/>
                <w:color w:val="000000"/>
                <w:sz w:val="18"/>
                <w:szCs w:val="18"/>
                <w:lang w:val="en-US" w:eastAsia="es-EC"/>
              </w:rPr>
              <w:t>bioendevours working</w:t>
            </w:r>
            <w:r w:rsidR="00463250">
              <w:rPr>
                <w:rFonts w:asciiTheme="minorHAnsi" w:eastAsia="Times New Roman" w:hAnsiTheme="minorHAnsi" w:cstheme="minorHAnsi"/>
                <w:color w:val="000000"/>
                <w:sz w:val="18"/>
                <w:szCs w:val="18"/>
                <w:lang w:val="en-US" w:eastAsia="es-EC"/>
              </w:rPr>
              <w:t xml:space="preserve"> </w:t>
            </w:r>
            <w:r w:rsidR="009E0317" w:rsidRPr="00463250">
              <w:rPr>
                <w:rFonts w:asciiTheme="minorHAnsi" w:eastAsia="Times New Roman" w:hAnsiTheme="minorHAnsi" w:cstheme="minorHAnsi"/>
                <w:color w:val="000000"/>
                <w:sz w:val="18"/>
                <w:szCs w:val="18"/>
                <w:lang w:val="en-US" w:eastAsia="es-EC"/>
              </w:rPr>
              <w:t>group development and</w:t>
            </w:r>
            <w:r w:rsidR="00463250">
              <w:rPr>
                <w:rFonts w:asciiTheme="minorHAnsi" w:eastAsia="Times New Roman" w:hAnsiTheme="minorHAnsi" w:cstheme="minorHAnsi"/>
                <w:color w:val="000000"/>
                <w:sz w:val="18"/>
                <w:szCs w:val="18"/>
                <w:lang w:val="en-US" w:eastAsia="es-EC"/>
              </w:rPr>
              <w:t xml:space="preserve"> </w:t>
            </w:r>
            <w:r w:rsidR="009E0317" w:rsidRPr="00463250">
              <w:rPr>
                <w:rFonts w:asciiTheme="minorHAnsi" w:eastAsia="Times New Roman" w:hAnsiTheme="minorHAnsi" w:cstheme="minorHAnsi"/>
                <w:color w:val="000000"/>
                <w:sz w:val="18"/>
                <w:szCs w:val="18"/>
                <w:lang w:val="en-US" w:eastAsia="es-EC"/>
              </w:rPr>
              <w:t>implementation.</w:t>
            </w:r>
          </w:p>
        </w:tc>
        <w:tc>
          <w:tcPr>
            <w:tcW w:w="856" w:type="dxa"/>
            <w:tcBorders>
              <w:top w:val="nil"/>
              <w:left w:val="nil"/>
              <w:bottom w:val="single" w:sz="4" w:space="0" w:color="auto"/>
              <w:right w:val="single" w:sz="4" w:space="0" w:color="auto"/>
            </w:tcBorders>
            <w:shd w:val="clear" w:color="auto" w:fill="auto"/>
            <w:vAlign w:val="center"/>
            <w:hideMark/>
          </w:tcPr>
          <w:p w14:paraId="7D7F32B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13CAD54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1134" w:type="dxa"/>
            <w:tcBorders>
              <w:top w:val="nil"/>
              <w:left w:val="nil"/>
              <w:bottom w:val="single" w:sz="4" w:space="0" w:color="auto"/>
              <w:right w:val="single" w:sz="4" w:space="0" w:color="auto"/>
            </w:tcBorders>
            <w:shd w:val="clear" w:color="auto" w:fill="auto"/>
            <w:vAlign w:val="center"/>
            <w:hideMark/>
          </w:tcPr>
          <w:p w14:paraId="6764E36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2475B64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620" w:type="dxa"/>
            <w:tcBorders>
              <w:top w:val="nil"/>
              <w:left w:val="nil"/>
              <w:bottom w:val="single" w:sz="4" w:space="0" w:color="auto"/>
              <w:right w:val="single" w:sz="4" w:space="0" w:color="auto"/>
            </w:tcBorders>
            <w:shd w:val="clear" w:color="auto" w:fill="auto"/>
            <w:vAlign w:val="center"/>
            <w:hideMark/>
          </w:tcPr>
          <w:p w14:paraId="52DD6D1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75%</w:t>
            </w:r>
          </w:p>
        </w:tc>
        <w:tc>
          <w:tcPr>
            <w:tcW w:w="870" w:type="dxa"/>
            <w:tcBorders>
              <w:top w:val="nil"/>
              <w:left w:val="nil"/>
              <w:bottom w:val="single" w:sz="4" w:space="0" w:color="auto"/>
              <w:right w:val="single" w:sz="4" w:space="0" w:color="auto"/>
            </w:tcBorders>
            <w:shd w:val="clear" w:color="auto" w:fill="C5D9F0"/>
            <w:vAlign w:val="center"/>
            <w:hideMark/>
          </w:tcPr>
          <w:p w14:paraId="13AE31BF" w14:textId="40A68BC5"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0FDCE802" w14:textId="77777777" w:rsidTr="004F226F">
        <w:trPr>
          <w:trHeight w:val="460"/>
        </w:trPr>
        <w:tc>
          <w:tcPr>
            <w:tcW w:w="1407" w:type="dxa"/>
            <w:vMerge/>
            <w:vAlign w:val="center"/>
            <w:hideMark/>
          </w:tcPr>
          <w:p w14:paraId="36E9C2FF"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0EA6FF4" w14:textId="2CCF920E"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Indica</w:t>
            </w:r>
            <w:r w:rsidR="009E0317" w:rsidRPr="00A50D54">
              <w:rPr>
                <w:rFonts w:asciiTheme="minorHAnsi" w:eastAsia="Times New Roman" w:hAnsiTheme="minorHAnsi" w:cstheme="minorHAnsi"/>
                <w:color w:val="000000"/>
                <w:sz w:val="18"/>
                <w:szCs w:val="18"/>
                <w:lang w:val="en-US" w:eastAsia="es-EC"/>
              </w:rPr>
              <w:t>t</w:t>
            </w:r>
            <w:r w:rsidRPr="00A50D54">
              <w:rPr>
                <w:rFonts w:asciiTheme="minorHAnsi" w:eastAsia="Times New Roman" w:hAnsiTheme="minorHAnsi" w:cstheme="minorHAnsi"/>
                <w:color w:val="000000"/>
                <w:sz w:val="18"/>
                <w:szCs w:val="18"/>
                <w:lang w:val="en-US" w:eastAsia="es-EC"/>
              </w:rPr>
              <w:t xml:space="preserve">or 8 ML - 7 M&amp;EP. </w:t>
            </w:r>
            <w:r w:rsidR="009E0317" w:rsidRPr="00A50D54">
              <w:rPr>
                <w:rFonts w:asciiTheme="minorHAnsi" w:eastAsia="Times New Roman" w:hAnsiTheme="minorHAnsi" w:cstheme="minorHAnsi"/>
                <w:color w:val="000000"/>
                <w:sz w:val="18"/>
                <w:szCs w:val="18"/>
                <w:lang w:val="en-US" w:eastAsia="es-EC"/>
              </w:rPr>
              <w:t xml:space="preserve">Level of interagency working group </w:t>
            </w:r>
            <w:r w:rsidR="00A50D54">
              <w:rPr>
                <w:rFonts w:asciiTheme="minorHAnsi" w:eastAsia="Times New Roman" w:hAnsiTheme="minorHAnsi" w:cstheme="minorHAnsi"/>
                <w:color w:val="000000"/>
                <w:sz w:val="18"/>
                <w:szCs w:val="18"/>
                <w:lang w:val="en-US" w:eastAsia="es-EC"/>
              </w:rPr>
              <w:t>D</w:t>
            </w:r>
            <w:r w:rsidR="009E0317" w:rsidRPr="00A50D54">
              <w:rPr>
                <w:rFonts w:asciiTheme="minorHAnsi" w:eastAsia="Times New Roman" w:hAnsiTheme="minorHAnsi" w:cstheme="minorHAnsi"/>
                <w:color w:val="000000"/>
                <w:sz w:val="18"/>
                <w:szCs w:val="18"/>
                <w:lang w:val="en-US" w:eastAsia="es-EC"/>
              </w:rPr>
              <w:t>evelopment and implementation.</w:t>
            </w:r>
          </w:p>
        </w:tc>
        <w:tc>
          <w:tcPr>
            <w:tcW w:w="856" w:type="dxa"/>
            <w:tcBorders>
              <w:top w:val="nil"/>
              <w:left w:val="nil"/>
              <w:bottom w:val="single" w:sz="4" w:space="0" w:color="auto"/>
              <w:right w:val="single" w:sz="4" w:space="0" w:color="auto"/>
            </w:tcBorders>
            <w:shd w:val="clear" w:color="auto" w:fill="auto"/>
            <w:vAlign w:val="center"/>
            <w:hideMark/>
          </w:tcPr>
          <w:p w14:paraId="7CD5A9C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2BDEEB5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1134" w:type="dxa"/>
            <w:tcBorders>
              <w:top w:val="nil"/>
              <w:left w:val="nil"/>
              <w:bottom w:val="single" w:sz="4" w:space="0" w:color="auto"/>
              <w:right w:val="single" w:sz="4" w:space="0" w:color="auto"/>
            </w:tcBorders>
            <w:shd w:val="clear" w:color="auto" w:fill="auto"/>
            <w:vAlign w:val="center"/>
            <w:hideMark/>
          </w:tcPr>
          <w:p w14:paraId="21F8584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4F5F818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1DF9A4F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25%</w:t>
            </w:r>
          </w:p>
        </w:tc>
        <w:tc>
          <w:tcPr>
            <w:tcW w:w="870" w:type="dxa"/>
            <w:tcBorders>
              <w:top w:val="nil"/>
              <w:left w:val="nil"/>
              <w:bottom w:val="single" w:sz="4" w:space="0" w:color="auto"/>
              <w:right w:val="single" w:sz="4" w:space="0" w:color="auto"/>
            </w:tcBorders>
            <w:shd w:val="clear" w:color="auto" w:fill="C5D9F0"/>
            <w:vAlign w:val="center"/>
            <w:hideMark/>
          </w:tcPr>
          <w:p w14:paraId="0D3A47B0" w14:textId="319E4247"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7069CE7D" w14:textId="77777777" w:rsidTr="004F226F">
        <w:trPr>
          <w:trHeight w:val="920"/>
        </w:trPr>
        <w:tc>
          <w:tcPr>
            <w:tcW w:w="1407" w:type="dxa"/>
            <w:vMerge/>
            <w:vAlign w:val="center"/>
            <w:hideMark/>
          </w:tcPr>
          <w:p w14:paraId="28BD49A1"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0BE621C" w14:textId="45805B0C" w:rsidR="00023722" w:rsidRPr="00A50D54" w:rsidRDefault="00023722" w:rsidP="00023722">
            <w:pPr>
              <w:widowControl/>
              <w:autoSpaceDE/>
              <w:autoSpaceDN/>
              <w:rPr>
                <w:rFonts w:asciiTheme="minorHAnsi" w:eastAsia="Times New Roman" w:hAnsiTheme="minorHAnsi" w:cstheme="minorHAnsi"/>
                <w:color w:val="000000"/>
                <w:sz w:val="18"/>
                <w:szCs w:val="18"/>
                <w:lang w:val="en-US" w:eastAsia="es-EC"/>
              </w:rPr>
            </w:pPr>
            <w:r w:rsidRPr="001F1F79">
              <w:rPr>
                <w:rFonts w:asciiTheme="minorHAnsi" w:eastAsia="Times New Roman" w:hAnsiTheme="minorHAnsi" w:cstheme="minorHAnsi"/>
                <w:color w:val="000000"/>
                <w:sz w:val="18"/>
                <w:szCs w:val="18"/>
                <w:lang w:val="pt-BR" w:eastAsia="es-EC"/>
              </w:rPr>
              <w:t>Indica</w:t>
            </w:r>
            <w:r w:rsidR="009E0317" w:rsidRPr="001F1F79">
              <w:rPr>
                <w:rFonts w:asciiTheme="minorHAnsi" w:eastAsia="Times New Roman" w:hAnsiTheme="minorHAnsi" w:cstheme="minorHAnsi"/>
                <w:color w:val="000000"/>
                <w:sz w:val="18"/>
                <w:szCs w:val="18"/>
                <w:lang w:val="pt-BR" w:eastAsia="es-EC"/>
              </w:rPr>
              <w:t>t</w:t>
            </w:r>
            <w:r w:rsidRPr="001F1F79">
              <w:rPr>
                <w:rFonts w:asciiTheme="minorHAnsi" w:eastAsia="Times New Roman" w:hAnsiTheme="minorHAnsi" w:cstheme="minorHAnsi"/>
                <w:color w:val="000000"/>
                <w:sz w:val="18"/>
                <w:szCs w:val="18"/>
                <w:lang w:val="pt-BR" w:eastAsia="es-EC"/>
              </w:rPr>
              <w:t xml:space="preserve">or 9 ML - 8 M&amp;EP - GAPI 3. </w:t>
            </w:r>
            <w:r w:rsidRPr="00A50D54">
              <w:rPr>
                <w:rFonts w:asciiTheme="minorHAnsi" w:eastAsia="Times New Roman" w:hAnsiTheme="minorHAnsi" w:cstheme="minorHAnsi"/>
                <w:color w:val="000000"/>
                <w:sz w:val="18"/>
                <w:szCs w:val="18"/>
                <w:lang w:val="en-US" w:eastAsia="es-EC"/>
              </w:rPr>
              <w:t>GAP</w:t>
            </w:r>
            <w:r w:rsidRPr="00A50D54">
              <w:rPr>
                <w:rFonts w:asciiTheme="minorHAnsi" w:eastAsia="Times New Roman" w:hAnsiTheme="minorHAnsi" w:cstheme="minorHAnsi"/>
                <w:color w:val="000000"/>
                <w:sz w:val="18"/>
                <w:szCs w:val="18"/>
                <w:lang w:val="en-US" w:eastAsia="es-EC"/>
              </w:rPr>
              <w:br/>
            </w:r>
            <w:r w:rsidR="009E0317" w:rsidRPr="00A50D54">
              <w:rPr>
                <w:rFonts w:asciiTheme="minorHAnsi" w:eastAsia="Times New Roman" w:hAnsiTheme="minorHAnsi" w:cstheme="minorHAnsi"/>
                <w:color w:val="000000"/>
                <w:sz w:val="18"/>
                <w:szCs w:val="18"/>
                <w:lang w:val="en-US" w:eastAsia="es-EC"/>
              </w:rPr>
              <w:t>Level of integration of gender equality in the work of the MAATE bioendeavors working group and the</w:t>
            </w:r>
            <w:r w:rsidR="00A50D54">
              <w:rPr>
                <w:rFonts w:asciiTheme="minorHAnsi" w:eastAsia="Times New Roman" w:hAnsiTheme="minorHAnsi" w:cstheme="minorHAnsi"/>
                <w:color w:val="000000"/>
                <w:sz w:val="18"/>
                <w:szCs w:val="18"/>
                <w:lang w:val="en-US" w:eastAsia="es-EC"/>
              </w:rPr>
              <w:t xml:space="preserve"> </w:t>
            </w:r>
            <w:r w:rsidR="009E0317" w:rsidRPr="00A50D54">
              <w:rPr>
                <w:rFonts w:asciiTheme="minorHAnsi" w:eastAsia="Times New Roman" w:hAnsiTheme="minorHAnsi" w:cstheme="minorHAnsi"/>
                <w:color w:val="000000"/>
                <w:sz w:val="18"/>
                <w:szCs w:val="18"/>
                <w:lang w:val="en-US" w:eastAsia="es-EC"/>
              </w:rPr>
              <w:t>interagency working group</w:t>
            </w:r>
          </w:p>
        </w:tc>
        <w:tc>
          <w:tcPr>
            <w:tcW w:w="856" w:type="dxa"/>
            <w:tcBorders>
              <w:top w:val="nil"/>
              <w:left w:val="nil"/>
              <w:bottom w:val="single" w:sz="4" w:space="0" w:color="auto"/>
              <w:right w:val="single" w:sz="4" w:space="0" w:color="auto"/>
            </w:tcBorders>
            <w:shd w:val="clear" w:color="auto" w:fill="auto"/>
            <w:vAlign w:val="center"/>
            <w:hideMark/>
          </w:tcPr>
          <w:p w14:paraId="22C67DA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33CE387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095934A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3E46308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25C0167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33%</w:t>
            </w:r>
          </w:p>
        </w:tc>
        <w:tc>
          <w:tcPr>
            <w:tcW w:w="870" w:type="dxa"/>
            <w:tcBorders>
              <w:top w:val="nil"/>
              <w:left w:val="nil"/>
              <w:bottom w:val="single" w:sz="4" w:space="0" w:color="auto"/>
              <w:right w:val="single" w:sz="4" w:space="0" w:color="auto"/>
            </w:tcBorders>
            <w:shd w:val="clear" w:color="auto" w:fill="C5D9F0"/>
            <w:vAlign w:val="center"/>
            <w:hideMark/>
          </w:tcPr>
          <w:p w14:paraId="552B124C" w14:textId="1F615BC3"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3C5D7E8F" w14:textId="77777777" w:rsidTr="004F226F">
        <w:trPr>
          <w:trHeight w:val="690"/>
        </w:trPr>
        <w:tc>
          <w:tcPr>
            <w:tcW w:w="1407" w:type="dxa"/>
            <w:vMerge/>
            <w:vAlign w:val="center"/>
            <w:hideMark/>
          </w:tcPr>
          <w:p w14:paraId="26238C4B"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3CC9EEE4" w14:textId="379C8C29"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GAPI 8 GAP - GAPI.8 M&amp;EP. </w:t>
            </w:r>
            <w:r w:rsidR="00232959" w:rsidRPr="00A50D54">
              <w:rPr>
                <w:rFonts w:asciiTheme="minorHAnsi" w:eastAsia="Times New Roman" w:hAnsiTheme="minorHAnsi" w:cstheme="minorHAnsi"/>
                <w:color w:val="000000"/>
                <w:sz w:val="18"/>
                <w:szCs w:val="18"/>
                <w:lang w:val="en-US" w:eastAsia="es-EC"/>
              </w:rPr>
              <w:t>Number of trainings for gender equality - social inclusion -and bioendeavors in MAATE´s working group</w:t>
            </w:r>
          </w:p>
        </w:tc>
        <w:tc>
          <w:tcPr>
            <w:tcW w:w="856" w:type="dxa"/>
            <w:tcBorders>
              <w:top w:val="nil"/>
              <w:left w:val="nil"/>
              <w:bottom w:val="single" w:sz="4" w:space="0" w:color="auto"/>
              <w:right w:val="single" w:sz="4" w:space="0" w:color="auto"/>
            </w:tcBorders>
            <w:shd w:val="clear" w:color="auto" w:fill="auto"/>
            <w:vAlign w:val="center"/>
            <w:hideMark/>
          </w:tcPr>
          <w:p w14:paraId="29DE6BE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54DE7D4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76789FA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0C92810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6B6B85A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33%</w:t>
            </w:r>
          </w:p>
        </w:tc>
        <w:tc>
          <w:tcPr>
            <w:tcW w:w="870" w:type="dxa"/>
            <w:tcBorders>
              <w:top w:val="nil"/>
              <w:left w:val="nil"/>
              <w:bottom w:val="single" w:sz="4" w:space="0" w:color="auto"/>
              <w:right w:val="single" w:sz="4" w:space="0" w:color="auto"/>
            </w:tcBorders>
            <w:shd w:val="clear" w:color="auto" w:fill="C5D9F0"/>
            <w:vAlign w:val="center"/>
            <w:hideMark/>
          </w:tcPr>
          <w:p w14:paraId="16F47C9E" w14:textId="6EA4640C"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2E873A4" w14:textId="77777777" w:rsidTr="004F226F">
        <w:trPr>
          <w:trHeight w:val="690"/>
        </w:trPr>
        <w:tc>
          <w:tcPr>
            <w:tcW w:w="1407" w:type="dxa"/>
            <w:vMerge/>
            <w:vAlign w:val="center"/>
            <w:hideMark/>
          </w:tcPr>
          <w:p w14:paraId="69CD0086"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89A06F1" w14:textId="767DF66D"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GAPI 9 GAP - GAPI.9 M&amp;EP. </w:t>
            </w:r>
            <w:r w:rsidR="00232959" w:rsidRPr="00A50D54">
              <w:rPr>
                <w:rFonts w:asciiTheme="minorHAnsi" w:eastAsia="Times New Roman" w:hAnsiTheme="minorHAnsi" w:cstheme="minorHAnsi"/>
                <w:color w:val="000000"/>
                <w:sz w:val="18"/>
                <w:szCs w:val="18"/>
                <w:lang w:val="en-US" w:eastAsia="es-EC"/>
              </w:rPr>
              <w:t xml:space="preserve">Number of Concept document and instrument to </w:t>
            </w:r>
            <w:r w:rsidR="00A50D54">
              <w:rPr>
                <w:rFonts w:asciiTheme="minorHAnsi" w:eastAsia="Times New Roman" w:hAnsiTheme="minorHAnsi" w:cstheme="minorHAnsi"/>
                <w:color w:val="000000"/>
                <w:sz w:val="18"/>
                <w:szCs w:val="18"/>
                <w:lang w:val="en-US" w:eastAsia="es-EC"/>
              </w:rPr>
              <w:lastRenderedPageBreak/>
              <w:t>O</w:t>
            </w:r>
            <w:r w:rsidR="00232959" w:rsidRPr="00A50D54">
              <w:rPr>
                <w:rFonts w:asciiTheme="minorHAnsi" w:eastAsia="Times New Roman" w:hAnsiTheme="minorHAnsi" w:cstheme="minorHAnsi"/>
                <w:color w:val="000000"/>
                <w:sz w:val="18"/>
                <w:szCs w:val="18"/>
                <w:lang w:val="en-US" w:eastAsia="es-EC"/>
              </w:rPr>
              <w:t>perationalize gender equity in bioendeavours</w:t>
            </w:r>
          </w:p>
        </w:tc>
        <w:tc>
          <w:tcPr>
            <w:tcW w:w="856" w:type="dxa"/>
            <w:tcBorders>
              <w:top w:val="nil"/>
              <w:left w:val="nil"/>
              <w:bottom w:val="single" w:sz="4" w:space="0" w:color="auto"/>
              <w:right w:val="single" w:sz="4" w:space="0" w:color="auto"/>
            </w:tcBorders>
            <w:shd w:val="clear" w:color="auto" w:fill="auto"/>
            <w:vAlign w:val="center"/>
            <w:hideMark/>
          </w:tcPr>
          <w:p w14:paraId="48094BD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w:t>
            </w:r>
          </w:p>
        </w:tc>
        <w:tc>
          <w:tcPr>
            <w:tcW w:w="986" w:type="dxa"/>
            <w:tcBorders>
              <w:top w:val="nil"/>
              <w:left w:val="nil"/>
              <w:bottom w:val="single" w:sz="4" w:space="0" w:color="auto"/>
              <w:right w:val="single" w:sz="4" w:space="0" w:color="auto"/>
            </w:tcBorders>
            <w:shd w:val="clear" w:color="auto" w:fill="auto"/>
            <w:vAlign w:val="center"/>
            <w:hideMark/>
          </w:tcPr>
          <w:p w14:paraId="27AEDCA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7A53EE4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00E9CE94" w14:textId="77777777" w:rsidR="00023722" w:rsidRPr="00CE0E4C" w:rsidRDefault="38374395" w:rsidP="340B2A9C">
            <w:pPr>
              <w:widowControl/>
              <w:autoSpaceDE/>
              <w:autoSpaceDN/>
              <w:jc w:val="center"/>
              <w:rPr>
                <w:rFonts w:asciiTheme="minorHAnsi" w:eastAsia="Times New Roman" w:hAnsiTheme="minorHAnsi" w:cstheme="minorBidi"/>
                <w:sz w:val="20"/>
                <w:szCs w:val="20"/>
                <w:lang w:val="en-US" w:eastAsia="es-EC"/>
              </w:rPr>
            </w:pPr>
            <w:r w:rsidRPr="00CE0E4C">
              <w:rPr>
                <w:rFonts w:asciiTheme="minorHAnsi" w:eastAsia="Times New Roman" w:hAnsiTheme="minorHAnsi" w:cstheme="minorBid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24A6A5B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282FF576" w14:textId="59639AB3"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5117996" w14:textId="77777777" w:rsidTr="004F226F">
        <w:trPr>
          <w:trHeight w:val="920"/>
        </w:trPr>
        <w:tc>
          <w:tcPr>
            <w:tcW w:w="1407" w:type="dxa"/>
            <w:vMerge/>
            <w:vAlign w:val="center"/>
            <w:hideMark/>
          </w:tcPr>
          <w:p w14:paraId="3AA92C83"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71D7C27" w14:textId="0C48FD49"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GAPI 10 GAP - GAPI.10 M&amp;EP. </w:t>
            </w:r>
            <w:r w:rsidR="00232959" w:rsidRPr="00A50D54">
              <w:rPr>
                <w:rFonts w:asciiTheme="minorHAnsi" w:eastAsia="Times New Roman" w:hAnsiTheme="minorHAnsi" w:cstheme="minorHAnsi"/>
                <w:color w:val="000000"/>
                <w:sz w:val="18"/>
                <w:szCs w:val="18"/>
                <w:lang w:val="en-US" w:eastAsia="es-EC"/>
              </w:rPr>
              <w:t xml:space="preserve">Number of trainings for gender equality - social inclusion -and bioendeavors in the interagency working </w:t>
            </w:r>
            <w:r w:rsidR="00A50D54">
              <w:rPr>
                <w:rFonts w:asciiTheme="minorHAnsi" w:eastAsia="Times New Roman" w:hAnsiTheme="minorHAnsi" w:cstheme="minorHAnsi"/>
                <w:color w:val="000000"/>
                <w:sz w:val="18"/>
                <w:szCs w:val="18"/>
                <w:lang w:val="en-US" w:eastAsia="es-EC"/>
              </w:rPr>
              <w:t>g</w:t>
            </w:r>
            <w:r w:rsidR="00232959" w:rsidRPr="00A50D54">
              <w:rPr>
                <w:rFonts w:asciiTheme="minorHAnsi" w:eastAsia="Times New Roman" w:hAnsiTheme="minorHAnsi" w:cstheme="minorHAnsi"/>
                <w:color w:val="000000"/>
                <w:sz w:val="18"/>
                <w:szCs w:val="18"/>
                <w:lang w:val="en-US" w:eastAsia="es-EC"/>
              </w:rPr>
              <w:t>roup.</w:t>
            </w:r>
          </w:p>
        </w:tc>
        <w:tc>
          <w:tcPr>
            <w:tcW w:w="856" w:type="dxa"/>
            <w:tcBorders>
              <w:top w:val="nil"/>
              <w:left w:val="nil"/>
              <w:bottom w:val="single" w:sz="4" w:space="0" w:color="auto"/>
              <w:right w:val="single" w:sz="4" w:space="0" w:color="auto"/>
            </w:tcBorders>
            <w:shd w:val="clear" w:color="auto" w:fill="auto"/>
            <w:vAlign w:val="center"/>
            <w:hideMark/>
          </w:tcPr>
          <w:p w14:paraId="1130A07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189975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66803D8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60C511BF" w14:textId="77777777" w:rsidR="00023722" w:rsidRPr="00CE0E4C" w:rsidRDefault="38374395" w:rsidP="340B2A9C">
            <w:pPr>
              <w:widowControl/>
              <w:autoSpaceDE/>
              <w:autoSpaceDN/>
              <w:jc w:val="center"/>
              <w:rPr>
                <w:rFonts w:asciiTheme="minorHAnsi" w:eastAsia="Times New Roman" w:hAnsiTheme="minorHAnsi" w:cstheme="minorBidi"/>
                <w:sz w:val="20"/>
                <w:szCs w:val="20"/>
                <w:lang w:val="en-US" w:eastAsia="es-EC"/>
              </w:rPr>
            </w:pPr>
            <w:r w:rsidRPr="00CE0E4C">
              <w:rPr>
                <w:rFonts w:asciiTheme="minorHAnsi" w:eastAsia="Times New Roman" w:hAnsiTheme="minorHAnsi" w:cstheme="minorBid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0346C4F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4CFE5BB8" w14:textId="6729A113"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A50D54">
              <w:rPr>
                <w:rFonts w:asciiTheme="minorHAnsi" w:eastAsia="Times New Roman" w:hAnsiTheme="minorHAnsi" w:cstheme="minorHAnsi"/>
                <w:color w:val="000000"/>
                <w:sz w:val="20"/>
                <w:szCs w:val="20"/>
                <w:lang w:val="en-US" w:eastAsia="es-EC"/>
              </w:rPr>
              <w:t>S</w:t>
            </w:r>
          </w:p>
        </w:tc>
      </w:tr>
      <w:tr w:rsidR="00737CE7" w:rsidRPr="00CE0E4C" w14:paraId="6F39D7E5" w14:textId="77777777" w:rsidTr="004F226F">
        <w:trPr>
          <w:trHeight w:val="690"/>
        </w:trPr>
        <w:tc>
          <w:tcPr>
            <w:tcW w:w="1407" w:type="dxa"/>
            <w:vMerge/>
            <w:vAlign w:val="center"/>
            <w:hideMark/>
          </w:tcPr>
          <w:p w14:paraId="1A7254DF"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2F2EBFA3" w14:textId="41BECC15"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1F1F79">
              <w:rPr>
                <w:rFonts w:asciiTheme="minorHAnsi" w:eastAsia="Times New Roman" w:hAnsiTheme="minorHAnsi" w:cstheme="minorHAnsi"/>
                <w:color w:val="000000"/>
                <w:sz w:val="18"/>
                <w:szCs w:val="18"/>
                <w:lang w:val="pt-BR" w:eastAsia="es-EC"/>
              </w:rPr>
              <w:t>Indica</w:t>
            </w:r>
            <w:r w:rsidR="00232959" w:rsidRPr="001F1F79">
              <w:rPr>
                <w:rFonts w:asciiTheme="minorHAnsi" w:eastAsia="Times New Roman" w:hAnsiTheme="minorHAnsi" w:cstheme="minorHAnsi"/>
                <w:color w:val="000000"/>
                <w:sz w:val="18"/>
                <w:szCs w:val="18"/>
                <w:lang w:val="pt-BR" w:eastAsia="es-EC"/>
              </w:rPr>
              <w:t>t</w:t>
            </w:r>
            <w:r w:rsidRPr="001F1F79">
              <w:rPr>
                <w:rFonts w:asciiTheme="minorHAnsi" w:eastAsia="Times New Roman" w:hAnsiTheme="minorHAnsi" w:cstheme="minorHAnsi"/>
                <w:color w:val="000000"/>
                <w:sz w:val="18"/>
                <w:szCs w:val="18"/>
                <w:lang w:val="pt-BR" w:eastAsia="es-EC"/>
              </w:rPr>
              <w:t>or 10 ML - 9 M&amp;EP -GAPI 4.</w:t>
            </w:r>
            <w:r w:rsidRPr="001F1F79">
              <w:rPr>
                <w:rFonts w:asciiTheme="minorHAnsi" w:eastAsia="Times New Roman" w:hAnsiTheme="minorHAnsi" w:cstheme="minorHAnsi"/>
                <w:color w:val="000000"/>
                <w:sz w:val="18"/>
                <w:szCs w:val="18"/>
                <w:lang w:val="pt-BR" w:eastAsia="es-EC"/>
              </w:rPr>
              <w:br/>
            </w:r>
            <w:r w:rsidR="00232959" w:rsidRPr="00A50D54">
              <w:rPr>
                <w:rFonts w:asciiTheme="minorHAnsi" w:eastAsia="Times New Roman" w:hAnsiTheme="minorHAnsi" w:cstheme="minorHAnsi"/>
                <w:color w:val="000000"/>
                <w:sz w:val="18"/>
                <w:szCs w:val="18"/>
                <w:lang w:val="en-US" w:eastAsia="es-EC"/>
              </w:rPr>
              <w:t>Level of development of instruments to</w:t>
            </w:r>
            <w:r w:rsidR="00A50D54">
              <w:rPr>
                <w:rFonts w:asciiTheme="minorHAnsi" w:eastAsia="Times New Roman" w:hAnsiTheme="minorHAnsi" w:cstheme="minorHAnsi"/>
                <w:color w:val="000000"/>
                <w:sz w:val="18"/>
                <w:szCs w:val="18"/>
                <w:lang w:val="en-US" w:eastAsia="es-EC"/>
              </w:rPr>
              <w:t xml:space="preserve"> </w:t>
            </w:r>
            <w:r w:rsidR="00A50D54" w:rsidRPr="00A50D54">
              <w:rPr>
                <w:rFonts w:asciiTheme="minorHAnsi" w:eastAsia="Times New Roman" w:hAnsiTheme="minorHAnsi" w:cstheme="minorHAnsi"/>
                <w:color w:val="000000"/>
                <w:sz w:val="18"/>
                <w:szCs w:val="18"/>
                <w:lang w:val="en-US" w:eastAsia="es-EC"/>
              </w:rPr>
              <w:t>operationalize</w:t>
            </w:r>
            <w:r w:rsidR="00232959" w:rsidRPr="00A50D54">
              <w:rPr>
                <w:rFonts w:asciiTheme="minorHAnsi" w:eastAsia="Times New Roman" w:hAnsiTheme="minorHAnsi" w:cstheme="minorHAnsi"/>
                <w:color w:val="000000"/>
                <w:sz w:val="18"/>
                <w:szCs w:val="18"/>
                <w:lang w:val="en-US" w:eastAsia="es-EC"/>
              </w:rPr>
              <w:t xml:space="preserve"> gender equality into bioendeavours.</w:t>
            </w:r>
          </w:p>
        </w:tc>
        <w:tc>
          <w:tcPr>
            <w:tcW w:w="856" w:type="dxa"/>
            <w:tcBorders>
              <w:top w:val="nil"/>
              <w:left w:val="nil"/>
              <w:bottom w:val="single" w:sz="4" w:space="0" w:color="auto"/>
              <w:right w:val="single" w:sz="4" w:space="0" w:color="auto"/>
            </w:tcBorders>
            <w:shd w:val="clear" w:color="auto" w:fill="auto"/>
            <w:vAlign w:val="center"/>
            <w:hideMark/>
          </w:tcPr>
          <w:p w14:paraId="2F7A94C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0CAA517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1134" w:type="dxa"/>
            <w:tcBorders>
              <w:top w:val="nil"/>
              <w:left w:val="nil"/>
              <w:bottom w:val="single" w:sz="4" w:space="0" w:color="auto"/>
              <w:right w:val="single" w:sz="4" w:space="0" w:color="auto"/>
            </w:tcBorders>
            <w:shd w:val="clear" w:color="auto" w:fill="auto"/>
            <w:vAlign w:val="center"/>
            <w:hideMark/>
          </w:tcPr>
          <w:p w14:paraId="7D04EEE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414E844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7C35D95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38DF728A" w14:textId="70139CFA"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AD3747" w:rsidRPr="00CE0E4C" w14:paraId="1EAA3D7A" w14:textId="77777777" w:rsidTr="004F226F">
        <w:trPr>
          <w:trHeight w:val="1160"/>
        </w:trPr>
        <w:tc>
          <w:tcPr>
            <w:tcW w:w="1407" w:type="dxa"/>
            <w:vMerge w:val="restart"/>
            <w:tcBorders>
              <w:top w:val="nil"/>
              <w:left w:val="single" w:sz="4" w:space="0" w:color="auto"/>
              <w:bottom w:val="single" w:sz="4" w:space="0" w:color="000000" w:themeColor="text1"/>
              <w:right w:val="single" w:sz="4" w:space="0" w:color="auto"/>
            </w:tcBorders>
            <w:shd w:val="clear" w:color="auto" w:fill="F3F3F3"/>
            <w:vAlign w:val="center"/>
            <w:hideMark/>
          </w:tcPr>
          <w:p w14:paraId="191C5C23" w14:textId="7E5B18E6" w:rsidR="00023722" w:rsidRPr="00CE0E4C" w:rsidRDefault="00FF4A99" w:rsidP="00023722">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Outcome</w:t>
            </w:r>
            <w:r w:rsidR="00023722" w:rsidRPr="00CE0E4C">
              <w:rPr>
                <w:rFonts w:asciiTheme="minorHAnsi" w:eastAsia="Times New Roman" w:hAnsiTheme="minorHAnsi" w:cstheme="minorHAnsi"/>
                <w:b/>
                <w:bCs/>
                <w:color w:val="000000"/>
                <w:sz w:val="20"/>
                <w:szCs w:val="20"/>
                <w:lang w:val="en-US" w:eastAsia="es-EC"/>
              </w:rPr>
              <w:t xml:space="preserve"> 2:</w:t>
            </w:r>
          </w:p>
        </w:tc>
        <w:tc>
          <w:tcPr>
            <w:tcW w:w="2416" w:type="dxa"/>
            <w:tcBorders>
              <w:top w:val="nil"/>
              <w:left w:val="nil"/>
              <w:bottom w:val="single" w:sz="4" w:space="0" w:color="auto"/>
              <w:right w:val="single" w:sz="4" w:space="0" w:color="auto"/>
            </w:tcBorders>
            <w:shd w:val="clear" w:color="auto" w:fill="auto"/>
            <w:vAlign w:val="center"/>
            <w:hideMark/>
          </w:tcPr>
          <w:p w14:paraId="70076C93" w14:textId="55204BA3"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Indica</w:t>
            </w:r>
            <w:r w:rsidR="00232959" w:rsidRPr="00A50D54">
              <w:rPr>
                <w:rFonts w:asciiTheme="minorHAnsi" w:eastAsia="Times New Roman" w:hAnsiTheme="minorHAnsi" w:cstheme="minorHAnsi"/>
                <w:color w:val="000000"/>
                <w:sz w:val="18"/>
                <w:szCs w:val="18"/>
                <w:lang w:val="en-US" w:eastAsia="es-EC"/>
              </w:rPr>
              <w:t>t</w:t>
            </w:r>
            <w:r w:rsidRPr="00A50D54">
              <w:rPr>
                <w:rFonts w:asciiTheme="minorHAnsi" w:eastAsia="Times New Roman" w:hAnsiTheme="minorHAnsi" w:cstheme="minorHAnsi"/>
                <w:color w:val="000000"/>
                <w:sz w:val="18"/>
                <w:szCs w:val="18"/>
                <w:lang w:val="en-US" w:eastAsia="es-EC"/>
              </w:rPr>
              <w:t xml:space="preserve">or 11 ML - 10 M&amp;EP </w:t>
            </w:r>
            <w:r w:rsidR="00232959" w:rsidRPr="00A50D54">
              <w:rPr>
                <w:rFonts w:asciiTheme="minorHAnsi" w:eastAsia="Times New Roman" w:hAnsiTheme="minorHAnsi" w:cstheme="minorHAnsi"/>
                <w:color w:val="000000"/>
                <w:sz w:val="18"/>
                <w:szCs w:val="18"/>
                <w:lang w:val="en-US" w:eastAsia="es-EC"/>
              </w:rPr>
              <w:t>Level of</w:t>
            </w:r>
            <w:r w:rsidR="00A50D54">
              <w:rPr>
                <w:rFonts w:asciiTheme="minorHAnsi" w:eastAsia="Times New Roman" w:hAnsiTheme="minorHAnsi" w:cstheme="minorHAnsi"/>
                <w:color w:val="000000"/>
                <w:sz w:val="18"/>
                <w:szCs w:val="18"/>
                <w:lang w:val="en-US" w:eastAsia="es-EC"/>
              </w:rPr>
              <w:t xml:space="preserve"> </w:t>
            </w:r>
            <w:r w:rsidR="00232959" w:rsidRPr="00A50D54">
              <w:rPr>
                <w:rFonts w:asciiTheme="minorHAnsi" w:eastAsia="Times New Roman" w:hAnsiTheme="minorHAnsi" w:cstheme="minorHAnsi"/>
                <w:color w:val="000000"/>
                <w:sz w:val="18"/>
                <w:szCs w:val="18"/>
                <w:lang w:val="en-US" w:eastAsia="es-EC"/>
              </w:rPr>
              <w:t>development of the national registry of bioendeavours.</w:t>
            </w:r>
          </w:p>
        </w:tc>
        <w:tc>
          <w:tcPr>
            <w:tcW w:w="856" w:type="dxa"/>
            <w:tcBorders>
              <w:top w:val="nil"/>
              <w:left w:val="nil"/>
              <w:bottom w:val="single" w:sz="4" w:space="0" w:color="auto"/>
              <w:right w:val="single" w:sz="4" w:space="0" w:color="auto"/>
            </w:tcBorders>
            <w:shd w:val="clear" w:color="auto" w:fill="auto"/>
            <w:vAlign w:val="center"/>
            <w:hideMark/>
          </w:tcPr>
          <w:p w14:paraId="67DD36A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2C86198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1134" w:type="dxa"/>
            <w:tcBorders>
              <w:top w:val="nil"/>
              <w:left w:val="nil"/>
              <w:bottom w:val="single" w:sz="4" w:space="0" w:color="auto"/>
              <w:right w:val="single" w:sz="4" w:space="0" w:color="auto"/>
            </w:tcBorders>
            <w:shd w:val="clear" w:color="auto" w:fill="auto"/>
            <w:vAlign w:val="center"/>
            <w:hideMark/>
          </w:tcPr>
          <w:p w14:paraId="2F8D413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590C4654" w14:textId="77777777" w:rsidR="00023722" w:rsidRPr="00CE0E4C" w:rsidRDefault="38374395" w:rsidP="340B2A9C">
            <w:pPr>
              <w:widowControl/>
              <w:autoSpaceDE/>
              <w:autoSpaceDN/>
              <w:jc w:val="center"/>
              <w:rPr>
                <w:rFonts w:asciiTheme="minorHAnsi" w:eastAsia="Times New Roman" w:hAnsiTheme="minorHAnsi" w:cstheme="minorBidi"/>
                <w:sz w:val="20"/>
                <w:szCs w:val="20"/>
                <w:lang w:val="en-US" w:eastAsia="es-EC"/>
              </w:rPr>
            </w:pPr>
            <w:r w:rsidRPr="00CE0E4C">
              <w:rPr>
                <w:rFonts w:asciiTheme="minorHAnsi" w:eastAsia="Times New Roman" w:hAnsiTheme="minorHAnsi" w:cstheme="minorBidi"/>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46F2F2C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25%</w:t>
            </w:r>
          </w:p>
        </w:tc>
        <w:tc>
          <w:tcPr>
            <w:tcW w:w="870" w:type="dxa"/>
            <w:tcBorders>
              <w:top w:val="nil"/>
              <w:left w:val="nil"/>
              <w:bottom w:val="single" w:sz="4" w:space="0" w:color="auto"/>
              <w:right w:val="single" w:sz="4" w:space="0" w:color="auto"/>
            </w:tcBorders>
            <w:shd w:val="clear" w:color="auto" w:fill="C5D9F0"/>
            <w:vAlign w:val="center"/>
            <w:hideMark/>
          </w:tcPr>
          <w:p w14:paraId="7159D76C" w14:textId="530286BA"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0C049E7F" w14:textId="77777777" w:rsidTr="004F226F">
        <w:trPr>
          <w:trHeight w:val="420"/>
        </w:trPr>
        <w:tc>
          <w:tcPr>
            <w:tcW w:w="1407" w:type="dxa"/>
            <w:vMerge/>
            <w:vAlign w:val="center"/>
            <w:hideMark/>
          </w:tcPr>
          <w:p w14:paraId="040532E3"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67DDF78" w14:textId="5120E534"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Indica</w:t>
            </w:r>
            <w:r w:rsidR="00232959" w:rsidRPr="00A50D54">
              <w:rPr>
                <w:rFonts w:asciiTheme="minorHAnsi" w:eastAsia="Times New Roman" w:hAnsiTheme="minorHAnsi" w:cstheme="minorHAnsi"/>
                <w:color w:val="000000"/>
                <w:sz w:val="18"/>
                <w:szCs w:val="18"/>
                <w:lang w:val="en-US" w:eastAsia="es-EC"/>
              </w:rPr>
              <w:t>t</w:t>
            </w:r>
            <w:r w:rsidRPr="00A50D54">
              <w:rPr>
                <w:rFonts w:asciiTheme="minorHAnsi" w:eastAsia="Times New Roman" w:hAnsiTheme="minorHAnsi" w:cstheme="minorHAnsi"/>
                <w:color w:val="000000"/>
                <w:sz w:val="18"/>
                <w:szCs w:val="18"/>
                <w:lang w:val="en-US" w:eastAsia="es-EC"/>
              </w:rPr>
              <w:t xml:space="preserve">or 12 ML - 11 M&amp;EP </w:t>
            </w:r>
            <w:r w:rsidR="00232959" w:rsidRPr="00A50D54">
              <w:rPr>
                <w:rFonts w:asciiTheme="minorHAnsi" w:eastAsia="Times New Roman" w:hAnsiTheme="minorHAnsi" w:cstheme="minorHAnsi"/>
                <w:color w:val="000000"/>
                <w:sz w:val="18"/>
                <w:szCs w:val="18"/>
                <w:lang w:val="en-US" w:eastAsia="es-EC"/>
              </w:rPr>
              <w:t>Number of persons trained in bioendevour development (&gt;50% women).</w:t>
            </w:r>
          </w:p>
        </w:tc>
        <w:tc>
          <w:tcPr>
            <w:tcW w:w="856" w:type="dxa"/>
            <w:tcBorders>
              <w:top w:val="nil"/>
              <w:left w:val="nil"/>
              <w:bottom w:val="single" w:sz="4" w:space="0" w:color="auto"/>
              <w:right w:val="single" w:sz="4" w:space="0" w:color="auto"/>
            </w:tcBorders>
            <w:shd w:val="clear" w:color="auto" w:fill="auto"/>
            <w:vAlign w:val="center"/>
            <w:hideMark/>
          </w:tcPr>
          <w:p w14:paraId="35F2D07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3F3539B4" w14:textId="56516245"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77F3969D" w14:textId="6110A330"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56E5F84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F727D5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763FE36C" w14:textId="22F77799"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796054C4" w14:textId="77777777" w:rsidTr="004F226F">
        <w:trPr>
          <w:trHeight w:val="660"/>
        </w:trPr>
        <w:tc>
          <w:tcPr>
            <w:tcW w:w="1407" w:type="dxa"/>
            <w:vMerge/>
            <w:vAlign w:val="center"/>
            <w:hideMark/>
          </w:tcPr>
          <w:p w14:paraId="28413625"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8C6F245" w14:textId="2F59D6BE" w:rsidR="00023722" w:rsidRPr="00A50D54" w:rsidRDefault="00023722" w:rsidP="00023722">
            <w:pPr>
              <w:widowControl/>
              <w:autoSpaceDE/>
              <w:autoSpaceDN/>
              <w:rPr>
                <w:rFonts w:asciiTheme="minorHAnsi" w:eastAsia="Times New Roman" w:hAnsiTheme="minorHAnsi" w:cstheme="minorHAnsi"/>
                <w:color w:val="000000"/>
                <w:sz w:val="18"/>
                <w:szCs w:val="18"/>
                <w:lang w:val="en-US" w:eastAsia="es-EC"/>
              </w:rPr>
            </w:pPr>
            <w:r w:rsidRPr="00A50D54">
              <w:rPr>
                <w:rFonts w:asciiTheme="minorHAnsi" w:eastAsia="Times New Roman" w:hAnsiTheme="minorHAnsi" w:cstheme="minorHAnsi"/>
                <w:color w:val="000000"/>
                <w:sz w:val="18"/>
                <w:szCs w:val="18"/>
                <w:lang w:val="en-US" w:eastAsia="es-EC"/>
              </w:rPr>
              <w:t xml:space="preserve">GAPI 5 GAP - GAPI.5 M&amp;EP. </w:t>
            </w:r>
            <w:r w:rsidR="00FF4A99" w:rsidRPr="00A50D54">
              <w:rPr>
                <w:rFonts w:asciiTheme="minorHAnsi" w:eastAsia="Times New Roman" w:hAnsiTheme="minorHAnsi" w:cstheme="minorHAnsi"/>
                <w:color w:val="000000"/>
                <w:sz w:val="18"/>
                <w:szCs w:val="18"/>
                <w:lang w:val="en-US" w:eastAsia="es-EC"/>
              </w:rPr>
              <w:t xml:space="preserve">Number of women trained in bioendeavors development </w:t>
            </w:r>
            <w:r w:rsidRPr="00A50D54">
              <w:rPr>
                <w:rFonts w:asciiTheme="minorHAnsi" w:eastAsia="Times New Roman" w:hAnsiTheme="minorHAnsi" w:cstheme="minorHAnsi"/>
                <w:color w:val="000000"/>
                <w:sz w:val="18"/>
                <w:szCs w:val="18"/>
                <w:lang w:val="en-US" w:eastAsia="es-EC"/>
              </w:rPr>
              <w:t xml:space="preserve">(&gt;50% </w:t>
            </w:r>
            <w:r w:rsidR="00FF4A99" w:rsidRPr="00A50D54">
              <w:rPr>
                <w:rFonts w:asciiTheme="minorHAnsi" w:eastAsia="Times New Roman" w:hAnsiTheme="minorHAnsi" w:cstheme="minorHAnsi"/>
                <w:color w:val="000000"/>
                <w:sz w:val="18"/>
                <w:szCs w:val="18"/>
                <w:lang w:val="en-US" w:eastAsia="es-EC"/>
              </w:rPr>
              <w:t>women out of</w:t>
            </w:r>
            <w:r w:rsidRPr="00A50D54">
              <w:rPr>
                <w:rFonts w:asciiTheme="minorHAnsi" w:eastAsia="Times New Roman" w:hAnsiTheme="minorHAnsi" w:cstheme="minorHAnsi"/>
                <w:color w:val="000000"/>
                <w:sz w:val="18"/>
                <w:szCs w:val="18"/>
                <w:lang w:val="en-US" w:eastAsia="es-EC"/>
              </w:rPr>
              <w:t xml:space="preserve"> 10.500)</w:t>
            </w:r>
          </w:p>
        </w:tc>
        <w:tc>
          <w:tcPr>
            <w:tcW w:w="856" w:type="dxa"/>
            <w:tcBorders>
              <w:top w:val="nil"/>
              <w:left w:val="nil"/>
              <w:bottom w:val="single" w:sz="4" w:space="0" w:color="auto"/>
              <w:right w:val="single" w:sz="4" w:space="0" w:color="auto"/>
            </w:tcBorders>
            <w:shd w:val="clear" w:color="auto" w:fill="auto"/>
            <w:vAlign w:val="center"/>
            <w:hideMark/>
          </w:tcPr>
          <w:p w14:paraId="3349303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9CA633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w:t>
            </w:r>
          </w:p>
        </w:tc>
        <w:tc>
          <w:tcPr>
            <w:tcW w:w="1134" w:type="dxa"/>
            <w:tcBorders>
              <w:top w:val="nil"/>
              <w:left w:val="nil"/>
              <w:bottom w:val="single" w:sz="4" w:space="0" w:color="auto"/>
              <w:right w:val="single" w:sz="4" w:space="0" w:color="auto"/>
            </w:tcBorders>
            <w:shd w:val="clear" w:color="auto" w:fill="auto"/>
            <w:vAlign w:val="center"/>
            <w:hideMark/>
          </w:tcPr>
          <w:p w14:paraId="044D6DFB" w14:textId="0B33D83F"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250</w:t>
            </w:r>
          </w:p>
        </w:tc>
        <w:tc>
          <w:tcPr>
            <w:tcW w:w="792" w:type="dxa"/>
            <w:tcBorders>
              <w:top w:val="nil"/>
              <w:left w:val="nil"/>
              <w:bottom w:val="single" w:sz="4" w:space="0" w:color="auto"/>
              <w:right w:val="single" w:sz="4" w:space="0" w:color="auto"/>
            </w:tcBorders>
            <w:shd w:val="clear" w:color="auto" w:fill="auto"/>
            <w:vAlign w:val="center"/>
            <w:hideMark/>
          </w:tcPr>
          <w:p w14:paraId="2980FBB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54458AE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0AEE7738" w14:textId="4248D635"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140F9BB" w14:textId="77777777" w:rsidTr="004F226F">
        <w:trPr>
          <w:trHeight w:val="420"/>
        </w:trPr>
        <w:tc>
          <w:tcPr>
            <w:tcW w:w="1407" w:type="dxa"/>
            <w:vMerge/>
            <w:vAlign w:val="center"/>
            <w:hideMark/>
          </w:tcPr>
          <w:p w14:paraId="7FA0D098"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76F5EEA" w14:textId="4AF26514"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SAPI 2. </w:t>
            </w:r>
            <w:r w:rsidR="00FF4A99" w:rsidRPr="00A50D54">
              <w:rPr>
                <w:rFonts w:asciiTheme="minorHAnsi" w:eastAsia="Times New Roman" w:hAnsiTheme="minorHAnsi" w:cstheme="minorHAnsi"/>
                <w:color w:val="000000"/>
                <w:sz w:val="18"/>
                <w:szCs w:val="18"/>
                <w:lang w:val="en-US" w:eastAsia="es-EC"/>
              </w:rPr>
              <w:t>Number of campaigns to explain bioendeavors to key audiences</w:t>
            </w:r>
            <w:r w:rsidRPr="00A50D54">
              <w:rPr>
                <w:rFonts w:asciiTheme="minorHAnsi" w:eastAsia="Times New Roman" w:hAnsiTheme="minorHAnsi" w:cstheme="minorHAnsi"/>
                <w:color w:val="000000"/>
                <w:sz w:val="18"/>
                <w:szCs w:val="18"/>
                <w:lang w:val="en-US" w:eastAsia="es-EC"/>
              </w:rPr>
              <w:t>.</w:t>
            </w:r>
          </w:p>
        </w:tc>
        <w:tc>
          <w:tcPr>
            <w:tcW w:w="856" w:type="dxa"/>
            <w:tcBorders>
              <w:top w:val="nil"/>
              <w:left w:val="nil"/>
              <w:bottom w:val="single" w:sz="4" w:space="0" w:color="auto"/>
              <w:right w:val="single" w:sz="4" w:space="0" w:color="auto"/>
            </w:tcBorders>
            <w:shd w:val="clear" w:color="auto" w:fill="auto"/>
            <w:vAlign w:val="center"/>
            <w:hideMark/>
          </w:tcPr>
          <w:p w14:paraId="66990F0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8E3299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5DC00EE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2C0792F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399E2E0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0457A426" w14:textId="750A03A1"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7186F4DD" w14:textId="77777777" w:rsidTr="004F226F">
        <w:trPr>
          <w:trHeight w:val="645"/>
        </w:trPr>
        <w:tc>
          <w:tcPr>
            <w:tcW w:w="1407" w:type="dxa"/>
            <w:vMerge/>
            <w:vAlign w:val="center"/>
            <w:hideMark/>
          </w:tcPr>
          <w:p w14:paraId="24B9500E"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440E9BF" w14:textId="4F65613D"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SAPI 3. </w:t>
            </w:r>
            <w:r w:rsidR="00FF4A99" w:rsidRPr="00A50D54">
              <w:rPr>
                <w:rFonts w:asciiTheme="minorHAnsi" w:eastAsia="Times New Roman" w:hAnsiTheme="minorHAnsi" w:cstheme="minorHAnsi"/>
                <w:color w:val="000000"/>
                <w:sz w:val="18"/>
                <w:szCs w:val="18"/>
                <w:lang w:val="en-US" w:eastAsia="es-EC"/>
              </w:rPr>
              <w:t>Number of targeted guidelines to incentive bioendeavors using gender inclusiveness and intercultural aspects.</w:t>
            </w:r>
          </w:p>
        </w:tc>
        <w:tc>
          <w:tcPr>
            <w:tcW w:w="856" w:type="dxa"/>
            <w:tcBorders>
              <w:top w:val="nil"/>
              <w:left w:val="nil"/>
              <w:bottom w:val="single" w:sz="4" w:space="0" w:color="auto"/>
              <w:right w:val="single" w:sz="4" w:space="0" w:color="auto"/>
            </w:tcBorders>
            <w:shd w:val="clear" w:color="auto" w:fill="auto"/>
            <w:vAlign w:val="center"/>
            <w:hideMark/>
          </w:tcPr>
          <w:p w14:paraId="79543B3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F70D6D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16EEEDE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672A14D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546EF02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3EFFAC6F" w14:textId="0394E7E5"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85D49B1" w14:textId="77777777" w:rsidTr="004F226F">
        <w:trPr>
          <w:trHeight w:val="420"/>
        </w:trPr>
        <w:tc>
          <w:tcPr>
            <w:tcW w:w="1407" w:type="dxa"/>
            <w:vMerge/>
            <w:vAlign w:val="center"/>
            <w:hideMark/>
          </w:tcPr>
          <w:p w14:paraId="616CBA9E"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234034D0" w14:textId="49BF438E"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GAPI 11 GAP - GAPI.11 M&amp;EP. </w:t>
            </w:r>
            <w:r w:rsidR="00FF4A99" w:rsidRPr="00A50D54">
              <w:rPr>
                <w:rFonts w:asciiTheme="minorHAnsi" w:eastAsia="Times New Roman" w:hAnsiTheme="minorHAnsi" w:cstheme="minorHAnsi"/>
                <w:color w:val="000000"/>
                <w:sz w:val="18"/>
                <w:szCs w:val="18"/>
                <w:lang w:val="en-US" w:eastAsia="es-EC"/>
              </w:rPr>
              <w:t>Number of courses and trainings guidelines that integrates gender equality.</w:t>
            </w:r>
          </w:p>
        </w:tc>
        <w:tc>
          <w:tcPr>
            <w:tcW w:w="856" w:type="dxa"/>
            <w:tcBorders>
              <w:top w:val="nil"/>
              <w:left w:val="nil"/>
              <w:bottom w:val="single" w:sz="4" w:space="0" w:color="auto"/>
              <w:right w:val="single" w:sz="4" w:space="0" w:color="auto"/>
            </w:tcBorders>
            <w:shd w:val="clear" w:color="auto" w:fill="auto"/>
            <w:vAlign w:val="center"/>
            <w:hideMark/>
          </w:tcPr>
          <w:p w14:paraId="7136DB3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0859E8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011FAC7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3728EC2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37F8B5F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B68A3B5" w14:textId="0290E661"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75A4C206" w14:textId="77777777" w:rsidTr="004F226F">
        <w:trPr>
          <w:trHeight w:val="630"/>
        </w:trPr>
        <w:tc>
          <w:tcPr>
            <w:tcW w:w="1407" w:type="dxa"/>
            <w:vMerge/>
            <w:vAlign w:val="center"/>
            <w:hideMark/>
          </w:tcPr>
          <w:p w14:paraId="0DE0FD92"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B6C7D98" w14:textId="0536E280"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A50D54">
              <w:rPr>
                <w:rFonts w:asciiTheme="minorHAnsi" w:eastAsia="Times New Roman" w:hAnsiTheme="minorHAnsi" w:cstheme="minorHAnsi"/>
                <w:color w:val="000000"/>
                <w:sz w:val="18"/>
                <w:szCs w:val="18"/>
                <w:lang w:val="en-US" w:eastAsia="es-EC"/>
              </w:rPr>
              <w:t xml:space="preserve">SAPI 4. </w:t>
            </w:r>
            <w:r w:rsidR="000A7040" w:rsidRPr="00A50D54">
              <w:rPr>
                <w:rFonts w:asciiTheme="minorHAnsi" w:eastAsia="Times New Roman" w:hAnsiTheme="minorHAnsi" w:cstheme="minorHAnsi"/>
                <w:color w:val="000000"/>
                <w:sz w:val="18"/>
                <w:szCs w:val="18"/>
                <w:lang w:val="en-US" w:eastAsia="es-EC"/>
              </w:rPr>
              <w:t xml:space="preserve">Number of course-trainings curriculum &amp; materials of selected institution that includes gender, intergenerational </w:t>
            </w:r>
            <w:r w:rsidR="001F6391" w:rsidRPr="00A50D54">
              <w:rPr>
                <w:rFonts w:asciiTheme="minorHAnsi" w:eastAsia="Times New Roman" w:hAnsiTheme="minorHAnsi" w:cstheme="minorHAnsi"/>
                <w:color w:val="000000"/>
                <w:sz w:val="18"/>
                <w:szCs w:val="18"/>
                <w:lang w:val="en-US" w:eastAsia="es-EC"/>
              </w:rPr>
              <w:t>equality,</w:t>
            </w:r>
            <w:r w:rsidR="000A7040" w:rsidRPr="00A50D54">
              <w:rPr>
                <w:rFonts w:asciiTheme="minorHAnsi" w:eastAsia="Times New Roman" w:hAnsiTheme="minorHAnsi" w:cstheme="minorHAnsi"/>
                <w:color w:val="000000"/>
                <w:sz w:val="18"/>
                <w:szCs w:val="18"/>
                <w:lang w:val="en-US" w:eastAsia="es-EC"/>
              </w:rPr>
              <w:t xml:space="preserve"> and intercultural concepts.</w:t>
            </w:r>
          </w:p>
        </w:tc>
        <w:tc>
          <w:tcPr>
            <w:tcW w:w="856" w:type="dxa"/>
            <w:tcBorders>
              <w:top w:val="nil"/>
              <w:left w:val="nil"/>
              <w:bottom w:val="single" w:sz="4" w:space="0" w:color="auto"/>
              <w:right w:val="single" w:sz="4" w:space="0" w:color="auto"/>
            </w:tcBorders>
            <w:shd w:val="clear" w:color="auto" w:fill="auto"/>
            <w:vAlign w:val="center"/>
            <w:hideMark/>
          </w:tcPr>
          <w:p w14:paraId="5C1AE27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E6FF76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78731F6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7387BAD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39175B1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00F4A5D" w14:textId="0BE2D4D5" w:rsidR="00023722" w:rsidRPr="00CE0E4C" w:rsidRDefault="00A50D54"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4A14A0DF" w14:textId="77777777" w:rsidTr="004F226F">
        <w:trPr>
          <w:trHeight w:val="420"/>
        </w:trPr>
        <w:tc>
          <w:tcPr>
            <w:tcW w:w="1407" w:type="dxa"/>
            <w:vMerge/>
            <w:vAlign w:val="center"/>
            <w:hideMark/>
          </w:tcPr>
          <w:p w14:paraId="4CB46421"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3F721AE2" w14:textId="271A483C"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747882">
              <w:rPr>
                <w:rFonts w:asciiTheme="minorHAnsi" w:eastAsia="Times New Roman" w:hAnsiTheme="minorHAnsi" w:cstheme="minorHAnsi"/>
                <w:color w:val="000000"/>
                <w:sz w:val="18"/>
                <w:szCs w:val="18"/>
                <w:lang w:val="en-US" w:eastAsia="es-EC"/>
              </w:rPr>
              <w:t xml:space="preserve">GAPI 12 GAP - GAPI.12 M&amp;EP. </w:t>
            </w:r>
            <w:r w:rsidR="000A7040" w:rsidRPr="00747882">
              <w:rPr>
                <w:rFonts w:asciiTheme="minorHAnsi" w:eastAsia="Times New Roman" w:hAnsiTheme="minorHAnsi" w:cstheme="minorHAnsi"/>
                <w:color w:val="000000"/>
                <w:sz w:val="18"/>
                <w:szCs w:val="18"/>
                <w:lang w:val="en-US" w:eastAsia="es-EC"/>
              </w:rPr>
              <w:t>Number for grants given to women-led proposals</w:t>
            </w:r>
          </w:p>
        </w:tc>
        <w:tc>
          <w:tcPr>
            <w:tcW w:w="856" w:type="dxa"/>
            <w:tcBorders>
              <w:top w:val="nil"/>
              <w:left w:val="nil"/>
              <w:bottom w:val="single" w:sz="4" w:space="0" w:color="auto"/>
              <w:right w:val="single" w:sz="4" w:space="0" w:color="auto"/>
            </w:tcBorders>
            <w:shd w:val="clear" w:color="auto" w:fill="auto"/>
            <w:vAlign w:val="center"/>
            <w:hideMark/>
          </w:tcPr>
          <w:p w14:paraId="177E223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5CF3C18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34" w:type="dxa"/>
            <w:tcBorders>
              <w:top w:val="nil"/>
              <w:left w:val="nil"/>
              <w:bottom w:val="single" w:sz="4" w:space="0" w:color="auto"/>
              <w:right w:val="single" w:sz="4" w:space="0" w:color="auto"/>
            </w:tcBorders>
            <w:shd w:val="clear" w:color="auto" w:fill="auto"/>
            <w:vAlign w:val="center"/>
            <w:hideMark/>
          </w:tcPr>
          <w:p w14:paraId="0E54CD5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w:t>
            </w:r>
          </w:p>
        </w:tc>
        <w:tc>
          <w:tcPr>
            <w:tcW w:w="792" w:type="dxa"/>
            <w:tcBorders>
              <w:top w:val="nil"/>
              <w:left w:val="nil"/>
              <w:bottom w:val="single" w:sz="4" w:space="0" w:color="auto"/>
              <w:right w:val="single" w:sz="4" w:space="0" w:color="auto"/>
            </w:tcBorders>
            <w:shd w:val="clear" w:color="auto" w:fill="auto"/>
            <w:vAlign w:val="center"/>
            <w:hideMark/>
          </w:tcPr>
          <w:p w14:paraId="6657106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351DDC7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59ED9C1" w14:textId="1C3A35BF"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AD3747" w:rsidRPr="00CE0E4C" w14:paraId="5A7EF760" w14:textId="77777777" w:rsidTr="004F226F">
        <w:trPr>
          <w:trHeight w:val="420"/>
        </w:trPr>
        <w:tc>
          <w:tcPr>
            <w:tcW w:w="1407" w:type="dxa"/>
            <w:vMerge w:val="restart"/>
            <w:tcBorders>
              <w:top w:val="nil"/>
              <w:left w:val="single" w:sz="4" w:space="0" w:color="auto"/>
              <w:bottom w:val="single" w:sz="4" w:space="0" w:color="000000" w:themeColor="text1"/>
              <w:right w:val="single" w:sz="4" w:space="0" w:color="auto"/>
            </w:tcBorders>
            <w:shd w:val="clear" w:color="auto" w:fill="F3F3F3"/>
            <w:vAlign w:val="center"/>
            <w:hideMark/>
          </w:tcPr>
          <w:p w14:paraId="146C6A19" w14:textId="1996F697" w:rsidR="00023722" w:rsidRPr="00CE0E4C" w:rsidRDefault="00A52381" w:rsidP="00023722">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Outcome</w:t>
            </w:r>
            <w:r w:rsidR="00023722" w:rsidRPr="00CE0E4C">
              <w:rPr>
                <w:rFonts w:asciiTheme="minorHAnsi" w:eastAsia="Times New Roman" w:hAnsiTheme="minorHAnsi" w:cstheme="minorHAnsi"/>
                <w:b/>
                <w:bCs/>
                <w:color w:val="000000"/>
                <w:sz w:val="20"/>
                <w:szCs w:val="20"/>
                <w:lang w:val="en-US" w:eastAsia="es-EC"/>
              </w:rPr>
              <w:t xml:space="preserve"> 3:</w:t>
            </w:r>
          </w:p>
        </w:tc>
        <w:tc>
          <w:tcPr>
            <w:tcW w:w="2416" w:type="dxa"/>
            <w:tcBorders>
              <w:top w:val="nil"/>
              <w:left w:val="nil"/>
              <w:bottom w:val="single" w:sz="4" w:space="0" w:color="auto"/>
              <w:right w:val="single" w:sz="4" w:space="0" w:color="auto"/>
            </w:tcBorders>
            <w:shd w:val="clear" w:color="auto" w:fill="auto"/>
            <w:vAlign w:val="center"/>
            <w:hideMark/>
          </w:tcPr>
          <w:p w14:paraId="1E2F07D1" w14:textId="67543927"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747882">
              <w:rPr>
                <w:rFonts w:asciiTheme="minorHAnsi" w:eastAsia="Times New Roman" w:hAnsiTheme="minorHAnsi" w:cstheme="minorHAnsi"/>
                <w:color w:val="000000"/>
                <w:sz w:val="18"/>
                <w:szCs w:val="18"/>
                <w:lang w:val="en-US" w:eastAsia="es-EC"/>
              </w:rPr>
              <w:t>Indica</w:t>
            </w:r>
            <w:r w:rsidR="000A7040" w:rsidRPr="00747882">
              <w:rPr>
                <w:rFonts w:asciiTheme="minorHAnsi" w:eastAsia="Times New Roman" w:hAnsiTheme="minorHAnsi" w:cstheme="minorHAnsi"/>
                <w:color w:val="000000"/>
                <w:sz w:val="18"/>
                <w:szCs w:val="18"/>
                <w:lang w:val="en-US" w:eastAsia="es-EC"/>
              </w:rPr>
              <w:t>t</w:t>
            </w:r>
            <w:r w:rsidRPr="00747882">
              <w:rPr>
                <w:rFonts w:asciiTheme="minorHAnsi" w:eastAsia="Times New Roman" w:hAnsiTheme="minorHAnsi" w:cstheme="minorHAnsi"/>
                <w:color w:val="000000"/>
                <w:sz w:val="18"/>
                <w:szCs w:val="18"/>
                <w:lang w:val="en-US" w:eastAsia="es-EC"/>
              </w:rPr>
              <w:t xml:space="preserve">or 13 ML - 12 M&amp;EP. </w:t>
            </w:r>
            <w:r w:rsidR="000A7040" w:rsidRPr="00747882">
              <w:rPr>
                <w:rFonts w:asciiTheme="minorHAnsi" w:eastAsia="Times New Roman" w:hAnsiTheme="minorHAnsi" w:cstheme="minorHAnsi"/>
                <w:color w:val="000000"/>
                <w:sz w:val="18"/>
                <w:szCs w:val="18"/>
                <w:lang w:val="en-US" w:eastAsia="es-EC"/>
              </w:rPr>
              <w:t>Amount of project sponsored credit lines issued in loans</w:t>
            </w:r>
            <w:r w:rsidRPr="00747882">
              <w:rPr>
                <w:rFonts w:asciiTheme="minorHAnsi" w:eastAsia="Times New Roman" w:hAnsiTheme="minorHAnsi" w:cstheme="minorHAnsi"/>
                <w:color w:val="000000"/>
                <w:sz w:val="18"/>
                <w:szCs w:val="18"/>
                <w:lang w:val="en-US" w:eastAsia="es-EC"/>
              </w:rPr>
              <w:t>.USD</w:t>
            </w:r>
          </w:p>
        </w:tc>
        <w:tc>
          <w:tcPr>
            <w:tcW w:w="856" w:type="dxa"/>
            <w:tcBorders>
              <w:top w:val="nil"/>
              <w:left w:val="nil"/>
              <w:bottom w:val="single" w:sz="4" w:space="0" w:color="auto"/>
              <w:right w:val="single" w:sz="4" w:space="0" w:color="auto"/>
            </w:tcBorders>
            <w:shd w:val="clear" w:color="auto" w:fill="auto"/>
            <w:vAlign w:val="center"/>
            <w:hideMark/>
          </w:tcPr>
          <w:p w14:paraId="0D4BA26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9A1720E" w14:textId="64187652"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31A13E81" w14:textId="5F8626C1"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11</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r w:rsidR="004F226F">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11E7B64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01488C5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73D01E8" w14:textId="1104D008"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D84A44A" w14:textId="77777777" w:rsidTr="004F226F">
        <w:trPr>
          <w:trHeight w:val="360"/>
        </w:trPr>
        <w:tc>
          <w:tcPr>
            <w:tcW w:w="1407" w:type="dxa"/>
            <w:vMerge/>
            <w:vAlign w:val="center"/>
            <w:hideMark/>
          </w:tcPr>
          <w:p w14:paraId="53E4F7DD"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472D337" w14:textId="11CC1857" w:rsidR="00565207" w:rsidRPr="00747882" w:rsidRDefault="00565207" w:rsidP="00565207">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Indicator 14 ML. </w:t>
            </w:r>
          </w:p>
          <w:p w14:paraId="1205B8E6" w14:textId="5DCE85F0" w:rsidR="00023722" w:rsidRPr="00747882" w:rsidRDefault="00565207" w:rsidP="00565207">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lastRenderedPageBreak/>
              <w:t>Number of persons from financial institutions trained.</w:t>
            </w:r>
          </w:p>
        </w:tc>
        <w:tc>
          <w:tcPr>
            <w:tcW w:w="856" w:type="dxa"/>
            <w:tcBorders>
              <w:top w:val="nil"/>
              <w:left w:val="nil"/>
              <w:bottom w:val="single" w:sz="4" w:space="0" w:color="auto"/>
              <w:right w:val="single" w:sz="4" w:space="0" w:color="auto"/>
            </w:tcBorders>
            <w:shd w:val="clear" w:color="auto" w:fill="auto"/>
            <w:vAlign w:val="center"/>
            <w:hideMark/>
          </w:tcPr>
          <w:p w14:paraId="0092FA5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w:t>
            </w:r>
          </w:p>
        </w:tc>
        <w:tc>
          <w:tcPr>
            <w:tcW w:w="986" w:type="dxa"/>
            <w:tcBorders>
              <w:top w:val="nil"/>
              <w:left w:val="nil"/>
              <w:bottom w:val="single" w:sz="4" w:space="0" w:color="auto"/>
              <w:right w:val="single" w:sz="4" w:space="0" w:color="auto"/>
            </w:tcBorders>
            <w:shd w:val="clear" w:color="auto" w:fill="auto"/>
            <w:vAlign w:val="center"/>
            <w:hideMark/>
          </w:tcPr>
          <w:p w14:paraId="219AAA9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w:t>
            </w:r>
          </w:p>
        </w:tc>
        <w:tc>
          <w:tcPr>
            <w:tcW w:w="1134" w:type="dxa"/>
            <w:tcBorders>
              <w:top w:val="nil"/>
              <w:left w:val="nil"/>
              <w:bottom w:val="single" w:sz="4" w:space="0" w:color="auto"/>
              <w:right w:val="single" w:sz="4" w:space="0" w:color="auto"/>
            </w:tcBorders>
            <w:shd w:val="clear" w:color="auto" w:fill="auto"/>
            <w:vAlign w:val="center"/>
            <w:hideMark/>
          </w:tcPr>
          <w:p w14:paraId="458EDAD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250</w:t>
            </w:r>
          </w:p>
        </w:tc>
        <w:tc>
          <w:tcPr>
            <w:tcW w:w="792" w:type="dxa"/>
            <w:tcBorders>
              <w:top w:val="nil"/>
              <w:left w:val="nil"/>
              <w:bottom w:val="single" w:sz="4" w:space="0" w:color="auto"/>
              <w:right w:val="single" w:sz="4" w:space="0" w:color="auto"/>
            </w:tcBorders>
            <w:shd w:val="clear" w:color="auto" w:fill="auto"/>
            <w:vAlign w:val="center"/>
            <w:hideMark/>
          </w:tcPr>
          <w:p w14:paraId="146E3EB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469A58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4400608C" w14:textId="002C966A"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1B1DEBF7" w14:textId="77777777" w:rsidTr="004F226F">
        <w:trPr>
          <w:trHeight w:val="540"/>
        </w:trPr>
        <w:tc>
          <w:tcPr>
            <w:tcW w:w="1407" w:type="dxa"/>
            <w:vMerge/>
            <w:vAlign w:val="center"/>
            <w:hideMark/>
          </w:tcPr>
          <w:p w14:paraId="449F8506"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BE2DCF2" w14:textId="77777777" w:rsidR="00A52381"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GAPI 13 GAP - GAPI.13 M&amp;EP. </w:t>
            </w:r>
          </w:p>
          <w:p w14:paraId="36BEFE5D" w14:textId="5599298A" w:rsidR="00023722" w:rsidRPr="00747882" w:rsidRDefault="00A52381" w:rsidP="00747882">
            <w:pPr>
              <w:adjustRightInd w:val="0"/>
              <w:rPr>
                <w:rFonts w:asciiTheme="minorHAnsi" w:eastAsia="Times New Roman" w:hAnsiTheme="minorHAnsi" w:cstheme="minorHAnsi"/>
                <w:color w:val="000000"/>
                <w:sz w:val="18"/>
                <w:szCs w:val="18"/>
                <w:lang w:val="en-US" w:eastAsia="es-EC"/>
              </w:rPr>
            </w:pPr>
            <w:r w:rsidRPr="00747882">
              <w:rPr>
                <w:rFonts w:asciiTheme="minorHAnsi" w:eastAsiaTheme="minorHAnsi" w:hAnsiTheme="minorHAnsi" w:cs="Verdana"/>
                <w:color w:val="000000"/>
                <w:sz w:val="18"/>
                <w:szCs w:val="18"/>
                <w:lang w:val="en-US"/>
              </w:rPr>
              <w:t xml:space="preserve">Number of course-trainings curriculum &amp; materials of selected institution that includes gender, intergenerational </w:t>
            </w:r>
            <w:r w:rsidR="001F6391" w:rsidRPr="00747882">
              <w:rPr>
                <w:rFonts w:asciiTheme="minorHAnsi" w:eastAsiaTheme="minorHAnsi" w:hAnsiTheme="minorHAnsi" w:cs="Verdana"/>
                <w:color w:val="000000"/>
                <w:sz w:val="18"/>
                <w:szCs w:val="18"/>
                <w:lang w:val="en-US"/>
              </w:rPr>
              <w:t>equality,</w:t>
            </w:r>
            <w:r w:rsidRPr="00747882">
              <w:rPr>
                <w:rFonts w:asciiTheme="minorHAnsi" w:eastAsiaTheme="minorHAnsi" w:hAnsiTheme="minorHAnsi" w:cs="Verdana"/>
                <w:color w:val="000000"/>
                <w:sz w:val="18"/>
                <w:szCs w:val="18"/>
                <w:lang w:val="en-US"/>
              </w:rPr>
              <w:t xml:space="preserve"> and intercultural concepts. </w:t>
            </w:r>
            <w:r w:rsidR="00023722" w:rsidRPr="00747882">
              <w:rPr>
                <w:rFonts w:asciiTheme="minorHAnsi" w:eastAsia="Times New Roman" w:hAnsiTheme="minorHAnsi" w:cstheme="minorHAnsi"/>
                <w:color w:val="000000"/>
                <w:sz w:val="18"/>
                <w:szCs w:val="18"/>
                <w:lang w:val="en-US" w:eastAsia="es-EC"/>
              </w:rPr>
              <w:t>.</w:t>
            </w:r>
          </w:p>
        </w:tc>
        <w:tc>
          <w:tcPr>
            <w:tcW w:w="856" w:type="dxa"/>
            <w:tcBorders>
              <w:top w:val="nil"/>
              <w:left w:val="nil"/>
              <w:bottom w:val="single" w:sz="4" w:space="0" w:color="auto"/>
              <w:right w:val="single" w:sz="4" w:space="0" w:color="auto"/>
            </w:tcBorders>
            <w:shd w:val="clear" w:color="auto" w:fill="auto"/>
            <w:vAlign w:val="center"/>
            <w:hideMark/>
          </w:tcPr>
          <w:p w14:paraId="5830FEB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AA79C0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3B19763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5AD8BBE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7AD4EE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EB9DB46" w14:textId="6FDB6F38"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5AEDA64" w14:textId="77777777" w:rsidTr="004F226F">
        <w:trPr>
          <w:trHeight w:val="630"/>
        </w:trPr>
        <w:tc>
          <w:tcPr>
            <w:tcW w:w="1407" w:type="dxa"/>
            <w:vMerge/>
            <w:vAlign w:val="center"/>
            <w:hideMark/>
          </w:tcPr>
          <w:p w14:paraId="65F22CE8"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6B1B9BE" w14:textId="7E2FC048" w:rsidR="00023722"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GAPI 14 GAP - GAPI.14 M&amp;EP. </w:t>
            </w:r>
            <w:r w:rsidR="00A52381" w:rsidRPr="00747882">
              <w:rPr>
                <w:rFonts w:asciiTheme="minorHAnsi" w:eastAsia="Times New Roman" w:hAnsiTheme="minorHAnsi" w:cstheme="minorHAnsi"/>
                <w:color w:val="000000"/>
                <w:sz w:val="18"/>
                <w:szCs w:val="18"/>
                <w:lang w:val="en-US" w:eastAsia="es-EC"/>
              </w:rPr>
              <w:t>Number of meetings to learn from of project-related women savings groups.</w:t>
            </w:r>
          </w:p>
        </w:tc>
        <w:tc>
          <w:tcPr>
            <w:tcW w:w="856" w:type="dxa"/>
            <w:tcBorders>
              <w:top w:val="nil"/>
              <w:left w:val="nil"/>
              <w:bottom w:val="single" w:sz="4" w:space="0" w:color="auto"/>
              <w:right w:val="single" w:sz="4" w:space="0" w:color="auto"/>
            </w:tcBorders>
            <w:shd w:val="clear" w:color="auto" w:fill="auto"/>
            <w:vAlign w:val="center"/>
            <w:hideMark/>
          </w:tcPr>
          <w:p w14:paraId="3B2F725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643001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7366ABC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44D8A0B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59AB24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5AB6E653" w14:textId="50469A40"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0B3E8B10" w14:textId="77777777" w:rsidTr="004F226F">
        <w:trPr>
          <w:trHeight w:val="360"/>
        </w:trPr>
        <w:tc>
          <w:tcPr>
            <w:tcW w:w="1407" w:type="dxa"/>
            <w:vMerge/>
            <w:vAlign w:val="center"/>
            <w:hideMark/>
          </w:tcPr>
          <w:p w14:paraId="0FFCF8CF"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6C96183" w14:textId="74B52306" w:rsidR="00BC3194"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GAPI 15 GAP - GAPI.15 M&amp;EP. </w:t>
            </w:r>
            <w:r w:rsidR="000F34C2" w:rsidRPr="00747882">
              <w:rPr>
                <w:rFonts w:asciiTheme="minorHAnsi" w:eastAsia="Times New Roman" w:hAnsiTheme="minorHAnsi" w:cstheme="minorHAnsi"/>
                <w:color w:val="000000"/>
                <w:sz w:val="18"/>
                <w:szCs w:val="18"/>
                <w:lang w:val="en-US" w:eastAsia="es-EC"/>
              </w:rPr>
              <w:t>Number of documents of lessons learned regarding women-saving groups</w:t>
            </w:r>
          </w:p>
          <w:p w14:paraId="76E1E5CD" w14:textId="77777777" w:rsidR="00BC3194" w:rsidRPr="00747882" w:rsidRDefault="00BC3194" w:rsidP="00023722">
            <w:pPr>
              <w:widowControl/>
              <w:autoSpaceDE/>
              <w:autoSpaceDN/>
              <w:rPr>
                <w:rFonts w:asciiTheme="minorHAnsi" w:eastAsia="Times New Roman" w:hAnsiTheme="minorHAnsi" w:cstheme="minorHAnsi"/>
                <w:color w:val="000000"/>
                <w:sz w:val="18"/>
                <w:szCs w:val="18"/>
                <w:lang w:val="en-US" w:eastAsia="es-EC"/>
              </w:rPr>
            </w:pPr>
          </w:p>
        </w:tc>
        <w:tc>
          <w:tcPr>
            <w:tcW w:w="856" w:type="dxa"/>
            <w:tcBorders>
              <w:top w:val="nil"/>
              <w:left w:val="nil"/>
              <w:bottom w:val="single" w:sz="4" w:space="0" w:color="auto"/>
              <w:right w:val="single" w:sz="4" w:space="0" w:color="auto"/>
            </w:tcBorders>
            <w:shd w:val="clear" w:color="auto" w:fill="auto"/>
            <w:vAlign w:val="center"/>
            <w:hideMark/>
          </w:tcPr>
          <w:p w14:paraId="5339EA0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FD4C2D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5044D02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7AF2852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4EAA48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78B678A0" w14:textId="3F985A19"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FC4797C" w14:textId="77777777" w:rsidTr="005B067F">
        <w:trPr>
          <w:trHeight w:val="360"/>
        </w:trPr>
        <w:tc>
          <w:tcPr>
            <w:tcW w:w="1407" w:type="dxa"/>
            <w:vMerge/>
            <w:vAlign w:val="center"/>
            <w:hideMark/>
          </w:tcPr>
          <w:p w14:paraId="79699EE1"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401152C" w14:textId="4DC7F911" w:rsidR="00023722"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SAPI 5. </w:t>
            </w:r>
            <w:r w:rsidR="002C744E" w:rsidRPr="00747882">
              <w:rPr>
                <w:rFonts w:asciiTheme="minorHAnsi" w:eastAsia="Times New Roman" w:hAnsiTheme="minorHAnsi" w:cstheme="minorHAnsi"/>
                <w:color w:val="000000"/>
                <w:sz w:val="18"/>
                <w:szCs w:val="18"/>
                <w:lang w:val="en-US" w:eastAsia="es-EC"/>
              </w:rPr>
              <w:t>Number of document systematizing lessons from experiences from saving groups for production purposes</w:t>
            </w:r>
            <w:r w:rsidRPr="00747882">
              <w:rPr>
                <w:rFonts w:asciiTheme="minorHAnsi" w:eastAsia="Times New Roman" w:hAnsiTheme="minorHAnsi" w:cstheme="minorHAnsi"/>
                <w:color w:val="000000"/>
                <w:sz w:val="18"/>
                <w:szCs w:val="18"/>
                <w:lang w:val="en-US" w:eastAsia="es-EC"/>
              </w:rPr>
              <w:t>.</w:t>
            </w:r>
          </w:p>
        </w:tc>
        <w:tc>
          <w:tcPr>
            <w:tcW w:w="856" w:type="dxa"/>
            <w:tcBorders>
              <w:top w:val="nil"/>
              <w:left w:val="nil"/>
              <w:bottom w:val="single" w:sz="4" w:space="0" w:color="auto"/>
              <w:right w:val="single" w:sz="4" w:space="0" w:color="auto"/>
            </w:tcBorders>
            <w:shd w:val="clear" w:color="auto" w:fill="auto"/>
            <w:vAlign w:val="center"/>
            <w:hideMark/>
          </w:tcPr>
          <w:p w14:paraId="1896278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537656A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7DE6455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05FFE9B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5B4C3C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42C87886" w14:textId="4993128F" w:rsidR="00023722" w:rsidRPr="00CE0E4C" w:rsidRDefault="00747882" w:rsidP="005B067F">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4A0500E5" w14:textId="77777777" w:rsidTr="004F226F">
        <w:trPr>
          <w:trHeight w:val="360"/>
        </w:trPr>
        <w:tc>
          <w:tcPr>
            <w:tcW w:w="1407" w:type="dxa"/>
            <w:vMerge/>
            <w:vAlign w:val="center"/>
            <w:hideMark/>
          </w:tcPr>
          <w:p w14:paraId="4F75447E"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0D16353" w14:textId="203A2361" w:rsidR="00023722"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SAPI 6. </w:t>
            </w:r>
            <w:r w:rsidR="00E36A1D" w:rsidRPr="00747882">
              <w:rPr>
                <w:rFonts w:asciiTheme="minorHAnsi" w:eastAsia="Times New Roman" w:hAnsiTheme="minorHAnsi" w:cstheme="minorHAnsi"/>
                <w:color w:val="000000"/>
                <w:sz w:val="18"/>
                <w:szCs w:val="18"/>
                <w:lang w:val="en-US" w:eastAsia="es-EC"/>
              </w:rPr>
              <w:t>Number of workshops to promote exchange of experiences from saving groups for production purposes.</w:t>
            </w:r>
          </w:p>
        </w:tc>
        <w:tc>
          <w:tcPr>
            <w:tcW w:w="856" w:type="dxa"/>
            <w:tcBorders>
              <w:top w:val="nil"/>
              <w:left w:val="nil"/>
              <w:bottom w:val="single" w:sz="4" w:space="0" w:color="auto"/>
              <w:right w:val="single" w:sz="4" w:space="0" w:color="auto"/>
            </w:tcBorders>
            <w:shd w:val="clear" w:color="auto" w:fill="auto"/>
            <w:vAlign w:val="center"/>
            <w:hideMark/>
          </w:tcPr>
          <w:p w14:paraId="5BDC40E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BB3421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16FAB06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2A4EA05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256AB8B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0A3C6540" w14:textId="75C9B20D"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78BFCB4C" w14:textId="77777777" w:rsidTr="004F226F">
        <w:trPr>
          <w:trHeight w:val="290"/>
        </w:trPr>
        <w:tc>
          <w:tcPr>
            <w:tcW w:w="1407" w:type="dxa"/>
            <w:vMerge/>
            <w:vAlign w:val="center"/>
            <w:hideMark/>
          </w:tcPr>
          <w:p w14:paraId="3D003752"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C570E5E" w14:textId="1100FC86" w:rsidR="00023722"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SAPI 7. </w:t>
            </w:r>
            <w:r w:rsidR="00E36A1D" w:rsidRPr="00747882">
              <w:rPr>
                <w:rFonts w:asciiTheme="minorHAnsi" w:eastAsia="Times New Roman" w:hAnsiTheme="minorHAnsi" w:cstheme="minorHAnsi"/>
                <w:color w:val="000000"/>
                <w:sz w:val="18"/>
                <w:szCs w:val="18"/>
                <w:lang w:val="en-US" w:eastAsia="es-EC"/>
              </w:rPr>
              <w:t>Guidance on the use of saving groups on bioendeavors.</w:t>
            </w:r>
          </w:p>
        </w:tc>
        <w:tc>
          <w:tcPr>
            <w:tcW w:w="856" w:type="dxa"/>
            <w:tcBorders>
              <w:top w:val="nil"/>
              <w:left w:val="nil"/>
              <w:bottom w:val="single" w:sz="4" w:space="0" w:color="auto"/>
              <w:right w:val="single" w:sz="4" w:space="0" w:color="auto"/>
            </w:tcBorders>
            <w:shd w:val="clear" w:color="auto" w:fill="auto"/>
            <w:vAlign w:val="center"/>
            <w:hideMark/>
          </w:tcPr>
          <w:p w14:paraId="42CF143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D47B40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62D1A0B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1F10881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5840D55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4A45F473" w14:textId="2A3BDEAE" w:rsidR="00023722" w:rsidRPr="00CE0E4C" w:rsidRDefault="00006CB6"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47882" w:rsidRPr="00CE0E4C" w14:paraId="2EBD0DD2" w14:textId="77777777" w:rsidTr="00450128">
        <w:trPr>
          <w:trHeight w:val="360"/>
        </w:trPr>
        <w:tc>
          <w:tcPr>
            <w:tcW w:w="1407" w:type="dxa"/>
            <w:vMerge/>
            <w:vAlign w:val="center"/>
            <w:hideMark/>
          </w:tcPr>
          <w:p w14:paraId="70E7158C" w14:textId="77777777" w:rsidR="00747882" w:rsidRPr="00CE0E4C" w:rsidRDefault="00747882" w:rsidP="0074788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C328E46" w14:textId="4577C3B9" w:rsidR="00747882" w:rsidRPr="00747882" w:rsidRDefault="00747882" w:rsidP="0074788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SAPI 8. Number of communications documents of guidance of use of saving groups to be distributed.</w:t>
            </w:r>
          </w:p>
        </w:tc>
        <w:tc>
          <w:tcPr>
            <w:tcW w:w="856" w:type="dxa"/>
            <w:tcBorders>
              <w:top w:val="nil"/>
              <w:left w:val="nil"/>
              <w:bottom w:val="single" w:sz="4" w:space="0" w:color="auto"/>
              <w:right w:val="single" w:sz="4" w:space="0" w:color="auto"/>
            </w:tcBorders>
            <w:shd w:val="clear" w:color="auto" w:fill="auto"/>
            <w:vAlign w:val="center"/>
            <w:hideMark/>
          </w:tcPr>
          <w:p w14:paraId="6A88FB5A"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41FA980"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6DB66C5D"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792" w:type="dxa"/>
            <w:tcBorders>
              <w:top w:val="nil"/>
              <w:left w:val="nil"/>
              <w:bottom w:val="single" w:sz="4" w:space="0" w:color="auto"/>
              <w:right w:val="single" w:sz="4" w:space="0" w:color="auto"/>
            </w:tcBorders>
            <w:shd w:val="clear" w:color="auto" w:fill="auto"/>
            <w:vAlign w:val="center"/>
            <w:hideMark/>
          </w:tcPr>
          <w:p w14:paraId="0A6815F6"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561F40AD"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vAlign w:val="center"/>
            <w:hideMark/>
          </w:tcPr>
          <w:p w14:paraId="0801238A" w14:textId="15AC267C" w:rsidR="00747882" w:rsidRPr="00CE0E4C" w:rsidRDefault="00747882" w:rsidP="00450128">
            <w:pPr>
              <w:widowControl/>
              <w:autoSpaceDE/>
              <w:autoSpaceDN/>
              <w:jc w:val="center"/>
              <w:rPr>
                <w:rFonts w:asciiTheme="minorHAnsi" w:eastAsia="Times New Roman" w:hAnsiTheme="minorHAnsi" w:cstheme="minorHAnsi"/>
                <w:color w:val="000000"/>
                <w:sz w:val="20"/>
                <w:szCs w:val="20"/>
                <w:lang w:val="en-US" w:eastAsia="es-EC"/>
              </w:rPr>
            </w:pPr>
            <w:r w:rsidRPr="009564F6">
              <w:rPr>
                <w:rFonts w:asciiTheme="minorHAnsi" w:eastAsia="Times New Roman" w:hAnsiTheme="minorHAnsi" w:cstheme="minorHAnsi"/>
                <w:color w:val="000000"/>
                <w:sz w:val="20"/>
                <w:szCs w:val="20"/>
                <w:lang w:val="en-US" w:eastAsia="es-EC"/>
              </w:rPr>
              <w:t>S</w:t>
            </w:r>
          </w:p>
        </w:tc>
      </w:tr>
      <w:tr w:rsidR="00747882" w:rsidRPr="00CE0E4C" w14:paraId="5B20F463" w14:textId="77777777" w:rsidTr="00450128">
        <w:trPr>
          <w:trHeight w:val="630"/>
        </w:trPr>
        <w:tc>
          <w:tcPr>
            <w:tcW w:w="1407" w:type="dxa"/>
            <w:vMerge w:val="restart"/>
            <w:tcBorders>
              <w:top w:val="nil"/>
              <w:left w:val="single" w:sz="4" w:space="0" w:color="auto"/>
              <w:bottom w:val="single" w:sz="4" w:space="0" w:color="000000" w:themeColor="text1"/>
              <w:right w:val="single" w:sz="4" w:space="0" w:color="auto"/>
            </w:tcBorders>
            <w:shd w:val="clear" w:color="auto" w:fill="F3F3F3"/>
            <w:vAlign w:val="center"/>
            <w:hideMark/>
          </w:tcPr>
          <w:p w14:paraId="25C7FCF8" w14:textId="6E28FEB9" w:rsidR="00747882" w:rsidRPr="00CE0E4C" w:rsidRDefault="00747882" w:rsidP="00747882">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Outcome 4:</w:t>
            </w:r>
          </w:p>
        </w:tc>
        <w:tc>
          <w:tcPr>
            <w:tcW w:w="2416" w:type="dxa"/>
            <w:tcBorders>
              <w:top w:val="nil"/>
              <w:left w:val="nil"/>
              <w:bottom w:val="single" w:sz="4" w:space="0" w:color="auto"/>
              <w:right w:val="single" w:sz="4" w:space="0" w:color="auto"/>
            </w:tcBorders>
            <w:shd w:val="clear" w:color="auto" w:fill="auto"/>
            <w:vAlign w:val="center"/>
            <w:hideMark/>
          </w:tcPr>
          <w:p w14:paraId="04407B1B" w14:textId="3FEEB838" w:rsidR="00747882" w:rsidRPr="00747882" w:rsidRDefault="00747882" w:rsidP="0074788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Indicator 15 ML - 13 M&amp;EP.</w:t>
            </w:r>
            <w:r w:rsidRPr="00747882">
              <w:rPr>
                <w:rFonts w:asciiTheme="minorHAnsi" w:eastAsia="Times New Roman" w:hAnsiTheme="minorHAnsi" w:cstheme="minorHAnsi"/>
                <w:color w:val="000000"/>
                <w:sz w:val="18"/>
                <w:szCs w:val="18"/>
                <w:lang w:val="en-US" w:eastAsia="es-EC"/>
              </w:rPr>
              <w:br/>
              <w:t>Level of development of mortiño harvesting plans for the Cotacachi – Cayapas and Cayambe – Coca National Parks</w:t>
            </w:r>
          </w:p>
        </w:tc>
        <w:tc>
          <w:tcPr>
            <w:tcW w:w="856" w:type="dxa"/>
            <w:tcBorders>
              <w:top w:val="nil"/>
              <w:left w:val="nil"/>
              <w:bottom w:val="single" w:sz="4" w:space="0" w:color="auto"/>
              <w:right w:val="single" w:sz="4" w:space="0" w:color="auto"/>
            </w:tcBorders>
            <w:shd w:val="clear" w:color="auto" w:fill="auto"/>
            <w:vAlign w:val="center"/>
            <w:hideMark/>
          </w:tcPr>
          <w:p w14:paraId="38BF7973"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24A304EC"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1134" w:type="dxa"/>
            <w:tcBorders>
              <w:top w:val="nil"/>
              <w:left w:val="nil"/>
              <w:bottom w:val="single" w:sz="4" w:space="0" w:color="auto"/>
              <w:right w:val="single" w:sz="4" w:space="0" w:color="auto"/>
            </w:tcBorders>
            <w:shd w:val="clear" w:color="auto" w:fill="auto"/>
            <w:vAlign w:val="center"/>
            <w:hideMark/>
          </w:tcPr>
          <w:p w14:paraId="1D00AAE7"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w:t>
            </w:r>
          </w:p>
        </w:tc>
        <w:tc>
          <w:tcPr>
            <w:tcW w:w="792" w:type="dxa"/>
            <w:tcBorders>
              <w:top w:val="nil"/>
              <w:left w:val="nil"/>
              <w:bottom w:val="single" w:sz="4" w:space="0" w:color="auto"/>
              <w:right w:val="single" w:sz="4" w:space="0" w:color="auto"/>
            </w:tcBorders>
            <w:shd w:val="clear" w:color="auto" w:fill="auto"/>
            <w:vAlign w:val="center"/>
            <w:hideMark/>
          </w:tcPr>
          <w:p w14:paraId="3DA9193D"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1B3A1147"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20%</w:t>
            </w:r>
          </w:p>
        </w:tc>
        <w:tc>
          <w:tcPr>
            <w:tcW w:w="870" w:type="dxa"/>
            <w:tcBorders>
              <w:top w:val="nil"/>
              <w:left w:val="nil"/>
              <w:bottom w:val="single" w:sz="4" w:space="0" w:color="auto"/>
              <w:right w:val="single" w:sz="4" w:space="0" w:color="auto"/>
            </w:tcBorders>
            <w:shd w:val="clear" w:color="auto" w:fill="C5D9F0"/>
            <w:vAlign w:val="center"/>
            <w:hideMark/>
          </w:tcPr>
          <w:p w14:paraId="1DB59BA6" w14:textId="13C43D8F" w:rsidR="00747882" w:rsidRPr="00CE0E4C" w:rsidRDefault="00747882" w:rsidP="00450128">
            <w:pPr>
              <w:widowControl/>
              <w:autoSpaceDE/>
              <w:autoSpaceDN/>
              <w:jc w:val="center"/>
              <w:rPr>
                <w:rFonts w:asciiTheme="minorHAnsi" w:eastAsia="Times New Roman" w:hAnsiTheme="minorHAnsi" w:cstheme="minorHAnsi"/>
                <w:color w:val="000000"/>
                <w:sz w:val="20"/>
                <w:szCs w:val="20"/>
                <w:lang w:val="en-US" w:eastAsia="es-EC"/>
              </w:rPr>
            </w:pPr>
            <w:r w:rsidRPr="009564F6">
              <w:rPr>
                <w:rFonts w:asciiTheme="minorHAnsi" w:eastAsia="Times New Roman" w:hAnsiTheme="minorHAnsi" w:cstheme="minorHAnsi"/>
                <w:color w:val="000000"/>
                <w:sz w:val="20"/>
                <w:szCs w:val="20"/>
                <w:lang w:val="en-US" w:eastAsia="es-EC"/>
              </w:rPr>
              <w:t>S</w:t>
            </w:r>
          </w:p>
        </w:tc>
      </w:tr>
      <w:tr w:rsidR="00747882" w:rsidRPr="00CE0E4C" w14:paraId="4396C6F6" w14:textId="77777777" w:rsidTr="00450128">
        <w:trPr>
          <w:trHeight w:val="630"/>
        </w:trPr>
        <w:tc>
          <w:tcPr>
            <w:tcW w:w="1407" w:type="dxa"/>
            <w:vMerge/>
            <w:vAlign w:val="center"/>
            <w:hideMark/>
          </w:tcPr>
          <w:p w14:paraId="1A4C65F0" w14:textId="77777777" w:rsidR="00747882" w:rsidRPr="00CE0E4C" w:rsidRDefault="00747882" w:rsidP="0074788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FEF7835" w14:textId="221400BE" w:rsidR="00747882" w:rsidRPr="00747882" w:rsidRDefault="00747882" w:rsidP="0074788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 xml:space="preserve">Indicator 15 ML - 13 M&amp;EP. </w:t>
            </w:r>
            <w:r w:rsidRPr="00747882">
              <w:rPr>
                <w:rFonts w:asciiTheme="minorHAnsi" w:eastAsia="Times New Roman" w:hAnsiTheme="minorHAnsi" w:cstheme="minorHAnsi"/>
                <w:color w:val="000000"/>
                <w:sz w:val="18"/>
                <w:szCs w:val="18"/>
                <w:lang w:val="en-US" w:eastAsia="es-EC"/>
              </w:rPr>
              <w:br/>
              <w:t>Level of development of mortiño harvesting plans for the Cotacachi – Cayapas and Cayambe – Coca National Parks.</w:t>
            </w:r>
          </w:p>
        </w:tc>
        <w:tc>
          <w:tcPr>
            <w:tcW w:w="856" w:type="dxa"/>
            <w:tcBorders>
              <w:top w:val="nil"/>
              <w:left w:val="nil"/>
              <w:bottom w:val="single" w:sz="4" w:space="0" w:color="auto"/>
              <w:right w:val="single" w:sz="4" w:space="0" w:color="auto"/>
            </w:tcBorders>
            <w:shd w:val="clear" w:color="auto" w:fill="auto"/>
            <w:vAlign w:val="center"/>
            <w:hideMark/>
          </w:tcPr>
          <w:p w14:paraId="20E38929"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986" w:type="dxa"/>
            <w:tcBorders>
              <w:top w:val="nil"/>
              <w:left w:val="nil"/>
              <w:bottom w:val="single" w:sz="4" w:space="0" w:color="auto"/>
              <w:right w:val="single" w:sz="4" w:space="0" w:color="auto"/>
            </w:tcBorders>
            <w:shd w:val="clear" w:color="auto" w:fill="auto"/>
            <w:vAlign w:val="center"/>
            <w:hideMark/>
          </w:tcPr>
          <w:p w14:paraId="54119FC4"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1134" w:type="dxa"/>
            <w:tcBorders>
              <w:top w:val="nil"/>
              <w:left w:val="nil"/>
              <w:bottom w:val="single" w:sz="4" w:space="0" w:color="auto"/>
              <w:right w:val="single" w:sz="4" w:space="0" w:color="auto"/>
            </w:tcBorders>
            <w:shd w:val="clear" w:color="auto" w:fill="auto"/>
            <w:vAlign w:val="center"/>
            <w:hideMark/>
          </w:tcPr>
          <w:p w14:paraId="432B130C"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w:t>
            </w:r>
          </w:p>
        </w:tc>
        <w:tc>
          <w:tcPr>
            <w:tcW w:w="792" w:type="dxa"/>
            <w:tcBorders>
              <w:top w:val="nil"/>
              <w:left w:val="nil"/>
              <w:bottom w:val="single" w:sz="4" w:space="0" w:color="auto"/>
              <w:right w:val="single" w:sz="4" w:space="0" w:color="auto"/>
            </w:tcBorders>
            <w:shd w:val="clear" w:color="auto" w:fill="auto"/>
            <w:vAlign w:val="center"/>
            <w:hideMark/>
          </w:tcPr>
          <w:p w14:paraId="66867BF6"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504E8CF2"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20%</w:t>
            </w:r>
          </w:p>
        </w:tc>
        <w:tc>
          <w:tcPr>
            <w:tcW w:w="870" w:type="dxa"/>
            <w:tcBorders>
              <w:top w:val="nil"/>
              <w:left w:val="nil"/>
              <w:bottom w:val="single" w:sz="4" w:space="0" w:color="auto"/>
              <w:right w:val="single" w:sz="4" w:space="0" w:color="auto"/>
            </w:tcBorders>
            <w:shd w:val="clear" w:color="auto" w:fill="C5D9F0"/>
            <w:vAlign w:val="center"/>
            <w:hideMark/>
          </w:tcPr>
          <w:p w14:paraId="7081EE10" w14:textId="6F27590B" w:rsidR="00747882" w:rsidRPr="00CE0E4C" w:rsidRDefault="00747882" w:rsidP="00450128">
            <w:pPr>
              <w:widowControl/>
              <w:autoSpaceDE/>
              <w:autoSpaceDN/>
              <w:jc w:val="center"/>
              <w:rPr>
                <w:rFonts w:asciiTheme="minorHAnsi" w:eastAsia="Times New Roman" w:hAnsiTheme="minorHAnsi" w:cstheme="minorHAnsi"/>
                <w:color w:val="000000"/>
                <w:sz w:val="20"/>
                <w:szCs w:val="20"/>
                <w:lang w:val="en-US" w:eastAsia="es-EC"/>
              </w:rPr>
            </w:pPr>
            <w:r w:rsidRPr="009564F6">
              <w:rPr>
                <w:rFonts w:asciiTheme="minorHAnsi" w:eastAsia="Times New Roman" w:hAnsiTheme="minorHAnsi" w:cstheme="minorHAnsi"/>
                <w:color w:val="000000"/>
                <w:sz w:val="20"/>
                <w:szCs w:val="20"/>
                <w:lang w:val="en-US" w:eastAsia="es-EC"/>
              </w:rPr>
              <w:t>S</w:t>
            </w:r>
          </w:p>
        </w:tc>
      </w:tr>
      <w:tr w:rsidR="00747882" w:rsidRPr="00CE0E4C" w14:paraId="3972BF8B" w14:textId="77777777" w:rsidTr="00450128">
        <w:trPr>
          <w:trHeight w:val="420"/>
        </w:trPr>
        <w:tc>
          <w:tcPr>
            <w:tcW w:w="1407" w:type="dxa"/>
            <w:vMerge/>
            <w:vAlign w:val="center"/>
            <w:hideMark/>
          </w:tcPr>
          <w:p w14:paraId="0A5B9B9E" w14:textId="77777777" w:rsidR="00747882" w:rsidRPr="00CE0E4C" w:rsidRDefault="00747882" w:rsidP="0074788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76DC47A" w14:textId="1A6BE78D" w:rsidR="00747882" w:rsidRPr="00747882" w:rsidRDefault="00747882" w:rsidP="0074788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Indicator 16 ML - 14 M&amp;EP. Area of agriculture plots certified organic (ha).: Sumak Mikuy</w:t>
            </w:r>
          </w:p>
        </w:tc>
        <w:tc>
          <w:tcPr>
            <w:tcW w:w="856" w:type="dxa"/>
            <w:tcBorders>
              <w:top w:val="nil"/>
              <w:left w:val="nil"/>
              <w:bottom w:val="single" w:sz="4" w:space="0" w:color="auto"/>
              <w:right w:val="single" w:sz="4" w:space="0" w:color="auto"/>
            </w:tcBorders>
            <w:shd w:val="clear" w:color="auto" w:fill="auto"/>
            <w:vAlign w:val="center"/>
            <w:hideMark/>
          </w:tcPr>
          <w:p w14:paraId="4917727B"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14</w:t>
            </w:r>
          </w:p>
        </w:tc>
        <w:tc>
          <w:tcPr>
            <w:tcW w:w="986" w:type="dxa"/>
            <w:tcBorders>
              <w:top w:val="nil"/>
              <w:left w:val="nil"/>
              <w:bottom w:val="single" w:sz="4" w:space="0" w:color="auto"/>
              <w:right w:val="single" w:sz="4" w:space="0" w:color="auto"/>
            </w:tcBorders>
            <w:shd w:val="clear" w:color="auto" w:fill="auto"/>
            <w:vAlign w:val="center"/>
            <w:hideMark/>
          </w:tcPr>
          <w:p w14:paraId="238FC3C2"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18</w:t>
            </w:r>
          </w:p>
        </w:tc>
        <w:tc>
          <w:tcPr>
            <w:tcW w:w="1134" w:type="dxa"/>
            <w:tcBorders>
              <w:top w:val="nil"/>
              <w:left w:val="nil"/>
              <w:bottom w:val="single" w:sz="4" w:space="0" w:color="auto"/>
              <w:right w:val="single" w:sz="4" w:space="0" w:color="auto"/>
            </w:tcBorders>
            <w:shd w:val="clear" w:color="auto" w:fill="auto"/>
            <w:vAlign w:val="center"/>
            <w:hideMark/>
          </w:tcPr>
          <w:p w14:paraId="5D55B29B"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21</w:t>
            </w:r>
          </w:p>
        </w:tc>
        <w:tc>
          <w:tcPr>
            <w:tcW w:w="792" w:type="dxa"/>
            <w:tcBorders>
              <w:top w:val="nil"/>
              <w:left w:val="nil"/>
              <w:bottom w:val="single" w:sz="4" w:space="0" w:color="auto"/>
              <w:right w:val="single" w:sz="4" w:space="0" w:color="auto"/>
            </w:tcBorders>
            <w:shd w:val="clear" w:color="auto" w:fill="auto"/>
            <w:vAlign w:val="center"/>
            <w:hideMark/>
          </w:tcPr>
          <w:p w14:paraId="3BB1C8F0" w14:textId="77777777" w:rsidR="00747882" w:rsidRPr="00CE0E4C" w:rsidRDefault="00747882" w:rsidP="00747882">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2E7676DB" w14:textId="77777777" w:rsidR="00747882" w:rsidRPr="00CE0E4C" w:rsidRDefault="00747882" w:rsidP="0074788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11BA76F8" w14:textId="562E9F11" w:rsidR="00747882" w:rsidRPr="00CE0E4C" w:rsidRDefault="00747882" w:rsidP="00450128">
            <w:pPr>
              <w:widowControl/>
              <w:autoSpaceDE/>
              <w:autoSpaceDN/>
              <w:jc w:val="center"/>
              <w:rPr>
                <w:rFonts w:asciiTheme="minorHAnsi" w:eastAsia="Times New Roman" w:hAnsiTheme="minorHAnsi" w:cstheme="minorHAnsi"/>
                <w:color w:val="000000"/>
                <w:sz w:val="20"/>
                <w:szCs w:val="20"/>
                <w:lang w:val="en-US" w:eastAsia="es-EC"/>
              </w:rPr>
            </w:pPr>
            <w:r w:rsidRPr="009564F6">
              <w:rPr>
                <w:rFonts w:asciiTheme="minorHAnsi" w:eastAsia="Times New Roman" w:hAnsiTheme="minorHAnsi" w:cstheme="minorHAnsi"/>
                <w:color w:val="000000"/>
                <w:sz w:val="20"/>
                <w:szCs w:val="20"/>
                <w:lang w:val="en-US" w:eastAsia="es-EC"/>
              </w:rPr>
              <w:t>S</w:t>
            </w:r>
          </w:p>
        </w:tc>
      </w:tr>
      <w:tr w:rsidR="00737CE7" w:rsidRPr="00CE0E4C" w14:paraId="5F04CCD8" w14:textId="77777777" w:rsidTr="00450128">
        <w:trPr>
          <w:trHeight w:val="420"/>
        </w:trPr>
        <w:tc>
          <w:tcPr>
            <w:tcW w:w="1407" w:type="dxa"/>
            <w:vMerge/>
            <w:vAlign w:val="center"/>
            <w:hideMark/>
          </w:tcPr>
          <w:p w14:paraId="022AFADC"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5E688B6" w14:textId="2D4C6E5A" w:rsidR="00023722" w:rsidRPr="00747882" w:rsidRDefault="00C97B86"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16 ML - 14 M&amp;EP. </w:t>
            </w:r>
            <w:r w:rsidRPr="00747882">
              <w:rPr>
                <w:rFonts w:asciiTheme="minorHAnsi" w:eastAsia="Times New Roman" w:hAnsiTheme="minorHAnsi" w:cstheme="minorHAnsi"/>
                <w:color w:val="000000"/>
                <w:sz w:val="18"/>
                <w:szCs w:val="18"/>
                <w:lang w:val="en-US" w:eastAsia="es-EC"/>
              </w:rPr>
              <w:t>Area of agriculture plots</w:t>
            </w:r>
            <w:r w:rsidR="00747882">
              <w:rPr>
                <w:rFonts w:asciiTheme="minorHAnsi" w:eastAsia="Times New Roman" w:hAnsiTheme="minorHAnsi" w:cstheme="minorHAnsi"/>
                <w:color w:val="000000"/>
                <w:sz w:val="18"/>
                <w:szCs w:val="18"/>
                <w:lang w:val="en-US" w:eastAsia="es-EC"/>
              </w:rPr>
              <w:t xml:space="preserve"> </w:t>
            </w:r>
            <w:r w:rsidRPr="00747882">
              <w:rPr>
                <w:rFonts w:asciiTheme="minorHAnsi" w:eastAsia="Times New Roman" w:hAnsiTheme="minorHAnsi" w:cstheme="minorHAnsi"/>
                <w:color w:val="000000"/>
                <w:sz w:val="18"/>
                <w:szCs w:val="18"/>
                <w:lang w:val="en-US" w:eastAsia="es-EC"/>
              </w:rPr>
              <w:t xml:space="preserve">certified organic </w:t>
            </w:r>
            <w:r w:rsidR="00023722" w:rsidRPr="00747882">
              <w:rPr>
                <w:rFonts w:asciiTheme="minorHAnsi" w:eastAsia="Times New Roman" w:hAnsiTheme="minorHAnsi" w:cstheme="minorHAnsi"/>
                <w:color w:val="000000"/>
                <w:sz w:val="18"/>
                <w:szCs w:val="18"/>
                <w:lang w:val="en-US" w:eastAsia="es-EC"/>
              </w:rPr>
              <w:t>(ha):</w:t>
            </w:r>
            <w:r w:rsidR="00747882">
              <w:rPr>
                <w:rFonts w:asciiTheme="minorHAnsi" w:eastAsia="Times New Roman" w:hAnsiTheme="minorHAnsi" w:cstheme="minorHAnsi"/>
                <w:color w:val="000000"/>
                <w:sz w:val="18"/>
                <w:szCs w:val="18"/>
                <w:lang w:val="en-US" w:eastAsia="es-EC"/>
              </w:rPr>
              <w:t xml:space="preserve"> </w:t>
            </w:r>
            <w:r w:rsidR="00023722" w:rsidRPr="00747882">
              <w:rPr>
                <w:rFonts w:asciiTheme="minorHAnsi" w:eastAsia="Times New Roman" w:hAnsiTheme="minorHAnsi" w:cstheme="minorHAnsi"/>
                <w:color w:val="000000"/>
                <w:sz w:val="18"/>
                <w:szCs w:val="18"/>
                <w:lang w:val="en-US" w:eastAsia="es-EC"/>
              </w:rPr>
              <w:t xml:space="preserve">COPROBICH </w:t>
            </w:r>
          </w:p>
        </w:tc>
        <w:tc>
          <w:tcPr>
            <w:tcW w:w="856" w:type="dxa"/>
            <w:tcBorders>
              <w:top w:val="nil"/>
              <w:left w:val="nil"/>
              <w:bottom w:val="single" w:sz="4" w:space="0" w:color="auto"/>
              <w:right w:val="single" w:sz="4" w:space="0" w:color="auto"/>
            </w:tcBorders>
            <w:shd w:val="clear" w:color="auto" w:fill="auto"/>
            <w:vAlign w:val="center"/>
            <w:hideMark/>
          </w:tcPr>
          <w:p w14:paraId="3817903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906</w:t>
            </w:r>
          </w:p>
        </w:tc>
        <w:tc>
          <w:tcPr>
            <w:tcW w:w="986" w:type="dxa"/>
            <w:tcBorders>
              <w:top w:val="nil"/>
              <w:left w:val="nil"/>
              <w:bottom w:val="single" w:sz="4" w:space="0" w:color="auto"/>
              <w:right w:val="single" w:sz="4" w:space="0" w:color="auto"/>
            </w:tcBorders>
            <w:shd w:val="clear" w:color="auto" w:fill="auto"/>
            <w:vAlign w:val="center"/>
            <w:hideMark/>
          </w:tcPr>
          <w:p w14:paraId="7B03DC7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906</w:t>
            </w:r>
          </w:p>
        </w:tc>
        <w:tc>
          <w:tcPr>
            <w:tcW w:w="1134" w:type="dxa"/>
            <w:tcBorders>
              <w:top w:val="nil"/>
              <w:left w:val="nil"/>
              <w:bottom w:val="single" w:sz="4" w:space="0" w:color="auto"/>
              <w:right w:val="single" w:sz="4" w:space="0" w:color="auto"/>
            </w:tcBorders>
            <w:shd w:val="clear" w:color="auto" w:fill="auto"/>
            <w:vAlign w:val="center"/>
            <w:hideMark/>
          </w:tcPr>
          <w:p w14:paraId="5E2D258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907</w:t>
            </w:r>
          </w:p>
        </w:tc>
        <w:tc>
          <w:tcPr>
            <w:tcW w:w="792" w:type="dxa"/>
            <w:tcBorders>
              <w:top w:val="nil"/>
              <w:left w:val="nil"/>
              <w:bottom w:val="single" w:sz="4" w:space="0" w:color="auto"/>
              <w:right w:val="single" w:sz="4" w:space="0" w:color="auto"/>
            </w:tcBorders>
            <w:shd w:val="clear" w:color="auto" w:fill="auto"/>
            <w:vAlign w:val="center"/>
            <w:hideMark/>
          </w:tcPr>
          <w:p w14:paraId="0504BE4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235,06</w:t>
            </w:r>
          </w:p>
        </w:tc>
        <w:tc>
          <w:tcPr>
            <w:tcW w:w="620" w:type="dxa"/>
            <w:tcBorders>
              <w:top w:val="nil"/>
              <w:left w:val="nil"/>
              <w:bottom w:val="single" w:sz="4" w:space="0" w:color="auto"/>
              <w:right w:val="single" w:sz="4" w:space="0" w:color="auto"/>
            </w:tcBorders>
            <w:shd w:val="clear" w:color="auto" w:fill="auto"/>
            <w:vAlign w:val="center"/>
            <w:hideMark/>
          </w:tcPr>
          <w:p w14:paraId="2204594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26%</w:t>
            </w:r>
          </w:p>
        </w:tc>
        <w:tc>
          <w:tcPr>
            <w:tcW w:w="870" w:type="dxa"/>
            <w:tcBorders>
              <w:top w:val="nil"/>
              <w:left w:val="nil"/>
              <w:bottom w:val="single" w:sz="4" w:space="0" w:color="auto"/>
              <w:right w:val="single" w:sz="4" w:space="0" w:color="auto"/>
            </w:tcBorders>
            <w:shd w:val="clear" w:color="auto" w:fill="C5D9F0"/>
            <w:noWrap/>
            <w:vAlign w:val="center"/>
            <w:hideMark/>
          </w:tcPr>
          <w:p w14:paraId="1BE29898" w14:textId="094DF6BB" w:rsidR="00023722" w:rsidRPr="00CE0E4C" w:rsidRDefault="00747882" w:rsidP="00450128">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189B57B7" w14:textId="77777777" w:rsidTr="004F226F">
        <w:trPr>
          <w:trHeight w:val="630"/>
        </w:trPr>
        <w:tc>
          <w:tcPr>
            <w:tcW w:w="1407" w:type="dxa"/>
            <w:vMerge/>
            <w:vAlign w:val="center"/>
            <w:hideMark/>
          </w:tcPr>
          <w:p w14:paraId="56335B33"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B3EA07A" w14:textId="66C78A32" w:rsidR="00023722" w:rsidRPr="00747882" w:rsidRDefault="00C97B86"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16 ML - 14 M&amp;EP. </w:t>
            </w:r>
            <w:r w:rsidRPr="00747882">
              <w:rPr>
                <w:rFonts w:asciiTheme="minorHAnsi" w:eastAsia="Times New Roman" w:hAnsiTheme="minorHAnsi" w:cstheme="minorHAnsi"/>
                <w:color w:val="000000"/>
                <w:sz w:val="18"/>
                <w:szCs w:val="18"/>
                <w:lang w:val="en-US" w:eastAsia="es-EC"/>
              </w:rPr>
              <w:t xml:space="preserve">Area of agriculture plots certified organic </w:t>
            </w:r>
            <w:r w:rsidR="00023722" w:rsidRPr="00747882">
              <w:rPr>
                <w:rFonts w:asciiTheme="minorHAnsi" w:eastAsia="Times New Roman" w:hAnsiTheme="minorHAnsi" w:cstheme="minorHAnsi"/>
                <w:color w:val="000000"/>
                <w:sz w:val="18"/>
                <w:szCs w:val="18"/>
                <w:lang w:val="en-US" w:eastAsia="es-EC"/>
              </w:rPr>
              <w:t xml:space="preserve">(ha).: Ethnisnack COOPGRANACH - </w:t>
            </w:r>
            <w:r w:rsidRPr="00747882">
              <w:rPr>
                <w:rFonts w:asciiTheme="minorHAnsi" w:eastAsia="Times New Roman" w:hAnsiTheme="minorHAnsi" w:cstheme="minorHAnsi"/>
                <w:color w:val="000000"/>
                <w:sz w:val="18"/>
                <w:szCs w:val="18"/>
                <w:lang w:val="en-US" w:eastAsia="es-EC"/>
              </w:rPr>
              <w:t>ha in transition to organic</w:t>
            </w:r>
          </w:p>
        </w:tc>
        <w:tc>
          <w:tcPr>
            <w:tcW w:w="856" w:type="dxa"/>
            <w:tcBorders>
              <w:top w:val="nil"/>
              <w:left w:val="nil"/>
              <w:bottom w:val="single" w:sz="4" w:space="0" w:color="auto"/>
              <w:right w:val="single" w:sz="4" w:space="0" w:color="auto"/>
            </w:tcBorders>
            <w:shd w:val="clear" w:color="auto" w:fill="auto"/>
            <w:vAlign w:val="center"/>
            <w:hideMark/>
          </w:tcPr>
          <w:p w14:paraId="7C9F1FD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7F956BC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2255522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7</w:t>
            </w:r>
          </w:p>
        </w:tc>
        <w:tc>
          <w:tcPr>
            <w:tcW w:w="792" w:type="dxa"/>
            <w:tcBorders>
              <w:top w:val="nil"/>
              <w:left w:val="nil"/>
              <w:bottom w:val="single" w:sz="4" w:space="0" w:color="auto"/>
              <w:right w:val="single" w:sz="4" w:space="0" w:color="auto"/>
            </w:tcBorders>
            <w:shd w:val="clear" w:color="auto" w:fill="auto"/>
            <w:vAlign w:val="center"/>
            <w:hideMark/>
          </w:tcPr>
          <w:p w14:paraId="3E3D119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7D9620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799307B3" w14:textId="55C08AB7"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2891060" w14:textId="77777777" w:rsidTr="004F226F">
        <w:trPr>
          <w:trHeight w:val="630"/>
        </w:trPr>
        <w:tc>
          <w:tcPr>
            <w:tcW w:w="1407" w:type="dxa"/>
            <w:vMerge/>
            <w:vAlign w:val="center"/>
            <w:hideMark/>
          </w:tcPr>
          <w:p w14:paraId="1A80BA5C"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77A1BB6" w14:textId="6130B921" w:rsidR="00023722" w:rsidRPr="00747882" w:rsidRDefault="00B370A0" w:rsidP="00B370A0">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16 ML - 14 M&amp;EP. </w:t>
            </w:r>
            <w:r w:rsidRPr="00747882">
              <w:rPr>
                <w:rFonts w:asciiTheme="minorHAnsi" w:eastAsia="Times New Roman" w:hAnsiTheme="minorHAnsi" w:cstheme="minorHAnsi"/>
                <w:color w:val="000000"/>
                <w:sz w:val="18"/>
                <w:szCs w:val="18"/>
                <w:lang w:val="en-US" w:eastAsia="es-EC"/>
              </w:rPr>
              <w:t xml:space="preserve">Area of agriculture plots certified organic </w:t>
            </w:r>
            <w:r w:rsidR="00023722" w:rsidRPr="00747882">
              <w:rPr>
                <w:rFonts w:asciiTheme="minorHAnsi" w:eastAsia="Times New Roman" w:hAnsiTheme="minorHAnsi" w:cstheme="minorHAnsi"/>
                <w:color w:val="000000"/>
                <w:sz w:val="18"/>
                <w:szCs w:val="18"/>
                <w:lang w:val="en-US" w:eastAsia="es-EC"/>
              </w:rPr>
              <w:t xml:space="preserve">(ha).: Ethnisnack COOPGRANACH </w:t>
            </w:r>
            <w:r w:rsidRPr="00747882">
              <w:rPr>
                <w:rFonts w:asciiTheme="minorHAnsi" w:eastAsia="Times New Roman" w:hAnsiTheme="minorHAnsi" w:cstheme="minorHAnsi"/>
                <w:color w:val="000000"/>
                <w:sz w:val="18"/>
                <w:szCs w:val="18"/>
                <w:lang w:val="en-US" w:eastAsia="es-EC"/>
              </w:rPr>
              <w:t>–</w:t>
            </w:r>
            <w:r w:rsidR="00023722" w:rsidRPr="00747882">
              <w:rPr>
                <w:rFonts w:asciiTheme="minorHAnsi" w:eastAsia="Times New Roman" w:hAnsiTheme="minorHAnsi" w:cstheme="minorHAnsi"/>
                <w:color w:val="000000"/>
                <w:sz w:val="18"/>
                <w:szCs w:val="18"/>
                <w:lang w:val="en-US" w:eastAsia="es-EC"/>
              </w:rPr>
              <w:t xml:space="preserve"> certifi</w:t>
            </w:r>
            <w:r w:rsidRPr="00747882">
              <w:rPr>
                <w:rFonts w:asciiTheme="minorHAnsi" w:eastAsia="Times New Roman" w:hAnsiTheme="minorHAnsi" w:cstheme="minorHAnsi"/>
                <w:color w:val="000000"/>
                <w:sz w:val="18"/>
                <w:szCs w:val="18"/>
                <w:lang w:val="en-US" w:eastAsia="es-EC"/>
              </w:rPr>
              <w:t>ed.</w:t>
            </w:r>
          </w:p>
        </w:tc>
        <w:tc>
          <w:tcPr>
            <w:tcW w:w="856" w:type="dxa"/>
            <w:tcBorders>
              <w:top w:val="nil"/>
              <w:left w:val="nil"/>
              <w:bottom w:val="single" w:sz="4" w:space="0" w:color="auto"/>
              <w:right w:val="single" w:sz="4" w:space="0" w:color="auto"/>
            </w:tcBorders>
            <w:shd w:val="clear" w:color="auto" w:fill="auto"/>
            <w:vAlign w:val="center"/>
            <w:hideMark/>
          </w:tcPr>
          <w:p w14:paraId="0285E91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64CC8C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1134" w:type="dxa"/>
            <w:tcBorders>
              <w:top w:val="nil"/>
              <w:left w:val="nil"/>
              <w:bottom w:val="single" w:sz="4" w:space="0" w:color="auto"/>
              <w:right w:val="single" w:sz="4" w:space="0" w:color="auto"/>
            </w:tcBorders>
            <w:shd w:val="clear" w:color="auto" w:fill="auto"/>
            <w:vAlign w:val="center"/>
            <w:hideMark/>
          </w:tcPr>
          <w:p w14:paraId="2ABEC8C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10</w:t>
            </w:r>
          </w:p>
        </w:tc>
        <w:tc>
          <w:tcPr>
            <w:tcW w:w="792" w:type="dxa"/>
            <w:tcBorders>
              <w:top w:val="nil"/>
              <w:left w:val="nil"/>
              <w:bottom w:val="single" w:sz="4" w:space="0" w:color="auto"/>
              <w:right w:val="single" w:sz="4" w:space="0" w:color="auto"/>
            </w:tcBorders>
            <w:shd w:val="clear" w:color="auto" w:fill="auto"/>
            <w:vAlign w:val="center"/>
            <w:hideMark/>
          </w:tcPr>
          <w:p w14:paraId="7428F59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261D13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5DA4B38D" w14:textId="55DA7C32"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07EE452B" w14:textId="77777777" w:rsidTr="004F226F">
        <w:trPr>
          <w:trHeight w:val="420"/>
        </w:trPr>
        <w:tc>
          <w:tcPr>
            <w:tcW w:w="1407" w:type="dxa"/>
            <w:vMerge/>
            <w:vAlign w:val="center"/>
            <w:hideMark/>
          </w:tcPr>
          <w:p w14:paraId="2F45F8C9"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2A65FC8E" w14:textId="64760CDB" w:rsidR="00023722" w:rsidRPr="00747882" w:rsidRDefault="00B370A0" w:rsidP="00B370A0">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16 ML - 14 M&amp;EP. </w:t>
            </w:r>
            <w:r w:rsidRPr="00747882">
              <w:rPr>
                <w:rFonts w:asciiTheme="minorHAnsi" w:eastAsia="Times New Roman" w:hAnsiTheme="minorHAnsi" w:cstheme="minorHAnsi"/>
                <w:color w:val="000000"/>
                <w:sz w:val="18"/>
                <w:szCs w:val="18"/>
                <w:lang w:val="en-US" w:eastAsia="es-EC"/>
              </w:rPr>
              <w:t xml:space="preserve">Area of agriculture plots certified organic </w:t>
            </w:r>
            <w:r w:rsidR="00023722" w:rsidRPr="00747882">
              <w:rPr>
                <w:rFonts w:asciiTheme="minorHAnsi" w:eastAsia="Times New Roman" w:hAnsiTheme="minorHAnsi" w:cstheme="minorHAnsi"/>
                <w:color w:val="000000"/>
                <w:sz w:val="18"/>
                <w:szCs w:val="18"/>
                <w:lang w:val="en-US" w:eastAsia="es-EC"/>
              </w:rPr>
              <w:t xml:space="preserve">(ha).: </w:t>
            </w:r>
            <w:r w:rsidRPr="00747882">
              <w:rPr>
                <w:rFonts w:asciiTheme="minorHAnsi" w:eastAsia="Times New Roman" w:hAnsiTheme="minorHAnsi" w:cstheme="minorHAnsi"/>
                <w:color w:val="000000"/>
                <w:sz w:val="18"/>
                <w:szCs w:val="18"/>
                <w:lang w:val="en-US" w:eastAsia="es-EC"/>
              </w:rPr>
              <w:t>Other producers.</w:t>
            </w:r>
          </w:p>
        </w:tc>
        <w:tc>
          <w:tcPr>
            <w:tcW w:w="856" w:type="dxa"/>
            <w:tcBorders>
              <w:top w:val="nil"/>
              <w:left w:val="nil"/>
              <w:bottom w:val="single" w:sz="4" w:space="0" w:color="auto"/>
              <w:right w:val="single" w:sz="4" w:space="0" w:color="auto"/>
            </w:tcBorders>
            <w:shd w:val="clear" w:color="auto" w:fill="auto"/>
            <w:vAlign w:val="center"/>
            <w:hideMark/>
          </w:tcPr>
          <w:p w14:paraId="25969CA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15,65</w:t>
            </w:r>
          </w:p>
        </w:tc>
        <w:tc>
          <w:tcPr>
            <w:tcW w:w="986" w:type="dxa"/>
            <w:tcBorders>
              <w:top w:val="nil"/>
              <w:left w:val="nil"/>
              <w:bottom w:val="single" w:sz="4" w:space="0" w:color="auto"/>
              <w:right w:val="single" w:sz="4" w:space="0" w:color="auto"/>
            </w:tcBorders>
            <w:shd w:val="clear" w:color="auto" w:fill="auto"/>
            <w:vAlign w:val="center"/>
            <w:hideMark/>
          </w:tcPr>
          <w:p w14:paraId="1E041D3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16</w:t>
            </w:r>
          </w:p>
        </w:tc>
        <w:tc>
          <w:tcPr>
            <w:tcW w:w="1134" w:type="dxa"/>
            <w:tcBorders>
              <w:top w:val="nil"/>
              <w:left w:val="nil"/>
              <w:bottom w:val="single" w:sz="4" w:space="0" w:color="auto"/>
              <w:right w:val="single" w:sz="4" w:space="0" w:color="auto"/>
            </w:tcBorders>
            <w:shd w:val="clear" w:color="auto" w:fill="auto"/>
            <w:vAlign w:val="center"/>
            <w:hideMark/>
          </w:tcPr>
          <w:p w14:paraId="1EE288F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20</w:t>
            </w:r>
          </w:p>
        </w:tc>
        <w:tc>
          <w:tcPr>
            <w:tcW w:w="792" w:type="dxa"/>
            <w:tcBorders>
              <w:top w:val="nil"/>
              <w:left w:val="nil"/>
              <w:bottom w:val="single" w:sz="4" w:space="0" w:color="auto"/>
              <w:right w:val="single" w:sz="4" w:space="0" w:color="auto"/>
            </w:tcBorders>
            <w:shd w:val="clear" w:color="auto" w:fill="auto"/>
            <w:vAlign w:val="center"/>
            <w:hideMark/>
          </w:tcPr>
          <w:p w14:paraId="73AC994E" w14:textId="2902F7F9" w:rsidR="00023722" w:rsidRPr="00CE0E4C" w:rsidRDefault="6AB2F0E7" w:rsidP="31CF7A6E">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23,93</w:t>
            </w:r>
          </w:p>
        </w:tc>
        <w:tc>
          <w:tcPr>
            <w:tcW w:w="620" w:type="dxa"/>
            <w:tcBorders>
              <w:top w:val="nil"/>
              <w:left w:val="nil"/>
              <w:bottom w:val="single" w:sz="4" w:space="0" w:color="auto"/>
              <w:right w:val="single" w:sz="4" w:space="0" w:color="auto"/>
            </w:tcBorders>
            <w:shd w:val="clear" w:color="auto" w:fill="auto"/>
            <w:vAlign w:val="center"/>
            <w:hideMark/>
          </w:tcPr>
          <w:p w14:paraId="3F824D08" w14:textId="0602E6DC" w:rsidR="00023722" w:rsidRPr="00CE0E4C" w:rsidRDefault="6AB2F0E7" w:rsidP="31CF7A6E">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1</w:t>
            </w:r>
            <w:r w:rsidR="25543711" w:rsidRPr="00CE0E4C">
              <w:rPr>
                <w:rFonts w:asciiTheme="minorHAnsi" w:eastAsia="Times New Roman" w:hAnsiTheme="minorHAnsi" w:cstheme="minorBidi"/>
                <w:color w:val="000000" w:themeColor="text1"/>
                <w:sz w:val="20"/>
                <w:szCs w:val="20"/>
                <w:lang w:val="en-US" w:eastAsia="es-EC"/>
              </w:rPr>
              <w:t>20</w:t>
            </w:r>
            <w:r w:rsidR="00023722" w:rsidRPr="00CE0E4C">
              <w:rPr>
                <w:rFonts w:asciiTheme="minorHAnsi" w:eastAsia="Times New Roman" w:hAnsiTheme="minorHAnsi" w:cstheme="minorBidi"/>
                <w:color w:val="000000" w:themeColor="text1"/>
                <w:sz w:val="20"/>
                <w:szCs w:val="20"/>
                <w:lang w:val="en-US" w:eastAsia="es-EC"/>
              </w:rPr>
              <w:t>%</w:t>
            </w:r>
          </w:p>
        </w:tc>
        <w:tc>
          <w:tcPr>
            <w:tcW w:w="870" w:type="dxa"/>
            <w:tcBorders>
              <w:top w:val="nil"/>
              <w:left w:val="nil"/>
              <w:bottom w:val="single" w:sz="4" w:space="0" w:color="auto"/>
              <w:right w:val="single" w:sz="4" w:space="0" w:color="auto"/>
            </w:tcBorders>
            <w:shd w:val="clear" w:color="auto" w:fill="C5D9F0"/>
            <w:noWrap/>
            <w:vAlign w:val="center"/>
            <w:hideMark/>
          </w:tcPr>
          <w:p w14:paraId="04D203F3" w14:textId="4F7052F5"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61A4FD6B" w14:textId="77777777" w:rsidTr="004F226F">
        <w:trPr>
          <w:trHeight w:val="420"/>
        </w:trPr>
        <w:tc>
          <w:tcPr>
            <w:tcW w:w="1407" w:type="dxa"/>
            <w:vMerge/>
            <w:vAlign w:val="center"/>
            <w:hideMark/>
          </w:tcPr>
          <w:p w14:paraId="5AE02576"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40A0B76" w14:textId="7FF3A2FA" w:rsidR="00023722" w:rsidRPr="00747882" w:rsidRDefault="00B370A0"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17 ML - 15 M&amp;EP. </w:t>
            </w:r>
            <w:r w:rsidRPr="00747882">
              <w:rPr>
                <w:rFonts w:asciiTheme="minorHAnsi" w:eastAsia="Times New Roman" w:hAnsiTheme="minorHAnsi" w:cstheme="minorHAnsi"/>
                <w:color w:val="000000"/>
                <w:sz w:val="18"/>
                <w:szCs w:val="18"/>
                <w:lang w:val="en-US" w:eastAsia="es-EC"/>
              </w:rPr>
              <w:t xml:space="preserve">Areas of agriculture plots with “Good Agricultural Practices” certification. </w:t>
            </w:r>
            <w:r w:rsidR="00023722" w:rsidRPr="00747882">
              <w:rPr>
                <w:rFonts w:asciiTheme="minorHAnsi" w:eastAsia="Times New Roman" w:hAnsiTheme="minorHAnsi" w:cstheme="minorHAnsi"/>
                <w:color w:val="000000"/>
                <w:sz w:val="18"/>
                <w:szCs w:val="18"/>
                <w:lang w:val="en-US" w:eastAsia="es-EC"/>
              </w:rPr>
              <w:t>Sumak Mikuy</w:t>
            </w:r>
          </w:p>
        </w:tc>
        <w:tc>
          <w:tcPr>
            <w:tcW w:w="856" w:type="dxa"/>
            <w:tcBorders>
              <w:top w:val="nil"/>
              <w:left w:val="nil"/>
              <w:bottom w:val="single" w:sz="4" w:space="0" w:color="auto"/>
              <w:right w:val="single" w:sz="4" w:space="0" w:color="auto"/>
            </w:tcBorders>
            <w:shd w:val="clear" w:color="auto" w:fill="auto"/>
            <w:vAlign w:val="center"/>
            <w:hideMark/>
          </w:tcPr>
          <w:p w14:paraId="7066A7C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D3F451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18</w:t>
            </w:r>
          </w:p>
        </w:tc>
        <w:tc>
          <w:tcPr>
            <w:tcW w:w="1134" w:type="dxa"/>
            <w:tcBorders>
              <w:top w:val="nil"/>
              <w:left w:val="nil"/>
              <w:bottom w:val="single" w:sz="4" w:space="0" w:color="auto"/>
              <w:right w:val="single" w:sz="4" w:space="0" w:color="auto"/>
            </w:tcBorders>
            <w:shd w:val="clear" w:color="auto" w:fill="auto"/>
            <w:vAlign w:val="center"/>
            <w:hideMark/>
          </w:tcPr>
          <w:p w14:paraId="6F49C45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21</w:t>
            </w:r>
          </w:p>
        </w:tc>
        <w:tc>
          <w:tcPr>
            <w:tcW w:w="792" w:type="dxa"/>
            <w:tcBorders>
              <w:top w:val="nil"/>
              <w:left w:val="nil"/>
              <w:bottom w:val="single" w:sz="4" w:space="0" w:color="auto"/>
              <w:right w:val="single" w:sz="4" w:space="0" w:color="auto"/>
            </w:tcBorders>
            <w:shd w:val="clear" w:color="auto" w:fill="auto"/>
            <w:vAlign w:val="center"/>
            <w:hideMark/>
          </w:tcPr>
          <w:p w14:paraId="7BFE20A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5F37D25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7B8CBFBF" w14:textId="232B5886"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0D9321B" w14:textId="77777777" w:rsidTr="004F226F">
        <w:trPr>
          <w:trHeight w:val="420"/>
        </w:trPr>
        <w:tc>
          <w:tcPr>
            <w:tcW w:w="1407" w:type="dxa"/>
            <w:vMerge/>
            <w:vAlign w:val="center"/>
            <w:hideMark/>
          </w:tcPr>
          <w:p w14:paraId="119AD59B"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C0145B7" w14:textId="339DBD3A" w:rsidR="00023722" w:rsidRPr="00747882" w:rsidRDefault="00B370A0"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17 ML - 15 M&amp;EP. </w:t>
            </w:r>
            <w:r w:rsidRPr="00747882">
              <w:rPr>
                <w:rFonts w:asciiTheme="minorHAnsi" w:eastAsia="Times New Roman" w:hAnsiTheme="minorHAnsi" w:cstheme="minorHAnsi"/>
                <w:color w:val="000000"/>
                <w:sz w:val="18"/>
                <w:szCs w:val="18"/>
                <w:lang w:val="en-US" w:eastAsia="es-EC"/>
              </w:rPr>
              <w:t>Areas of agriculture plots with “Good Agricultural Practices” certification</w:t>
            </w:r>
            <w:r w:rsidR="00023722" w:rsidRPr="00747882">
              <w:rPr>
                <w:rFonts w:asciiTheme="minorHAnsi" w:eastAsia="Times New Roman" w:hAnsiTheme="minorHAnsi" w:cstheme="minorHAnsi"/>
                <w:color w:val="000000"/>
                <w:sz w:val="18"/>
                <w:szCs w:val="18"/>
                <w:lang w:val="en-US" w:eastAsia="es-EC"/>
              </w:rPr>
              <w:t>: COPROBICH</w:t>
            </w:r>
          </w:p>
        </w:tc>
        <w:tc>
          <w:tcPr>
            <w:tcW w:w="856" w:type="dxa"/>
            <w:tcBorders>
              <w:top w:val="nil"/>
              <w:left w:val="nil"/>
              <w:bottom w:val="single" w:sz="4" w:space="0" w:color="auto"/>
              <w:right w:val="single" w:sz="4" w:space="0" w:color="auto"/>
            </w:tcBorders>
            <w:shd w:val="clear" w:color="auto" w:fill="auto"/>
            <w:vAlign w:val="center"/>
            <w:hideMark/>
          </w:tcPr>
          <w:p w14:paraId="57DC765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3FB4C0F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145CC4D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945</w:t>
            </w:r>
          </w:p>
        </w:tc>
        <w:tc>
          <w:tcPr>
            <w:tcW w:w="792" w:type="dxa"/>
            <w:tcBorders>
              <w:top w:val="nil"/>
              <w:left w:val="nil"/>
              <w:bottom w:val="single" w:sz="4" w:space="0" w:color="auto"/>
              <w:right w:val="single" w:sz="4" w:space="0" w:color="auto"/>
            </w:tcBorders>
            <w:shd w:val="clear" w:color="auto" w:fill="auto"/>
            <w:vAlign w:val="center"/>
            <w:hideMark/>
          </w:tcPr>
          <w:p w14:paraId="45F91E0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0102319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4C360E8E" w14:textId="50EFC626" w:rsidR="00023722" w:rsidRPr="00CE0E4C" w:rsidRDefault="00747882"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655C2840" w14:textId="77777777" w:rsidTr="004F226F">
        <w:trPr>
          <w:trHeight w:val="1285"/>
        </w:trPr>
        <w:tc>
          <w:tcPr>
            <w:tcW w:w="1407" w:type="dxa"/>
            <w:vMerge/>
            <w:vAlign w:val="center"/>
            <w:hideMark/>
          </w:tcPr>
          <w:p w14:paraId="376416EB"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5CFF86F" w14:textId="36EC28EB" w:rsidR="00023722" w:rsidRPr="00747882" w:rsidRDefault="007B5FDB"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17 ML - 15 M&amp;EP. </w:t>
            </w:r>
            <w:r w:rsidR="00B370A0" w:rsidRPr="00747882">
              <w:rPr>
                <w:rFonts w:asciiTheme="minorHAnsi" w:eastAsia="Times New Roman" w:hAnsiTheme="minorHAnsi" w:cstheme="minorHAnsi"/>
                <w:color w:val="000000"/>
                <w:sz w:val="18"/>
                <w:szCs w:val="18"/>
                <w:lang w:val="en-US" w:eastAsia="es-EC"/>
              </w:rPr>
              <w:t>Areas of agriculture plots with “Good Agricultural Practices” certification</w:t>
            </w:r>
            <w:r w:rsidR="00023722" w:rsidRPr="00747882">
              <w:rPr>
                <w:rFonts w:asciiTheme="minorHAnsi" w:eastAsia="Times New Roman" w:hAnsiTheme="minorHAnsi" w:cstheme="minorHAnsi"/>
                <w:color w:val="000000"/>
                <w:sz w:val="18"/>
                <w:szCs w:val="18"/>
                <w:lang w:val="en-US" w:eastAsia="es-EC"/>
              </w:rPr>
              <w:t>: Ethnisnack COOPGRANACH</w:t>
            </w:r>
          </w:p>
        </w:tc>
        <w:tc>
          <w:tcPr>
            <w:tcW w:w="856" w:type="dxa"/>
            <w:tcBorders>
              <w:top w:val="nil"/>
              <w:left w:val="nil"/>
              <w:bottom w:val="single" w:sz="4" w:space="0" w:color="auto"/>
              <w:right w:val="single" w:sz="4" w:space="0" w:color="auto"/>
            </w:tcBorders>
            <w:shd w:val="clear" w:color="auto" w:fill="auto"/>
            <w:vAlign w:val="center"/>
            <w:hideMark/>
          </w:tcPr>
          <w:p w14:paraId="667A839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5179D8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85</w:t>
            </w:r>
          </w:p>
        </w:tc>
        <w:tc>
          <w:tcPr>
            <w:tcW w:w="1134" w:type="dxa"/>
            <w:tcBorders>
              <w:top w:val="nil"/>
              <w:left w:val="nil"/>
              <w:bottom w:val="single" w:sz="4" w:space="0" w:color="auto"/>
              <w:right w:val="single" w:sz="4" w:space="0" w:color="auto"/>
            </w:tcBorders>
            <w:shd w:val="clear" w:color="auto" w:fill="auto"/>
            <w:vAlign w:val="center"/>
            <w:hideMark/>
          </w:tcPr>
          <w:p w14:paraId="76027A0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85</w:t>
            </w:r>
          </w:p>
        </w:tc>
        <w:tc>
          <w:tcPr>
            <w:tcW w:w="792" w:type="dxa"/>
            <w:tcBorders>
              <w:top w:val="nil"/>
              <w:left w:val="nil"/>
              <w:bottom w:val="single" w:sz="4" w:space="0" w:color="auto"/>
              <w:right w:val="single" w:sz="4" w:space="0" w:color="auto"/>
            </w:tcBorders>
            <w:shd w:val="clear" w:color="auto" w:fill="auto"/>
            <w:vAlign w:val="center"/>
            <w:hideMark/>
          </w:tcPr>
          <w:p w14:paraId="580FB39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D6A3E8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1FED1570" w14:textId="3072AA5D"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96258F4" w14:textId="77777777" w:rsidTr="004F226F">
        <w:trPr>
          <w:trHeight w:val="765"/>
        </w:trPr>
        <w:tc>
          <w:tcPr>
            <w:tcW w:w="1407" w:type="dxa"/>
            <w:vMerge/>
            <w:vAlign w:val="center"/>
            <w:hideMark/>
          </w:tcPr>
          <w:p w14:paraId="1B8112CB"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1BAACAB" w14:textId="704C2F8B" w:rsidR="00023722" w:rsidRPr="00747882" w:rsidRDefault="007B5FDB" w:rsidP="007B5FDB">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17 ML - 15 M&amp;EP. </w:t>
            </w:r>
            <w:r w:rsidR="00B370A0" w:rsidRPr="00747882">
              <w:rPr>
                <w:rFonts w:asciiTheme="minorHAnsi" w:eastAsia="Times New Roman" w:hAnsiTheme="minorHAnsi" w:cstheme="minorHAnsi"/>
                <w:color w:val="000000"/>
                <w:sz w:val="18"/>
                <w:szCs w:val="18"/>
                <w:lang w:val="en-US" w:eastAsia="es-EC"/>
              </w:rPr>
              <w:t>Areas of agriculture plots with “Good Agricultural Practices” certification</w:t>
            </w:r>
            <w:r w:rsidR="00023722" w:rsidRPr="00747882">
              <w:rPr>
                <w:rFonts w:asciiTheme="minorHAnsi" w:eastAsia="Times New Roman" w:hAnsiTheme="minorHAnsi" w:cstheme="minorHAnsi"/>
                <w:color w:val="000000"/>
                <w:sz w:val="18"/>
                <w:szCs w:val="18"/>
                <w:lang w:val="en-US" w:eastAsia="es-EC"/>
              </w:rPr>
              <w:t xml:space="preserve">: </w:t>
            </w:r>
            <w:r w:rsidRPr="00747882">
              <w:rPr>
                <w:rFonts w:asciiTheme="minorHAnsi" w:eastAsia="Times New Roman" w:hAnsiTheme="minorHAnsi" w:cstheme="minorHAnsi"/>
                <w:color w:val="000000"/>
                <w:sz w:val="18"/>
                <w:szCs w:val="18"/>
                <w:lang w:val="en-US" w:eastAsia="es-EC"/>
              </w:rPr>
              <w:t>Other producers.</w:t>
            </w:r>
          </w:p>
        </w:tc>
        <w:tc>
          <w:tcPr>
            <w:tcW w:w="856" w:type="dxa"/>
            <w:tcBorders>
              <w:top w:val="nil"/>
              <w:left w:val="nil"/>
              <w:bottom w:val="single" w:sz="4" w:space="0" w:color="auto"/>
              <w:right w:val="single" w:sz="4" w:space="0" w:color="auto"/>
            </w:tcBorders>
            <w:shd w:val="clear" w:color="auto" w:fill="auto"/>
            <w:vAlign w:val="center"/>
            <w:hideMark/>
          </w:tcPr>
          <w:p w14:paraId="317EFB6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F80869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w:t>
            </w:r>
          </w:p>
        </w:tc>
        <w:tc>
          <w:tcPr>
            <w:tcW w:w="1134" w:type="dxa"/>
            <w:tcBorders>
              <w:top w:val="nil"/>
              <w:left w:val="nil"/>
              <w:bottom w:val="single" w:sz="4" w:space="0" w:color="auto"/>
              <w:right w:val="single" w:sz="4" w:space="0" w:color="auto"/>
            </w:tcBorders>
            <w:shd w:val="clear" w:color="auto" w:fill="auto"/>
            <w:vAlign w:val="center"/>
            <w:hideMark/>
          </w:tcPr>
          <w:p w14:paraId="30B87B0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20</w:t>
            </w:r>
          </w:p>
        </w:tc>
        <w:tc>
          <w:tcPr>
            <w:tcW w:w="792" w:type="dxa"/>
            <w:tcBorders>
              <w:top w:val="nil"/>
              <w:left w:val="nil"/>
              <w:bottom w:val="single" w:sz="4" w:space="0" w:color="auto"/>
              <w:right w:val="single" w:sz="4" w:space="0" w:color="auto"/>
            </w:tcBorders>
            <w:shd w:val="clear" w:color="auto" w:fill="auto"/>
            <w:vAlign w:val="center"/>
            <w:hideMark/>
          </w:tcPr>
          <w:p w14:paraId="3055185C" w14:textId="3C6D734B" w:rsidR="00023722" w:rsidRPr="00CE0E4C" w:rsidRDefault="017A7B05" w:rsidP="31CF7A6E">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B944036" w14:textId="479E02B8" w:rsidR="00023722" w:rsidRPr="00CE0E4C" w:rsidRDefault="017A7B05" w:rsidP="31CF7A6E">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0</w:t>
            </w:r>
            <w:r w:rsidR="00023722" w:rsidRPr="00CE0E4C">
              <w:rPr>
                <w:rFonts w:asciiTheme="minorHAnsi" w:eastAsia="Times New Roman" w:hAnsiTheme="minorHAnsi" w:cstheme="minorBidi"/>
                <w:color w:val="000000" w:themeColor="text1"/>
                <w:sz w:val="20"/>
                <w:szCs w:val="20"/>
                <w:lang w:val="en-US" w:eastAsia="es-EC"/>
              </w:rPr>
              <w:t>%</w:t>
            </w:r>
          </w:p>
        </w:tc>
        <w:tc>
          <w:tcPr>
            <w:tcW w:w="870" w:type="dxa"/>
            <w:tcBorders>
              <w:top w:val="nil"/>
              <w:left w:val="nil"/>
              <w:bottom w:val="single" w:sz="4" w:space="0" w:color="auto"/>
              <w:right w:val="single" w:sz="4" w:space="0" w:color="auto"/>
            </w:tcBorders>
            <w:shd w:val="clear" w:color="auto" w:fill="C5D9F0"/>
            <w:noWrap/>
            <w:vAlign w:val="center"/>
            <w:hideMark/>
          </w:tcPr>
          <w:p w14:paraId="117039B4" w14:textId="39DB72D7"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19B1A4CB" w14:textId="77777777" w:rsidTr="004F226F">
        <w:trPr>
          <w:trHeight w:val="420"/>
        </w:trPr>
        <w:tc>
          <w:tcPr>
            <w:tcW w:w="1407" w:type="dxa"/>
            <w:vMerge/>
            <w:vAlign w:val="center"/>
            <w:hideMark/>
          </w:tcPr>
          <w:p w14:paraId="6CFB42B5"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E3B1130" w14:textId="23B58D23" w:rsidR="00023722" w:rsidRPr="00747882" w:rsidRDefault="00E14B7F"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18 ML - 16 M&amp;EP. </w:t>
            </w:r>
            <w:r w:rsidRPr="00747882">
              <w:rPr>
                <w:rFonts w:asciiTheme="minorHAnsi" w:eastAsia="Times New Roman" w:hAnsiTheme="minorHAnsi" w:cstheme="minorHAnsi"/>
                <w:color w:val="000000"/>
                <w:sz w:val="18"/>
                <w:szCs w:val="18"/>
                <w:lang w:val="en-US" w:eastAsia="es-EC"/>
              </w:rPr>
              <w:t>Number of Oophaga frogs produced per year by Wikiri.</w:t>
            </w:r>
          </w:p>
        </w:tc>
        <w:tc>
          <w:tcPr>
            <w:tcW w:w="856" w:type="dxa"/>
            <w:tcBorders>
              <w:top w:val="nil"/>
              <w:left w:val="nil"/>
              <w:bottom w:val="single" w:sz="4" w:space="0" w:color="auto"/>
              <w:right w:val="single" w:sz="4" w:space="0" w:color="auto"/>
            </w:tcBorders>
            <w:shd w:val="clear" w:color="auto" w:fill="auto"/>
            <w:vAlign w:val="center"/>
            <w:hideMark/>
          </w:tcPr>
          <w:p w14:paraId="3B0F4CF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385</w:t>
            </w:r>
          </w:p>
        </w:tc>
        <w:tc>
          <w:tcPr>
            <w:tcW w:w="986" w:type="dxa"/>
            <w:tcBorders>
              <w:top w:val="nil"/>
              <w:left w:val="nil"/>
              <w:bottom w:val="single" w:sz="4" w:space="0" w:color="auto"/>
              <w:right w:val="single" w:sz="4" w:space="0" w:color="auto"/>
            </w:tcBorders>
            <w:shd w:val="clear" w:color="auto" w:fill="auto"/>
            <w:vAlign w:val="center"/>
            <w:hideMark/>
          </w:tcPr>
          <w:p w14:paraId="550829D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577</w:t>
            </w:r>
          </w:p>
        </w:tc>
        <w:tc>
          <w:tcPr>
            <w:tcW w:w="1134" w:type="dxa"/>
            <w:tcBorders>
              <w:top w:val="nil"/>
              <w:left w:val="nil"/>
              <w:bottom w:val="single" w:sz="4" w:space="0" w:color="auto"/>
              <w:right w:val="single" w:sz="4" w:space="0" w:color="auto"/>
            </w:tcBorders>
            <w:shd w:val="clear" w:color="auto" w:fill="auto"/>
            <w:vAlign w:val="center"/>
            <w:hideMark/>
          </w:tcPr>
          <w:p w14:paraId="353A315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770</w:t>
            </w:r>
          </w:p>
        </w:tc>
        <w:tc>
          <w:tcPr>
            <w:tcW w:w="792" w:type="dxa"/>
            <w:tcBorders>
              <w:top w:val="nil"/>
              <w:left w:val="nil"/>
              <w:bottom w:val="single" w:sz="4" w:space="0" w:color="auto"/>
              <w:right w:val="single" w:sz="4" w:space="0" w:color="auto"/>
            </w:tcBorders>
            <w:shd w:val="clear" w:color="auto" w:fill="auto"/>
            <w:vAlign w:val="center"/>
            <w:hideMark/>
          </w:tcPr>
          <w:p w14:paraId="1482AED8" w14:textId="146DF099" w:rsidR="00023722" w:rsidRPr="00CE0E4C" w:rsidRDefault="14D65176" w:rsidP="31CF7A6E">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491</w:t>
            </w:r>
          </w:p>
        </w:tc>
        <w:tc>
          <w:tcPr>
            <w:tcW w:w="620" w:type="dxa"/>
            <w:tcBorders>
              <w:top w:val="nil"/>
              <w:left w:val="nil"/>
              <w:bottom w:val="single" w:sz="4" w:space="0" w:color="auto"/>
              <w:right w:val="single" w:sz="4" w:space="0" w:color="auto"/>
            </w:tcBorders>
            <w:shd w:val="clear" w:color="auto" w:fill="auto"/>
            <w:vAlign w:val="center"/>
            <w:hideMark/>
          </w:tcPr>
          <w:p w14:paraId="747A53B5" w14:textId="10F87CA4" w:rsidR="00023722" w:rsidRPr="00CE0E4C" w:rsidRDefault="14D65176" w:rsidP="31CF7A6E">
            <w:pPr>
              <w:widowControl/>
              <w:autoSpaceDE/>
              <w:autoSpaceDN/>
              <w:jc w:val="center"/>
              <w:rPr>
                <w:rFonts w:asciiTheme="minorHAnsi" w:eastAsia="Times New Roman" w:hAnsiTheme="minorHAnsi" w:cstheme="minorBidi"/>
                <w:color w:val="000000"/>
                <w:sz w:val="20"/>
                <w:szCs w:val="20"/>
                <w:lang w:val="en-US" w:eastAsia="es-EC"/>
              </w:rPr>
            </w:pPr>
            <w:r w:rsidRPr="00CE0E4C">
              <w:rPr>
                <w:rFonts w:asciiTheme="minorHAnsi" w:eastAsia="Times New Roman" w:hAnsiTheme="minorHAnsi" w:cstheme="minorBidi"/>
                <w:color w:val="000000" w:themeColor="text1"/>
                <w:sz w:val="20"/>
                <w:szCs w:val="20"/>
                <w:lang w:val="en-US" w:eastAsia="es-EC"/>
              </w:rPr>
              <w:t>6</w:t>
            </w:r>
            <w:r w:rsidR="003A6427" w:rsidRPr="00CE0E4C">
              <w:rPr>
                <w:rFonts w:asciiTheme="minorHAnsi" w:eastAsia="Times New Roman" w:hAnsiTheme="minorHAnsi" w:cstheme="minorBidi"/>
                <w:color w:val="000000" w:themeColor="text1"/>
                <w:sz w:val="20"/>
                <w:szCs w:val="20"/>
                <w:lang w:val="en-US" w:eastAsia="es-EC"/>
              </w:rPr>
              <w:t>4</w:t>
            </w:r>
            <w:r w:rsidR="00023722" w:rsidRPr="00CE0E4C">
              <w:rPr>
                <w:rFonts w:asciiTheme="minorHAnsi" w:eastAsia="Times New Roman" w:hAnsiTheme="minorHAnsi" w:cstheme="minorBidi"/>
                <w:color w:val="000000" w:themeColor="text1"/>
                <w:sz w:val="20"/>
                <w:szCs w:val="20"/>
                <w:lang w:val="en-US" w:eastAsia="es-EC"/>
              </w:rPr>
              <w:t>%</w:t>
            </w:r>
          </w:p>
        </w:tc>
        <w:tc>
          <w:tcPr>
            <w:tcW w:w="870" w:type="dxa"/>
            <w:tcBorders>
              <w:top w:val="nil"/>
              <w:left w:val="nil"/>
              <w:bottom w:val="single" w:sz="4" w:space="0" w:color="auto"/>
              <w:right w:val="single" w:sz="4" w:space="0" w:color="auto"/>
            </w:tcBorders>
            <w:shd w:val="clear" w:color="auto" w:fill="C5D9F0"/>
            <w:noWrap/>
            <w:vAlign w:val="center"/>
            <w:hideMark/>
          </w:tcPr>
          <w:p w14:paraId="13EA2C49" w14:textId="7385EBDB"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4E00FA9D" w14:textId="77777777" w:rsidTr="004F226F">
        <w:trPr>
          <w:trHeight w:val="420"/>
        </w:trPr>
        <w:tc>
          <w:tcPr>
            <w:tcW w:w="1407" w:type="dxa"/>
            <w:vMerge/>
            <w:vAlign w:val="center"/>
            <w:hideMark/>
          </w:tcPr>
          <w:p w14:paraId="4F0BC308"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145E818" w14:textId="210B98E3" w:rsidR="00023722" w:rsidRPr="00747882" w:rsidRDefault="00023722"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w:t>
            </w:r>
            <w:r w:rsidR="009E49DF" w:rsidRPr="00747882">
              <w:rPr>
                <w:rFonts w:asciiTheme="minorHAnsi" w:eastAsia="Times New Roman" w:hAnsiTheme="minorHAnsi" w:cstheme="minorHAnsi"/>
                <w:color w:val="000000"/>
                <w:sz w:val="18"/>
                <w:szCs w:val="18"/>
                <w:lang w:val="en-US" w:eastAsia="es-EC"/>
              </w:rPr>
              <w:t>at</w:t>
            </w:r>
            <w:r w:rsidRPr="00747882">
              <w:rPr>
                <w:rFonts w:asciiTheme="minorHAnsi" w:eastAsia="Times New Roman" w:hAnsiTheme="minorHAnsi" w:cstheme="minorHAnsi"/>
                <w:color w:val="000000"/>
                <w:sz w:val="18"/>
                <w:szCs w:val="18"/>
                <w:lang w:val="en-US" w:eastAsia="es-EC"/>
              </w:rPr>
              <w:t xml:space="preserve">or 19 ML - 17 M&amp;EP. </w:t>
            </w:r>
            <w:r w:rsidR="009E49DF" w:rsidRPr="00747882">
              <w:rPr>
                <w:rFonts w:asciiTheme="minorHAnsi" w:eastAsia="Times New Roman" w:hAnsiTheme="minorHAnsi" w:cstheme="minorHAnsi"/>
                <w:color w:val="000000"/>
                <w:sz w:val="18"/>
                <w:szCs w:val="18"/>
                <w:lang w:val="en-US" w:eastAsia="es-EC"/>
              </w:rPr>
              <w:t>Number of visitors per year to Wikiri Sapoparque.</w:t>
            </w:r>
          </w:p>
        </w:tc>
        <w:tc>
          <w:tcPr>
            <w:tcW w:w="856" w:type="dxa"/>
            <w:tcBorders>
              <w:top w:val="nil"/>
              <w:left w:val="nil"/>
              <w:bottom w:val="single" w:sz="4" w:space="0" w:color="auto"/>
              <w:right w:val="single" w:sz="4" w:space="0" w:color="auto"/>
            </w:tcBorders>
            <w:shd w:val="clear" w:color="auto" w:fill="auto"/>
            <w:vAlign w:val="center"/>
            <w:hideMark/>
          </w:tcPr>
          <w:p w14:paraId="41E5A08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14D5E80" w14:textId="0EFF1ADC"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200</w:t>
            </w:r>
          </w:p>
        </w:tc>
        <w:tc>
          <w:tcPr>
            <w:tcW w:w="1134" w:type="dxa"/>
            <w:tcBorders>
              <w:top w:val="nil"/>
              <w:left w:val="nil"/>
              <w:bottom w:val="single" w:sz="4" w:space="0" w:color="auto"/>
              <w:right w:val="single" w:sz="4" w:space="0" w:color="auto"/>
            </w:tcBorders>
            <w:shd w:val="clear" w:color="auto" w:fill="auto"/>
            <w:vAlign w:val="center"/>
            <w:hideMark/>
          </w:tcPr>
          <w:p w14:paraId="302F1218" w14:textId="6BB62E5E"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600</w:t>
            </w:r>
          </w:p>
        </w:tc>
        <w:tc>
          <w:tcPr>
            <w:tcW w:w="792" w:type="dxa"/>
            <w:tcBorders>
              <w:top w:val="nil"/>
              <w:left w:val="nil"/>
              <w:bottom w:val="single" w:sz="4" w:space="0" w:color="auto"/>
              <w:right w:val="single" w:sz="4" w:space="0" w:color="auto"/>
            </w:tcBorders>
            <w:shd w:val="clear" w:color="auto" w:fill="auto"/>
            <w:vAlign w:val="center"/>
            <w:hideMark/>
          </w:tcPr>
          <w:p w14:paraId="18D5E209" w14:textId="471DB66F" w:rsidR="00023722" w:rsidRPr="00CE0E4C" w:rsidRDefault="003A6427"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398</w:t>
            </w:r>
          </w:p>
        </w:tc>
        <w:tc>
          <w:tcPr>
            <w:tcW w:w="620" w:type="dxa"/>
            <w:tcBorders>
              <w:top w:val="nil"/>
              <w:left w:val="nil"/>
              <w:bottom w:val="single" w:sz="4" w:space="0" w:color="auto"/>
              <w:right w:val="single" w:sz="4" w:space="0" w:color="auto"/>
            </w:tcBorders>
            <w:shd w:val="clear" w:color="auto" w:fill="auto"/>
            <w:vAlign w:val="center"/>
            <w:hideMark/>
          </w:tcPr>
          <w:p w14:paraId="604D3967" w14:textId="542CB0EE" w:rsidR="00023722" w:rsidRPr="00CE0E4C" w:rsidRDefault="003A6427"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233</w:t>
            </w:r>
            <w:r w:rsidR="00023722" w:rsidRPr="00CE0E4C">
              <w:rPr>
                <w:rFonts w:asciiTheme="minorHAnsi" w:eastAsia="Times New Roman" w:hAnsiTheme="minorHAnsi" w:cstheme="minorHAnsi"/>
                <w:color w:val="000000"/>
                <w:sz w:val="20"/>
                <w:szCs w:val="20"/>
                <w:lang w:val="en-US" w:eastAsia="es-EC"/>
              </w:rPr>
              <w:t>%</w:t>
            </w:r>
          </w:p>
        </w:tc>
        <w:tc>
          <w:tcPr>
            <w:tcW w:w="870" w:type="dxa"/>
            <w:tcBorders>
              <w:top w:val="nil"/>
              <w:left w:val="nil"/>
              <w:bottom w:val="single" w:sz="4" w:space="0" w:color="auto"/>
              <w:right w:val="single" w:sz="4" w:space="0" w:color="auto"/>
            </w:tcBorders>
            <w:shd w:val="clear" w:color="auto" w:fill="C5D9F0"/>
            <w:noWrap/>
            <w:vAlign w:val="center"/>
            <w:hideMark/>
          </w:tcPr>
          <w:p w14:paraId="0D9FFEDC" w14:textId="2CEFD7D1"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DA7B0B2" w14:textId="77777777" w:rsidTr="004F226F">
        <w:trPr>
          <w:trHeight w:val="420"/>
        </w:trPr>
        <w:tc>
          <w:tcPr>
            <w:tcW w:w="1407" w:type="dxa"/>
            <w:vMerge/>
            <w:vAlign w:val="center"/>
            <w:hideMark/>
          </w:tcPr>
          <w:p w14:paraId="169B37D3"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BB94483" w14:textId="63767D48" w:rsidR="00023722" w:rsidRPr="00747882" w:rsidRDefault="00BD48AB"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20 ML - 18 M&amp;EP. </w:t>
            </w:r>
            <w:r w:rsidRPr="00747882">
              <w:rPr>
                <w:rFonts w:asciiTheme="minorHAnsi" w:eastAsia="Times New Roman" w:hAnsiTheme="minorHAnsi" w:cstheme="minorHAnsi"/>
                <w:color w:val="000000"/>
                <w:sz w:val="18"/>
                <w:szCs w:val="18"/>
                <w:lang w:val="en-US" w:eastAsia="es-EC"/>
              </w:rPr>
              <w:t>Percentage of Jambatu´s fixed costs covered by Wikiri.</w:t>
            </w:r>
            <w:r w:rsidR="00023722" w:rsidRPr="00747882">
              <w:rPr>
                <w:rFonts w:asciiTheme="minorHAnsi" w:eastAsia="Times New Roman" w:hAnsiTheme="minorHAnsi" w:cstheme="minorHAnsi"/>
                <w:color w:val="000000"/>
                <w:sz w:val="18"/>
                <w:szCs w:val="18"/>
                <w:lang w:val="en-US" w:eastAsia="es-EC"/>
              </w:rPr>
              <w:t xml:space="preserve"> (%)</w:t>
            </w:r>
          </w:p>
        </w:tc>
        <w:tc>
          <w:tcPr>
            <w:tcW w:w="856" w:type="dxa"/>
            <w:tcBorders>
              <w:top w:val="nil"/>
              <w:left w:val="nil"/>
              <w:bottom w:val="single" w:sz="4" w:space="0" w:color="auto"/>
              <w:right w:val="single" w:sz="4" w:space="0" w:color="auto"/>
            </w:tcBorders>
            <w:shd w:val="clear" w:color="auto" w:fill="auto"/>
            <w:vAlign w:val="center"/>
            <w:hideMark/>
          </w:tcPr>
          <w:p w14:paraId="6D862B8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6</w:t>
            </w:r>
          </w:p>
        </w:tc>
        <w:tc>
          <w:tcPr>
            <w:tcW w:w="986" w:type="dxa"/>
            <w:tcBorders>
              <w:top w:val="nil"/>
              <w:left w:val="nil"/>
              <w:bottom w:val="single" w:sz="4" w:space="0" w:color="auto"/>
              <w:right w:val="single" w:sz="4" w:space="0" w:color="auto"/>
            </w:tcBorders>
            <w:shd w:val="clear" w:color="auto" w:fill="auto"/>
            <w:vAlign w:val="center"/>
            <w:hideMark/>
          </w:tcPr>
          <w:p w14:paraId="4F40E75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w:t>
            </w:r>
          </w:p>
        </w:tc>
        <w:tc>
          <w:tcPr>
            <w:tcW w:w="1134" w:type="dxa"/>
            <w:tcBorders>
              <w:top w:val="nil"/>
              <w:left w:val="nil"/>
              <w:bottom w:val="single" w:sz="4" w:space="0" w:color="auto"/>
              <w:right w:val="single" w:sz="4" w:space="0" w:color="auto"/>
            </w:tcBorders>
            <w:shd w:val="clear" w:color="auto" w:fill="auto"/>
            <w:vAlign w:val="center"/>
            <w:hideMark/>
          </w:tcPr>
          <w:p w14:paraId="07F87E1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10</w:t>
            </w:r>
          </w:p>
        </w:tc>
        <w:tc>
          <w:tcPr>
            <w:tcW w:w="792" w:type="dxa"/>
            <w:tcBorders>
              <w:top w:val="nil"/>
              <w:left w:val="nil"/>
              <w:bottom w:val="single" w:sz="4" w:space="0" w:color="auto"/>
              <w:right w:val="single" w:sz="4" w:space="0" w:color="auto"/>
            </w:tcBorders>
            <w:shd w:val="clear" w:color="auto" w:fill="auto"/>
            <w:vAlign w:val="center"/>
            <w:hideMark/>
          </w:tcPr>
          <w:p w14:paraId="63098DF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9,19</w:t>
            </w:r>
          </w:p>
        </w:tc>
        <w:tc>
          <w:tcPr>
            <w:tcW w:w="620" w:type="dxa"/>
            <w:tcBorders>
              <w:top w:val="nil"/>
              <w:left w:val="nil"/>
              <w:bottom w:val="single" w:sz="4" w:space="0" w:color="auto"/>
              <w:right w:val="single" w:sz="4" w:space="0" w:color="auto"/>
            </w:tcBorders>
            <w:shd w:val="clear" w:color="auto" w:fill="auto"/>
            <w:vAlign w:val="center"/>
            <w:hideMark/>
          </w:tcPr>
          <w:p w14:paraId="00975E1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92%</w:t>
            </w:r>
          </w:p>
        </w:tc>
        <w:tc>
          <w:tcPr>
            <w:tcW w:w="870" w:type="dxa"/>
            <w:tcBorders>
              <w:top w:val="nil"/>
              <w:left w:val="nil"/>
              <w:bottom w:val="single" w:sz="4" w:space="0" w:color="auto"/>
              <w:right w:val="single" w:sz="4" w:space="0" w:color="auto"/>
            </w:tcBorders>
            <w:shd w:val="clear" w:color="auto" w:fill="C5D9F0"/>
            <w:noWrap/>
            <w:vAlign w:val="center"/>
            <w:hideMark/>
          </w:tcPr>
          <w:p w14:paraId="4A01AF1C" w14:textId="32D1726E"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p>
        </w:tc>
      </w:tr>
      <w:tr w:rsidR="00737CE7" w:rsidRPr="00CE0E4C" w14:paraId="2FE79868" w14:textId="77777777" w:rsidTr="004F226F">
        <w:trPr>
          <w:trHeight w:val="420"/>
        </w:trPr>
        <w:tc>
          <w:tcPr>
            <w:tcW w:w="1407" w:type="dxa"/>
            <w:vMerge/>
            <w:vAlign w:val="center"/>
            <w:hideMark/>
          </w:tcPr>
          <w:p w14:paraId="653274B4"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BB407A3" w14:textId="1EAC6096" w:rsidR="00023722" w:rsidRPr="00747882" w:rsidRDefault="00BD48AB"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21 ML - 19 M&amp;EP. </w:t>
            </w:r>
            <w:r w:rsidRPr="00747882">
              <w:rPr>
                <w:rFonts w:asciiTheme="minorHAnsi" w:eastAsia="Times New Roman" w:hAnsiTheme="minorHAnsi" w:cstheme="minorHAnsi"/>
                <w:color w:val="000000"/>
                <w:sz w:val="18"/>
                <w:szCs w:val="18"/>
                <w:lang w:val="en-US" w:eastAsia="es-EC"/>
              </w:rPr>
              <w:t>Number of people who have participated in events for dissemination of project lessons.</w:t>
            </w:r>
          </w:p>
        </w:tc>
        <w:tc>
          <w:tcPr>
            <w:tcW w:w="856" w:type="dxa"/>
            <w:tcBorders>
              <w:top w:val="nil"/>
              <w:left w:val="nil"/>
              <w:bottom w:val="single" w:sz="4" w:space="0" w:color="auto"/>
              <w:right w:val="single" w:sz="4" w:space="0" w:color="auto"/>
            </w:tcBorders>
            <w:shd w:val="clear" w:color="auto" w:fill="auto"/>
            <w:vAlign w:val="center"/>
            <w:hideMark/>
          </w:tcPr>
          <w:p w14:paraId="2495E7C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5E9CF4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15C0C429" w14:textId="59ECA04E"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1F3220AE" w14:textId="77777777" w:rsidR="00023722" w:rsidRPr="00CE0E4C" w:rsidRDefault="38374395" w:rsidP="340B2A9C">
            <w:pPr>
              <w:widowControl/>
              <w:autoSpaceDE/>
              <w:autoSpaceDN/>
              <w:jc w:val="center"/>
              <w:rPr>
                <w:rFonts w:asciiTheme="minorHAnsi" w:eastAsia="Times New Roman" w:hAnsiTheme="minorHAnsi" w:cstheme="minorBidi"/>
                <w:sz w:val="20"/>
                <w:szCs w:val="20"/>
                <w:lang w:val="en-US" w:eastAsia="es-EC"/>
              </w:rPr>
            </w:pPr>
            <w:r w:rsidRPr="00CE0E4C">
              <w:rPr>
                <w:rFonts w:asciiTheme="minorHAnsi" w:eastAsia="Times New Roman" w:hAnsiTheme="minorHAnsi" w:cstheme="minorBid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11C672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19AD7ED6" w14:textId="3F252B99"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15B22B2" w14:textId="77777777" w:rsidTr="004F226F">
        <w:trPr>
          <w:trHeight w:val="840"/>
        </w:trPr>
        <w:tc>
          <w:tcPr>
            <w:tcW w:w="1407" w:type="dxa"/>
            <w:vMerge/>
            <w:vAlign w:val="center"/>
            <w:hideMark/>
          </w:tcPr>
          <w:p w14:paraId="62CE9E41"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2B9A009A" w14:textId="29C76D51" w:rsidR="00023722" w:rsidRPr="00747882" w:rsidRDefault="005C58C8" w:rsidP="00023722">
            <w:pPr>
              <w:widowControl/>
              <w:autoSpaceDE/>
              <w:autoSpaceDN/>
              <w:rPr>
                <w:rFonts w:asciiTheme="minorHAnsi" w:eastAsia="Times New Roman" w:hAnsiTheme="minorHAnsi" w:cstheme="minorHAnsi"/>
                <w:color w:val="000000"/>
                <w:sz w:val="18"/>
                <w:szCs w:val="18"/>
                <w:lang w:val="en-US" w:eastAsia="es-EC"/>
              </w:rPr>
            </w:pPr>
            <w:r w:rsidRPr="00747882">
              <w:rPr>
                <w:rFonts w:asciiTheme="minorHAnsi" w:eastAsia="Times New Roman" w:hAnsiTheme="minorHAnsi" w:cstheme="minorHAnsi"/>
                <w:color w:val="000000"/>
                <w:sz w:val="18"/>
                <w:szCs w:val="18"/>
                <w:lang w:val="en-US" w:eastAsia="es-EC"/>
              </w:rPr>
              <w:t>Indicat</w:t>
            </w:r>
            <w:r w:rsidR="00023722" w:rsidRPr="00747882">
              <w:rPr>
                <w:rFonts w:asciiTheme="minorHAnsi" w:eastAsia="Times New Roman" w:hAnsiTheme="minorHAnsi" w:cstheme="minorHAnsi"/>
                <w:color w:val="000000"/>
                <w:sz w:val="18"/>
                <w:szCs w:val="18"/>
                <w:lang w:val="en-US" w:eastAsia="es-EC"/>
              </w:rPr>
              <w:t xml:space="preserve">or 22 ML - 20 M&amp;EP. </w:t>
            </w:r>
            <w:r w:rsidR="00305F86" w:rsidRPr="00747882">
              <w:rPr>
                <w:rFonts w:asciiTheme="minorHAnsi" w:eastAsia="Times New Roman" w:hAnsiTheme="minorHAnsi" w:cstheme="minorHAnsi"/>
                <w:color w:val="000000"/>
                <w:sz w:val="18"/>
                <w:szCs w:val="18"/>
                <w:lang w:val="en-US" w:eastAsia="es-EC"/>
              </w:rPr>
              <w:t>Number of visitors per month (annual average) recorded in the network of electronic platforms used to disseminate project´s information and lessons</w:t>
            </w:r>
            <w:r w:rsidR="00023722" w:rsidRPr="00747882">
              <w:rPr>
                <w:rFonts w:asciiTheme="minorHAnsi" w:eastAsia="Times New Roman" w:hAnsiTheme="minorHAnsi" w:cstheme="minorHAnsi"/>
                <w:color w:val="000000"/>
                <w:sz w:val="18"/>
                <w:szCs w:val="18"/>
                <w:lang w:val="en-US" w:eastAsia="es-EC"/>
              </w:rPr>
              <w:t xml:space="preserve">. </w:t>
            </w:r>
            <w:r w:rsidR="00305F86" w:rsidRPr="00747882">
              <w:rPr>
                <w:rFonts w:asciiTheme="minorHAnsi" w:eastAsia="Times New Roman" w:hAnsiTheme="minorHAnsi" w:cstheme="minorHAnsi"/>
                <w:color w:val="000000"/>
                <w:sz w:val="18"/>
                <w:szCs w:val="18"/>
                <w:lang w:val="en-US" w:eastAsia="es-EC"/>
              </w:rPr>
              <w:t>–</w:t>
            </w:r>
            <w:r w:rsidRPr="00747882">
              <w:rPr>
                <w:rFonts w:asciiTheme="minorHAnsi" w:eastAsia="Times New Roman" w:hAnsiTheme="minorHAnsi" w:cstheme="minorHAnsi"/>
                <w:color w:val="000000"/>
                <w:sz w:val="18"/>
                <w:szCs w:val="18"/>
                <w:lang w:val="en-US" w:eastAsia="es-EC"/>
              </w:rPr>
              <w:t xml:space="preserve"> Visit</w:t>
            </w:r>
            <w:r w:rsidR="00023722" w:rsidRPr="00747882">
              <w:rPr>
                <w:rFonts w:asciiTheme="minorHAnsi" w:eastAsia="Times New Roman" w:hAnsiTheme="minorHAnsi" w:cstheme="minorHAnsi"/>
                <w:color w:val="000000"/>
                <w:sz w:val="18"/>
                <w:szCs w:val="18"/>
                <w:lang w:val="en-US" w:eastAsia="es-EC"/>
              </w:rPr>
              <w:t>s</w:t>
            </w:r>
          </w:p>
        </w:tc>
        <w:tc>
          <w:tcPr>
            <w:tcW w:w="856" w:type="dxa"/>
            <w:tcBorders>
              <w:top w:val="nil"/>
              <w:left w:val="nil"/>
              <w:bottom w:val="single" w:sz="4" w:space="0" w:color="auto"/>
              <w:right w:val="single" w:sz="4" w:space="0" w:color="auto"/>
            </w:tcBorders>
            <w:shd w:val="clear" w:color="auto" w:fill="auto"/>
            <w:vAlign w:val="center"/>
            <w:hideMark/>
          </w:tcPr>
          <w:p w14:paraId="4E15D76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36F4905C" w14:textId="484E84E2"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5F52F761" w14:textId="65CEC453"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0CE93BE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AABC37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5A768F0F" w14:textId="10066440"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147F6D4" w14:textId="77777777" w:rsidTr="004F226F">
        <w:trPr>
          <w:trHeight w:val="840"/>
        </w:trPr>
        <w:tc>
          <w:tcPr>
            <w:tcW w:w="1407" w:type="dxa"/>
            <w:vMerge/>
            <w:vAlign w:val="center"/>
            <w:hideMark/>
          </w:tcPr>
          <w:p w14:paraId="704EBDE2"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7D78249" w14:textId="204A243E" w:rsidR="00023722" w:rsidRPr="007927CD" w:rsidRDefault="005C58C8" w:rsidP="005C58C8">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Indicat</w:t>
            </w:r>
            <w:r w:rsidR="00023722" w:rsidRPr="007927CD">
              <w:rPr>
                <w:rFonts w:asciiTheme="minorHAnsi" w:eastAsia="Times New Roman" w:hAnsiTheme="minorHAnsi" w:cstheme="minorHAnsi"/>
                <w:color w:val="000000"/>
                <w:sz w:val="18"/>
                <w:szCs w:val="18"/>
                <w:lang w:val="en-US" w:eastAsia="es-EC"/>
              </w:rPr>
              <w:t xml:space="preserve">or 22 ML - 20 M&amp;EP. </w:t>
            </w:r>
            <w:r w:rsidRPr="007927CD">
              <w:rPr>
                <w:rFonts w:asciiTheme="minorHAnsi" w:eastAsia="Times New Roman" w:hAnsiTheme="minorHAnsi" w:cstheme="minorHAnsi"/>
                <w:color w:val="000000"/>
                <w:sz w:val="18"/>
                <w:szCs w:val="18"/>
                <w:lang w:val="en-US" w:eastAsia="es-EC"/>
              </w:rPr>
              <w:t>Number of visitors per month (annual average) recorded in the network of electronic platforms used to disseminate project´s information and lessons. –</w:t>
            </w:r>
            <w:r w:rsidR="00023722" w:rsidRPr="007927CD">
              <w:rPr>
                <w:rFonts w:asciiTheme="minorHAnsi" w:eastAsia="Times New Roman" w:hAnsiTheme="minorHAnsi" w:cstheme="minorHAnsi"/>
                <w:color w:val="000000"/>
                <w:sz w:val="18"/>
                <w:szCs w:val="18"/>
                <w:lang w:val="en-US" w:eastAsia="es-EC"/>
              </w:rPr>
              <w:t xml:space="preserve"> </w:t>
            </w:r>
            <w:r w:rsidRPr="007927CD">
              <w:rPr>
                <w:rFonts w:asciiTheme="minorHAnsi" w:eastAsia="Times New Roman" w:hAnsiTheme="minorHAnsi" w:cstheme="minorHAnsi"/>
                <w:color w:val="000000"/>
                <w:sz w:val="18"/>
                <w:szCs w:val="18"/>
                <w:lang w:val="en-US" w:eastAsia="es-EC"/>
              </w:rPr>
              <w:t>Unique visits</w:t>
            </w:r>
          </w:p>
        </w:tc>
        <w:tc>
          <w:tcPr>
            <w:tcW w:w="856" w:type="dxa"/>
            <w:tcBorders>
              <w:top w:val="nil"/>
              <w:left w:val="nil"/>
              <w:bottom w:val="single" w:sz="4" w:space="0" w:color="auto"/>
              <w:right w:val="single" w:sz="4" w:space="0" w:color="auto"/>
            </w:tcBorders>
            <w:shd w:val="clear" w:color="auto" w:fill="auto"/>
            <w:vAlign w:val="center"/>
            <w:hideMark/>
          </w:tcPr>
          <w:p w14:paraId="41ADF5A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49B6A871" w14:textId="074CBF0D"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7F68D289" w14:textId="264A0D3F"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7361C9A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0981FD7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5AE65496" w14:textId="4E526A00"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017E83AD" w14:textId="77777777" w:rsidTr="004F226F">
        <w:trPr>
          <w:trHeight w:val="420"/>
        </w:trPr>
        <w:tc>
          <w:tcPr>
            <w:tcW w:w="1407" w:type="dxa"/>
            <w:vMerge/>
            <w:vAlign w:val="center"/>
            <w:hideMark/>
          </w:tcPr>
          <w:p w14:paraId="50D4F1EA"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451821D" w14:textId="44D9F73D"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6 GAP - GAPI.6 M&amp;EP. </w:t>
            </w:r>
            <w:r w:rsidR="00262B08" w:rsidRPr="007927CD">
              <w:rPr>
                <w:rFonts w:asciiTheme="minorHAnsi" w:eastAsia="Times New Roman" w:hAnsiTheme="minorHAnsi" w:cstheme="minorHAnsi"/>
                <w:color w:val="000000"/>
                <w:sz w:val="18"/>
                <w:szCs w:val="18"/>
                <w:lang w:val="en-US" w:eastAsia="es-EC"/>
              </w:rPr>
              <w:t>Number of women who have participated in events for dissemination of project lessons.</w:t>
            </w:r>
          </w:p>
        </w:tc>
        <w:tc>
          <w:tcPr>
            <w:tcW w:w="856" w:type="dxa"/>
            <w:tcBorders>
              <w:top w:val="nil"/>
              <w:left w:val="nil"/>
              <w:bottom w:val="single" w:sz="4" w:space="0" w:color="auto"/>
              <w:right w:val="single" w:sz="4" w:space="0" w:color="auto"/>
            </w:tcBorders>
            <w:shd w:val="clear" w:color="auto" w:fill="auto"/>
            <w:vAlign w:val="center"/>
            <w:hideMark/>
          </w:tcPr>
          <w:p w14:paraId="15F95FC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1ADC864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200</w:t>
            </w:r>
          </w:p>
        </w:tc>
        <w:tc>
          <w:tcPr>
            <w:tcW w:w="1134" w:type="dxa"/>
            <w:tcBorders>
              <w:top w:val="nil"/>
              <w:left w:val="nil"/>
              <w:bottom w:val="single" w:sz="4" w:space="0" w:color="auto"/>
              <w:right w:val="single" w:sz="4" w:space="0" w:color="auto"/>
            </w:tcBorders>
            <w:shd w:val="clear" w:color="auto" w:fill="auto"/>
            <w:vAlign w:val="center"/>
            <w:hideMark/>
          </w:tcPr>
          <w:p w14:paraId="1918069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400</w:t>
            </w:r>
          </w:p>
        </w:tc>
        <w:tc>
          <w:tcPr>
            <w:tcW w:w="792" w:type="dxa"/>
            <w:tcBorders>
              <w:top w:val="nil"/>
              <w:left w:val="nil"/>
              <w:bottom w:val="single" w:sz="4" w:space="0" w:color="auto"/>
              <w:right w:val="single" w:sz="4" w:space="0" w:color="auto"/>
            </w:tcBorders>
            <w:shd w:val="clear" w:color="auto" w:fill="auto"/>
            <w:vAlign w:val="center"/>
            <w:hideMark/>
          </w:tcPr>
          <w:p w14:paraId="49C2B769" w14:textId="77777777" w:rsidR="00023722" w:rsidRPr="00CE0E4C" w:rsidRDefault="00023722" w:rsidP="00023722">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4E03131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66FFE198" w14:textId="2D12B4D8"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4237899" w14:textId="77777777" w:rsidTr="004F226F">
        <w:trPr>
          <w:trHeight w:val="420"/>
        </w:trPr>
        <w:tc>
          <w:tcPr>
            <w:tcW w:w="1407" w:type="dxa"/>
            <w:vMerge/>
            <w:vAlign w:val="center"/>
            <w:hideMark/>
          </w:tcPr>
          <w:p w14:paraId="6D8E3632"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885054C" w14:textId="3E33FFA4" w:rsidR="00CF7D3F" w:rsidRPr="007927CD" w:rsidRDefault="00CF7D3F" w:rsidP="00CF7D3F">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GAPI 16 GAP.</w:t>
            </w:r>
          </w:p>
          <w:p w14:paraId="03C21EC5" w14:textId="460EBB4B" w:rsidR="00023722" w:rsidRPr="007927CD" w:rsidRDefault="00CF7D3F" w:rsidP="00CF7D3F">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Number of cuy production packages given to COPROBICH women members</w:t>
            </w:r>
          </w:p>
        </w:tc>
        <w:tc>
          <w:tcPr>
            <w:tcW w:w="856" w:type="dxa"/>
            <w:tcBorders>
              <w:top w:val="nil"/>
              <w:left w:val="nil"/>
              <w:bottom w:val="single" w:sz="4" w:space="0" w:color="auto"/>
              <w:right w:val="single" w:sz="4" w:space="0" w:color="auto"/>
            </w:tcBorders>
            <w:shd w:val="clear" w:color="auto" w:fill="auto"/>
            <w:vAlign w:val="center"/>
            <w:hideMark/>
          </w:tcPr>
          <w:p w14:paraId="49231B4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2DB012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310</w:t>
            </w:r>
          </w:p>
        </w:tc>
        <w:tc>
          <w:tcPr>
            <w:tcW w:w="1134" w:type="dxa"/>
            <w:tcBorders>
              <w:top w:val="nil"/>
              <w:left w:val="nil"/>
              <w:bottom w:val="single" w:sz="4" w:space="0" w:color="auto"/>
              <w:right w:val="single" w:sz="4" w:space="0" w:color="auto"/>
            </w:tcBorders>
            <w:shd w:val="clear" w:color="auto" w:fill="auto"/>
            <w:vAlign w:val="center"/>
            <w:hideMark/>
          </w:tcPr>
          <w:p w14:paraId="06C75CF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310</w:t>
            </w:r>
          </w:p>
        </w:tc>
        <w:tc>
          <w:tcPr>
            <w:tcW w:w="792" w:type="dxa"/>
            <w:tcBorders>
              <w:top w:val="nil"/>
              <w:left w:val="nil"/>
              <w:bottom w:val="single" w:sz="4" w:space="0" w:color="auto"/>
              <w:right w:val="single" w:sz="4" w:space="0" w:color="auto"/>
            </w:tcBorders>
            <w:shd w:val="clear" w:color="auto" w:fill="auto"/>
            <w:vAlign w:val="center"/>
            <w:hideMark/>
          </w:tcPr>
          <w:p w14:paraId="2946C4AE" w14:textId="77777777" w:rsidR="00023722" w:rsidRPr="00CE0E4C" w:rsidRDefault="00023722" w:rsidP="00023722">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1AF4033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1E2CB4DE" w14:textId="41B085D4"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09B8D4F6" w14:textId="77777777" w:rsidTr="00006CB6">
        <w:trPr>
          <w:trHeight w:val="630"/>
        </w:trPr>
        <w:tc>
          <w:tcPr>
            <w:tcW w:w="1407" w:type="dxa"/>
            <w:vMerge/>
            <w:vAlign w:val="center"/>
            <w:hideMark/>
          </w:tcPr>
          <w:p w14:paraId="4FD65827"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D00B073" w14:textId="0059539A"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17 GAP - GAPI.16 M&amp;EP. </w:t>
            </w:r>
            <w:r w:rsidR="00903A05" w:rsidRPr="007927CD">
              <w:rPr>
                <w:rFonts w:asciiTheme="minorHAnsi" w:eastAsia="Times New Roman" w:hAnsiTheme="minorHAnsi" w:cstheme="minorHAnsi"/>
                <w:color w:val="000000"/>
                <w:sz w:val="18"/>
                <w:szCs w:val="18"/>
                <w:lang w:val="en-US" w:eastAsia="es-EC"/>
              </w:rPr>
              <w:t>Number of documents assessing women economic contribution to selected production chains.</w:t>
            </w:r>
          </w:p>
        </w:tc>
        <w:tc>
          <w:tcPr>
            <w:tcW w:w="856" w:type="dxa"/>
            <w:tcBorders>
              <w:top w:val="nil"/>
              <w:left w:val="nil"/>
              <w:bottom w:val="single" w:sz="4" w:space="0" w:color="auto"/>
              <w:right w:val="single" w:sz="4" w:space="0" w:color="auto"/>
            </w:tcBorders>
            <w:shd w:val="clear" w:color="auto" w:fill="auto"/>
            <w:vAlign w:val="center"/>
            <w:hideMark/>
          </w:tcPr>
          <w:p w14:paraId="4E7E154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5603150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4F4B0F1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0D8E421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25894AD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1F07CFBA" w14:textId="1532862F" w:rsidR="00023722" w:rsidRPr="00CE0E4C" w:rsidRDefault="007927CD" w:rsidP="00006CB6">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737CE7" w:rsidRPr="00CE0E4C" w14:paraId="2BE0D53D" w14:textId="77777777" w:rsidTr="004F226F">
        <w:trPr>
          <w:trHeight w:val="630"/>
        </w:trPr>
        <w:tc>
          <w:tcPr>
            <w:tcW w:w="1407" w:type="dxa"/>
            <w:vMerge/>
            <w:vAlign w:val="center"/>
            <w:hideMark/>
          </w:tcPr>
          <w:p w14:paraId="12CE924C"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9CF388A" w14:textId="36663924"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18 GAP - GAPI.17 M&amp;EP. </w:t>
            </w:r>
            <w:r w:rsidR="00903A05" w:rsidRPr="007927CD">
              <w:rPr>
                <w:rFonts w:asciiTheme="minorHAnsi" w:eastAsia="Times New Roman" w:hAnsiTheme="minorHAnsi" w:cstheme="minorHAnsi"/>
                <w:color w:val="000000"/>
                <w:sz w:val="18"/>
                <w:szCs w:val="18"/>
                <w:lang w:val="en-US" w:eastAsia="es-EC"/>
              </w:rPr>
              <w:t>Number of documents distributed regarding project learnings about women participation.</w:t>
            </w:r>
          </w:p>
        </w:tc>
        <w:tc>
          <w:tcPr>
            <w:tcW w:w="856" w:type="dxa"/>
            <w:tcBorders>
              <w:top w:val="nil"/>
              <w:left w:val="nil"/>
              <w:bottom w:val="single" w:sz="4" w:space="0" w:color="auto"/>
              <w:right w:val="single" w:sz="4" w:space="0" w:color="auto"/>
            </w:tcBorders>
            <w:shd w:val="clear" w:color="auto" w:fill="auto"/>
            <w:vAlign w:val="center"/>
            <w:hideMark/>
          </w:tcPr>
          <w:p w14:paraId="3DB8D22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76643CE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34" w:type="dxa"/>
            <w:tcBorders>
              <w:top w:val="nil"/>
              <w:left w:val="nil"/>
              <w:bottom w:val="single" w:sz="4" w:space="0" w:color="auto"/>
              <w:right w:val="single" w:sz="4" w:space="0" w:color="auto"/>
            </w:tcBorders>
            <w:shd w:val="clear" w:color="auto" w:fill="auto"/>
            <w:vAlign w:val="center"/>
            <w:hideMark/>
          </w:tcPr>
          <w:p w14:paraId="7E82207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61257E3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76686C0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1F055D81" w14:textId="3C5282B4"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9E77D08" w14:textId="77777777" w:rsidTr="004F226F">
        <w:trPr>
          <w:trHeight w:val="420"/>
        </w:trPr>
        <w:tc>
          <w:tcPr>
            <w:tcW w:w="1407" w:type="dxa"/>
            <w:vMerge/>
            <w:vAlign w:val="center"/>
            <w:hideMark/>
          </w:tcPr>
          <w:p w14:paraId="6B61418D"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0D1CA780" w14:textId="3949B49F"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SAPI 9.</w:t>
            </w:r>
            <w:r w:rsidR="00AB67CE" w:rsidRPr="007927CD">
              <w:rPr>
                <w:sz w:val="18"/>
                <w:szCs w:val="18"/>
                <w:lang w:val="en-US"/>
              </w:rPr>
              <w:t xml:space="preserve"> </w:t>
            </w:r>
            <w:r w:rsidR="00AB67CE" w:rsidRPr="007927CD">
              <w:rPr>
                <w:rFonts w:asciiTheme="minorHAnsi" w:eastAsia="Times New Roman" w:hAnsiTheme="minorHAnsi" w:cstheme="minorHAnsi"/>
                <w:color w:val="000000"/>
                <w:sz w:val="18"/>
                <w:szCs w:val="18"/>
                <w:lang w:val="en-US" w:eastAsia="es-EC"/>
              </w:rPr>
              <w:t>Number of exchange visits among members of participating production chains.</w:t>
            </w:r>
          </w:p>
        </w:tc>
        <w:tc>
          <w:tcPr>
            <w:tcW w:w="856" w:type="dxa"/>
            <w:tcBorders>
              <w:top w:val="nil"/>
              <w:left w:val="nil"/>
              <w:bottom w:val="single" w:sz="4" w:space="0" w:color="auto"/>
              <w:right w:val="single" w:sz="4" w:space="0" w:color="auto"/>
            </w:tcBorders>
            <w:shd w:val="clear" w:color="auto" w:fill="auto"/>
            <w:vAlign w:val="center"/>
            <w:hideMark/>
          </w:tcPr>
          <w:p w14:paraId="1F5294E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3E27D6C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1134" w:type="dxa"/>
            <w:tcBorders>
              <w:top w:val="nil"/>
              <w:left w:val="nil"/>
              <w:bottom w:val="single" w:sz="4" w:space="0" w:color="auto"/>
              <w:right w:val="single" w:sz="4" w:space="0" w:color="auto"/>
            </w:tcBorders>
            <w:shd w:val="clear" w:color="auto" w:fill="auto"/>
            <w:vAlign w:val="center"/>
            <w:hideMark/>
          </w:tcPr>
          <w:p w14:paraId="1967A793"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389481F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344B29E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25%</w:t>
            </w:r>
          </w:p>
        </w:tc>
        <w:tc>
          <w:tcPr>
            <w:tcW w:w="870" w:type="dxa"/>
            <w:tcBorders>
              <w:top w:val="nil"/>
              <w:left w:val="nil"/>
              <w:bottom w:val="single" w:sz="4" w:space="0" w:color="auto"/>
              <w:right w:val="single" w:sz="4" w:space="0" w:color="auto"/>
            </w:tcBorders>
            <w:shd w:val="clear" w:color="auto" w:fill="C5D9F0"/>
            <w:noWrap/>
            <w:vAlign w:val="center"/>
            <w:hideMark/>
          </w:tcPr>
          <w:p w14:paraId="4293C488" w14:textId="446D0450"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AD3747" w:rsidRPr="00CE0E4C" w14:paraId="4EBE8FBC" w14:textId="77777777" w:rsidTr="004F226F">
        <w:trPr>
          <w:trHeight w:val="630"/>
        </w:trPr>
        <w:tc>
          <w:tcPr>
            <w:tcW w:w="1407" w:type="dxa"/>
            <w:vMerge w:val="restart"/>
            <w:tcBorders>
              <w:top w:val="nil"/>
              <w:left w:val="single" w:sz="4" w:space="0" w:color="auto"/>
              <w:bottom w:val="nil"/>
              <w:right w:val="single" w:sz="4" w:space="0" w:color="auto"/>
            </w:tcBorders>
            <w:shd w:val="clear" w:color="auto" w:fill="F3F3F3"/>
            <w:vAlign w:val="center"/>
            <w:hideMark/>
          </w:tcPr>
          <w:p w14:paraId="00B47DC4" w14:textId="7A3099C7" w:rsidR="00023722" w:rsidRPr="00CE0E4C" w:rsidRDefault="00903A05" w:rsidP="00023722">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Outcome</w:t>
            </w:r>
            <w:r w:rsidR="00023722" w:rsidRPr="00CE0E4C">
              <w:rPr>
                <w:rFonts w:asciiTheme="minorHAnsi" w:eastAsia="Times New Roman" w:hAnsiTheme="minorHAnsi" w:cstheme="minorHAnsi"/>
                <w:b/>
                <w:bCs/>
                <w:color w:val="000000"/>
                <w:sz w:val="20"/>
                <w:szCs w:val="20"/>
                <w:lang w:val="en-US" w:eastAsia="es-EC"/>
              </w:rPr>
              <w:t xml:space="preserve"> 5:</w:t>
            </w:r>
          </w:p>
        </w:tc>
        <w:tc>
          <w:tcPr>
            <w:tcW w:w="2416" w:type="dxa"/>
            <w:tcBorders>
              <w:top w:val="nil"/>
              <w:left w:val="nil"/>
              <w:bottom w:val="single" w:sz="4" w:space="0" w:color="auto"/>
              <w:right w:val="single" w:sz="4" w:space="0" w:color="auto"/>
            </w:tcBorders>
            <w:shd w:val="clear" w:color="auto" w:fill="auto"/>
            <w:vAlign w:val="center"/>
            <w:hideMark/>
          </w:tcPr>
          <w:p w14:paraId="6A49295B" w14:textId="31A9415F" w:rsidR="00801361" w:rsidRPr="007927CD" w:rsidRDefault="00801361" w:rsidP="00801361">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Indicator 23 ML.</w:t>
            </w:r>
          </w:p>
          <w:p w14:paraId="27498439" w14:textId="223B07A2" w:rsidR="00023722" w:rsidRPr="007927CD" w:rsidRDefault="00801361" w:rsidP="00801361">
            <w:pPr>
              <w:widowControl/>
              <w:autoSpaceDE/>
              <w:autoSpaceDN/>
              <w:rPr>
                <w:rFonts w:asciiTheme="minorHAnsi" w:eastAsia="Times New Roman" w:hAnsiTheme="minorHAnsi" w:cstheme="minorHAnsi"/>
                <w:color w:val="000000"/>
                <w:sz w:val="18"/>
                <w:szCs w:val="18"/>
                <w:highlight w:val="yellow"/>
                <w:lang w:val="en-US" w:eastAsia="es-EC"/>
              </w:rPr>
            </w:pPr>
            <w:r w:rsidRPr="007927CD">
              <w:rPr>
                <w:rFonts w:asciiTheme="minorHAnsi" w:eastAsia="Times New Roman" w:hAnsiTheme="minorHAnsi" w:cstheme="minorHAnsi"/>
                <w:color w:val="000000"/>
                <w:sz w:val="18"/>
                <w:szCs w:val="18"/>
                <w:lang w:val="en-US" w:eastAsia="es-EC"/>
              </w:rPr>
              <w:t xml:space="preserve">Frequency of workplan adjustments based on </w:t>
            </w:r>
            <w:r w:rsidR="007927CD">
              <w:rPr>
                <w:rFonts w:asciiTheme="minorHAnsi" w:eastAsia="Times New Roman" w:hAnsiTheme="minorHAnsi" w:cstheme="minorHAnsi"/>
                <w:color w:val="000000"/>
                <w:sz w:val="18"/>
                <w:szCs w:val="18"/>
                <w:lang w:val="en-US" w:eastAsia="es-EC"/>
              </w:rPr>
              <w:t>M</w:t>
            </w:r>
            <w:r w:rsidRPr="007927CD">
              <w:rPr>
                <w:rFonts w:asciiTheme="minorHAnsi" w:eastAsia="Times New Roman" w:hAnsiTheme="minorHAnsi" w:cstheme="minorHAnsi"/>
                <w:color w:val="000000"/>
                <w:sz w:val="18"/>
                <w:szCs w:val="18"/>
                <w:lang w:val="en-US" w:eastAsia="es-EC"/>
              </w:rPr>
              <w:t>onitoring results.</w:t>
            </w:r>
          </w:p>
        </w:tc>
        <w:tc>
          <w:tcPr>
            <w:tcW w:w="856" w:type="dxa"/>
            <w:tcBorders>
              <w:top w:val="nil"/>
              <w:left w:val="nil"/>
              <w:bottom w:val="single" w:sz="4" w:space="0" w:color="auto"/>
              <w:right w:val="single" w:sz="4" w:space="0" w:color="auto"/>
            </w:tcBorders>
            <w:shd w:val="clear" w:color="auto" w:fill="auto"/>
            <w:vAlign w:val="center"/>
            <w:hideMark/>
          </w:tcPr>
          <w:p w14:paraId="4A62452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3703518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155B894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73AF1FF8" w14:textId="77777777" w:rsidR="00023722" w:rsidRPr="00CE0E4C" w:rsidRDefault="00023722" w:rsidP="00023722">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206A547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25%</w:t>
            </w:r>
          </w:p>
        </w:tc>
        <w:tc>
          <w:tcPr>
            <w:tcW w:w="870" w:type="dxa"/>
            <w:tcBorders>
              <w:top w:val="nil"/>
              <w:left w:val="nil"/>
              <w:bottom w:val="single" w:sz="4" w:space="0" w:color="auto"/>
              <w:right w:val="single" w:sz="4" w:space="0" w:color="auto"/>
            </w:tcBorders>
            <w:shd w:val="clear" w:color="auto" w:fill="C5D9F0"/>
            <w:noWrap/>
            <w:vAlign w:val="center"/>
            <w:hideMark/>
          </w:tcPr>
          <w:p w14:paraId="2A385917" w14:textId="4DA08EB1"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5FE32DA9" w14:textId="77777777" w:rsidTr="004F226F">
        <w:trPr>
          <w:trHeight w:val="630"/>
        </w:trPr>
        <w:tc>
          <w:tcPr>
            <w:tcW w:w="1407" w:type="dxa"/>
            <w:vMerge/>
            <w:vAlign w:val="center"/>
            <w:hideMark/>
          </w:tcPr>
          <w:p w14:paraId="7F9D0AF7"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13C62269" w14:textId="79EC1929" w:rsidR="008D5625" w:rsidRPr="007927CD" w:rsidRDefault="008D5625" w:rsidP="008D5625">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Indicator 24 ML.</w:t>
            </w:r>
          </w:p>
          <w:p w14:paraId="46BAA69B" w14:textId="6170C0AF" w:rsidR="00023722" w:rsidRPr="007927CD" w:rsidRDefault="008D5625" w:rsidP="008D5625">
            <w:pPr>
              <w:widowControl/>
              <w:autoSpaceDE/>
              <w:autoSpaceDN/>
              <w:rPr>
                <w:rFonts w:asciiTheme="minorHAnsi" w:eastAsia="Times New Roman" w:hAnsiTheme="minorHAnsi" w:cstheme="minorHAnsi"/>
                <w:color w:val="000000"/>
                <w:sz w:val="18"/>
                <w:szCs w:val="18"/>
                <w:highlight w:val="yellow"/>
                <w:lang w:val="en-US" w:eastAsia="es-EC"/>
              </w:rPr>
            </w:pPr>
            <w:r w:rsidRPr="007927CD">
              <w:rPr>
                <w:rFonts w:asciiTheme="minorHAnsi" w:eastAsia="Times New Roman" w:hAnsiTheme="minorHAnsi" w:cstheme="minorHAnsi"/>
                <w:color w:val="000000"/>
                <w:sz w:val="18"/>
                <w:szCs w:val="18"/>
                <w:lang w:val="en-US" w:eastAsia="es-EC"/>
              </w:rPr>
              <w:t xml:space="preserve">Frequency of events to reflect, gather lessons and identify impacts. </w:t>
            </w:r>
          </w:p>
        </w:tc>
        <w:tc>
          <w:tcPr>
            <w:tcW w:w="856" w:type="dxa"/>
            <w:tcBorders>
              <w:top w:val="nil"/>
              <w:left w:val="nil"/>
              <w:bottom w:val="single" w:sz="4" w:space="0" w:color="auto"/>
              <w:right w:val="single" w:sz="4" w:space="0" w:color="auto"/>
            </w:tcBorders>
            <w:shd w:val="clear" w:color="auto" w:fill="auto"/>
            <w:vAlign w:val="center"/>
            <w:hideMark/>
          </w:tcPr>
          <w:p w14:paraId="0196725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3AD018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1134" w:type="dxa"/>
            <w:tcBorders>
              <w:top w:val="nil"/>
              <w:left w:val="nil"/>
              <w:bottom w:val="single" w:sz="4" w:space="0" w:color="auto"/>
              <w:right w:val="single" w:sz="4" w:space="0" w:color="auto"/>
            </w:tcBorders>
            <w:shd w:val="clear" w:color="auto" w:fill="auto"/>
            <w:vAlign w:val="center"/>
            <w:hideMark/>
          </w:tcPr>
          <w:p w14:paraId="1F21031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50808DA3" w14:textId="77777777" w:rsidR="00023722" w:rsidRPr="00CE0E4C" w:rsidRDefault="00023722" w:rsidP="00023722">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EC67F9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5018BBA3" w14:textId="238F0906"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39B96BA3" w14:textId="77777777" w:rsidTr="004F226F">
        <w:trPr>
          <w:trHeight w:val="613"/>
        </w:trPr>
        <w:tc>
          <w:tcPr>
            <w:tcW w:w="1407"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295B973E" w14:textId="2D3CF00B"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PS1. </w:t>
            </w:r>
            <w:r w:rsidRPr="00CE0E4C">
              <w:rPr>
                <w:rFonts w:asciiTheme="minorHAnsi" w:eastAsia="Times New Roman" w:hAnsiTheme="minorHAnsi" w:cstheme="minorHAnsi"/>
                <w:b/>
                <w:bCs/>
                <w:color w:val="000000"/>
                <w:sz w:val="20"/>
                <w:szCs w:val="20"/>
                <w:lang w:val="en-US" w:eastAsia="es-EC"/>
              </w:rPr>
              <w:br/>
            </w:r>
            <w:r w:rsidR="000D1921" w:rsidRPr="00CE0E4C">
              <w:rPr>
                <w:rFonts w:asciiTheme="minorHAnsi" w:eastAsia="Times New Roman" w:hAnsiTheme="minorHAnsi" w:cstheme="minorHAnsi"/>
                <w:b/>
                <w:bCs/>
                <w:color w:val="000000"/>
                <w:sz w:val="20"/>
                <w:szCs w:val="20"/>
                <w:lang w:val="en-US" w:eastAsia="es-EC"/>
              </w:rPr>
              <w:t>Formal designation of members of the project board</w:t>
            </w:r>
          </w:p>
        </w:tc>
        <w:tc>
          <w:tcPr>
            <w:tcW w:w="2416" w:type="dxa"/>
            <w:tcBorders>
              <w:top w:val="nil"/>
              <w:left w:val="nil"/>
              <w:bottom w:val="single" w:sz="4" w:space="0" w:color="auto"/>
              <w:right w:val="single" w:sz="4" w:space="0" w:color="auto"/>
            </w:tcBorders>
            <w:shd w:val="clear" w:color="auto" w:fill="auto"/>
            <w:vAlign w:val="center"/>
            <w:hideMark/>
          </w:tcPr>
          <w:p w14:paraId="5D2A90F7" w14:textId="3C9085F1" w:rsidR="00E57538" w:rsidRPr="007927CD" w:rsidRDefault="00E57538" w:rsidP="00E57538">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SAPI 10.</w:t>
            </w:r>
          </w:p>
          <w:p w14:paraId="39C6001D" w14:textId="3ADA1A45" w:rsidR="00023722" w:rsidRPr="007927CD" w:rsidRDefault="00E57538" w:rsidP="00E57538">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Number of representants of private sector in the decision-making body of the project.</w:t>
            </w:r>
          </w:p>
        </w:tc>
        <w:tc>
          <w:tcPr>
            <w:tcW w:w="856" w:type="dxa"/>
            <w:tcBorders>
              <w:top w:val="nil"/>
              <w:left w:val="nil"/>
              <w:bottom w:val="single" w:sz="4" w:space="0" w:color="auto"/>
              <w:right w:val="single" w:sz="4" w:space="0" w:color="auto"/>
            </w:tcBorders>
            <w:shd w:val="clear" w:color="auto" w:fill="auto"/>
            <w:noWrap/>
            <w:vAlign w:val="bottom"/>
            <w:hideMark/>
          </w:tcPr>
          <w:p w14:paraId="7BFF232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5F4D8CE"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1134" w:type="dxa"/>
            <w:tcBorders>
              <w:top w:val="nil"/>
              <w:left w:val="nil"/>
              <w:bottom w:val="single" w:sz="4" w:space="0" w:color="auto"/>
              <w:right w:val="single" w:sz="4" w:space="0" w:color="auto"/>
            </w:tcBorders>
            <w:shd w:val="clear" w:color="auto" w:fill="auto"/>
            <w:vAlign w:val="center"/>
            <w:hideMark/>
          </w:tcPr>
          <w:p w14:paraId="1D2E028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w:t>
            </w:r>
          </w:p>
        </w:tc>
        <w:tc>
          <w:tcPr>
            <w:tcW w:w="792" w:type="dxa"/>
            <w:tcBorders>
              <w:top w:val="nil"/>
              <w:left w:val="nil"/>
              <w:bottom w:val="single" w:sz="4" w:space="0" w:color="auto"/>
              <w:right w:val="single" w:sz="4" w:space="0" w:color="auto"/>
            </w:tcBorders>
            <w:shd w:val="clear" w:color="auto" w:fill="auto"/>
            <w:vAlign w:val="center"/>
            <w:hideMark/>
          </w:tcPr>
          <w:p w14:paraId="09237E3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31ACB10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25%</w:t>
            </w:r>
          </w:p>
        </w:tc>
        <w:tc>
          <w:tcPr>
            <w:tcW w:w="870" w:type="dxa"/>
            <w:tcBorders>
              <w:top w:val="nil"/>
              <w:left w:val="nil"/>
              <w:bottom w:val="single" w:sz="4" w:space="0" w:color="auto"/>
              <w:right w:val="single" w:sz="4" w:space="0" w:color="auto"/>
            </w:tcBorders>
            <w:shd w:val="clear" w:color="auto" w:fill="C5D9F0"/>
            <w:noWrap/>
            <w:vAlign w:val="center"/>
            <w:hideMark/>
          </w:tcPr>
          <w:p w14:paraId="49115A13" w14:textId="4159F429"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AD3747" w:rsidRPr="00CE0E4C" w14:paraId="2AFA7695" w14:textId="77777777" w:rsidTr="004F226F">
        <w:trPr>
          <w:trHeight w:val="613"/>
        </w:trPr>
        <w:tc>
          <w:tcPr>
            <w:tcW w:w="1407" w:type="dxa"/>
            <w:vMerge w:val="restart"/>
            <w:tcBorders>
              <w:top w:val="nil"/>
              <w:left w:val="single" w:sz="4" w:space="0" w:color="auto"/>
              <w:bottom w:val="single" w:sz="4" w:space="0" w:color="auto"/>
              <w:right w:val="single" w:sz="4" w:space="0" w:color="auto"/>
            </w:tcBorders>
            <w:shd w:val="clear" w:color="auto" w:fill="F3F3F3"/>
            <w:vAlign w:val="center"/>
            <w:hideMark/>
          </w:tcPr>
          <w:p w14:paraId="196312CD" w14:textId="39B1DB8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PS2. </w:t>
            </w:r>
            <w:r w:rsidRPr="00CE0E4C">
              <w:rPr>
                <w:rFonts w:asciiTheme="minorHAnsi" w:eastAsia="Times New Roman" w:hAnsiTheme="minorHAnsi" w:cstheme="minorHAnsi"/>
                <w:b/>
                <w:bCs/>
                <w:color w:val="000000"/>
                <w:sz w:val="20"/>
                <w:szCs w:val="20"/>
                <w:lang w:val="en-US" w:eastAsia="es-EC"/>
              </w:rPr>
              <w:br/>
            </w:r>
            <w:r w:rsidR="000D1921" w:rsidRPr="00CE0E4C">
              <w:rPr>
                <w:rFonts w:asciiTheme="minorHAnsi" w:eastAsia="Times New Roman" w:hAnsiTheme="minorHAnsi" w:cstheme="minorHAnsi"/>
                <w:b/>
                <w:bCs/>
                <w:color w:val="000000"/>
                <w:sz w:val="20"/>
                <w:szCs w:val="20"/>
                <w:lang w:val="en-US" w:eastAsia="es-EC"/>
              </w:rPr>
              <w:t>Formal designation of members of the technical committee</w:t>
            </w:r>
          </w:p>
        </w:tc>
        <w:tc>
          <w:tcPr>
            <w:tcW w:w="2416" w:type="dxa"/>
            <w:tcBorders>
              <w:top w:val="nil"/>
              <w:left w:val="nil"/>
              <w:bottom w:val="single" w:sz="4" w:space="0" w:color="auto"/>
              <w:right w:val="single" w:sz="4" w:space="0" w:color="auto"/>
            </w:tcBorders>
            <w:shd w:val="clear" w:color="auto" w:fill="auto"/>
            <w:vAlign w:val="center"/>
            <w:hideMark/>
          </w:tcPr>
          <w:p w14:paraId="08D4FA00" w14:textId="08F8BED7"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19 GAP - GAPI.18 M&amp;EP. </w:t>
            </w:r>
            <w:r w:rsidR="000F3634" w:rsidRPr="007927CD">
              <w:rPr>
                <w:rFonts w:asciiTheme="minorHAnsi" w:eastAsia="Times New Roman" w:hAnsiTheme="minorHAnsi" w:cstheme="minorHAnsi"/>
                <w:color w:val="000000"/>
                <w:sz w:val="18"/>
                <w:szCs w:val="18"/>
                <w:lang w:val="en-US" w:eastAsia="es-EC"/>
              </w:rPr>
              <w:t>Number of institutions representing gender equality advocacy in the three technical working groups</w:t>
            </w:r>
          </w:p>
        </w:tc>
        <w:tc>
          <w:tcPr>
            <w:tcW w:w="856" w:type="dxa"/>
            <w:tcBorders>
              <w:top w:val="nil"/>
              <w:left w:val="nil"/>
              <w:bottom w:val="single" w:sz="4" w:space="0" w:color="auto"/>
              <w:right w:val="single" w:sz="4" w:space="0" w:color="auto"/>
            </w:tcBorders>
            <w:shd w:val="clear" w:color="auto" w:fill="auto"/>
            <w:noWrap/>
            <w:vAlign w:val="bottom"/>
            <w:hideMark/>
          </w:tcPr>
          <w:p w14:paraId="6D8775F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0C565C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1134" w:type="dxa"/>
            <w:tcBorders>
              <w:top w:val="nil"/>
              <w:left w:val="nil"/>
              <w:bottom w:val="single" w:sz="4" w:space="0" w:color="auto"/>
              <w:right w:val="single" w:sz="4" w:space="0" w:color="auto"/>
            </w:tcBorders>
            <w:shd w:val="clear" w:color="auto" w:fill="auto"/>
            <w:vAlign w:val="center"/>
            <w:hideMark/>
          </w:tcPr>
          <w:p w14:paraId="2FDDCC5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6AF62CE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0124AD5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771991C7" w14:textId="32F89F96"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46D97E2F" w14:textId="77777777" w:rsidTr="004F226F">
        <w:trPr>
          <w:trHeight w:val="919"/>
        </w:trPr>
        <w:tc>
          <w:tcPr>
            <w:tcW w:w="1407" w:type="dxa"/>
            <w:vMerge/>
            <w:vAlign w:val="center"/>
            <w:hideMark/>
          </w:tcPr>
          <w:p w14:paraId="65A3F7BC"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E63DDAF" w14:textId="7A9A20C1"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7927CD">
              <w:rPr>
                <w:rFonts w:asciiTheme="minorHAnsi" w:eastAsia="Times New Roman" w:hAnsiTheme="minorHAnsi" w:cstheme="minorHAnsi"/>
                <w:color w:val="000000"/>
                <w:sz w:val="18"/>
                <w:szCs w:val="18"/>
                <w:lang w:val="en-US" w:eastAsia="es-EC"/>
              </w:rPr>
              <w:t xml:space="preserve">GAPI 20 GAP - GAPI.19 M&amp;EP. </w:t>
            </w:r>
            <w:r w:rsidR="000F3634" w:rsidRPr="007927CD">
              <w:rPr>
                <w:rFonts w:asciiTheme="minorHAnsi" w:eastAsia="Times New Roman" w:hAnsiTheme="minorHAnsi" w:cstheme="minorHAnsi"/>
                <w:color w:val="000000"/>
                <w:sz w:val="18"/>
                <w:szCs w:val="18"/>
                <w:lang w:val="en-US" w:eastAsia="es-EC"/>
              </w:rPr>
              <w:t xml:space="preserve">Number beneficiaries from women-led groups participating in technical groups in the three technical working groups: a) on use of </w:t>
            </w:r>
            <w:r w:rsidR="000F3634" w:rsidRPr="007927CD">
              <w:rPr>
                <w:rFonts w:asciiTheme="minorHAnsi" w:eastAsia="Times New Roman" w:hAnsiTheme="minorHAnsi" w:cstheme="minorHAnsi"/>
                <w:color w:val="000000"/>
                <w:sz w:val="18"/>
                <w:szCs w:val="18"/>
                <w:lang w:val="en-US" w:eastAsia="es-EC"/>
              </w:rPr>
              <w:lastRenderedPageBreak/>
              <w:t xml:space="preserve">native biodiversity. b) on use of business financing; and iii. on use of business </w:t>
            </w:r>
            <w:r w:rsidR="007927CD">
              <w:rPr>
                <w:rFonts w:asciiTheme="minorHAnsi" w:eastAsia="Times New Roman" w:hAnsiTheme="minorHAnsi" w:cstheme="minorHAnsi"/>
                <w:color w:val="000000"/>
                <w:sz w:val="18"/>
                <w:szCs w:val="18"/>
                <w:lang w:val="en-US" w:eastAsia="es-EC"/>
              </w:rPr>
              <w:t>D</w:t>
            </w:r>
            <w:r w:rsidR="000F3634" w:rsidRPr="007927CD">
              <w:rPr>
                <w:rFonts w:asciiTheme="minorHAnsi" w:eastAsia="Times New Roman" w:hAnsiTheme="minorHAnsi" w:cstheme="minorHAnsi"/>
                <w:color w:val="000000"/>
                <w:sz w:val="18"/>
                <w:szCs w:val="18"/>
                <w:lang w:val="en-US" w:eastAsia="es-EC"/>
              </w:rPr>
              <w:t>evelopment</w:t>
            </w:r>
          </w:p>
        </w:tc>
        <w:tc>
          <w:tcPr>
            <w:tcW w:w="856" w:type="dxa"/>
            <w:tcBorders>
              <w:top w:val="nil"/>
              <w:left w:val="nil"/>
              <w:bottom w:val="single" w:sz="4" w:space="0" w:color="auto"/>
              <w:right w:val="single" w:sz="4" w:space="0" w:color="auto"/>
            </w:tcBorders>
            <w:shd w:val="clear" w:color="auto" w:fill="auto"/>
            <w:noWrap/>
            <w:vAlign w:val="bottom"/>
            <w:hideMark/>
          </w:tcPr>
          <w:p w14:paraId="383C5C1D"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w:t>
            </w:r>
          </w:p>
        </w:tc>
        <w:tc>
          <w:tcPr>
            <w:tcW w:w="986" w:type="dxa"/>
            <w:tcBorders>
              <w:top w:val="nil"/>
              <w:left w:val="nil"/>
              <w:bottom w:val="single" w:sz="4" w:space="0" w:color="auto"/>
              <w:right w:val="single" w:sz="4" w:space="0" w:color="auto"/>
            </w:tcBorders>
            <w:shd w:val="clear" w:color="auto" w:fill="auto"/>
            <w:vAlign w:val="center"/>
            <w:hideMark/>
          </w:tcPr>
          <w:p w14:paraId="7EA6A0B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1134" w:type="dxa"/>
            <w:tcBorders>
              <w:top w:val="nil"/>
              <w:left w:val="nil"/>
              <w:bottom w:val="single" w:sz="4" w:space="0" w:color="auto"/>
              <w:right w:val="single" w:sz="4" w:space="0" w:color="auto"/>
            </w:tcBorders>
            <w:shd w:val="clear" w:color="auto" w:fill="auto"/>
            <w:vAlign w:val="center"/>
            <w:hideMark/>
          </w:tcPr>
          <w:p w14:paraId="596FB68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792" w:type="dxa"/>
            <w:tcBorders>
              <w:top w:val="nil"/>
              <w:left w:val="nil"/>
              <w:bottom w:val="single" w:sz="4" w:space="0" w:color="auto"/>
              <w:right w:val="single" w:sz="4" w:space="0" w:color="auto"/>
            </w:tcBorders>
            <w:shd w:val="clear" w:color="auto" w:fill="auto"/>
            <w:vAlign w:val="center"/>
            <w:hideMark/>
          </w:tcPr>
          <w:p w14:paraId="2DBA98F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620" w:type="dxa"/>
            <w:tcBorders>
              <w:top w:val="nil"/>
              <w:left w:val="nil"/>
              <w:bottom w:val="single" w:sz="4" w:space="0" w:color="auto"/>
              <w:right w:val="single" w:sz="4" w:space="0" w:color="auto"/>
            </w:tcBorders>
            <w:shd w:val="clear" w:color="auto" w:fill="auto"/>
            <w:vAlign w:val="center"/>
            <w:hideMark/>
          </w:tcPr>
          <w:p w14:paraId="6A89E9A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0%</w:t>
            </w:r>
          </w:p>
        </w:tc>
        <w:tc>
          <w:tcPr>
            <w:tcW w:w="870" w:type="dxa"/>
            <w:tcBorders>
              <w:top w:val="nil"/>
              <w:left w:val="nil"/>
              <w:bottom w:val="single" w:sz="4" w:space="0" w:color="auto"/>
              <w:right w:val="single" w:sz="4" w:space="0" w:color="auto"/>
            </w:tcBorders>
            <w:shd w:val="clear" w:color="auto" w:fill="C5D9F0"/>
            <w:noWrap/>
            <w:vAlign w:val="center"/>
            <w:hideMark/>
          </w:tcPr>
          <w:p w14:paraId="47D4B967" w14:textId="6695A046"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p>
        </w:tc>
      </w:tr>
      <w:tr w:rsidR="00AD3747" w:rsidRPr="00CE0E4C" w14:paraId="15C2756F" w14:textId="77777777" w:rsidTr="004F226F">
        <w:trPr>
          <w:trHeight w:val="420"/>
        </w:trPr>
        <w:tc>
          <w:tcPr>
            <w:tcW w:w="1407" w:type="dxa"/>
            <w:vMerge w:val="restart"/>
            <w:tcBorders>
              <w:top w:val="nil"/>
              <w:left w:val="single" w:sz="4" w:space="0" w:color="auto"/>
              <w:bottom w:val="single" w:sz="4" w:space="0" w:color="auto"/>
              <w:right w:val="single" w:sz="4" w:space="0" w:color="auto"/>
            </w:tcBorders>
            <w:shd w:val="clear" w:color="auto" w:fill="F3F3F3"/>
            <w:vAlign w:val="center"/>
            <w:hideMark/>
          </w:tcPr>
          <w:p w14:paraId="20CA9BC8" w14:textId="048CCEC0"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PS4. </w:t>
            </w:r>
            <w:r w:rsidRPr="00CE0E4C">
              <w:rPr>
                <w:rFonts w:asciiTheme="minorHAnsi" w:eastAsia="Times New Roman" w:hAnsiTheme="minorHAnsi" w:cstheme="minorHAnsi"/>
                <w:b/>
                <w:bCs/>
                <w:color w:val="000000"/>
                <w:sz w:val="20"/>
                <w:szCs w:val="20"/>
                <w:lang w:val="en-US" w:eastAsia="es-EC"/>
              </w:rPr>
              <w:br/>
            </w:r>
            <w:r w:rsidR="000D1921" w:rsidRPr="00CE0E4C">
              <w:rPr>
                <w:rFonts w:asciiTheme="minorHAnsi" w:eastAsia="Times New Roman" w:hAnsiTheme="minorHAnsi" w:cstheme="minorHAnsi"/>
                <w:b/>
                <w:bCs/>
                <w:color w:val="000000"/>
                <w:sz w:val="20"/>
                <w:szCs w:val="20"/>
                <w:lang w:val="en-US" w:eastAsia="es-EC"/>
              </w:rPr>
              <w:t>Sign agreement with project executing entity</w:t>
            </w:r>
          </w:p>
        </w:tc>
        <w:tc>
          <w:tcPr>
            <w:tcW w:w="2416" w:type="dxa"/>
            <w:tcBorders>
              <w:top w:val="nil"/>
              <w:left w:val="nil"/>
              <w:bottom w:val="single" w:sz="4" w:space="0" w:color="auto"/>
              <w:right w:val="single" w:sz="4" w:space="0" w:color="auto"/>
            </w:tcBorders>
            <w:shd w:val="clear" w:color="auto" w:fill="auto"/>
            <w:vAlign w:val="center"/>
            <w:hideMark/>
          </w:tcPr>
          <w:p w14:paraId="17C6FECE" w14:textId="5880AD5B"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21 GAP - GAPI.20 M&amp;EP. </w:t>
            </w:r>
            <w:r w:rsidR="000F3634" w:rsidRPr="007927CD">
              <w:rPr>
                <w:rFonts w:asciiTheme="minorHAnsi" w:eastAsia="Times New Roman" w:hAnsiTheme="minorHAnsi" w:cstheme="minorHAnsi"/>
                <w:color w:val="000000"/>
                <w:sz w:val="18"/>
                <w:szCs w:val="18"/>
                <w:lang w:val="en-US" w:eastAsia="es-EC"/>
              </w:rPr>
              <w:t>One gender and participation specialist as part of the project unit.</w:t>
            </w:r>
          </w:p>
        </w:tc>
        <w:tc>
          <w:tcPr>
            <w:tcW w:w="856" w:type="dxa"/>
            <w:tcBorders>
              <w:top w:val="nil"/>
              <w:left w:val="nil"/>
              <w:bottom w:val="single" w:sz="4" w:space="0" w:color="auto"/>
              <w:right w:val="single" w:sz="4" w:space="0" w:color="auto"/>
            </w:tcBorders>
            <w:shd w:val="clear" w:color="auto" w:fill="auto"/>
            <w:noWrap/>
            <w:vAlign w:val="bottom"/>
            <w:hideMark/>
          </w:tcPr>
          <w:p w14:paraId="4829F2B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C501937"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77E40D3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02DB3C8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2FAE39E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100%</w:t>
            </w:r>
          </w:p>
        </w:tc>
        <w:tc>
          <w:tcPr>
            <w:tcW w:w="870" w:type="dxa"/>
            <w:tcBorders>
              <w:top w:val="nil"/>
              <w:left w:val="nil"/>
              <w:bottom w:val="single" w:sz="4" w:space="0" w:color="auto"/>
              <w:right w:val="single" w:sz="4" w:space="0" w:color="auto"/>
            </w:tcBorders>
            <w:shd w:val="clear" w:color="auto" w:fill="C5D9F0"/>
            <w:noWrap/>
            <w:vAlign w:val="center"/>
            <w:hideMark/>
          </w:tcPr>
          <w:p w14:paraId="49EFF623" w14:textId="3DCAB5E0"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p>
        </w:tc>
      </w:tr>
      <w:tr w:rsidR="00737CE7" w:rsidRPr="00CE0E4C" w14:paraId="4B2F8CE1" w14:textId="77777777" w:rsidTr="004F226F">
        <w:trPr>
          <w:trHeight w:val="420"/>
        </w:trPr>
        <w:tc>
          <w:tcPr>
            <w:tcW w:w="1407" w:type="dxa"/>
            <w:vMerge/>
            <w:vAlign w:val="center"/>
            <w:hideMark/>
          </w:tcPr>
          <w:p w14:paraId="601FD932"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0DC4402" w14:textId="35CAF641"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22 GAP - GAPI.21 M&amp;EP. </w:t>
            </w:r>
            <w:r w:rsidR="000F3634" w:rsidRPr="007927CD">
              <w:rPr>
                <w:rFonts w:asciiTheme="minorHAnsi" w:eastAsia="Times New Roman" w:hAnsiTheme="minorHAnsi" w:cstheme="minorHAnsi"/>
                <w:color w:val="000000"/>
                <w:sz w:val="18"/>
                <w:szCs w:val="18"/>
                <w:lang w:val="en-US" w:eastAsia="es-EC"/>
              </w:rPr>
              <w:t>Percentage of women in the project unit.</w:t>
            </w:r>
          </w:p>
        </w:tc>
        <w:tc>
          <w:tcPr>
            <w:tcW w:w="856" w:type="dxa"/>
            <w:tcBorders>
              <w:top w:val="nil"/>
              <w:left w:val="nil"/>
              <w:bottom w:val="single" w:sz="4" w:space="0" w:color="auto"/>
              <w:right w:val="single" w:sz="4" w:space="0" w:color="auto"/>
            </w:tcBorders>
            <w:shd w:val="clear" w:color="auto" w:fill="auto"/>
            <w:noWrap/>
            <w:vAlign w:val="bottom"/>
            <w:hideMark/>
          </w:tcPr>
          <w:p w14:paraId="5D29C95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271D9C1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40</w:t>
            </w:r>
          </w:p>
        </w:tc>
        <w:tc>
          <w:tcPr>
            <w:tcW w:w="1134" w:type="dxa"/>
            <w:tcBorders>
              <w:top w:val="nil"/>
              <w:left w:val="nil"/>
              <w:bottom w:val="single" w:sz="4" w:space="0" w:color="auto"/>
              <w:right w:val="single" w:sz="4" w:space="0" w:color="auto"/>
            </w:tcBorders>
            <w:shd w:val="clear" w:color="auto" w:fill="auto"/>
            <w:vAlign w:val="center"/>
            <w:hideMark/>
          </w:tcPr>
          <w:p w14:paraId="35FA12D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40</w:t>
            </w:r>
          </w:p>
        </w:tc>
        <w:tc>
          <w:tcPr>
            <w:tcW w:w="792" w:type="dxa"/>
            <w:tcBorders>
              <w:top w:val="nil"/>
              <w:left w:val="nil"/>
              <w:bottom w:val="single" w:sz="4" w:space="0" w:color="auto"/>
              <w:right w:val="single" w:sz="4" w:space="0" w:color="auto"/>
            </w:tcBorders>
            <w:shd w:val="clear" w:color="auto" w:fill="auto"/>
            <w:vAlign w:val="center"/>
            <w:hideMark/>
          </w:tcPr>
          <w:p w14:paraId="55B2B9C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60</w:t>
            </w:r>
          </w:p>
        </w:tc>
        <w:tc>
          <w:tcPr>
            <w:tcW w:w="620" w:type="dxa"/>
            <w:tcBorders>
              <w:top w:val="nil"/>
              <w:left w:val="nil"/>
              <w:bottom w:val="single" w:sz="4" w:space="0" w:color="auto"/>
              <w:right w:val="single" w:sz="4" w:space="0" w:color="auto"/>
            </w:tcBorders>
            <w:shd w:val="clear" w:color="auto" w:fill="auto"/>
            <w:vAlign w:val="center"/>
            <w:hideMark/>
          </w:tcPr>
          <w:p w14:paraId="448E973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150%</w:t>
            </w:r>
          </w:p>
        </w:tc>
        <w:tc>
          <w:tcPr>
            <w:tcW w:w="870" w:type="dxa"/>
            <w:tcBorders>
              <w:top w:val="nil"/>
              <w:left w:val="nil"/>
              <w:bottom w:val="single" w:sz="4" w:space="0" w:color="auto"/>
              <w:right w:val="single" w:sz="4" w:space="0" w:color="auto"/>
            </w:tcBorders>
            <w:shd w:val="clear" w:color="auto" w:fill="C5D9F0"/>
            <w:noWrap/>
            <w:vAlign w:val="center"/>
            <w:hideMark/>
          </w:tcPr>
          <w:p w14:paraId="2D4BACC3" w14:textId="14C5755B"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285923B9" w14:textId="77777777" w:rsidTr="004F226F">
        <w:trPr>
          <w:trHeight w:val="420"/>
        </w:trPr>
        <w:tc>
          <w:tcPr>
            <w:tcW w:w="1407" w:type="dxa"/>
            <w:vMerge/>
            <w:vAlign w:val="center"/>
            <w:hideMark/>
          </w:tcPr>
          <w:p w14:paraId="7A3C7DFC"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DBA1C1D" w14:textId="41E66AD1"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SAPI 11.</w:t>
            </w:r>
            <w:r w:rsidR="00DE03FF" w:rsidRPr="007927CD">
              <w:rPr>
                <w:rFonts w:asciiTheme="minorHAnsi" w:eastAsia="Times New Roman" w:hAnsiTheme="minorHAnsi" w:cstheme="minorHAnsi"/>
                <w:color w:val="000000"/>
                <w:sz w:val="18"/>
                <w:szCs w:val="18"/>
                <w:lang w:val="en-US" w:eastAsia="es-EC"/>
              </w:rPr>
              <w:t xml:space="preserve"> </w:t>
            </w:r>
            <w:r w:rsidR="000F3634" w:rsidRPr="007927CD">
              <w:rPr>
                <w:rFonts w:asciiTheme="minorHAnsi" w:eastAsia="Times New Roman" w:hAnsiTheme="minorHAnsi" w:cstheme="minorHAnsi"/>
                <w:color w:val="000000"/>
                <w:sz w:val="18"/>
                <w:szCs w:val="18"/>
                <w:lang w:val="en-US" w:eastAsia="es-EC"/>
              </w:rPr>
              <w:t xml:space="preserve">One gender and participation specialist </w:t>
            </w:r>
            <w:r w:rsidR="008113DD" w:rsidRPr="007927CD">
              <w:rPr>
                <w:rFonts w:asciiTheme="minorHAnsi" w:eastAsia="Times New Roman" w:hAnsiTheme="minorHAnsi" w:cstheme="minorHAnsi"/>
                <w:color w:val="000000"/>
                <w:sz w:val="18"/>
                <w:szCs w:val="18"/>
                <w:lang w:val="en-US" w:eastAsia="es-EC"/>
              </w:rPr>
              <w:t>are</w:t>
            </w:r>
            <w:r w:rsidR="000F3634" w:rsidRPr="007927CD">
              <w:rPr>
                <w:rFonts w:asciiTheme="minorHAnsi" w:eastAsia="Times New Roman" w:hAnsiTheme="minorHAnsi" w:cstheme="minorHAnsi"/>
                <w:color w:val="000000"/>
                <w:sz w:val="18"/>
                <w:szCs w:val="18"/>
                <w:lang w:val="en-US" w:eastAsia="es-EC"/>
              </w:rPr>
              <w:t xml:space="preserve"> part of the project unit</w:t>
            </w:r>
          </w:p>
        </w:tc>
        <w:tc>
          <w:tcPr>
            <w:tcW w:w="856" w:type="dxa"/>
            <w:tcBorders>
              <w:top w:val="nil"/>
              <w:left w:val="nil"/>
              <w:bottom w:val="single" w:sz="4" w:space="0" w:color="auto"/>
              <w:right w:val="single" w:sz="4" w:space="0" w:color="auto"/>
            </w:tcBorders>
            <w:shd w:val="clear" w:color="auto" w:fill="auto"/>
            <w:noWrap/>
            <w:vAlign w:val="bottom"/>
            <w:hideMark/>
          </w:tcPr>
          <w:p w14:paraId="67D5703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023E7BD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3221D81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576C0DA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67539C19"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100%</w:t>
            </w:r>
          </w:p>
        </w:tc>
        <w:tc>
          <w:tcPr>
            <w:tcW w:w="870" w:type="dxa"/>
            <w:tcBorders>
              <w:top w:val="nil"/>
              <w:left w:val="nil"/>
              <w:bottom w:val="single" w:sz="4" w:space="0" w:color="auto"/>
              <w:right w:val="single" w:sz="4" w:space="0" w:color="auto"/>
            </w:tcBorders>
            <w:shd w:val="clear" w:color="auto" w:fill="C5D9F0"/>
            <w:noWrap/>
            <w:vAlign w:val="center"/>
            <w:hideMark/>
          </w:tcPr>
          <w:p w14:paraId="0D985748" w14:textId="035C8DD0"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AD3747" w:rsidRPr="00CE0E4C" w14:paraId="18DC824C" w14:textId="77777777" w:rsidTr="004F226F">
        <w:trPr>
          <w:trHeight w:val="630"/>
        </w:trPr>
        <w:tc>
          <w:tcPr>
            <w:tcW w:w="1407" w:type="dxa"/>
            <w:vMerge w:val="restart"/>
            <w:tcBorders>
              <w:top w:val="nil"/>
              <w:left w:val="single" w:sz="4" w:space="0" w:color="auto"/>
              <w:bottom w:val="single" w:sz="4" w:space="0" w:color="auto"/>
              <w:right w:val="single" w:sz="4" w:space="0" w:color="auto"/>
            </w:tcBorders>
            <w:shd w:val="clear" w:color="auto" w:fill="F3F3F3"/>
            <w:vAlign w:val="center"/>
            <w:hideMark/>
          </w:tcPr>
          <w:p w14:paraId="7EBC3D61" w14:textId="30F8CB09"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PS6. </w:t>
            </w:r>
            <w:r w:rsidRPr="00CE0E4C">
              <w:rPr>
                <w:rFonts w:asciiTheme="minorHAnsi" w:eastAsia="Times New Roman" w:hAnsiTheme="minorHAnsi" w:cstheme="minorHAnsi"/>
                <w:b/>
                <w:bCs/>
                <w:color w:val="000000"/>
                <w:sz w:val="20"/>
                <w:szCs w:val="20"/>
                <w:lang w:val="en-US" w:eastAsia="es-EC"/>
              </w:rPr>
              <w:br/>
            </w:r>
            <w:r w:rsidR="000D1921" w:rsidRPr="00CE0E4C">
              <w:rPr>
                <w:rFonts w:asciiTheme="minorHAnsi" w:eastAsia="Times New Roman" w:hAnsiTheme="minorHAnsi" w:cstheme="minorHAnsi"/>
                <w:b/>
                <w:bCs/>
                <w:color w:val="000000"/>
                <w:sz w:val="20"/>
                <w:szCs w:val="20"/>
                <w:lang w:val="en-US" w:eastAsia="es-EC"/>
              </w:rPr>
              <w:t>Prepare project´s communication strategy and multi-year action plan</w:t>
            </w:r>
            <w:r w:rsidRPr="00CE0E4C">
              <w:rPr>
                <w:rFonts w:asciiTheme="minorHAnsi" w:eastAsia="Times New Roman" w:hAnsiTheme="minorHAnsi" w:cstheme="minorHAnsi"/>
                <w:b/>
                <w:bCs/>
                <w:color w:val="000000"/>
                <w:sz w:val="20"/>
                <w:szCs w:val="20"/>
                <w:lang w:val="en-US" w:eastAsia="es-EC"/>
              </w:rPr>
              <w:t>.</w:t>
            </w:r>
          </w:p>
        </w:tc>
        <w:tc>
          <w:tcPr>
            <w:tcW w:w="2416" w:type="dxa"/>
            <w:tcBorders>
              <w:top w:val="nil"/>
              <w:left w:val="nil"/>
              <w:bottom w:val="single" w:sz="4" w:space="0" w:color="auto"/>
              <w:right w:val="single" w:sz="4" w:space="0" w:color="auto"/>
            </w:tcBorders>
            <w:shd w:val="clear" w:color="auto" w:fill="auto"/>
            <w:vAlign w:val="center"/>
            <w:hideMark/>
          </w:tcPr>
          <w:p w14:paraId="168BB5E4" w14:textId="19E51F63"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GAPI 7 GAP - GAPI.7 M&amp;EP. </w:t>
            </w:r>
            <w:r w:rsidR="000F3634" w:rsidRPr="007927CD">
              <w:rPr>
                <w:rFonts w:asciiTheme="minorHAnsi" w:eastAsia="Times New Roman" w:hAnsiTheme="minorHAnsi" w:cstheme="minorHAnsi"/>
                <w:color w:val="000000"/>
                <w:sz w:val="18"/>
                <w:szCs w:val="18"/>
                <w:lang w:val="en-US" w:eastAsia="es-EC"/>
              </w:rPr>
              <w:t>Number of projects’ communication strategy that integrates gender equality (inclusive language and concepts).</w:t>
            </w:r>
          </w:p>
        </w:tc>
        <w:tc>
          <w:tcPr>
            <w:tcW w:w="856" w:type="dxa"/>
            <w:tcBorders>
              <w:top w:val="nil"/>
              <w:left w:val="nil"/>
              <w:bottom w:val="single" w:sz="4" w:space="0" w:color="auto"/>
              <w:right w:val="single" w:sz="4" w:space="0" w:color="auto"/>
            </w:tcBorders>
            <w:shd w:val="clear" w:color="auto" w:fill="auto"/>
            <w:noWrap/>
            <w:vAlign w:val="bottom"/>
            <w:hideMark/>
          </w:tcPr>
          <w:p w14:paraId="08CDA4D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5439FB70"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4F6FD30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0FFF772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568A00AF"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100%</w:t>
            </w:r>
          </w:p>
        </w:tc>
        <w:tc>
          <w:tcPr>
            <w:tcW w:w="870" w:type="dxa"/>
            <w:tcBorders>
              <w:top w:val="nil"/>
              <w:left w:val="nil"/>
              <w:bottom w:val="single" w:sz="4" w:space="0" w:color="auto"/>
              <w:right w:val="single" w:sz="4" w:space="0" w:color="auto"/>
            </w:tcBorders>
            <w:shd w:val="clear" w:color="auto" w:fill="C5D9F0"/>
            <w:noWrap/>
            <w:vAlign w:val="center"/>
            <w:hideMark/>
          </w:tcPr>
          <w:p w14:paraId="07490F4C" w14:textId="2A3D6DE4"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7F1BFFA" w14:textId="77777777" w:rsidTr="004F226F">
        <w:trPr>
          <w:trHeight w:val="420"/>
        </w:trPr>
        <w:tc>
          <w:tcPr>
            <w:tcW w:w="1407" w:type="dxa"/>
            <w:vMerge/>
            <w:vAlign w:val="center"/>
            <w:hideMark/>
          </w:tcPr>
          <w:p w14:paraId="5E7F4D1D"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54BE3184" w14:textId="7BCDC01F"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 xml:space="preserve">SAPI 1. </w:t>
            </w:r>
            <w:r w:rsidR="000F3634" w:rsidRPr="007927CD">
              <w:rPr>
                <w:rFonts w:asciiTheme="minorHAnsi" w:eastAsia="Times New Roman" w:hAnsiTheme="minorHAnsi" w:cstheme="minorHAnsi"/>
                <w:color w:val="000000"/>
                <w:sz w:val="18"/>
                <w:szCs w:val="18"/>
                <w:lang w:val="en-US" w:eastAsia="es-EC"/>
              </w:rPr>
              <w:t>Number of communication strategies including diverse key audiences.</w:t>
            </w:r>
          </w:p>
        </w:tc>
        <w:tc>
          <w:tcPr>
            <w:tcW w:w="856" w:type="dxa"/>
            <w:tcBorders>
              <w:top w:val="nil"/>
              <w:left w:val="nil"/>
              <w:bottom w:val="single" w:sz="4" w:space="0" w:color="auto"/>
              <w:right w:val="single" w:sz="4" w:space="0" w:color="auto"/>
            </w:tcBorders>
            <w:shd w:val="clear" w:color="auto" w:fill="auto"/>
            <w:noWrap/>
            <w:vAlign w:val="bottom"/>
            <w:hideMark/>
          </w:tcPr>
          <w:p w14:paraId="1F7E88F2"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54586648"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1134" w:type="dxa"/>
            <w:tcBorders>
              <w:top w:val="nil"/>
              <w:left w:val="nil"/>
              <w:bottom w:val="single" w:sz="4" w:space="0" w:color="auto"/>
              <w:right w:val="single" w:sz="4" w:space="0" w:color="auto"/>
            </w:tcBorders>
            <w:shd w:val="clear" w:color="auto" w:fill="auto"/>
            <w:vAlign w:val="center"/>
            <w:hideMark/>
          </w:tcPr>
          <w:p w14:paraId="5E58C51A"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792" w:type="dxa"/>
            <w:tcBorders>
              <w:top w:val="nil"/>
              <w:left w:val="nil"/>
              <w:bottom w:val="single" w:sz="4" w:space="0" w:color="auto"/>
              <w:right w:val="single" w:sz="4" w:space="0" w:color="auto"/>
            </w:tcBorders>
            <w:shd w:val="clear" w:color="auto" w:fill="auto"/>
            <w:vAlign w:val="center"/>
            <w:hideMark/>
          </w:tcPr>
          <w:p w14:paraId="0E8E5455"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p>
        </w:tc>
        <w:tc>
          <w:tcPr>
            <w:tcW w:w="620" w:type="dxa"/>
            <w:tcBorders>
              <w:top w:val="nil"/>
              <w:left w:val="nil"/>
              <w:bottom w:val="single" w:sz="4" w:space="0" w:color="auto"/>
              <w:right w:val="single" w:sz="4" w:space="0" w:color="auto"/>
            </w:tcBorders>
            <w:shd w:val="clear" w:color="auto" w:fill="auto"/>
            <w:vAlign w:val="center"/>
            <w:hideMark/>
          </w:tcPr>
          <w:p w14:paraId="05460B36"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100%</w:t>
            </w:r>
          </w:p>
        </w:tc>
        <w:tc>
          <w:tcPr>
            <w:tcW w:w="870" w:type="dxa"/>
            <w:tcBorders>
              <w:top w:val="nil"/>
              <w:left w:val="nil"/>
              <w:bottom w:val="single" w:sz="4" w:space="0" w:color="auto"/>
              <w:right w:val="single" w:sz="4" w:space="0" w:color="auto"/>
            </w:tcBorders>
            <w:shd w:val="clear" w:color="auto" w:fill="C5D9F0"/>
            <w:noWrap/>
            <w:vAlign w:val="center"/>
            <w:hideMark/>
          </w:tcPr>
          <w:p w14:paraId="6B28D149" w14:textId="4802EEC8"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AD3747" w:rsidRPr="00CE0E4C" w14:paraId="126E22DF" w14:textId="77777777" w:rsidTr="004F226F">
        <w:trPr>
          <w:trHeight w:val="630"/>
        </w:trPr>
        <w:tc>
          <w:tcPr>
            <w:tcW w:w="1407" w:type="dxa"/>
            <w:vMerge w:val="restart"/>
            <w:tcBorders>
              <w:top w:val="nil"/>
              <w:left w:val="single" w:sz="4" w:space="0" w:color="auto"/>
              <w:bottom w:val="single" w:sz="4" w:space="0" w:color="auto"/>
              <w:right w:val="single" w:sz="4" w:space="0" w:color="auto"/>
            </w:tcBorders>
            <w:shd w:val="clear" w:color="auto" w:fill="F3F3F3"/>
            <w:vAlign w:val="center"/>
            <w:hideMark/>
          </w:tcPr>
          <w:p w14:paraId="305EA75F"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GEF Core</w:t>
            </w:r>
          </w:p>
        </w:tc>
        <w:tc>
          <w:tcPr>
            <w:tcW w:w="2416" w:type="dxa"/>
            <w:tcBorders>
              <w:top w:val="nil"/>
              <w:left w:val="nil"/>
              <w:bottom w:val="single" w:sz="4" w:space="0" w:color="auto"/>
              <w:right w:val="single" w:sz="4" w:space="0" w:color="auto"/>
            </w:tcBorders>
            <w:shd w:val="clear" w:color="auto" w:fill="auto"/>
            <w:vAlign w:val="center"/>
            <w:hideMark/>
          </w:tcPr>
          <w:p w14:paraId="3A47C147" w14:textId="2F63FFE2"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Core Indicator 4.</w:t>
            </w:r>
            <w:r w:rsidRPr="007927CD">
              <w:rPr>
                <w:rFonts w:asciiTheme="minorHAnsi" w:eastAsia="Times New Roman" w:hAnsiTheme="minorHAnsi" w:cstheme="minorHAnsi"/>
                <w:color w:val="000000"/>
                <w:sz w:val="18"/>
                <w:szCs w:val="18"/>
                <w:lang w:val="en-US" w:eastAsia="es-EC"/>
              </w:rPr>
              <w:br/>
            </w:r>
            <w:r w:rsidR="00443291" w:rsidRPr="007927CD">
              <w:rPr>
                <w:rFonts w:asciiTheme="minorHAnsi" w:eastAsia="Times New Roman" w:hAnsiTheme="minorHAnsi" w:cstheme="minorHAnsi"/>
                <w:color w:val="000000"/>
                <w:sz w:val="18"/>
                <w:szCs w:val="18"/>
                <w:lang w:val="en-US" w:eastAsia="es-EC"/>
              </w:rPr>
              <w:t>Area of landscapes under improved practices (hectares excluding protected areas)</w:t>
            </w:r>
          </w:p>
        </w:tc>
        <w:tc>
          <w:tcPr>
            <w:tcW w:w="856" w:type="dxa"/>
            <w:tcBorders>
              <w:top w:val="nil"/>
              <w:left w:val="nil"/>
              <w:bottom w:val="single" w:sz="4" w:space="0" w:color="auto"/>
              <w:right w:val="single" w:sz="4" w:space="0" w:color="auto"/>
            </w:tcBorders>
            <w:shd w:val="clear" w:color="auto" w:fill="auto"/>
            <w:vAlign w:val="center"/>
            <w:hideMark/>
          </w:tcPr>
          <w:p w14:paraId="6DCE8B7E" w14:textId="01EAF438"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14</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040,56</w:t>
            </w:r>
          </w:p>
        </w:tc>
        <w:tc>
          <w:tcPr>
            <w:tcW w:w="986" w:type="dxa"/>
            <w:tcBorders>
              <w:top w:val="nil"/>
              <w:left w:val="nil"/>
              <w:bottom w:val="single" w:sz="4" w:space="0" w:color="auto"/>
              <w:right w:val="single" w:sz="4" w:space="0" w:color="auto"/>
            </w:tcBorders>
            <w:shd w:val="clear" w:color="auto" w:fill="auto"/>
            <w:vAlign w:val="center"/>
            <w:hideMark/>
          </w:tcPr>
          <w:p w14:paraId="27CA64A6" w14:textId="2DA7C304"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1A840228" w14:textId="17F12C8D"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18</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500</w:t>
            </w:r>
          </w:p>
        </w:tc>
        <w:tc>
          <w:tcPr>
            <w:tcW w:w="792" w:type="dxa"/>
            <w:tcBorders>
              <w:top w:val="nil"/>
              <w:left w:val="nil"/>
              <w:bottom w:val="single" w:sz="4" w:space="0" w:color="auto"/>
              <w:right w:val="single" w:sz="4" w:space="0" w:color="auto"/>
            </w:tcBorders>
            <w:shd w:val="clear" w:color="auto" w:fill="auto"/>
            <w:vAlign w:val="center"/>
            <w:hideMark/>
          </w:tcPr>
          <w:p w14:paraId="555387CE" w14:textId="7EE947E3"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12</w:t>
            </w:r>
            <w:r w:rsidR="00DE03FF" w:rsidRPr="00CE0E4C">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809,89</w:t>
            </w:r>
          </w:p>
        </w:tc>
        <w:tc>
          <w:tcPr>
            <w:tcW w:w="620" w:type="dxa"/>
            <w:tcBorders>
              <w:top w:val="nil"/>
              <w:left w:val="nil"/>
              <w:bottom w:val="single" w:sz="4" w:space="0" w:color="auto"/>
              <w:right w:val="single" w:sz="4" w:space="0" w:color="auto"/>
            </w:tcBorders>
            <w:shd w:val="clear" w:color="auto" w:fill="auto"/>
            <w:vAlign w:val="center"/>
            <w:hideMark/>
          </w:tcPr>
          <w:p w14:paraId="008DCA6C"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69%</w:t>
            </w:r>
          </w:p>
        </w:tc>
        <w:tc>
          <w:tcPr>
            <w:tcW w:w="870" w:type="dxa"/>
            <w:tcBorders>
              <w:top w:val="nil"/>
              <w:left w:val="nil"/>
              <w:bottom w:val="single" w:sz="4" w:space="0" w:color="auto"/>
              <w:right w:val="single" w:sz="4" w:space="0" w:color="auto"/>
            </w:tcBorders>
            <w:shd w:val="clear" w:color="auto" w:fill="C5D9F0"/>
            <w:noWrap/>
            <w:vAlign w:val="center"/>
            <w:hideMark/>
          </w:tcPr>
          <w:p w14:paraId="5A9B49E1" w14:textId="1BD9F66E"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AD3747" w:rsidRPr="00CE0E4C" w14:paraId="375DD2F5" w14:textId="77777777" w:rsidTr="004F226F">
        <w:trPr>
          <w:trHeight w:val="630"/>
        </w:trPr>
        <w:tc>
          <w:tcPr>
            <w:tcW w:w="1407" w:type="dxa"/>
            <w:vMerge/>
            <w:vAlign w:val="center"/>
            <w:hideMark/>
          </w:tcPr>
          <w:p w14:paraId="263C73B2"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782F2D5B" w14:textId="7F062560"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Indicator 4.1.</w:t>
            </w:r>
            <w:r w:rsidRPr="007927CD">
              <w:rPr>
                <w:rFonts w:asciiTheme="minorHAnsi" w:eastAsia="Times New Roman" w:hAnsiTheme="minorHAnsi" w:cstheme="minorHAnsi"/>
                <w:color w:val="000000"/>
                <w:sz w:val="18"/>
                <w:szCs w:val="18"/>
                <w:lang w:val="en-US" w:eastAsia="es-EC"/>
              </w:rPr>
              <w:br/>
            </w:r>
            <w:r w:rsidR="00443291" w:rsidRPr="007927CD">
              <w:rPr>
                <w:rFonts w:asciiTheme="minorHAnsi" w:eastAsia="Times New Roman" w:hAnsiTheme="minorHAnsi" w:cstheme="minorHAnsi"/>
                <w:color w:val="000000"/>
                <w:sz w:val="18"/>
                <w:szCs w:val="18"/>
                <w:lang w:val="en-US" w:eastAsia="es-EC"/>
              </w:rPr>
              <w:t>Area of landscapes under improved management to benefit biodiversity</w:t>
            </w:r>
          </w:p>
        </w:tc>
        <w:tc>
          <w:tcPr>
            <w:tcW w:w="856" w:type="dxa"/>
            <w:tcBorders>
              <w:top w:val="nil"/>
              <w:left w:val="nil"/>
              <w:bottom w:val="nil"/>
              <w:right w:val="nil"/>
            </w:tcBorders>
            <w:shd w:val="clear" w:color="auto" w:fill="auto"/>
            <w:noWrap/>
            <w:vAlign w:val="bottom"/>
            <w:hideMark/>
          </w:tcPr>
          <w:p w14:paraId="44EBF704" w14:textId="77777777"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p>
        </w:tc>
        <w:tc>
          <w:tcPr>
            <w:tcW w:w="986" w:type="dxa"/>
            <w:tcBorders>
              <w:top w:val="nil"/>
              <w:left w:val="single" w:sz="4" w:space="0" w:color="auto"/>
              <w:bottom w:val="single" w:sz="4" w:space="0" w:color="auto"/>
              <w:right w:val="single" w:sz="4" w:space="0" w:color="auto"/>
            </w:tcBorders>
            <w:shd w:val="clear" w:color="auto" w:fill="auto"/>
            <w:vAlign w:val="center"/>
            <w:hideMark/>
          </w:tcPr>
          <w:p w14:paraId="2B70312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500</w:t>
            </w:r>
          </w:p>
        </w:tc>
        <w:tc>
          <w:tcPr>
            <w:tcW w:w="1134" w:type="dxa"/>
            <w:tcBorders>
              <w:top w:val="nil"/>
              <w:left w:val="nil"/>
              <w:bottom w:val="single" w:sz="4" w:space="0" w:color="auto"/>
              <w:right w:val="single" w:sz="4" w:space="0" w:color="auto"/>
            </w:tcBorders>
            <w:shd w:val="clear" w:color="auto" w:fill="auto"/>
            <w:vAlign w:val="center"/>
            <w:hideMark/>
          </w:tcPr>
          <w:p w14:paraId="0A1A0002" w14:textId="1A46DB44"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500</w:t>
            </w:r>
          </w:p>
        </w:tc>
        <w:tc>
          <w:tcPr>
            <w:tcW w:w="792" w:type="dxa"/>
            <w:tcBorders>
              <w:top w:val="nil"/>
              <w:left w:val="nil"/>
              <w:bottom w:val="single" w:sz="4" w:space="0" w:color="auto"/>
              <w:right w:val="single" w:sz="4" w:space="0" w:color="auto"/>
            </w:tcBorders>
            <w:shd w:val="clear" w:color="auto" w:fill="auto"/>
            <w:vAlign w:val="center"/>
            <w:hideMark/>
          </w:tcPr>
          <w:p w14:paraId="227EFC9C" w14:textId="77777777" w:rsidR="00023722" w:rsidRPr="00CE0E4C" w:rsidRDefault="38374395" w:rsidP="340B2A9C">
            <w:pPr>
              <w:widowControl/>
              <w:autoSpaceDE/>
              <w:autoSpaceDN/>
              <w:jc w:val="center"/>
              <w:rPr>
                <w:rFonts w:asciiTheme="minorHAnsi" w:eastAsia="Times New Roman" w:hAnsiTheme="minorHAnsi" w:cstheme="minorBidi"/>
                <w:sz w:val="20"/>
                <w:szCs w:val="20"/>
                <w:lang w:val="en-US" w:eastAsia="es-EC"/>
              </w:rPr>
            </w:pPr>
            <w:r w:rsidRPr="00CE0E4C">
              <w:rPr>
                <w:rFonts w:asciiTheme="minorHAnsi" w:eastAsia="Times New Roman" w:hAnsiTheme="minorHAnsi" w:cstheme="minorBidi"/>
                <w:sz w:val="20"/>
                <w:szCs w:val="20"/>
                <w:lang w:val="en-US" w:eastAsia="es-EC"/>
              </w:rPr>
              <w:t>58,37</w:t>
            </w:r>
          </w:p>
        </w:tc>
        <w:tc>
          <w:tcPr>
            <w:tcW w:w="620" w:type="dxa"/>
            <w:tcBorders>
              <w:top w:val="nil"/>
              <w:left w:val="nil"/>
              <w:bottom w:val="single" w:sz="4" w:space="0" w:color="auto"/>
              <w:right w:val="single" w:sz="4" w:space="0" w:color="auto"/>
            </w:tcBorders>
            <w:shd w:val="clear" w:color="auto" w:fill="auto"/>
            <w:vAlign w:val="center"/>
            <w:hideMark/>
          </w:tcPr>
          <w:p w14:paraId="7CADA2C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2%</w:t>
            </w:r>
          </w:p>
        </w:tc>
        <w:tc>
          <w:tcPr>
            <w:tcW w:w="870" w:type="dxa"/>
            <w:tcBorders>
              <w:top w:val="nil"/>
              <w:left w:val="nil"/>
              <w:bottom w:val="single" w:sz="4" w:space="0" w:color="auto"/>
              <w:right w:val="single" w:sz="4" w:space="0" w:color="auto"/>
            </w:tcBorders>
            <w:shd w:val="clear" w:color="auto" w:fill="C5D9F0"/>
            <w:noWrap/>
            <w:vAlign w:val="center"/>
            <w:hideMark/>
          </w:tcPr>
          <w:p w14:paraId="2C4A3EF4" w14:textId="13CFA1F8"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7927CD">
              <w:rPr>
                <w:rFonts w:asciiTheme="minorHAnsi" w:eastAsia="Times New Roman" w:hAnsiTheme="minorHAnsi" w:cstheme="minorHAnsi"/>
                <w:color w:val="000000"/>
                <w:sz w:val="20"/>
                <w:szCs w:val="20"/>
                <w:lang w:val="en-US" w:eastAsia="es-EC"/>
              </w:rPr>
              <w:t>S</w:t>
            </w:r>
          </w:p>
        </w:tc>
      </w:tr>
      <w:tr w:rsidR="00AD3747" w:rsidRPr="00CE0E4C" w14:paraId="620BD52A" w14:textId="77777777" w:rsidTr="004F226F">
        <w:trPr>
          <w:trHeight w:val="630"/>
        </w:trPr>
        <w:tc>
          <w:tcPr>
            <w:tcW w:w="1407" w:type="dxa"/>
            <w:vMerge/>
            <w:vAlign w:val="center"/>
            <w:hideMark/>
          </w:tcPr>
          <w:p w14:paraId="2572E350"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43873387" w14:textId="38D9926B"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Indicator 4.3.</w:t>
            </w:r>
            <w:r w:rsidRPr="007927CD">
              <w:rPr>
                <w:rFonts w:asciiTheme="minorHAnsi" w:eastAsia="Times New Roman" w:hAnsiTheme="minorHAnsi" w:cstheme="minorHAnsi"/>
                <w:color w:val="000000"/>
                <w:sz w:val="18"/>
                <w:szCs w:val="18"/>
                <w:lang w:val="en-US" w:eastAsia="es-EC"/>
              </w:rPr>
              <w:br/>
            </w:r>
            <w:r w:rsidR="00443291" w:rsidRPr="007927CD">
              <w:rPr>
                <w:rFonts w:asciiTheme="minorHAnsi" w:eastAsia="Times New Roman" w:hAnsiTheme="minorHAnsi" w:cstheme="minorHAnsi"/>
                <w:color w:val="000000"/>
                <w:sz w:val="18"/>
                <w:szCs w:val="18"/>
                <w:lang w:val="en-US" w:eastAsia="es-EC"/>
              </w:rPr>
              <w:t>Area of landscapes under sustainable land management in production systems.</w:t>
            </w:r>
          </w:p>
        </w:tc>
        <w:tc>
          <w:tcPr>
            <w:tcW w:w="856" w:type="dxa"/>
            <w:tcBorders>
              <w:top w:val="single" w:sz="4" w:space="0" w:color="auto"/>
              <w:left w:val="nil"/>
              <w:bottom w:val="single" w:sz="4" w:space="0" w:color="auto"/>
              <w:right w:val="single" w:sz="4" w:space="0" w:color="auto"/>
            </w:tcBorders>
            <w:shd w:val="clear" w:color="auto" w:fill="auto"/>
            <w:vAlign w:val="center"/>
            <w:hideMark/>
          </w:tcPr>
          <w:p w14:paraId="34D0961D" w14:textId="652C53AF"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14</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040,56</w:t>
            </w:r>
          </w:p>
        </w:tc>
        <w:tc>
          <w:tcPr>
            <w:tcW w:w="986" w:type="dxa"/>
            <w:tcBorders>
              <w:top w:val="nil"/>
              <w:left w:val="nil"/>
              <w:bottom w:val="single" w:sz="4" w:space="0" w:color="auto"/>
              <w:right w:val="single" w:sz="4" w:space="0" w:color="auto"/>
            </w:tcBorders>
            <w:shd w:val="clear" w:color="auto" w:fill="auto"/>
            <w:vAlign w:val="center"/>
            <w:hideMark/>
          </w:tcPr>
          <w:p w14:paraId="411BA8BB" w14:textId="30D7E300"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15</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5D24F1BD" w14:textId="2B5682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16</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6D5AB766" w14:textId="33AF7B75"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12</w:t>
            </w:r>
            <w:r w:rsidR="00C63C51" w:rsidRPr="00CE0E4C">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751,52</w:t>
            </w:r>
          </w:p>
        </w:tc>
        <w:tc>
          <w:tcPr>
            <w:tcW w:w="620" w:type="dxa"/>
            <w:tcBorders>
              <w:top w:val="nil"/>
              <w:left w:val="nil"/>
              <w:bottom w:val="single" w:sz="4" w:space="0" w:color="auto"/>
              <w:right w:val="single" w:sz="4" w:space="0" w:color="auto"/>
            </w:tcBorders>
            <w:shd w:val="clear" w:color="auto" w:fill="auto"/>
            <w:vAlign w:val="center"/>
            <w:hideMark/>
          </w:tcPr>
          <w:p w14:paraId="4C3AB8CB"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80%</w:t>
            </w:r>
          </w:p>
        </w:tc>
        <w:tc>
          <w:tcPr>
            <w:tcW w:w="870" w:type="dxa"/>
            <w:tcBorders>
              <w:top w:val="nil"/>
              <w:left w:val="nil"/>
              <w:bottom w:val="single" w:sz="4" w:space="0" w:color="auto"/>
              <w:right w:val="single" w:sz="4" w:space="0" w:color="auto"/>
            </w:tcBorders>
            <w:shd w:val="clear" w:color="auto" w:fill="C5D9F0"/>
            <w:noWrap/>
            <w:vAlign w:val="center"/>
            <w:hideMark/>
          </w:tcPr>
          <w:p w14:paraId="03D01D97" w14:textId="5D239FDA"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HS</w:t>
            </w:r>
            <w:r w:rsidR="00023722" w:rsidRPr="00CE0E4C">
              <w:rPr>
                <w:rFonts w:asciiTheme="minorHAnsi" w:eastAsia="Times New Roman" w:hAnsiTheme="minorHAnsi" w:cstheme="minorHAnsi"/>
                <w:color w:val="000000"/>
                <w:sz w:val="20"/>
                <w:szCs w:val="20"/>
                <w:lang w:val="en-US" w:eastAsia="es-EC"/>
              </w:rPr>
              <w:t> </w:t>
            </w:r>
          </w:p>
        </w:tc>
      </w:tr>
      <w:tr w:rsidR="00737CE7" w:rsidRPr="00CE0E4C" w14:paraId="1323B2AD" w14:textId="77777777" w:rsidTr="004F226F">
        <w:trPr>
          <w:trHeight w:val="630"/>
        </w:trPr>
        <w:tc>
          <w:tcPr>
            <w:tcW w:w="1407" w:type="dxa"/>
            <w:vMerge/>
            <w:vAlign w:val="center"/>
            <w:hideMark/>
          </w:tcPr>
          <w:p w14:paraId="7AFD85A5" w14:textId="77777777" w:rsidR="00023722" w:rsidRPr="00CE0E4C" w:rsidRDefault="00023722" w:rsidP="00023722">
            <w:pPr>
              <w:widowControl/>
              <w:autoSpaceDE/>
              <w:autoSpaceDN/>
              <w:rPr>
                <w:rFonts w:asciiTheme="minorHAnsi" w:eastAsia="Times New Roman" w:hAnsiTheme="minorHAnsi" w:cstheme="minorHAnsi"/>
                <w:b/>
                <w:bCs/>
                <w:color w:val="000000"/>
                <w:sz w:val="20"/>
                <w:szCs w:val="20"/>
                <w:lang w:val="en-US" w:eastAsia="es-EC"/>
              </w:rPr>
            </w:pPr>
          </w:p>
        </w:tc>
        <w:tc>
          <w:tcPr>
            <w:tcW w:w="2416" w:type="dxa"/>
            <w:tcBorders>
              <w:top w:val="nil"/>
              <w:left w:val="nil"/>
              <w:bottom w:val="single" w:sz="4" w:space="0" w:color="auto"/>
              <w:right w:val="single" w:sz="4" w:space="0" w:color="auto"/>
            </w:tcBorders>
            <w:shd w:val="clear" w:color="auto" w:fill="auto"/>
            <w:vAlign w:val="center"/>
            <w:hideMark/>
          </w:tcPr>
          <w:p w14:paraId="6AFCFF87" w14:textId="1B1E97AD" w:rsidR="00023722" w:rsidRPr="007927CD" w:rsidRDefault="00023722" w:rsidP="00023722">
            <w:pPr>
              <w:widowControl/>
              <w:autoSpaceDE/>
              <w:autoSpaceDN/>
              <w:rPr>
                <w:rFonts w:asciiTheme="minorHAnsi" w:eastAsia="Times New Roman" w:hAnsiTheme="minorHAnsi" w:cstheme="minorHAnsi"/>
                <w:color w:val="000000"/>
                <w:sz w:val="18"/>
                <w:szCs w:val="18"/>
                <w:lang w:val="en-US" w:eastAsia="es-EC"/>
              </w:rPr>
            </w:pPr>
            <w:r w:rsidRPr="007927CD">
              <w:rPr>
                <w:rFonts w:asciiTheme="minorHAnsi" w:eastAsia="Times New Roman" w:hAnsiTheme="minorHAnsi" w:cstheme="minorHAnsi"/>
                <w:color w:val="000000"/>
                <w:sz w:val="18"/>
                <w:szCs w:val="18"/>
                <w:lang w:val="en-US" w:eastAsia="es-EC"/>
              </w:rPr>
              <w:t>Core Indicator 11.</w:t>
            </w:r>
            <w:r w:rsidRPr="007927CD">
              <w:rPr>
                <w:rFonts w:asciiTheme="minorHAnsi" w:eastAsia="Times New Roman" w:hAnsiTheme="minorHAnsi" w:cstheme="minorHAnsi"/>
                <w:color w:val="000000"/>
                <w:sz w:val="18"/>
                <w:szCs w:val="18"/>
                <w:lang w:val="en-US" w:eastAsia="es-EC"/>
              </w:rPr>
              <w:br/>
            </w:r>
            <w:r w:rsidR="00443291" w:rsidRPr="007927CD">
              <w:rPr>
                <w:rFonts w:asciiTheme="minorHAnsi" w:eastAsia="Times New Roman" w:hAnsiTheme="minorHAnsi" w:cstheme="minorHAnsi"/>
                <w:color w:val="000000"/>
                <w:sz w:val="18"/>
                <w:szCs w:val="18"/>
                <w:lang w:val="en-US" w:eastAsia="es-EC"/>
              </w:rPr>
              <w:t>Number of direct beneficiaries disaggregated by gender as co-benefit of GEF investment</w:t>
            </w:r>
          </w:p>
        </w:tc>
        <w:tc>
          <w:tcPr>
            <w:tcW w:w="856" w:type="dxa"/>
            <w:tcBorders>
              <w:top w:val="nil"/>
              <w:left w:val="nil"/>
              <w:bottom w:val="single" w:sz="4" w:space="0" w:color="auto"/>
              <w:right w:val="single" w:sz="4" w:space="0" w:color="auto"/>
            </w:tcBorders>
            <w:shd w:val="clear" w:color="auto" w:fill="auto"/>
            <w:noWrap/>
            <w:vAlign w:val="bottom"/>
            <w:hideMark/>
          </w:tcPr>
          <w:p w14:paraId="06E3D02A" w14:textId="77777777" w:rsidR="00023722" w:rsidRPr="00CE0E4C" w:rsidRDefault="00023722" w:rsidP="00023722">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6" w:type="dxa"/>
            <w:tcBorders>
              <w:top w:val="nil"/>
              <w:left w:val="nil"/>
              <w:bottom w:val="single" w:sz="4" w:space="0" w:color="auto"/>
              <w:right w:val="single" w:sz="4" w:space="0" w:color="auto"/>
            </w:tcBorders>
            <w:shd w:val="clear" w:color="auto" w:fill="auto"/>
            <w:vAlign w:val="center"/>
            <w:hideMark/>
          </w:tcPr>
          <w:p w14:paraId="6CB580F2" w14:textId="5F2B788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1134" w:type="dxa"/>
            <w:tcBorders>
              <w:top w:val="nil"/>
              <w:left w:val="nil"/>
              <w:bottom w:val="single" w:sz="4" w:space="0" w:color="auto"/>
              <w:right w:val="single" w:sz="4" w:space="0" w:color="auto"/>
            </w:tcBorders>
            <w:shd w:val="clear" w:color="auto" w:fill="auto"/>
            <w:vAlign w:val="center"/>
            <w:hideMark/>
          </w:tcPr>
          <w:p w14:paraId="0A20ABC5" w14:textId="709354DC"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19</w:t>
            </w:r>
            <w:r w:rsidR="00450128">
              <w:rPr>
                <w:rFonts w:asciiTheme="minorHAnsi" w:eastAsia="Times New Roman" w:hAnsiTheme="minorHAnsi" w:cstheme="minorHAnsi"/>
                <w:color w:val="000000"/>
                <w:sz w:val="20"/>
                <w:szCs w:val="20"/>
                <w:lang w:val="en-US" w:eastAsia="es-EC"/>
              </w:rPr>
              <w:t>.</w:t>
            </w:r>
            <w:r w:rsidRPr="00CE0E4C">
              <w:rPr>
                <w:rFonts w:asciiTheme="minorHAnsi" w:eastAsia="Times New Roman" w:hAnsiTheme="minorHAnsi" w:cstheme="minorHAnsi"/>
                <w:color w:val="000000"/>
                <w:sz w:val="20"/>
                <w:szCs w:val="20"/>
                <w:lang w:val="en-US" w:eastAsia="es-EC"/>
              </w:rPr>
              <w:t>000</w:t>
            </w:r>
          </w:p>
        </w:tc>
        <w:tc>
          <w:tcPr>
            <w:tcW w:w="792" w:type="dxa"/>
            <w:tcBorders>
              <w:top w:val="nil"/>
              <w:left w:val="nil"/>
              <w:bottom w:val="single" w:sz="4" w:space="0" w:color="auto"/>
              <w:right w:val="single" w:sz="4" w:space="0" w:color="auto"/>
            </w:tcBorders>
            <w:shd w:val="clear" w:color="auto" w:fill="auto"/>
            <w:vAlign w:val="center"/>
            <w:hideMark/>
          </w:tcPr>
          <w:p w14:paraId="226A4EC1"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567</w:t>
            </w:r>
          </w:p>
        </w:tc>
        <w:tc>
          <w:tcPr>
            <w:tcW w:w="620" w:type="dxa"/>
            <w:tcBorders>
              <w:top w:val="nil"/>
              <w:left w:val="nil"/>
              <w:bottom w:val="single" w:sz="4" w:space="0" w:color="auto"/>
              <w:right w:val="single" w:sz="4" w:space="0" w:color="auto"/>
            </w:tcBorders>
            <w:shd w:val="clear" w:color="auto" w:fill="auto"/>
            <w:vAlign w:val="center"/>
            <w:hideMark/>
          </w:tcPr>
          <w:p w14:paraId="635BFFB4" w14:textId="77777777" w:rsidR="00023722" w:rsidRPr="00CE0E4C" w:rsidRDefault="00023722" w:rsidP="00023722">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3%</w:t>
            </w:r>
          </w:p>
        </w:tc>
        <w:tc>
          <w:tcPr>
            <w:tcW w:w="870" w:type="dxa"/>
            <w:tcBorders>
              <w:top w:val="nil"/>
              <w:left w:val="nil"/>
              <w:bottom w:val="single" w:sz="4" w:space="0" w:color="auto"/>
              <w:right w:val="single" w:sz="4" w:space="0" w:color="auto"/>
            </w:tcBorders>
            <w:shd w:val="clear" w:color="auto" w:fill="C5D9F0"/>
            <w:noWrap/>
            <w:vAlign w:val="center"/>
            <w:hideMark/>
          </w:tcPr>
          <w:p w14:paraId="5B6D8211" w14:textId="3AB85659" w:rsidR="00023722" w:rsidRPr="00CE0E4C" w:rsidRDefault="007927CD" w:rsidP="00023722">
            <w:pPr>
              <w:widowControl/>
              <w:autoSpaceDE/>
              <w:autoSpaceDN/>
              <w:jc w:val="center"/>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S</w:t>
            </w:r>
            <w:r w:rsidR="00023722" w:rsidRPr="00CE0E4C">
              <w:rPr>
                <w:rFonts w:asciiTheme="minorHAnsi" w:eastAsia="Times New Roman" w:hAnsiTheme="minorHAnsi" w:cstheme="minorHAnsi"/>
                <w:color w:val="000000"/>
                <w:sz w:val="20"/>
                <w:szCs w:val="20"/>
                <w:lang w:val="en-US" w:eastAsia="es-EC"/>
              </w:rPr>
              <w:t> </w:t>
            </w:r>
          </w:p>
        </w:tc>
      </w:tr>
    </w:tbl>
    <w:p w14:paraId="6B38D47F" w14:textId="77777777" w:rsidR="00CB1779" w:rsidRPr="00CE0E4C" w:rsidRDefault="00CB1779" w:rsidP="00CB1779">
      <w:pPr>
        <w:pStyle w:val="Textoindependiente"/>
        <w:rPr>
          <w:lang w:val="en-US"/>
        </w:rPr>
      </w:pPr>
    </w:p>
    <w:p w14:paraId="7F84F4D8" w14:textId="1D145D50" w:rsidR="001F2405" w:rsidRPr="00CE0E4C" w:rsidRDefault="00380C8A" w:rsidP="001F2405">
      <w:pPr>
        <w:pStyle w:val="Textoindependiente"/>
        <w:spacing w:before="2"/>
        <w:jc w:val="both"/>
        <w:rPr>
          <w:rFonts w:asciiTheme="minorHAnsi" w:eastAsia="Cambria" w:hAnsiTheme="minorHAnsi" w:cstheme="minorHAnsi"/>
          <w:i/>
          <w:iCs/>
          <w:sz w:val="18"/>
          <w:szCs w:val="20"/>
          <w:lang w:val="en-US"/>
        </w:rPr>
      </w:pPr>
      <w:r w:rsidRPr="00CE0E4C">
        <w:rPr>
          <w:rFonts w:asciiTheme="minorHAnsi" w:eastAsia="Cambria" w:hAnsiTheme="minorHAnsi" w:cstheme="minorHAnsi"/>
          <w:i/>
          <w:iCs/>
          <w:sz w:val="18"/>
          <w:szCs w:val="20"/>
          <w:lang w:val="en-US"/>
        </w:rPr>
        <w:t xml:space="preserve">Overall rating of project progress towards meeting project objective(s) </w:t>
      </w:r>
      <w:r w:rsidRPr="007927CD">
        <w:rPr>
          <w:rFonts w:asciiTheme="minorHAnsi" w:eastAsia="Cambria" w:hAnsiTheme="minorHAnsi" w:cstheme="minorHAnsi"/>
          <w:i/>
          <w:iCs/>
          <w:sz w:val="18"/>
          <w:szCs w:val="20"/>
          <w:lang w:val="en-US"/>
        </w:rPr>
        <w:t>(To be provided by CAF-GEF Task Manager. Please add columns to reflect all prior year ratings)</w:t>
      </w:r>
    </w:p>
    <w:p w14:paraId="5F88E1AA" w14:textId="77777777" w:rsidR="00380C8A" w:rsidRPr="00CE0E4C" w:rsidRDefault="00380C8A" w:rsidP="001F2405">
      <w:pPr>
        <w:pStyle w:val="Textoindependiente"/>
        <w:spacing w:before="2"/>
        <w:jc w:val="both"/>
        <w:rPr>
          <w:rFonts w:ascii="Arial"/>
          <w:i/>
          <w:lang w:val="en-US"/>
        </w:rPr>
      </w:pPr>
    </w:p>
    <w:tbl>
      <w:tblPr>
        <w:tblStyle w:val="NormalTable0"/>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27"/>
        <w:gridCol w:w="1598"/>
        <w:gridCol w:w="5590"/>
      </w:tblGrid>
      <w:tr w:rsidR="00222A9D" w:rsidRPr="001964CD" w14:paraId="03CD4EE5" w14:textId="77777777" w:rsidTr="002F4806">
        <w:trPr>
          <w:trHeight w:val="756"/>
        </w:trPr>
        <w:tc>
          <w:tcPr>
            <w:tcW w:w="876" w:type="pct"/>
            <w:shd w:val="clear" w:color="auto" w:fill="F3F3F3"/>
          </w:tcPr>
          <w:p w14:paraId="01EC6B00" w14:textId="4D756F01" w:rsidR="00222A9D" w:rsidRPr="00CE0E4C" w:rsidRDefault="00222A9D">
            <w:pPr>
              <w:pStyle w:val="TableParagraph"/>
              <w:tabs>
                <w:tab w:val="left" w:pos="1078"/>
              </w:tabs>
              <w:ind w:left="107" w:right="457"/>
              <w:rPr>
                <w:rFonts w:asciiTheme="minorHAnsi" w:hAnsiTheme="minorHAnsi" w:cstheme="minorHAnsi"/>
                <w:b/>
                <w:sz w:val="20"/>
                <w:lang w:val="en-US"/>
              </w:rPr>
            </w:pPr>
            <w:r w:rsidRPr="00CE0E4C">
              <w:rPr>
                <w:rFonts w:asciiTheme="minorHAnsi" w:hAnsiTheme="minorHAnsi" w:cstheme="minorHAnsi"/>
                <w:b/>
                <w:sz w:val="20"/>
                <w:lang w:val="en-US"/>
              </w:rPr>
              <w:t>FY</w:t>
            </w:r>
            <w:r w:rsidR="007927CD">
              <w:rPr>
                <w:rFonts w:asciiTheme="minorHAnsi" w:hAnsiTheme="minorHAnsi" w:cstheme="minorHAnsi"/>
                <w:b/>
                <w:sz w:val="20"/>
                <w:u w:val="single"/>
                <w:lang w:val="en-US"/>
              </w:rPr>
              <w:t>2022</w:t>
            </w:r>
            <w:r w:rsidRPr="00CE0E4C">
              <w:rPr>
                <w:rFonts w:asciiTheme="minorHAnsi" w:hAnsiTheme="minorHAnsi" w:cstheme="minorHAnsi"/>
                <w:b/>
                <w:sz w:val="20"/>
                <w:lang w:val="en-US"/>
              </w:rPr>
              <w:t xml:space="preserve"> rating</w:t>
            </w:r>
          </w:p>
        </w:tc>
        <w:tc>
          <w:tcPr>
            <w:tcW w:w="917" w:type="pct"/>
            <w:shd w:val="clear" w:color="auto" w:fill="F3F3F3"/>
          </w:tcPr>
          <w:p w14:paraId="65D1A0B6" w14:textId="248F3E0D" w:rsidR="00222A9D" w:rsidRPr="00CE0E4C" w:rsidRDefault="00222A9D">
            <w:pPr>
              <w:pStyle w:val="TableParagraph"/>
              <w:tabs>
                <w:tab w:val="left" w:pos="966"/>
              </w:tabs>
              <w:ind w:left="107" w:right="642"/>
              <w:rPr>
                <w:rFonts w:asciiTheme="minorHAnsi" w:hAnsiTheme="minorHAnsi" w:cstheme="minorHAnsi"/>
                <w:b/>
                <w:sz w:val="20"/>
                <w:lang w:val="en-US"/>
              </w:rPr>
            </w:pPr>
            <w:r w:rsidRPr="00CE0E4C">
              <w:rPr>
                <w:rFonts w:asciiTheme="minorHAnsi" w:hAnsiTheme="minorHAnsi" w:cstheme="minorHAnsi"/>
                <w:b/>
                <w:sz w:val="20"/>
                <w:lang w:val="en-US"/>
              </w:rPr>
              <w:t>FY</w:t>
            </w:r>
            <w:r w:rsidR="007927CD">
              <w:rPr>
                <w:rFonts w:asciiTheme="minorHAnsi" w:hAnsiTheme="minorHAnsi" w:cstheme="minorHAnsi"/>
                <w:b/>
                <w:sz w:val="20"/>
                <w:u w:val="single"/>
                <w:lang w:val="en-US"/>
              </w:rPr>
              <w:t xml:space="preserve">2023 </w:t>
            </w:r>
            <w:r w:rsidRPr="00CE0E4C">
              <w:rPr>
                <w:rFonts w:asciiTheme="minorHAnsi" w:hAnsiTheme="minorHAnsi" w:cstheme="minorHAnsi"/>
                <w:b/>
                <w:sz w:val="20"/>
                <w:lang w:val="en-US"/>
              </w:rPr>
              <w:t>rating</w:t>
            </w:r>
          </w:p>
        </w:tc>
        <w:tc>
          <w:tcPr>
            <w:tcW w:w="3207" w:type="pct"/>
            <w:shd w:val="clear" w:color="auto" w:fill="F3F3F3"/>
          </w:tcPr>
          <w:p w14:paraId="360F4B6C" w14:textId="77777777" w:rsidR="00222A9D" w:rsidRPr="00CE0E4C" w:rsidRDefault="00222A9D">
            <w:pPr>
              <w:pStyle w:val="TableParagraph"/>
              <w:spacing w:line="230" w:lineRule="exact"/>
              <w:ind w:left="107" w:right="139"/>
              <w:jc w:val="both"/>
              <w:rPr>
                <w:rFonts w:asciiTheme="minorHAnsi" w:hAnsiTheme="minorHAnsi" w:cstheme="minorHAnsi"/>
                <w:b/>
                <w:sz w:val="20"/>
                <w:lang w:val="en-US"/>
              </w:rPr>
            </w:pPr>
            <w:r w:rsidRPr="00CE0E4C">
              <w:rPr>
                <w:rFonts w:asciiTheme="minorHAnsi" w:hAnsiTheme="minorHAnsi" w:cstheme="minorHAnsi"/>
                <w:b/>
                <w:sz w:val="20"/>
                <w:lang w:val="en-US"/>
              </w:rPr>
              <w:t>Comments/narrative</w:t>
            </w:r>
            <w:r w:rsidRPr="00CE0E4C">
              <w:rPr>
                <w:rFonts w:asciiTheme="minorHAnsi" w:hAnsiTheme="minorHAnsi" w:cstheme="minorHAnsi"/>
                <w:b/>
                <w:spacing w:val="-4"/>
                <w:sz w:val="20"/>
                <w:lang w:val="en-US"/>
              </w:rPr>
              <w:t xml:space="preserve"> </w:t>
            </w:r>
            <w:r w:rsidRPr="00CE0E4C">
              <w:rPr>
                <w:rFonts w:asciiTheme="minorHAnsi" w:hAnsiTheme="minorHAnsi" w:cstheme="minorHAnsi"/>
                <w:b/>
                <w:sz w:val="20"/>
                <w:lang w:val="en-US"/>
              </w:rPr>
              <w:t>justifying</w:t>
            </w:r>
            <w:r w:rsidRPr="00CE0E4C">
              <w:rPr>
                <w:rFonts w:asciiTheme="minorHAnsi" w:hAnsiTheme="minorHAnsi" w:cstheme="minorHAnsi"/>
                <w:b/>
                <w:spacing w:val="-2"/>
                <w:sz w:val="20"/>
                <w:lang w:val="en-US"/>
              </w:rPr>
              <w:t xml:space="preserve"> </w:t>
            </w:r>
            <w:r w:rsidRPr="00CE0E4C">
              <w:rPr>
                <w:rFonts w:asciiTheme="minorHAnsi" w:hAnsiTheme="minorHAnsi" w:cstheme="minorHAnsi"/>
                <w:b/>
                <w:sz w:val="20"/>
                <w:lang w:val="en-US"/>
              </w:rPr>
              <w:t>the</w:t>
            </w:r>
            <w:r w:rsidRPr="00CE0E4C">
              <w:rPr>
                <w:rFonts w:asciiTheme="minorHAnsi" w:hAnsiTheme="minorHAnsi" w:cstheme="minorHAnsi"/>
                <w:b/>
                <w:spacing w:val="-4"/>
                <w:sz w:val="20"/>
                <w:lang w:val="en-US"/>
              </w:rPr>
              <w:t xml:space="preserve"> </w:t>
            </w:r>
            <w:r w:rsidRPr="00CE0E4C">
              <w:rPr>
                <w:rFonts w:asciiTheme="minorHAnsi" w:hAnsiTheme="minorHAnsi" w:cstheme="minorHAnsi"/>
                <w:b/>
                <w:sz w:val="20"/>
                <w:lang w:val="en-US"/>
              </w:rPr>
              <w:t>current</w:t>
            </w:r>
            <w:r w:rsidRPr="00CE0E4C">
              <w:rPr>
                <w:rFonts w:asciiTheme="minorHAnsi" w:hAnsiTheme="minorHAnsi" w:cstheme="minorHAnsi"/>
                <w:b/>
                <w:spacing w:val="-2"/>
                <w:sz w:val="20"/>
                <w:lang w:val="en-US"/>
              </w:rPr>
              <w:t xml:space="preserve"> </w:t>
            </w:r>
            <w:r w:rsidRPr="00CE0E4C">
              <w:rPr>
                <w:rFonts w:asciiTheme="minorHAnsi" w:hAnsiTheme="minorHAnsi" w:cstheme="minorHAnsi"/>
                <w:b/>
                <w:sz w:val="20"/>
                <w:lang w:val="en-US"/>
              </w:rPr>
              <w:t>FY</w:t>
            </w:r>
            <w:r w:rsidRPr="00CE0E4C">
              <w:rPr>
                <w:rFonts w:asciiTheme="minorHAnsi" w:hAnsiTheme="minorHAnsi" w:cstheme="minorHAnsi"/>
                <w:b/>
                <w:spacing w:val="-2"/>
                <w:sz w:val="20"/>
                <w:lang w:val="en-US"/>
              </w:rPr>
              <w:t xml:space="preserve"> </w:t>
            </w:r>
            <w:r w:rsidRPr="00CE0E4C">
              <w:rPr>
                <w:rFonts w:asciiTheme="minorHAnsi" w:hAnsiTheme="minorHAnsi" w:cstheme="minorHAnsi"/>
                <w:b/>
                <w:sz w:val="20"/>
                <w:lang w:val="en-US"/>
              </w:rPr>
              <w:t>rating</w:t>
            </w:r>
            <w:r w:rsidRPr="00CE0E4C">
              <w:rPr>
                <w:rFonts w:asciiTheme="minorHAnsi" w:hAnsiTheme="minorHAnsi" w:cstheme="minorHAnsi"/>
                <w:b/>
                <w:spacing w:val="-2"/>
                <w:sz w:val="20"/>
                <w:lang w:val="en-US"/>
              </w:rPr>
              <w:t xml:space="preserve"> </w:t>
            </w:r>
            <w:r w:rsidRPr="00CE0E4C">
              <w:rPr>
                <w:rFonts w:asciiTheme="minorHAnsi" w:hAnsiTheme="minorHAnsi" w:cstheme="minorHAnsi"/>
                <w:b/>
                <w:sz w:val="20"/>
                <w:lang w:val="en-US"/>
              </w:rPr>
              <w:t>and</w:t>
            </w:r>
            <w:r w:rsidRPr="00CE0E4C">
              <w:rPr>
                <w:rFonts w:asciiTheme="minorHAnsi" w:hAnsiTheme="minorHAnsi" w:cstheme="minorHAnsi"/>
                <w:b/>
                <w:spacing w:val="-3"/>
                <w:sz w:val="20"/>
                <w:lang w:val="en-US"/>
              </w:rPr>
              <w:t xml:space="preserve"> </w:t>
            </w:r>
            <w:r w:rsidRPr="00CE0E4C">
              <w:rPr>
                <w:rFonts w:asciiTheme="minorHAnsi" w:hAnsiTheme="minorHAnsi" w:cstheme="minorHAnsi"/>
                <w:b/>
                <w:sz w:val="20"/>
                <w:lang w:val="en-US"/>
              </w:rPr>
              <w:t>explaining</w:t>
            </w:r>
            <w:r w:rsidRPr="00CE0E4C">
              <w:rPr>
                <w:rFonts w:asciiTheme="minorHAnsi" w:hAnsiTheme="minorHAnsi" w:cstheme="minorHAnsi"/>
                <w:b/>
                <w:spacing w:val="-53"/>
                <w:sz w:val="20"/>
                <w:lang w:val="en-US"/>
              </w:rPr>
              <w:t xml:space="preserve"> </w:t>
            </w:r>
            <w:r w:rsidRPr="00CE0E4C">
              <w:rPr>
                <w:rFonts w:asciiTheme="minorHAnsi" w:hAnsiTheme="minorHAnsi" w:cstheme="minorHAnsi"/>
                <w:b/>
                <w:sz w:val="20"/>
                <w:lang w:val="en-US"/>
              </w:rPr>
              <w:t>reasons for change (positive or negative) since previous reporting</w:t>
            </w:r>
            <w:r w:rsidRPr="00CE0E4C">
              <w:rPr>
                <w:rFonts w:asciiTheme="minorHAnsi" w:hAnsiTheme="minorHAnsi" w:cstheme="minorHAnsi"/>
                <w:b/>
                <w:spacing w:val="-53"/>
                <w:sz w:val="20"/>
                <w:lang w:val="en-US"/>
              </w:rPr>
              <w:t xml:space="preserve"> </w:t>
            </w:r>
            <w:r w:rsidRPr="00CE0E4C">
              <w:rPr>
                <w:rFonts w:asciiTheme="minorHAnsi" w:hAnsiTheme="minorHAnsi" w:cstheme="minorHAnsi"/>
                <w:b/>
                <w:sz w:val="20"/>
                <w:lang w:val="en-US"/>
              </w:rPr>
              <w:t>periods</w:t>
            </w:r>
          </w:p>
        </w:tc>
      </w:tr>
      <w:tr w:rsidR="00222A9D" w:rsidRPr="00C35F27" w14:paraId="01F859CB" w14:textId="77777777" w:rsidTr="002F4806">
        <w:trPr>
          <w:trHeight w:val="252"/>
        </w:trPr>
        <w:tc>
          <w:tcPr>
            <w:tcW w:w="876" w:type="pct"/>
          </w:tcPr>
          <w:p w14:paraId="765866CD" w14:textId="6C98A564" w:rsidR="00222A9D" w:rsidRPr="007927CD" w:rsidRDefault="00450128" w:rsidP="007927CD">
            <w:pPr>
              <w:pStyle w:val="TableParagraph"/>
              <w:jc w:val="center"/>
              <w:rPr>
                <w:rFonts w:asciiTheme="minorHAnsi" w:hAnsiTheme="minorHAnsi" w:cstheme="minorHAnsi"/>
                <w:b/>
                <w:bCs/>
                <w:sz w:val="18"/>
                <w:szCs w:val="24"/>
                <w:lang w:val="en-US"/>
              </w:rPr>
            </w:pPr>
            <w:r>
              <w:rPr>
                <w:rFonts w:asciiTheme="minorHAnsi" w:hAnsiTheme="minorHAnsi" w:cstheme="minorHAnsi"/>
                <w:b/>
                <w:bCs/>
                <w:sz w:val="18"/>
                <w:szCs w:val="24"/>
                <w:lang w:val="en-US"/>
              </w:rPr>
              <w:t>N</w:t>
            </w:r>
            <w:r w:rsidR="001818E0">
              <w:rPr>
                <w:rFonts w:asciiTheme="minorHAnsi" w:hAnsiTheme="minorHAnsi" w:cstheme="minorHAnsi"/>
                <w:b/>
                <w:bCs/>
                <w:sz w:val="18"/>
                <w:szCs w:val="24"/>
                <w:lang w:val="en-US"/>
              </w:rPr>
              <w:t>/</w:t>
            </w:r>
            <w:r>
              <w:rPr>
                <w:rFonts w:asciiTheme="minorHAnsi" w:hAnsiTheme="minorHAnsi" w:cstheme="minorHAnsi"/>
                <w:b/>
                <w:bCs/>
                <w:sz w:val="18"/>
                <w:szCs w:val="24"/>
                <w:lang w:val="en-US"/>
              </w:rPr>
              <w:t>A</w:t>
            </w:r>
          </w:p>
        </w:tc>
        <w:tc>
          <w:tcPr>
            <w:tcW w:w="917" w:type="pct"/>
          </w:tcPr>
          <w:p w14:paraId="386CCED8" w14:textId="264C4095" w:rsidR="00222A9D" w:rsidRPr="007927CD" w:rsidRDefault="007927CD" w:rsidP="007927CD">
            <w:pPr>
              <w:pStyle w:val="TableParagraph"/>
              <w:jc w:val="center"/>
              <w:rPr>
                <w:rFonts w:asciiTheme="minorHAnsi" w:hAnsiTheme="minorHAnsi" w:cstheme="minorHAnsi"/>
                <w:b/>
                <w:bCs/>
                <w:sz w:val="18"/>
                <w:szCs w:val="24"/>
                <w:lang w:val="en-US"/>
              </w:rPr>
            </w:pPr>
            <w:r w:rsidRPr="007927CD">
              <w:rPr>
                <w:rFonts w:asciiTheme="minorHAnsi" w:hAnsiTheme="minorHAnsi" w:cstheme="minorHAnsi"/>
                <w:b/>
                <w:bCs/>
                <w:sz w:val="18"/>
                <w:szCs w:val="24"/>
                <w:lang w:val="en-US"/>
              </w:rPr>
              <w:t>S</w:t>
            </w:r>
          </w:p>
        </w:tc>
        <w:tc>
          <w:tcPr>
            <w:tcW w:w="3207" w:type="pct"/>
          </w:tcPr>
          <w:p w14:paraId="4147FE6C" w14:textId="77777777" w:rsidR="00222A9D" w:rsidRPr="00CE0E4C" w:rsidRDefault="00222A9D">
            <w:pPr>
              <w:pStyle w:val="TableParagraph"/>
              <w:rPr>
                <w:rFonts w:asciiTheme="minorHAnsi" w:hAnsiTheme="minorHAnsi" w:cstheme="minorHAnsi"/>
                <w:sz w:val="16"/>
                <w:lang w:val="en-US"/>
              </w:rPr>
            </w:pPr>
          </w:p>
        </w:tc>
      </w:tr>
    </w:tbl>
    <w:p w14:paraId="2F996B15" w14:textId="77777777" w:rsidR="00222A9D" w:rsidRPr="00CE0E4C" w:rsidRDefault="00222A9D" w:rsidP="00222A9D">
      <w:pPr>
        <w:pStyle w:val="Textoindependiente"/>
        <w:rPr>
          <w:rFonts w:ascii="Arial"/>
          <w:i/>
          <w:sz w:val="22"/>
          <w:lang w:val="en-US"/>
        </w:rPr>
      </w:pPr>
    </w:p>
    <w:p w14:paraId="424F529A" w14:textId="77777777" w:rsidR="00D933B7" w:rsidRPr="00CE0E4C" w:rsidRDefault="00D933B7" w:rsidP="00D933B7">
      <w:pPr>
        <w:pStyle w:val="Textoindependiente"/>
        <w:spacing w:before="11"/>
        <w:ind w:right="79"/>
        <w:jc w:val="both"/>
        <w:rPr>
          <w:rFonts w:asciiTheme="minorHAnsi" w:hAnsiTheme="minorHAnsi" w:cstheme="minorHAnsi"/>
          <w:i/>
          <w:sz w:val="18"/>
          <w:szCs w:val="18"/>
          <w:lang w:val="en-US"/>
        </w:rPr>
      </w:pPr>
    </w:p>
    <w:p w14:paraId="7D88F34E" w14:textId="7820C74B" w:rsidR="00C67A05" w:rsidRPr="007927CD" w:rsidRDefault="00D933B7" w:rsidP="00D933B7">
      <w:pPr>
        <w:pStyle w:val="Textoindependiente"/>
        <w:spacing w:before="11"/>
        <w:ind w:right="79"/>
        <w:jc w:val="both"/>
        <w:rPr>
          <w:rFonts w:asciiTheme="minorHAnsi" w:hAnsiTheme="minorHAnsi" w:cstheme="minorHAnsi"/>
          <w:i/>
          <w:sz w:val="18"/>
          <w:szCs w:val="18"/>
          <w:lang w:val="en-US"/>
        </w:rPr>
      </w:pPr>
      <w:r w:rsidRPr="00CE0E4C">
        <w:rPr>
          <w:rFonts w:asciiTheme="minorHAnsi" w:hAnsiTheme="minorHAnsi" w:cstheme="minorHAnsi"/>
          <w:i/>
          <w:sz w:val="18"/>
          <w:szCs w:val="18"/>
          <w:lang w:val="en-US"/>
        </w:rPr>
        <w:t xml:space="preserve">Action plan to address MS, MU, U and HU </w:t>
      </w:r>
      <w:r w:rsidRPr="007927CD">
        <w:rPr>
          <w:rFonts w:asciiTheme="minorHAnsi" w:hAnsiTheme="minorHAnsi" w:cstheme="minorHAnsi"/>
          <w:i/>
          <w:sz w:val="18"/>
          <w:szCs w:val="18"/>
          <w:lang w:val="en-US"/>
        </w:rPr>
        <w:t>rating (To be completed by CAF GEF Task Manager in consultation with Project Manager)</w:t>
      </w:r>
    </w:p>
    <w:p w14:paraId="036E0AEC" w14:textId="77777777" w:rsidR="001668DB" w:rsidRPr="00CE0E4C" w:rsidRDefault="001668DB" w:rsidP="00D933B7">
      <w:pPr>
        <w:pStyle w:val="Textoindependiente"/>
        <w:spacing w:before="11"/>
        <w:ind w:right="79"/>
        <w:jc w:val="both"/>
        <w:rPr>
          <w:rFonts w:asciiTheme="minorHAnsi" w:hAnsiTheme="minorHAnsi" w:cstheme="minorHAnsi"/>
          <w:i/>
          <w:sz w:val="18"/>
          <w:szCs w:val="18"/>
          <w:lang w:val="en-US"/>
        </w:rPr>
      </w:pPr>
    </w:p>
    <w:tbl>
      <w:tblPr>
        <w:tblStyle w:val="NormalTable0"/>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81"/>
        <w:gridCol w:w="2323"/>
        <w:gridCol w:w="2611"/>
      </w:tblGrid>
      <w:tr w:rsidR="00222A9D" w:rsidRPr="00CE0E4C" w14:paraId="670E20BD" w14:textId="77777777" w:rsidTr="002F4806">
        <w:trPr>
          <w:trHeight w:val="280"/>
        </w:trPr>
        <w:tc>
          <w:tcPr>
            <w:tcW w:w="2169" w:type="pct"/>
            <w:shd w:val="clear" w:color="auto" w:fill="F3F3F3"/>
          </w:tcPr>
          <w:p w14:paraId="4BC979A6" w14:textId="77777777" w:rsidR="00222A9D" w:rsidRPr="00CE0E4C" w:rsidRDefault="00222A9D">
            <w:pPr>
              <w:pStyle w:val="TableParagraph"/>
              <w:spacing w:line="210" w:lineRule="exact"/>
              <w:ind w:left="107"/>
              <w:rPr>
                <w:rFonts w:asciiTheme="minorHAnsi" w:hAnsiTheme="minorHAnsi" w:cstheme="minorHAnsi"/>
                <w:b/>
                <w:sz w:val="20"/>
                <w:lang w:val="en-US"/>
              </w:rPr>
            </w:pPr>
            <w:r w:rsidRPr="00CE0E4C">
              <w:rPr>
                <w:rFonts w:asciiTheme="minorHAnsi" w:hAnsiTheme="minorHAnsi" w:cstheme="minorHAnsi"/>
                <w:b/>
                <w:sz w:val="20"/>
                <w:lang w:val="en-US"/>
              </w:rPr>
              <w:t>Action(s)</w:t>
            </w:r>
            <w:r w:rsidRPr="00CE0E4C">
              <w:rPr>
                <w:rFonts w:asciiTheme="minorHAnsi" w:hAnsiTheme="minorHAnsi" w:cstheme="minorHAnsi"/>
                <w:b/>
                <w:spacing w:val="-3"/>
                <w:sz w:val="20"/>
                <w:lang w:val="en-US"/>
              </w:rPr>
              <w:t xml:space="preserve"> </w:t>
            </w:r>
            <w:r w:rsidRPr="00CE0E4C">
              <w:rPr>
                <w:rFonts w:asciiTheme="minorHAnsi" w:hAnsiTheme="minorHAnsi" w:cstheme="minorHAnsi"/>
                <w:b/>
                <w:sz w:val="20"/>
                <w:lang w:val="en-US"/>
              </w:rPr>
              <w:t>to</w:t>
            </w:r>
            <w:r w:rsidRPr="00CE0E4C">
              <w:rPr>
                <w:rFonts w:asciiTheme="minorHAnsi" w:hAnsiTheme="minorHAnsi" w:cstheme="minorHAnsi"/>
                <w:b/>
                <w:spacing w:val="-1"/>
                <w:sz w:val="20"/>
                <w:lang w:val="en-US"/>
              </w:rPr>
              <w:t xml:space="preserve"> </w:t>
            </w:r>
            <w:r w:rsidRPr="00CE0E4C">
              <w:rPr>
                <w:rFonts w:asciiTheme="minorHAnsi" w:hAnsiTheme="minorHAnsi" w:cstheme="minorHAnsi"/>
                <w:b/>
                <w:sz w:val="20"/>
                <w:lang w:val="en-US"/>
              </w:rPr>
              <w:t>be</w:t>
            </w:r>
            <w:r w:rsidRPr="00CE0E4C">
              <w:rPr>
                <w:rFonts w:asciiTheme="minorHAnsi" w:hAnsiTheme="minorHAnsi" w:cstheme="minorHAnsi"/>
                <w:b/>
                <w:spacing w:val="-3"/>
                <w:sz w:val="20"/>
                <w:lang w:val="en-US"/>
              </w:rPr>
              <w:t xml:space="preserve"> </w:t>
            </w:r>
            <w:r w:rsidRPr="00CE0E4C">
              <w:rPr>
                <w:rFonts w:asciiTheme="minorHAnsi" w:hAnsiTheme="minorHAnsi" w:cstheme="minorHAnsi"/>
                <w:b/>
                <w:sz w:val="20"/>
                <w:lang w:val="en-US"/>
              </w:rPr>
              <w:t>taken</w:t>
            </w:r>
          </w:p>
        </w:tc>
        <w:tc>
          <w:tcPr>
            <w:tcW w:w="1333" w:type="pct"/>
            <w:shd w:val="clear" w:color="auto" w:fill="F3F3F3"/>
          </w:tcPr>
          <w:p w14:paraId="0B4CB571" w14:textId="77777777" w:rsidR="00222A9D" w:rsidRPr="00CE0E4C" w:rsidRDefault="00222A9D">
            <w:pPr>
              <w:pStyle w:val="TableParagraph"/>
              <w:spacing w:line="210" w:lineRule="exact"/>
              <w:ind w:left="107"/>
              <w:rPr>
                <w:rFonts w:asciiTheme="minorHAnsi" w:hAnsiTheme="minorHAnsi" w:cstheme="minorHAnsi"/>
                <w:b/>
                <w:sz w:val="20"/>
                <w:lang w:val="en-US"/>
              </w:rPr>
            </w:pPr>
            <w:r w:rsidRPr="00CE0E4C">
              <w:rPr>
                <w:rFonts w:asciiTheme="minorHAnsi" w:hAnsiTheme="minorHAnsi" w:cstheme="minorHAnsi"/>
                <w:b/>
                <w:sz w:val="20"/>
                <w:lang w:val="en-US"/>
              </w:rPr>
              <w:t>By</w:t>
            </w:r>
            <w:r w:rsidRPr="00CE0E4C">
              <w:rPr>
                <w:rFonts w:asciiTheme="minorHAnsi" w:hAnsiTheme="minorHAnsi" w:cstheme="minorHAnsi"/>
                <w:b/>
                <w:spacing w:val="-3"/>
                <w:sz w:val="20"/>
                <w:lang w:val="en-US"/>
              </w:rPr>
              <w:t xml:space="preserve"> </w:t>
            </w:r>
            <w:r w:rsidRPr="00CE0E4C">
              <w:rPr>
                <w:rFonts w:asciiTheme="minorHAnsi" w:hAnsiTheme="minorHAnsi" w:cstheme="minorHAnsi"/>
                <w:b/>
                <w:sz w:val="20"/>
                <w:lang w:val="en-US"/>
              </w:rPr>
              <w:t>whom?</w:t>
            </w:r>
          </w:p>
        </w:tc>
        <w:tc>
          <w:tcPr>
            <w:tcW w:w="1499" w:type="pct"/>
            <w:shd w:val="clear" w:color="auto" w:fill="F3F3F3"/>
          </w:tcPr>
          <w:p w14:paraId="18D96541" w14:textId="77777777" w:rsidR="00222A9D" w:rsidRPr="00CE0E4C" w:rsidRDefault="00222A9D">
            <w:pPr>
              <w:pStyle w:val="TableParagraph"/>
              <w:spacing w:line="210" w:lineRule="exact"/>
              <w:ind w:left="107"/>
              <w:rPr>
                <w:rFonts w:asciiTheme="minorHAnsi" w:hAnsiTheme="minorHAnsi" w:cstheme="minorHAnsi"/>
                <w:b/>
                <w:sz w:val="20"/>
                <w:lang w:val="en-US"/>
              </w:rPr>
            </w:pPr>
            <w:r w:rsidRPr="00CE0E4C">
              <w:rPr>
                <w:rFonts w:asciiTheme="minorHAnsi" w:hAnsiTheme="minorHAnsi" w:cstheme="minorHAnsi"/>
                <w:b/>
                <w:sz w:val="20"/>
                <w:lang w:val="en-US"/>
              </w:rPr>
              <w:t>By</w:t>
            </w:r>
            <w:r w:rsidRPr="00CE0E4C">
              <w:rPr>
                <w:rFonts w:asciiTheme="minorHAnsi" w:hAnsiTheme="minorHAnsi" w:cstheme="minorHAnsi"/>
                <w:b/>
                <w:spacing w:val="-3"/>
                <w:sz w:val="20"/>
                <w:lang w:val="en-US"/>
              </w:rPr>
              <w:t xml:space="preserve"> </w:t>
            </w:r>
            <w:r w:rsidRPr="00CE0E4C">
              <w:rPr>
                <w:rFonts w:asciiTheme="minorHAnsi" w:hAnsiTheme="minorHAnsi" w:cstheme="minorHAnsi"/>
                <w:b/>
                <w:sz w:val="20"/>
                <w:lang w:val="en-US"/>
              </w:rPr>
              <w:t>when?</w:t>
            </w:r>
          </w:p>
        </w:tc>
      </w:tr>
      <w:tr w:rsidR="00222A9D" w:rsidRPr="00CE0E4C" w14:paraId="27CB4F14" w14:textId="77777777" w:rsidTr="002F4806">
        <w:trPr>
          <w:trHeight w:val="280"/>
        </w:trPr>
        <w:tc>
          <w:tcPr>
            <w:tcW w:w="2169" w:type="pct"/>
          </w:tcPr>
          <w:p w14:paraId="060B415A" w14:textId="77777777" w:rsidR="00222A9D" w:rsidRPr="00CE0E4C" w:rsidRDefault="00222A9D">
            <w:pPr>
              <w:pStyle w:val="TableParagraph"/>
              <w:rPr>
                <w:rFonts w:asciiTheme="minorHAnsi" w:hAnsiTheme="minorHAnsi" w:cstheme="minorHAnsi"/>
                <w:sz w:val="16"/>
                <w:lang w:val="en-US"/>
              </w:rPr>
            </w:pPr>
          </w:p>
        </w:tc>
        <w:tc>
          <w:tcPr>
            <w:tcW w:w="1333" w:type="pct"/>
          </w:tcPr>
          <w:p w14:paraId="78D6D928" w14:textId="77777777" w:rsidR="00222A9D" w:rsidRPr="00CE0E4C" w:rsidRDefault="00222A9D">
            <w:pPr>
              <w:pStyle w:val="TableParagraph"/>
              <w:rPr>
                <w:rFonts w:asciiTheme="minorHAnsi" w:hAnsiTheme="minorHAnsi" w:cstheme="minorHAnsi"/>
                <w:sz w:val="16"/>
                <w:lang w:val="en-US"/>
              </w:rPr>
            </w:pPr>
          </w:p>
        </w:tc>
        <w:tc>
          <w:tcPr>
            <w:tcW w:w="1499" w:type="pct"/>
          </w:tcPr>
          <w:p w14:paraId="6555CDF6" w14:textId="77777777" w:rsidR="00222A9D" w:rsidRPr="00CE0E4C" w:rsidRDefault="00222A9D">
            <w:pPr>
              <w:pStyle w:val="TableParagraph"/>
              <w:rPr>
                <w:rFonts w:asciiTheme="minorHAnsi" w:hAnsiTheme="minorHAnsi" w:cstheme="minorHAnsi"/>
                <w:sz w:val="16"/>
                <w:lang w:val="en-US"/>
              </w:rPr>
            </w:pPr>
          </w:p>
        </w:tc>
      </w:tr>
    </w:tbl>
    <w:p w14:paraId="10D1F272" w14:textId="77777777" w:rsidR="00222A9D" w:rsidRPr="00CE0E4C" w:rsidRDefault="00222A9D" w:rsidP="00222A9D">
      <w:pPr>
        <w:pStyle w:val="Textoindependiente"/>
        <w:spacing w:before="11"/>
        <w:rPr>
          <w:rFonts w:ascii="Arial"/>
          <w:i/>
          <w:sz w:val="25"/>
          <w:lang w:val="en-US"/>
        </w:rPr>
      </w:pPr>
    </w:p>
    <w:p w14:paraId="22407F99" w14:textId="4BA8852B" w:rsidR="00E54869" w:rsidRPr="00CE0E4C" w:rsidRDefault="00A476B9" w:rsidP="00E54869">
      <w:pPr>
        <w:pStyle w:val="Textoindependiente"/>
        <w:spacing w:before="2"/>
        <w:jc w:val="both"/>
        <w:rPr>
          <w:lang w:val="en-US"/>
        </w:rPr>
      </w:pPr>
      <w:r w:rsidRPr="00CE0E4C">
        <w:rPr>
          <w:rFonts w:asciiTheme="minorHAnsi" w:hAnsiTheme="minorHAnsi" w:cstheme="minorHAnsi"/>
          <w:i/>
          <w:iCs/>
          <w:sz w:val="18"/>
          <w:szCs w:val="18"/>
          <w:lang w:val="en-US"/>
        </w:rPr>
        <w:t>This section should be completed if project progress towards meeting objectives was rated MS, MU, U or HU during the previous Project Implementation Review (PIR) or by the Mid-term Review/Evaluation (</w:t>
      </w:r>
      <w:r w:rsidRPr="00CE0E4C">
        <w:rPr>
          <w:rFonts w:asciiTheme="minorHAnsi" w:hAnsiTheme="minorHAnsi" w:cstheme="minorHAnsi"/>
          <w:i/>
          <w:iCs/>
          <w:color w:val="FF0000"/>
          <w:sz w:val="18"/>
          <w:szCs w:val="18"/>
          <w:lang w:val="en-US"/>
        </w:rPr>
        <w:t>To be completed by Project Manager</w:t>
      </w:r>
      <w:r w:rsidRPr="00CE0E4C">
        <w:rPr>
          <w:rFonts w:asciiTheme="minorHAnsi" w:hAnsiTheme="minorHAnsi" w:cstheme="minorHAnsi"/>
          <w:i/>
          <w:iCs/>
          <w:sz w:val="18"/>
          <w:szCs w:val="18"/>
          <w:lang w:val="en-US"/>
        </w:rPr>
        <w:t>).</w:t>
      </w:r>
    </w:p>
    <w:tbl>
      <w:tblPr>
        <w:tblStyle w:val="NormalTable0"/>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27"/>
        <w:gridCol w:w="2323"/>
        <w:gridCol w:w="2468"/>
        <w:gridCol w:w="1597"/>
      </w:tblGrid>
      <w:tr w:rsidR="00222A9D" w:rsidRPr="00CE0E4C" w14:paraId="7DB8816C" w14:textId="77777777" w:rsidTr="002F4806">
        <w:trPr>
          <w:trHeight w:val="460"/>
        </w:trPr>
        <w:tc>
          <w:tcPr>
            <w:tcW w:w="1335" w:type="pct"/>
            <w:shd w:val="clear" w:color="auto" w:fill="F3F3F3"/>
          </w:tcPr>
          <w:p w14:paraId="29782F87" w14:textId="77777777" w:rsidR="00222A9D" w:rsidRPr="00CE0E4C" w:rsidRDefault="00222A9D">
            <w:pPr>
              <w:pStyle w:val="TableParagraph"/>
              <w:spacing w:line="230" w:lineRule="exact"/>
              <w:ind w:left="107" w:right="350"/>
              <w:rPr>
                <w:rFonts w:asciiTheme="minorHAnsi" w:hAnsiTheme="minorHAnsi" w:cstheme="minorHAnsi"/>
                <w:b/>
                <w:sz w:val="20"/>
                <w:lang w:val="en-US"/>
              </w:rPr>
            </w:pPr>
            <w:r w:rsidRPr="00CE0E4C">
              <w:rPr>
                <w:rFonts w:asciiTheme="minorHAnsi" w:hAnsiTheme="minorHAnsi" w:cstheme="minorHAnsi"/>
                <w:b/>
                <w:sz w:val="20"/>
                <w:lang w:val="en-US"/>
              </w:rPr>
              <w:t>Problem(s)</w:t>
            </w:r>
            <w:r w:rsidRPr="00CE0E4C">
              <w:rPr>
                <w:rFonts w:asciiTheme="minorHAnsi" w:hAnsiTheme="minorHAnsi" w:cstheme="minorHAnsi"/>
                <w:b/>
                <w:spacing w:val="-10"/>
                <w:sz w:val="20"/>
                <w:lang w:val="en-US"/>
              </w:rPr>
              <w:t xml:space="preserve"> </w:t>
            </w:r>
            <w:r w:rsidRPr="00CE0E4C">
              <w:rPr>
                <w:rFonts w:asciiTheme="minorHAnsi" w:hAnsiTheme="minorHAnsi" w:cstheme="minorHAnsi"/>
                <w:b/>
                <w:sz w:val="20"/>
                <w:lang w:val="en-US"/>
              </w:rPr>
              <w:t>identified</w:t>
            </w:r>
            <w:r w:rsidRPr="00CE0E4C">
              <w:rPr>
                <w:rFonts w:asciiTheme="minorHAnsi" w:hAnsiTheme="minorHAnsi" w:cstheme="minorHAnsi"/>
                <w:b/>
                <w:spacing w:val="-9"/>
                <w:sz w:val="20"/>
                <w:lang w:val="en-US"/>
              </w:rPr>
              <w:t xml:space="preserve"> </w:t>
            </w:r>
            <w:r w:rsidRPr="00CE0E4C">
              <w:rPr>
                <w:rFonts w:asciiTheme="minorHAnsi" w:hAnsiTheme="minorHAnsi" w:cstheme="minorHAnsi"/>
                <w:b/>
                <w:sz w:val="20"/>
                <w:lang w:val="en-US"/>
              </w:rPr>
              <w:t>in</w:t>
            </w:r>
            <w:r w:rsidRPr="00CE0E4C">
              <w:rPr>
                <w:rFonts w:asciiTheme="minorHAnsi" w:hAnsiTheme="minorHAnsi" w:cstheme="minorHAnsi"/>
                <w:b/>
                <w:spacing w:val="-52"/>
                <w:sz w:val="20"/>
                <w:lang w:val="en-US"/>
              </w:rPr>
              <w:t xml:space="preserve"> </w:t>
            </w:r>
            <w:r w:rsidRPr="00CE0E4C">
              <w:rPr>
                <w:rFonts w:asciiTheme="minorHAnsi" w:hAnsiTheme="minorHAnsi" w:cstheme="minorHAnsi"/>
                <w:b/>
                <w:sz w:val="20"/>
                <w:lang w:val="en-US"/>
              </w:rPr>
              <w:t>previous PIR</w:t>
            </w:r>
          </w:p>
        </w:tc>
        <w:tc>
          <w:tcPr>
            <w:tcW w:w="1333" w:type="pct"/>
            <w:shd w:val="clear" w:color="auto" w:fill="F3F3F3"/>
          </w:tcPr>
          <w:p w14:paraId="02C40D10" w14:textId="77777777" w:rsidR="00222A9D" w:rsidRPr="00CE0E4C" w:rsidRDefault="00222A9D">
            <w:pPr>
              <w:pStyle w:val="TableParagraph"/>
              <w:spacing w:line="229" w:lineRule="exact"/>
              <w:ind w:left="105"/>
              <w:rPr>
                <w:rFonts w:asciiTheme="minorHAnsi" w:hAnsiTheme="minorHAnsi" w:cstheme="minorHAnsi"/>
                <w:b/>
                <w:sz w:val="20"/>
                <w:lang w:val="en-US"/>
              </w:rPr>
            </w:pPr>
            <w:r w:rsidRPr="00CE0E4C">
              <w:rPr>
                <w:rFonts w:asciiTheme="minorHAnsi" w:hAnsiTheme="minorHAnsi" w:cstheme="minorHAnsi"/>
                <w:b/>
                <w:sz w:val="20"/>
                <w:lang w:val="en-US"/>
              </w:rPr>
              <w:t>Action(s)</w:t>
            </w:r>
            <w:r w:rsidRPr="00CE0E4C">
              <w:rPr>
                <w:rFonts w:asciiTheme="minorHAnsi" w:hAnsiTheme="minorHAnsi" w:cstheme="minorHAnsi"/>
                <w:b/>
                <w:spacing w:val="-4"/>
                <w:sz w:val="20"/>
                <w:lang w:val="en-US"/>
              </w:rPr>
              <w:t xml:space="preserve"> </w:t>
            </w:r>
            <w:r w:rsidRPr="00CE0E4C">
              <w:rPr>
                <w:rFonts w:asciiTheme="minorHAnsi" w:hAnsiTheme="minorHAnsi" w:cstheme="minorHAnsi"/>
                <w:b/>
                <w:sz w:val="20"/>
                <w:lang w:val="en-US"/>
              </w:rPr>
              <w:t>taken</w:t>
            </w:r>
          </w:p>
        </w:tc>
        <w:tc>
          <w:tcPr>
            <w:tcW w:w="1416" w:type="pct"/>
            <w:shd w:val="clear" w:color="auto" w:fill="F3F3F3"/>
          </w:tcPr>
          <w:p w14:paraId="3635C913" w14:textId="77777777" w:rsidR="00222A9D" w:rsidRPr="00CE0E4C" w:rsidRDefault="00222A9D">
            <w:pPr>
              <w:pStyle w:val="TableParagraph"/>
              <w:spacing w:line="229" w:lineRule="exact"/>
              <w:ind w:left="107"/>
              <w:rPr>
                <w:rFonts w:asciiTheme="minorHAnsi" w:hAnsiTheme="minorHAnsi" w:cstheme="minorHAnsi"/>
                <w:b/>
                <w:sz w:val="20"/>
                <w:lang w:val="en-US"/>
              </w:rPr>
            </w:pPr>
            <w:r w:rsidRPr="00CE0E4C">
              <w:rPr>
                <w:rFonts w:asciiTheme="minorHAnsi" w:hAnsiTheme="minorHAnsi" w:cstheme="minorHAnsi"/>
                <w:b/>
                <w:sz w:val="20"/>
                <w:lang w:val="en-US"/>
              </w:rPr>
              <w:t>By</w:t>
            </w:r>
            <w:r w:rsidRPr="00CE0E4C">
              <w:rPr>
                <w:rFonts w:asciiTheme="minorHAnsi" w:hAnsiTheme="minorHAnsi" w:cstheme="minorHAnsi"/>
                <w:b/>
                <w:spacing w:val="-3"/>
                <w:sz w:val="20"/>
                <w:lang w:val="en-US"/>
              </w:rPr>
              <w:t xml:space="preserve"> </w:t>
            </w:r>
            <w:r w:rsidRPr="00CE0E4C">
              <w:rPr>
                <w:rFonts w:asciiTheme="minorHAnsi" w:hAnsiTheme="minorHAnsi" w:cstheme="minorHAnsi"/>
                <w:b/>
                <w:sz w:val="20"/>
                <w:lang w:val="en-US"/>
              </w:rPr>
              <w:t>whom</w:t>
            </w:r>
          </w:p>
        </w:tc>
        <w:tc>
          <w:tcPr>
            <w:tcW w:w="916" w:type="pct"/>
            <w:shd w:val="clear" w:color="auto" w:fill="F3F3F3"/>
          </w:tcPr>
          <w:p w14:paraId="486FA277" w14:textId="77777777" w:rsidR="00222A9D" w:rsidRPr="00CE0E4C" w:rsidRDefault="00222A9D">
            <w:pPr>
              <w:pStyle w:val="TableParagraph"/>
              <w:spacing w:line="229" w:lineRule="exact"/>
              <w:ind w:left="105"/>
              <w:rPr>
                <w:rFonts w:asciiTheme="minorHAnsi" w:hAnsiTheme="minorHAnsi" w:cstheme="minorHAnsi"/>
                <w:b/>
                <w:sz w:val="20"/>
                <w:lang w:val="en-US"/>
              </w:rPr>
            </w:pPr>
            <w:r w:rsidRPr="00CE0E4C">
              <w:rPr>
                <w:rFonts w:asciiTheme="minorHAnsi" w:hAnsiTheme="minorHAnsi" w:cstheme="minorHAnsi"/>
                <w:b/>
                <w:sz w:val="20"/>
                <w:lang w:val="en-US"/>
              </w:rPr>
              <w:t>When</w:t>
            </w:r>
          </w:p>
        </w:tc>
      </w:tr>
      <w:tr w:rsidR="00222A9D" w:rsidRPr="00CE0E4C" w14:paraId="295F2A08" w14:textId="77777777" w:rsidTr="002F4806">
        <w:trPr>
          <w:trHeight w:val="230"/>
        </w:trPr>
        <w:tc>
          <w:tcPr>
            <w:tcW w:w="1335" w:type="pct"/>
          </w:tcPr>
          <w:p w14:paraId="2A4A1667" w14:textId="77777777" w:rsidR="00222A9D" w:rsidRPr="00CE0E4C" w:rsidRDefault="00222A9D">
            <w:pPr>
              <w:pStyle w:val="TableParagraph"/>
              <w:rPr>
                <w:rFonts w:asciiTheme="minorHAnsi" w:hAnsiTheme="minorHAnsi" w:cstheme="minorHAnsi"/>
                <w:sz w:val="16"/>
                <w:lang w:val="en-US"/>
              </w:rPr>
            </w:pPr>
          </w:p>
        </w:tc>
        <w:tc>
          <w:tcPr>
            <w:tcW w:w="1333" w:type="pct"/>
          </w:tcPr>
          <w:p w14:paraId="774A4528" w14:textId="77777777" w:rsidR="00222A9D" w:rsidRPr="00CE0E4C" w:rsidRDefault="00222A9D">
            <w:pPr>
              <w:pStyle w:val="TableParagraph"/>
              <w:rPr>
                <w:rFonts w:asciiTheme="minorHAnsi" w:hAnsiTheme="minorHAnsi" w:cstheme="minorHAnsi"/>
                <w:sz w:val="16"/>
                <w:lang w:val="en-US"/>
              </w:rPr>
            </w:pPr>
          </w:p>
        </w:tc>
        <w:tc>
          <w:tcPr>
            <w:tcW w:w="1416" w:type="pct"/>
          </w:tcPr>
          <w:p w14:paraId="774C0444" w14:textId="77777777" w:rsidR="00222A9D" w:rsidRPr="00CE0E4C" w:rsidRDefault="00222A9D">
            <w:pPr>
              <w:pStyle w:val="TableParagraph"/>
              <w:rPr>
                <w:rFonts w:asciiTheme="minorHAnsi" w:hAnsiTheme="minorHAnsi" w:cstheme="minorHAnsi"/>
                <w:sz w:val="16"/>
                <w:lang w:val="en-US"/>
              </w:rPr>
            </w:pPr>
          </w:p>
        </w:tc>
        <w:tc>
          <w:tcPr>
            <w:tcW w:w="916" w:type="pct"/>
          </w:tcPr>
          <w:p w14:paraId="3A4CA4E8" w14:textId="77777777" w:rsidR="00222A9D" w:rsidRPr="00CE0E4C" w:rsidRDefault="00222A9D">
            <w:pPr>
              <w:pStyle w:val="TableParagraph"/>
              <w:rPr>
                <w:rFonts w:asciiTheme="minorHAnsi" w:hAnsiTheme="minorHAnsi" w:cstheme="minorHAnsi"/>
                <w:sz w:val="16"/>
                <w:lang w:val="en-US"/>
              </w:rPr>
            </w:pPr>
          </w:p>
        </w:tc>
      </w:tr>
    </w:tbl>
    <w:p w14:paraId="238B7342" w14:textId="77777777" w:rsidR="00CA6465" w:rsidRPr="00CE0E4C" w:rsidRDefault="00CA6465" w:rsidP="00CA6465">
      <w:pPr>
        <w:pStyle w:val="Prrafodelista"/>
        <w:tabs>
          <w:tab w:val="left" w:pos="482"/>
        </w:tabs>
        <w:ind w:left="482"/>
        <w:rPr>
          <w:rFonts w:asciiTheme="minorHAnsi" w:hAnsiTheme="minorHAnsi" w:cstheme="minorBidi"/>
          <w:b/>
          <w:lang w:val="en-US"/>
        </w:rPr>
      </w:pPr>
    </w:p>
    <w:p w14:paraId="333CFCDB" w14:textId="09752C56" w:rsidR="001358ED" w:rsidRPr="00CE0E4C" w:rsidRDefault="00B12441" w:rsidP="002641DD">
      <w:pPr>
        <w:pStyle w:val="Prrafodelista"/>
        <w:numPr>
          <w:ilvl w:val="1"/>
          <w:numId w:val="1"/>
        </w:numPr>
        <w:tabs>
          <w:tab w:val="left" w:pos="482"/>
        </w:tabs>
        <w:rPr>
          <w:rFonts w:asciiTheme="minorHAnsi" w:hAnsiTheme="minorHAnsi" w:cstheme="minorBidi"/>
          <w:b/>
          <w:lang w:val="en-US"/>
        </w:rPr>
      </w:pPr>
      <w:r w:rsidRPr="00CE0E4C">
        <w:rPr>
          <w:rFonts w:asciiTheme="minorHAnsi" w:hAnsiTheme="minorHAnsi" w:cstheme="minorBidi"/>
          <w:b/>
          <w:lang w:val="en-US"/>
        </w:rPr>
        <w:t xml:space="preserve"> </w:t>
      </w:r>
      <w:r w:rsidR="001358ED" w:rsidRPr="00CE0E4C">
        <w:rPr>
          <w:rFonts w:asciiTheme="minorHAnsi" w:hAnsiTheme="minorHAnsi" w:cstheme="minorBidi"/>
          <w:b/>
          <w:lang w:val="en-US"/>
        </w:rPr>
        <w:t xml:space="preserve">(a) </w:t>
      </w:r>
      <w:r w:rsidR="00443291" w:rsidRPr="00CE0E4C">
        <w:rPr>
          <w:rFonts w:asciiTheme="minorHAnsi" w:hAnsiTheme="minorHAnsi" w:cstheme="minorBidi"/>
          <w:b/>
          <w:lang w:val="en-US"/>
        </w:rPr>
        <w:t>Project implementation progress</w:t>
      </w:r>
    </w:p>
    <w:p w14:paraId="45BD1F1F" w14:textId="77777777" w:rsidR="001358ED" w:rsidRPr="00CE0E4C" w:rsidRDefault="001358ED" w:rsidP="001358ED">
      <w:pPr>
        <w:pStyle w:val="Textoindependiente"/>
        <w:spacing w:before="10"/>
        <w:rPr>
          <w:sz w:val="19"/>
          <w:lang w:val="en-US"/>
        </w:rPr>
      </w:pPr>
    </w:p>
    <w:tbl>
      <w:tblPr>
        <w:tblW w:w="0" w:type="auto"/>
        <w:tblCellMar>
          <w:left w:w="70" w:type="dxa"/>
          <w:right w:w="70" w:type="dxa"/>
        </w:tblCellMar>
        <w:tblLook w:val="04A0" w:firstRow="1" w:lastRow="0" w:firstColumn="1" w:lastColumn="0" w:noHBand="0" w:noVBand="1"/>
      </w:tblPr>
      <w:tblGrid>
        <w:gridCol w:w="1695"/>
        <w:gridCol w:w="993"/>
        <w:gridCol w:w="1417"/>
        <w:gridCol w:w="1475"/>
        <w:gridCol w:w="2279"/>
        <w:gridCol w:w="856"/>
      </w:tblGrid>
      <w:tr w:rsidR="00487296" w:rsidRPr="00CE0E4C" w14:paraId="1ABF4C25" w14:textId="77777777" w:rsidTr="005B067F">
        <w:trPr>
          <w:trHeight w:val="936"/>
          <w:tblHeader/>
        </w:trPr>
        <w:tc>
          <w:tcPr>
            <w:tcW w:w="16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77E2C4" w14:textId="77777777" w:rsidR="00585878" w:rsidRPr="001D441B" w:rsidRDefault="00585878" w:rsidP="00650DE6">
            <w:pPr>
              <w:widowControl/>
              <w:autoSpaceDE/>
              <w:autoSpaceDN/>
              <w:jc w:val="center"/>
              <w:rPr>
                <w:rFonts w:asciiTheme="minorHAnsi" w:eastAsia="Times New Roman" w:hAnsiTheme="minorHAnsi" w:cstheme="minorHAnsi"/>
                <w:b/>
                <w:bCs/>
                <w:sz w:val="18"/>
                <w:szCs w:val="18"/>
                <w:lang w:val="en-US" w:eastAsia="es-EC"/>
              </w:rPr>
            </w:pPr>
            <w:r w:rsidRPr="001D441B">
              <w:rPr>
                <w:rFonts w:asciiTheme="minorHAnsi" w:eastAsia="Times New Roman" w:hAnsiTheme="minorHAnsi" w:cstheme="minorHAnsi"/>
                <w:b/>
                <w:bCs/>
                <w:sz w:val="18"/>
                <w:szCs w:val="18"/>
                <w:lang w:val="en-US" w:eastAsia="es-EC"/>
              </w:rPr>
              <w:t>Outputs</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40431BD2" w14:textId="7A748658" w:rsidR="00585878" w:rsidRPr="001D441B" w:rsidRDefault="00443291" w:rsidP="00650DE6">
            <w:pPr>
              <w:widowControl/>
              <w:autoSpaceDE/>
              <w:autoSpaceDN/>
              <w:jc w:val="center"/>
              <w:rPr>
                <w:rFonts w:asciiTheme="minorHAnsi" w:eastAsia="Times New Roman" w:hAnsiTheme="minorHAnsi" w:cstheme="minorHAnsi"/>
                <w:b/>
                <w:bCs/>
                <w:sz w:val="18"/>
                <w:szCs w:val="18"/>
                <w:lang w:val="en-US" w:eastAsia="es-EC"/>
              </w:rPr>
            </w:pPr>
            <w:r w:rsidRPr="001D441B">
              <w:rPr>
                <w:rFonts w:asciiTheme="minorHAnsi" w:eastAsia="Times New Roman" w:hAnsiTheme="minorHAnsi" w:cstheme="minorHAnsi"/>
                <w:b/>
                <w:bCs/>
                <w:sz w:val="18"/>
                <w:szCs w:val="18"/>
                <w:lang w:val="en-US" w:eastAsia="es-EC"/>
              </w:rPr>
              <w:t>Expected completion date</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1F20D30" w14:textId="1D110076" w:rsidR="00443291" w:rsidRPr="001D441B" w:rsidRDefault="00443291" w:rsidP="00920C2D">
            <w:pPr>
              <w:widowControl/>
              <w:autoSpaceDE/>
              <w:autoSpaceDN/>
              <w:rPr>
                <w:rFonts w:asciiTheme="minorHAnsi" w:eastAsia="Times New Roman" w:hAnsiTheme="minorHAnsi" w:cstheme="minorHAnsi"/>
                <w:b/>
                <w:bCs/>
                <w:sz w:val="18"/>
                <w:szCs w:val="18"/>
                <w:lang w:val="en-US" w:eastAsia="es-EC"/>
              </w:rPr>
            </w:pPr>
            <w:r w:rsidRPr="001D441B">
              <w:rPr>
                <w:rFonts w:asciiTheme="minorHAnsi" w:eastAsia="Times New Roman" w:hAnsiTheme="minorHAnsi" w:cstheme="minorHAnsi"/>
                <w:b/>
                <w:bCs/>
                <w:sz w:val="18"/>
                <w:szCs w:val="18"/>
                <w:lang w:val="en-US" w:eastAsia="es-EC"/>
              </w:rPr>
              <w:t xml:space="preserve">Implementation status </w:t>
            </w:r>
            <w:r w:rsidR="00802E52" w:rsidRPr="001D441B">
              <w:rPr>
                <w:rFonts w:asciiTheme="minorHAnsi" w:eastAsia="Times New Roman" w:hAnsiTheme="minorHAnsi" w:cstheme="minorHAnsi"/>
                <w:b/>
                <w:bCs/>
                <w:sz w:val="18"/>
                <w:szCs w:val="18"/>
                <w:lang w:val="en-US" w:eastAsia="es-EC"/>
              </w:rPr>
              <w:t xml:space="preserve">at the </w:t>
            </w:r>
            <w:r w:rsidR="003372BE" w:rsidRPr="001D441B">
              <w:rPr>
                <w:rFonts w:asciiTheme="minorHAnsi" w:eastAsia="Times New Roman" w:hAnsiTheme="minorHAnsi" w:cstheme="minorHAnsi"/>
                <w:b/>
                <w:bCs/>
                <w:sz w:val="18"/>
                <w:szCs w:val="18"/>
                <w:lang w:val="en-US" w:eastAsia="es-EC"/>
              </w:rPr>
              <w:t xml:space="preserve">end of </w:t>
            </w:r>
            <w:r w:rsidR="00F24F06" w:rsidRPr="001D441B">
              <w:rPr>
                <w:rFonts w:asciiTheme="minorHAnsi" w:eastAsia="Times New Roman" w:hAnsiTheme="minorHAnsi" w:cstheme="minorHAnsi"/>
                <w:b/>
                <w:bCs/>
                <w:sz w:val="18"/>
                <w:szCs w:val="18"/>
                <w:lang w:val="en-US" w:eastAsia="es-EC"/>
              </w:rPr>
              <w:t>the report</w:t>
            </w:r>
            <w:r w:rsidR="00A208B7" w:rsidRPr="001D441B">
              <w:rPr>
                <w:rFonts w:asciiTheme="minorHAnsi" w:eastAsia="Times New Roman" w:hAnsiTheme="minorHAnsi" w:cstheme="minorHAnsi"/>
                <w:b/>
                <w:bCs/>
                <w:sz w:val="18"/>
                <w:szCs w:val="18"/>
                <w:lang w:val="en-US" w:eastAsia="es-EC"/>
              </w:rPr>
              <w:t>ing</w:t>
            </w:r>
            <w:r w:rsidR="00F24F06" w:rsidRPr="001D441B">
              <w:rPr>
                <w:rFonts w:asciiTheme="minorHAnsi" w:eastAsia="Times New Roman" w:hAnsiTheme="minorHAnsi" w:cstheme="minorHAnsi"/>
                <w:b/>
                <w:bCs/>
                <w:sz w:val="18"/>
                <w:szCs w:val="18"/>
                <w:lang w:val="en-US" w:eastAsia="es-EC"/>
              </w:rPr>
              <w:t xml:space="preserve"> period</w:t>
            </w:r>
            <w:r w:rsidR="0056764E" w:rsidRPr="001D441B">
              <w:rPr>
                <w:rFonts w:asciiTheme="minorHAnsi" w:eastAsia="Times New Roman" w:hAnsiTheme="minorHAnsi" w:cstheme="minorHAnsi"/>
                <w:b/>
                <w:bCs/>
                <w:sz w:val="18"/>
                <w:szCs w:val="18"/>
                <w:lang w:val="en-US" w:eastAsia="es-EC"/>
              </w:rPr>
              <w:t xml:space="preserve"> </w:t>
            </w:r>
            <w:r w:rsidRPr="001D441B">
              <w:rPr>
                <w:rFonts w:asciiTheme="minorHAnsi" w:eastAsia="Times New Roman" w:hAnsiTheme="minorHAnsi" w:cstheme="minorHAnsi"/>
                <w:b/>
                <w:bCs/>
                <w:sz w:val="18"/>
                <w:szCs w:val="18"/>
                <w:lang w:val="en-US" w:eastAsia="es-EC"/>
              </w:rPr>
              <w:t>(%)</w:t>
            </w:r>
          </w:p>
          <w:p w14:paraId="698F1DFB" w14:textId="609992E3" w:rsidR="00585878" w:rsidRPr="001D441B" w:rsidRDefault="00585878" w:rsidP="00650DE6">
            <w:pPr>
              <w:widowControl/>
              <w:autoSpaceDE/>
              <w:autoSpaceDN/>
              <w:jc w:val="center"/>
              <w:rPr>
                <w:rFonts w:asciiTheme="minorHAnsi" w:eastAsia="Times New Roman" w:hAnsiTheme="minorHAnsi" w:cstheme="minorHAnsi"/>
                <w:b/>
                <w:bCs/>
                <w:sz w:val="18"/>
                <w:szCs w:val="18"/>
                <w:lang w:val="en-US" w:eastAsia="es-EC"/>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14:paraId="0BA942EA" w14:textId="7D3161CE" w:rsidR="000D1921" w:rsidRPr="001D441B" w:rsidRDefault="000D1921" w:rsidP="00121F6D">
            <w:pPr>
              <w:widowControl/>
              <w:autoSpaceDE/>
              <w:autoSpaceDN/>
              <w:jc w:val="center"/>
              <w:rPr>
                <w:rFonts w:asciiTheme="minorHAnsi" w:eastAsia="Times New Roman" w:hAnsiTheme="minorHAnsi" w:cstheme="minorHAnsi"/>
                <w:b/>
                <w:bCs/>
                <w:sz w:val="18"/>
                <w:szCs w:val="18"/>
                <w:lang w:val="en-US" w:eastAsia="es-EC"/>
              </w:rPr>
            </w:pPr>
            <w:r w:rsidRPr="001D441B">
              <w:rPr>
                <w:rFonts w:asciiTheme="minorHAnsi" w:eastAsia="Times New Roman" w:hAnsiTheme="minorHAnsi" w:cstheme="minorHAnsi"/>
                <w:b/>
                <w:bCs/>
                <w:sz w:val="18"/>
                <w:szCs w:val="18"/>
                <w:lang w:val="en-US" w:eastAsia="es-EC"/>
              </w:rPr>
              <w:t>Implementation status as of</w:t>
            </w:r>
            <w:r w:rsidR="00121F6D" w:rsidRPr="001D441B">
              <w:rPr>
                <w:rFonts w:asciiTheme="minorHAnsi" w:eastAsia="Times New Roman" w:hAnsiTheme="minorHAnsi" w:cstheme="minorHAnsi"/>
                <w:b/>
                <w:bCs/>
                <w:sz w:val="18"/>
                <w:szCs w:val="18"/>
                <w:lang w:val="en-US" w:eastAsia="es-EC"/>
              </w:rPr>
              <w:t xml:space="preserve"> June 30</w:t>
            </w:r>
            <w:r w:rsidR="008113DD" w:rsidRPr="001D441B">
              <w:rPr>
                <w:rFonts w:asciiTheme="minorHAnsi" w:eastAsia="Times New Roman" w:hAnsiTheme="minorHAnsi" w:cstheme="minorHAnsi"/>
                <w:b/>
                <w:bCs/>
                <w:sz w:val="18"/>
                <w:szCs w:val="18"/>
                <w:lang w:val="en-US" w:eastAsia="es-EC"/>
              </w:rPr>
              <w:t>, 2023</w:t>
            </w:r>
            <w:r w:rsidR="00121F6D" w:rsidRPr="001D441B">
              <w:rPr>
                <w:rFonts w:asciiTheme="minorHAnsi" w:eastAsia="Times New Roman" w:hAnsiTheme="minorHAnsi" w:cstheme="minorHAnsi"/>
                <w:b/>
                <w:bCs/>
                <w:sz w:val="18"/>
                <w:szCs w:val="18"/>
                <w:lang w:val="en-US" w:eastAsia="es-EC"/>
              </w:rPr>
              <w:t xml:space="preserve"> </w:t>
            </w:r>
            <w:r w:rsidRPr="001D441B">
              <w:rPr>
                <w:rFonts w:asciiTheme="minorHAnsi" w:eastAsia="Times New Roman" w:hAnsiTheme="minorHAnsi" w:cstheme="minorHAnsi"/>
                <w:b/>
                <w:bCs/>
                <w:sz w:val="18"/>
                <w:szCs w:val="18"/>
                <w:lang w:val="en-US" w:eastAsia="es-EC"/>
              </w:rPr>
              <w:t>(%)</w:t>
            </w:r>
          </w:p>
          <w:p w14:paraId="6D19CE44" w14:textId="77777777" w:rsidR="000D1921" w:rsidRPr="001D441B" w:rsidRDefault="000D1921" w:rsidP="00650DE6">
            <w:pPr>
              <w:widowControl/>
              <w:autoSpaceDE/>
              <w:autoSpaceDN/>
              <w:jc w:val="center"/>
              <w:rPr>
                <w:rFonts w:asciiTheme="minorHAnsi" w:eastAsia="Times New Roman" w:hAnsiTheme="minorHAnsi" w:cstheme="minorHAnsi"/>
                <w:b/>
                <w:bCs/>
                <w:sz w:val="18"/>
                <w:szCs w:val="18"/>
                <w:lang w:val="en-US" w:eastAsia="es-EC"/>
              </w:rPr>
            </w:pPr>
          </w:p>
          <w:p w14:paraId="327E0618" w14:textId="30A496F4" w:rsidR="00585878" w:rsidRPr="001D441B" w:rsidRDefault="00585878" w:rsidP="00650DE6">
            <w:pPr>
              <w:widowControl/>
              <w:autoSpaceDE/>
              <w:autoSpaceDN/>
              <w:jc w:val="center"/>
              <w:rPr>
                <w:rFonts w:asciiTheme="minorHAnsi" w:eastAsia="Times New Roman" w:hAnsiTheme="minorHAnsi" w:cstheme="minorHAnsi"/>
                <w:b/>
                <w:bCs/>
                <w:sz w:val="18"/>
                <w:szCs w:val="18"/>
                <w:lang w:val="en-US" w:eastAsia="es-EC"/>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BC8D61" w14:textId="74F669A5" w:rsidR="00585878" w:rsidRPr="001D441B" w:rsidRDefault="000D1921" w:rsidP="00650DE6">
            <w:pPr>
              <w:widowControl/>
              <w:autoSpaceDE/>
              <w:autoSpaceDN/>
              <w:jc w:val="center"/>
              <w:rPr>
                <w:rFonts w:asciiTheme="minorHAnsi" w:eastAsia="Times New Roman" w:hAnsiTheme="minorHAnsi" w:cstheme="minorHAnsi"/>
                <w:b/>
                <w:bCs/>
                <w:sz w:val="18"/>
                <w:szCs w:val="18"/>
                <w:lang w:val="en-US" w:eastAsia="es-EC"/>
              </w:rPr>
            </w:pPr>
            <w:r w:rsidRPr="001D441B">
              <w:rPr>
                <w:rFonts w:asciiTheme="minorHAnsi" w:eastAsia="Times New Roman" w:hAnsiTheme="minorHAnsi" w:cstheme="minorHAnsi"/>
                <w:b/>
                <w:bCs/>
                <w:sz w:val="18"/>
                <w:szCs w:val="18"/>
                <w:lang w:val="en-US" w:eastAsia="es-EC"/>
              </w:rPr>
              <w:t>Comments if variance. Describe any problems in delivering outputs</w:t>
            </w:r>
          </w:p>
        </w:tc>
        <w:tc>
          <w:tcPr>
            <w:tcW w:w="0" w:type="auto"/>
            <w:tcBorders>
              <w:top w:val="single" w:sz="4" w:space="0" w:color="auto"/>
              <w:left w:val="nil"/>
              <w:bottom w:val="single" w:sz="4" w:space="0" w:color="auto"/>
              <w:right w:val="single" w:sz="4" w:space="0" w:color="auto"/>
            </w:tcBorders>
            <w:shd w:val="clear" w:color="000000" w:fill="B4C6E7"/>
            <w:vAlign w:val="center"/>
            <w:hideMark/>
          </w:tcPr>
          <w:p w14:paraId="078880BB" w14:textId="28E1E5E1" w:rsidR="00585878" w:rsidRPr="001D441B" w:rsidRDefault="000D1921" w:rsidP="002F4806">
            <w:pPr>
              <w:widowControl/>
              <w:autoSpaceDE/>
              <w:autoSpaceDN/>
              <w:ind w:right="-164"/>
              <w:jc w:val="center"/>
              <w:rPr>
                <w:rFonts w:asciiTheme="minorHAnsi" w:eastAsia="Times New Roman" w:hAnsiTheme="minorHAnsi" w:cstheme="minorHAnsi"/>
                <w:b/>
                <w:bCs/>
                <w:sz w:val="18"/>
                <w:szCs w:val="18"/>
                <w:lang w:val="en-US" w:eastAsia="es-EC"/>
              </w:rPr>
            </w:pPr>
            <w:r w:rsidRPr="001D441B">
              <w:rPr>
                <w:rFonts w:asciiTheme="minorHAnsi" w:eastAsia="Times New Roman" w:hAnsiTheme="minorHAnsi" w:cstheme="minorHAnsi"/>
                <w:b/>
                <w:bCs/>
                <w:color w:val="FF0000"/>
                <w:sz w:val="18"/>
                <w:szCs w:val="18"/>
                <w:lang w:val="en-US" w:eastAsia="es-EC"/>
              </w:rPr>
              <w:t>Progress rating</w:t>
            </w:r>
          </w:p>
        </w:tc>
      </w:tr>
      <w:tr w:rsidR="00487296" w:rsidRPr="00CE0E4C" w14:paraId="612628DE" w14:textId="77777777" w:rsidTr="005B067F">
        <w:trPr>
          <w:trHeight w:val="836"/>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7D8E27C" w14:textId="44E979BB"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PS1. </w:t>
            </w:r>
            <w:r w:rsidRPr="00920C2D">
              <w:rPr>
                <w:rFonts w:asciiTheme="minorHAnsi" w:eastAsia="Times New Roman" w:hAnsiTheme="minorHAnsi" w:cstheme="minorHAnsi"/>
                <w:sz w:val="18"/>
                <w:szCs w:val="18"/>
                <w:lang w:val="en-US" w:eastAsia="es-EC"/>
              </w:rPr>
              <w:br/>
            </w:r>
            <w:r w:rsidR="00443291" w:rsidRPr="00920C2D">
              <w:rPr>
                <w:rFonts w:asciiTheme="minorHAnsi" w:eastAsia="Times New Roman" w:hAnsiTheme="minorHAnsi" w:cstheme="minorHAnsi"/>
                <w:sz w:val="18"/>
                <w:szCs w:val="18"/>
                <w:lang w:val="en-US" w:eastAsia="es-EC"/>
              </w:rPr>
              <w:t>Formal designation of members of the project board</w:t>
            </w:r>
          </w:p>
        </w:tc>
        <w:tc>
          <w:tcPr>
            <w:tcW w:w="993" w:type="dxa"/>
            <w:tcBorders>
              <w:top w:val="nil"/>
              <w:left w:val="nil"/>
              <w:bottom w:val="single" w:sz="4" w:space="0" w:color="auto"/>
              <w:right w:val="single" w:sz="4" w:space="0" w:color="auto"/>
            </w:tcBorders>
            <w:shd w:val="clear" w:color="auto" w:fill="auto"/>
            <w:vAlign w:val="center"/>
            <w:hideMark/>
          </w:tcPr>
          <w:p w14:paraId="16758DF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sep-22</w:t>
            </w:r>
          </w:p>
        </w:tc>
        <w:tc>
          <w:tcPr>
            <w:tcW w:w="1417" w:type="dxa"/>
            <w:tcBorders>
              <w:top w:val="nil"/>
              <w:left w:val="nil"/>
              <w:bottom w:val="single" w:sz="4" w:space="0" w:color="auto"/>
              <w:right w:val="single" w:sz="4" w:space="0" w:color="auto"/>
            </w:tcBorders>
            <w:shd w:val="clear" w:color="auto" w:fill="auto"/>
            <w:vAlign w:val="center"/>
            <w:hideMark/>
          </w:tcPr>
          <w:p w14:paraId="36D4B55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93DBEA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70C88DD2"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8F59A1D" w14:textId="76348D14"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EF750AB"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FFAC0CA" w14:textId="3A307CE7"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PS2. </w:t>
            </w:r>
            <w:r w:rsidRPr="00920C2D">
              <w:rPr>
                <w:rFonts w:asciiTheme="minorHAnsi" w:eastAsia="Times New Roman" w:hAnsiTheme="minorHAnsi" w:cstheme="minorHAnsi"/>
                <w:sz w:val="18"/>
                <w:szCs w:val="18"/>
                <w:lang w:val="en-US" w:eastAsia="es-EC"/>
              </w:rPr>
              <w:br/>
            </w:r>
            <w:r w:rsidR="004D3D56" w:rsidRPr="00920C2D">
              <w:rPr>
                <w:rFonts w:asciiTheme="minorHAnsi" w:eastAsia="Times New Roman" w:hAnsiTheme="minorHAnsi" w:cstheme="minorHAnsi"/>
                <w:sz w:val="18"/>
                <w:szCs w:val="18"/>
                <w:lang w:val="en-US" w:eastAsia="es-EC"/>
              </w:rPr>
              <w:t>Formal designation of members of the technical committee</w:t>
            </w:r>
          </w:p>
        </w:tc>
        <w:tc>
          <w:tcPr>
            <w:tcW w:w="993" w:type="dxa"/>
            <w:tcBorders>
              <w:top w:val="nil"/>
              <w:left w:val="nil"/>
              <w:bottom w:val="single" w:sz="4" w:space="0" w:color="auto"/>
              <w:right w:val="single" w:sz="4" w:space="0" w:color="auto"/>
            </w:tcBorders>
            <w:shd w:val="clear" w:color="auto" w:fill="auto"/>
            <w:vAlign w:val="center"/>
            <w:hideMark/>
          </w:tcPr>
          <w:p w14:paraId="21C2CDB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sep-22</w:t>
            </w:r>
          </w:p>
        </w:tc>
        <w:tc>
          <w:tcPr>
            <w:tcW w:w="1417" w:type="dxa"/>
            <w:tcBorders>
              <w:top w:val="nil"/>
              <w:left w:val="nil"/>
              <w:bottom w:val="single" w:sz="4" w:space="0" w:color="auto"/>
              <w:right w:val="single" w:sz="4" w:space="0" w:color="auto"/>
            </w:tcBorders>
            <w:shd w:val="clear" w:color="auto" w:fill="auto"/>
            <w:vAlign w:val="center"/>
            <w:hideMark/>
          </w:tcPr>
          <w:p w14:paraId="4959BDA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2CD1B3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6199D044"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4D79EE3" w14:textId="5915335F"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58674E1D" w14:textId="77777777" w:rsidTr="005B067F">
        <w:trPr>
          <w:trHeight w:val="864"/>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0DE80AC" w14:textId="18740B75"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PS3. </w:t>
            </w:r>
            <w:r w:rsidRPr="00920C2D">
              <w:rPr>
                <w:rFonts w:asciiTheme="minorHAnsi" w:eastAsia="Times New Roman" w:hAnsiTheme="minorHAnsi" w:cstheme="minorHAnsi"/>
                <w:sz w:val="18"/>
                <w:szCs w:val="18"/>
                <w:lang w:val="en-US" w:eastAsia="es-EC"/>
              </w:rPr>
              <w:br/>
            </w:r>
            <w:r w:rsidR="00893201" w:rsidRPr="00920C2D">
              <w:rPr>
                <w:rFonts w:asciiTheme="minorHAnsi" w:eastAsia="Times New Roman" w:hAnsiTheme="minorHAnsi" w:cstheme="minorHAnsi"/>
                <w:sz w:val="18"/>
                <w:szCs w:val="18"/>
                <w:lang w:val="en-US" w:eastAsia="es-EC"/>
              </w:rPr>
              <w:t>Sign agreement with project executing entity</w:t>
            </w:r>
          </w:p>
        </w:tc>
        <w:tc>
          <w:tcPr>
            <w:tcW w:w="993" w:type="dxa"/>
            <w:tcBorders>
              <w:top w:val="nil"/>
              <w:left w:val="nil"/>
              <w:bottom w:val="single" w:sz="4" w:space="0" w:color="auto"/>
              <w:right w:val="single" w:sz="4" w:space="0" w:color="auto"/>
            </w:tcBorders>
            <w:shd w:val="clear" w:color="auto" w:fill="auto"/>
            <w:vAlign w:val="center"/>
            <w:hideMark/>
          </w:tcPr>
          <w:p w14:paraId="62FB041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jul-22</w:t>
            </w:r>
          </w:p>
        </w:tc>
        <w:tc>
          <w:tcPr>
            <w:tcW w:w="1417" w:type="dxa"/>
            <w:tcBorders>
              <w:top w:val="nil"/>
              <w:left w:val="nil"/>
              <w:bottom w:val="single" w:sz="4" w:space="0" w:color="auto"/>
              <w:right w:val="single" w:sz="4" w:space="0" w:color="auto"/>
            </w:tcBorders>
            <w:shd w:val="clear" w:color="auto" w:fill="auto"/>
            <w:vAlign w:val="center"/>
            <w:hideMark/>
          </w:tcPr>
          <w:p w14:paraId="52D8329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4B19444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235C98C8"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25DED59" w14:textId="1D60AE23"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451A0B3"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E2CA620" w14:textId="7F56B533"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PS4. </w:t>
            </w:r>
            <w:r w:rsidRPr="00920C2D">
              <w:rPr>
                <w:rFonts w:asciiTheme="minorHAnsi" w:eastAsia="Times New Roman" w:hAnsiTheme="minorHAnsi" w:cstheme="minorHAnsi"/>
                <w:sz w:val="18"/>
                <w:szCs w:val="18"/>
                <w:lang w:val="en-US" w:eastAsia="es-EC"/>
              </w:rPr>
              <w:br/>
            </w:r>
            <w:r w:rsidR="00893201" w:rsidRPr="00920C2D">
              <w:rPr>
                <w:rFonts w:asciiTheme="minorHAnsi" w:eastAsia="Times New Roman" w:hAnsiTheme="minorHAnsi" w:cstheme="minorHAnsi"/>
                <w:sz w:val="18"/>
                <w:szCs w:val="18"/>
                <w:lang w:val="en-US" w:eastAsia="es-EC"/>
              </w:rPr>
              <w:t>Contract project team</w:t>
            </w:r>
          </w:p>
        </w:tc>
        <w:tc>
          <w:tcPr>
            <w:tcW w:w="993" w:type="dxa"/>
            <w:tcBorders>
              <w:top w:val="nil"/>
              <w:left w:val="nil"/>
              <w:bottom w:val="single" w:sz="4" w:space="0" w:color="auto"/>
              <w:right w:val="single" w:sz="4" w:space="0" w:color="auto"/>
            </w:tcBorders>
            <w:shd w:val="clear" w:color="auto" w:fill="auto"/>
            <w:vAlign w:val="center"/>
            <w:hideMark/>
          </w:tcPr>
          <w:p w14:paraId="61EDC93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oct-22</w:t>
            </w:r>
          </w:p>
        </w:tc>
        <w:tc>
          <w:tcPr>
            <w:tcW w:w="1417" w:type="dxa"/>
            <w:tcBorders>
              <w:top w:val="nil"/>
              <w:left w:val="nil"/>
              <w:bottom w:val="single" w:sz="4" w:space="0" w:color="auto"/>
              <w:right w:val="single" w:sz="4" w:space="0" w:color="auto"/>
            </w:tcBorders>
            <w:shd w:val="clear" w:color="auto" w:fill="auto"/>
            <w:vAlign w:val="center"/>
            <w:hideMark/>
          </w:tcPr>
          <w:p w14:paraId="7A4CB6D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C0F45F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20FC42A4"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89557B0" w14:textId="21053A66"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50419553"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A35BA89" w14:textId="63D18CDE" w:rsidR="00E92AC5" w:rsidRPr="00920C2D" w:rsidRDefault="00E92AC5" w:rsidP="00E92AC5">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PS4.1. </w:t>
            </w:r>
          </w:p>
          <w:p w14:paraId="2A8EE1D9" w14:textId="0F0B7FA4" w:rsidR="00585878" w:rsidRPr="00920C2D" w:rsidRDefault="00E92AC5" w:rsidP="00E92AC5">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Purchase of personal property, computers (Fixed Assets) </w:t>
            </w:r>
          </w:p>
        </w:tc>
        <w:tc>
          <w:tcPr>
            <w:tcW w:w="993" w:type="dxa"/>
            <w:tcBorders>
              <w:top w:val="nil"/>
              <w:left w:val="nil"/>
              <w:bottom w:val="single" w:sz="4" w:space="0" w:color="auto"/>
              <w:right w:val="single" w:sz="4" w:space="0" w:color="auto"/>
            </w:tcBorders>
            <w:shd w:val="clear" w:color="auto" w:fill="auto"/>
            <w:vAlign w:val="center"/>
            <w:hideMark/>
          </w:tcPr>
          <w:p w14:paraId="467B0E1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79D91E9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97664B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6E027142"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EBFD454" w14:textId="609E320B"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DFE72ED" w14:textId="77777777" w:rsidTr="005B067F">
        <w:trPr>
          <w:trHeight w:val="904"/>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F0A5FE6" w14:textId="7E6EB470" w:rsidR="00585878" w:rsidRPr="00920C2D" w:rsidRDefault="00A42243" w:rsidP="00585878">
            <w:pPr>
              <w:widowControl/>
              <w:autoSpaceDE/>
              <w:autoSpaceDN/>
              <w:rPr>
                <w:rFonts w:asciiTheme="minorHAnsi" w:eastAsia="Times New Roman" w:hAnsiTheme="minorHAnsi" w:cstheme="minorHAnsi"/>
                <w:sz w:val="18"/>
                <w:szCs w:val="18"/>
                <w:highlight w:val="yellow"/>
                <w:lang w:val="en-US" w:eastAsia="es-EC"/>
              </w:rPr>
            </w:pPr>
            <w:r w:rsidRPr="00920C2D">
              <w:rPr>
                <w:rFonts w:asciiTheme="minorHAnsi" w:eastAsia="Times New Roman" w:hAnsiTheme="minorHAnsi" w:cstheme="minorHAnsi"/>
                <w:sz w:val="18"/>
                <w:szCs w:val="18"/>
                <w:lang w:val="en-US" w:eastAsia="es-EC"/>
              </w:rPr>
              <w:t>PS4.2. Minor equipment purchases</w:t>
            </w:r>
          </w:p>
        </w:tc>
        <w:tc>
          <w:tcPr>
            <w:tcW w:w="993" w:type="dxa"/>
            <w:tcBorders>
              <w:top w:val="nil"/>
              <w:left w:val="nil"/>
              <w:bottom w:val="single" w:sz="4" w:space="0" w:color="auto"/>
              <w:right w:val="single" w:sz="4" w:space="0" w:color="auto"/>
            </w:tcBorders>
            <w:shd w:val="clear" w:color="auto" w:fill="auto"/>
            <w:vAlign w:val="center"/>
            <w:hideMark/>
          </w:tcPr>
          <w:p w14:paraId="4C0DF716"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4ECCDCA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439244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3F322B3C"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2B17C69" w14:textId="2FF2CBC7"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4664868D"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58BE370" w14:textId="14E7D115" w:rsidR="00585878" w:rsidRPr="00920C2D" w:rsidRDefault="005A332C" w:rsidP="00585878">
            <w:pPr>
              <w:widowControl/>
              <w:autoSpaceDE/>
              <w:autoSpaceDN/>
              <w:rPr>
                <w:rFonts w:asciiTheme="minorHAnsi" w:eastAsia="Times New Roman" w:hAnsiTheme="minorHAnsi" w:cstheme="minorHAnsi"/>
                <w:sz w:val="18"/>
                <w:szCs w:val="18"/>
                <w:highlight w:val="yellow"/>
                <w:lang w:val="en-US" w:eastAsia="es-EC"/>
              </w:rPr>
            </w:pPr>
            <w:r w:rsidRPr="00920C2D">
              <w:rPr>
                <w:rFonts w:asciiTheme="minorHAnsi" w:eastAsia="Times New Roman" w:hAnsiTheme="minorHAnsi" w:cstheme="minorHAnsi"/>
                <w:sz w:val="18"/>
                <w:szCs w:val="18"/>
                <w:lang w:val="en-US" w:eastAsia="es-EC"/>
              </w:rPr>
              <w:t>PS4.3. Arrangement offices facilities</w:t>
            </w:r>
          </w:p>
        </w:tc>
        <w:tc>
          <w:tcPr>
            <w:tcW w:w="993" w:type="dxa"/>
            <w:tcBorders>
              <w:top w:val="nil"/>
              <w:left w:val="nil"/>
              <w:bottom w:val="single" w:sz="4" w:space="0" w:color="auto"/>
              <w:right w:val="single" w:sz="4" w:space="0" w:color="auto"/>
            </w:tcBorders>
            <w:shd w:val="clear" w:color="auto" w:fill="auto"/>
            <w:vAlign w:val="center"/>
            <w:hideMark/>
          </w:tcPr>
          <w:p w14:paraId="72A11B7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29A7DE5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80A040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3495883" w14:textId="361E495F" w:rsidR="00585878" w:rsidRPr="00CE0E4C" w:rsidRDefault="00ED2D8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This activity was not done because there has not been a need to fix </w:t>
            </w:r>
            <w:r w:rsidR="008618AE" w:rsidRPr="00CE0E4C">
              <w:rPr>
                <w:rFonts w:asciiTheme="minorHAnsi" w:eastAsia="Times New Roman" w:hAnsiTheme="minorHAnsi" w:cstheme="minorHAnsi"/>
                <w:sz w:val="20"/>
                <w:szCs w:val="20"/>
                <w:lang w:val="en-US" w:eastAsia="es-EC"/>
              </w:rPr>
              <w:t xml:space="preserve">the working space. </w:t>
            </w:r>
          </w:p>
        </w:tc>
        <w:tc>
          <w:tcPr>
            <w:tcW w:w="0" w:type="auto"/>
            <w:tcBorders>
              <w:top w:val="nil"/>
              <w:left w:val="nil"/>
              <w:bottom w:val="single" w:sz="4" w:space="0" w:color="auto"/>
              <w:right w:val="single" w:sz="4" w:space="0" w:color="auto"/>
            </w:tcBorders>
            <w:shd w:val="clear" w:color="000000" w:fill="B4C6E7"/>
            <w:vAlign w:val="center"/>
            <w:hideMark/>
          </w:tcPr>
          <w:p w14:paraId="4FD55682" w14:textId="10806DD5"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7724FEEB" w14:textId="77777777" w:rsidTr="005B067F">
        <w:trPr>
          <w:trHeight w:val="63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98ABA73" w14:textId="77777777"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trike/>
                <w:sz w:val="18"/>
                <w:szCs w:val="18"/>
                <w:lang w:val="en-US" w:eastAsia="es-EC"/>
              </w:rPr>
              <w:t xml:space="preserve">PS4.4. </w:t>
            </w:r>
            <w:r w:rsidRPr="00920C2D">
              <w:rPr>
                <w:rFonts w:asciiTheme="minorHAnsi" w:eastAsia="Times New Roman" w:hAnsiTheme="minorHAnsi" w:cstheme="minorHAnsi"/>
                <w:strike/>
                <w:sz w:val="18"/>
                <w:szCs w:val="18"/>
                <w:lang w:val="en-US" w:eastAsia="es-EC"/>
              </w:rPr>
              <w:br/>
              <w:t>Compra de moto</w:t>
            </w:r>
          </w:p>
        </w:tc>
        <w:tc>
          <w:tcPr>
            <w:tcW w:w="993" w:type="dxa"/>
            <w:tcBorders>
              <w:top w:val="nil"/>
              <w:left w:val="nil"/>
              <w:bottom w:val="single" w:sz="4" w:space="0" w:color="auto"/>
              <w:right w:val="single" w:sz="4" w:space="0" w:color="auto"/>
            </w:tcBorders>
            <w:shd w:val="clear" w:color="auto" w:fill="auto"/>
            <w:vAlign w:val="center"/>
            <w:hideMark/>
          </w:tcPr>
          <w:p w14:paraId="7A1F7E7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2544111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F4FB80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053D23C" w14:textId="40E4EAC7" w:rsidR="00585878" w:rsidRPr="00CE0E4C" w:rsidRDefault="005A332C"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w:t>
            </w:r>
            <w:r w:rsidR="007D60C4" w:rsidRPr="00CE0E4C">
              <w:rPr>
                <w:rFonts w:asciiTheme="minorHAnsi" w:eastAsia="Times New Roman" w:hAnsiTheme="minorHAnsi" w:cstheme="minorHAnsi"/>
                <w:sz w:val="20"/>
                <w:szCs w:val="20"/>
                <w:lang w:val="en-US" w:eastAsia="es-EC"/>
              </w:rPr>
              <w:t xml:space="preserve">e pilot did not accept this </w:t>
            </w:r>
            <w:r w:rsidRPr="00CE0E4C">
              <w:rPr>
                <w:rFonts w:asciiTheme="minorHAnsi" w:eastAsia="Times New Roman" w:hAnsiTheme="minorHAnsi" w:cstheme="minorHAnsi"/>
                <w:sz w:val="20"/>
                <w:szCs w:val="20"/>
                <w:lang w:val="en-US" w:eastAsia="es-EC"/>
              </w:rPr>
              <w:t>activity</w:t>
            </w:r>
            <w:r w:rsidR="007D60C4" w:rsidRPr="00CE0E4C">
              <w:rPr>
                <w:rFonts w:asciiTheme="minorHAnsi" w:eastAsia="Times New Roman" w:hAnsiTheme="minorHAnsi" w:cstheme="minorHAnsi"/>
                <w:sz w:val="20"/>
                <w:szCs w:val="20"/>
                <w:lang w:val="en-US" w:eastAsia="es-EC"/>
              </w:rPr>
              <w:t xml:space="preserve">. </w:t>
            </w:r>
          </w:p>
        </w:tc>
        <w:tc>
          <w:tcPr>
            <w:tcW w:w="0" w:type="auto"/>
            <w:tcBorders>
              <w:top w:val="nil"/>
              <w:left w:val="nil"/>
              <w:bottom w:val="single" w:sz="4" w:space="0" w:color="auto"/>
              <w:right w:val="single" w:sz="4" w:space="0" w:color="auto"/>
            </w:tcBorders>
            <w:shd w:val="clear" w:color="000000" w:fill="B4C6E7"/>
            <w:vAlign w:val="center"/>
            <w:hideMark/>
          </w:tcPr>
          <w:p w14:paraId="5AB54500" w14:textId="2A02445F"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0AC3B766"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154691E" w14:textId="1E9E87F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920C2D">
              <w:rPr>
                <w:rFonts w:asciiTheme="minorHAnsi" w:eastAsia="Times New Roman" w:hAnsiTheme="minorHAnsi" w:cstheme="minorHAnsi"/>
                <w:sz w:val="18"/>
                <w:szCs w:val="18"/>
                <w:lang w:val="en-US" w:eastAsia="es-EC"/>
              </w:rPr>
              <w:t xml:space="preserve">PS5. </w:t>
            </w:r>
            <w:r w:rsidRPr="00920C2D">
              <w:rPr>
                <w:rFonts w:asciiTheme="minorHAnsi" w:eastAsia="Times New Roman" w:hAnsiTheme="minorHAnsi" w:cstheme="minorHAnsi"/>
                <w:sz w:val="18"/>
                <w:szCs w:val="18"/>
                <w:lang w:val="en-US" w:eastAsia="es-EC"/>
              </w:rPr>
              <w:br/>
            </w:r>
            <w:r w:rsidR="007E58E6" w:rsidRPr="00920C2D">
              <w:rPr>
                <w:rFonts w:asciiTheme="minorHAnsi" w:eastAsia="Times New Roman" w:hAnsiTheme="minorHAnsi" w:cstheme="minorHAnsi"/>
                <w:sz w:val="18"/>
                <w:szCs w:val="18"/>
                <w:lang w:val="en-US" w:eastAsia="es-EC"/>
              </w:rPr>
              <w:t>Form communications working group with partners´ communication officers</w:t>
            </w:r>
          </w:p>
        </w:tc>
        <w:tc>
          <w:tcPr>
            <w:tcW w:w="993" w:type="dxa"/>
            <w:tcBorders>
              <w:top w:val="nil"/>
              <w:left w:val="nil"/>
              <w:bottom w:val="single" w:sz="4" w:space="0" w:color="auto"/>
              <w:right w:val="single" w:sz="4" w:space="0" w:color="auto"/>
            </w:tcBorders>
            <w:shd w:val="clear" w:color="auto" w:fill="auto"/>
            <w:vAlign w:val="center"/>
            <w:hideMark/>
          </w:tcPr>
          <w:p w14:paraId="7E51858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nov-22</w:t>
            </w:r>
          </w:p>
        </w:tc>
        <w:tc>
          <w:tcPr>
            <w:tcW w:w="1417" w:type="dxa"/>
            <w:tcBorders>
              <w:top w:val="nil"/>
              <w:left w:val="nil"/>
              <w:bottom w:val="single" w:sz="4" w:space="0" w:color="auto"/>
              <w:right w:val="single" w:sz="4" w:space="0" w:color="auto"/>
            </w:tcBorders>
            <w:shd w:val="clear" w:color="auto" w:fill="auto"/>
            <w:vAlign w:val="center"/>
            <w:hideMark/>
          </w:tcPr>
          <w:p w14:paraId="187C7FE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B42D40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50</w:t>
            </w:r>
          </w:p>
        </w:tc>
        <w:tc>
          <w:tcPr>
            <w:tcW w:w="0" w:type="auto"/>
            <w:tcBorders>
              <w:top w:val="nil"/>
              <w:left w:val="nil"/>
              <w:bottom w:val="nil"/>
              <w:right w:val="single" w:sz="4" w:space="0" w:color="auto"/>
            </w:tcBorders>
            <w:shd w:val="clear" w:color="auto" w:fill="auto"/>
            <w:vAlign w:val="center"/>
            <w:hideMark/>
          </w:tcPr>
          <w:p w14:paraId="4DCDAD1F" w14:textId="290B55A2" w:rsidR="00585878" w:rsidRPr="00CE0E4C" w:rsidRDefault="007D60C4"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creation of a communication group </w:t>
            </w:r>
            <w:r w:rsidR="00F92B56" w:rsidRPr="00CE0E4C">
              <w:rPr>
                <w:rFonts w:asciiTheme="minorHAnsi" w:eastAsia="Times New Roman" w:hAnsiTheme="minorHAnsi" w:cstheme="minorHAnsi"/>
                <w:sz w:val="20"/>
                <w:szCs w:val="20"/>
                <w:lang w:val="en-US" w:eastAsia="es-EC"/>
              </w:rPr>
              <w:t xml:space="preserve">was agreed among the following institutions </w:t>
            </w:r>
            <w:r w:rsidR="00DC7DA0" w:rsidRPr="00CE0E4C">
              <w:rPr>
                <w:rFonts w:asciiTheme="minorHAnsi" w:eastAsia="Times New Roman" w:hAnsiTheme="minorHAnsi" w:cstheme="minorHAnsi"/>
                <w:sz w:val="20"/>
                <w:szCs w:val="20"/>
                <w:lang w:val="en-US" w:eastAsia="es-EC"/>
              </w:rPr>
              <w:t>MAATE</w:t>
            </w:r>
            <w:r w:rsidR="00F53927" w:rsidRPr="00CE0E4C">
              <w:rPr>
                <w:rFonts w:asciiTheme="minorHAnsi" w:eastAsia="Times New Roman" w:hAnsiTheme="minorHAnsi" w:cstheme="minorHAnsi"/>
                <w:sz w:val="20"/>
                <w:szCs w:val="20"/>
                <w:lang w:val="en-US" w:eastAsia="es-EC"/>
              </w:rPr>
              <w:t>,</w:t>
            </w:r>
            <w:r w:rsidR="00871614" w:rsidRPr="00CE0E4C">
              <w:rPr>
                <w:rFonts w:asciiTheme="minorHAnsi" w:eastAsia="Times New Roman" w:hAnsiTheme="minorHAnsi" w:cstheme="minorHAnsi"/>
                <w:sz w:val="20"/>
                <w:szCs w:val="20"/>
                <w:lang w:val="en-US" w:eastAsia="es-EC"/>
              </w:rPr>
              <w:t xml:space="preserve"> REDD, </w:t>
            </w:r>
            <w:r w:rsidR="00D42E09" w:rsidRPr="00CE0E4C">
              <w:rPr>
                <w:rFonts w:asciiTheme="minorHAnsi" w:eastAsia="Times New Roman" w:hAnsiTheme="minorHAnsi" w:cstheme="minorHAnsi"/>
                <w:sz w:val="20"/>
                <w:szCs w:val="20"/>
                <w:lang w:val="en-US" w:eastAsia="es-EC"/>
              </w:rPr>
              <w:t xml:space="preserve">GIZ (BioValor), FIAS- AFD, CI, </w:t>
            </w:r>
            <w:r w:rsidR="00F53927" w:rsidRPr="00CE0E4C">
              <w:rPr>
                <w:rFonts w:asciiTheme="minorHAnsi" w:eastAsia="Times New Roman" w:hAnsiTheme="minorHAnsi" w:cstheme="minorHAnsi"/>
                <w:sz w:val="20"/>
                <w:szCs w:val="20"/>
                <w:lang w:val="en-US" w:eastAsia="es-EC"/>
              </w:rPr>
              <w:t xml:space="preserve">PSD2, FLACSO </w:t>
            </w:r>
            <w:r w:rsidR="00F92B56" w:rsidRPr="00CE0E4C">
              <w:rPr>
                <w:rFonts w:asciiTheme="minorHAnsi" w:eastAsia="Times New Roman" w:hAnsiTheme="minorHAnsi" w:cstheme="minorHAnsi"/>
                <w:sz w:val="20"/>
                <w:szCs w:val="20"/>
                <w:lang w:val="en-US" w:eastAsia="es-EC"/>
              </w:rPr>
              <w:t>and</w:t>
            </w:r>
            <w:r w:rsidR="00F53927" w:rsidRPr="00CE0E4C">
              <w:rPr>
                <w:rFonts w:asciiTheme="minorHAnsi" w:eastAsia="Times New Roman" w:hAnsiTheme="minorHAnsi" w:cstheme="minorHAnsi"/>
                <w:sz w:val="20"/>
                <w:szCs w:val="20"/>
                <w:lang w:val="en-US" w:eastAsia="es-EC"/>
              </w:rPr>
              <w:t xml:space="preserve"> Heifer </w:t>
            </w:r>
            <w:r w:rsidR="00F92B56" w:rsidRPr="00CE0E4C">
              <w:rPr>
                <w:rFonts w:asciiTheme="minorHAnsi" w:eastAsia="Times New Roman" w:hAnsiTheme="minorHAnsi" w:cstheme="minorHAnsi"/>
                <w:sz w:val="20"/>
                <w:szCs w:val="20"/>
                <w:lang w:val="en-US" w:eastAsia="es-EC"/>
              </w:rPr>
              <w:t>–</w:t>
            </w:r>
            <w:r w:rsidR="00F53927" w:rsidRPr="00CE0E4C">
              <w:rPr>
                <w:rFonts w:asciiTheme="minorHAnsi" w:eastAsia="Times New Roman" w:hAnsiTheme="minorHAnsi" w:cstheme="minorHAnsi"/>
                <w:sz w:val="20"/>
                <w:szCs w:val="20"/>
                <w:lang w:val="en-US" w:eastAsia="es-EC"/>
              </w:rPr>
              <w:t xml:space="preserve"> Ecuador</w:t>
            </w:r>
            <w:r w:rsidR="00F92B56" w:rsidRPr="00CE0E4C">
              <w:rPr>
                <w:rFonts w:asciiTheme="minorHAnsi" w:eastAsia="Times New Roman" w:hAnsiTheme="minorHAnsi" w:cstheme="minorHAnsi"/>
                <w:sz w:val="20"/>
                <w:szCs w:val="20"/>
                <w:lang w:val="en-US" w:eastAsia="es-EC"/>
              </w:rPr>
              <w:t xml:space="preserve">. </w:t>
            </w:r>
          </w:p>
        </w:tc>
        <w:tc>
          <w:tcPr>
            <w:tcW w:w="0" w:type="auto"/>
            <w:tcBorders>
              <w:top w:val="nil"/>
              <w:left w:val="nil"/>
              <w:bottom w:val="single" w:sz="4" w:space="0" w:color="auto"/>
              <w:right w:val="single" w:sz="4" w:space="0" w:color="auto"/>
            </w:tcBorders>
            <w:shd w:val="clear" w:color="000000" w:fill="B4C6E7"/>
            <w:vAlign w:val="center"/>
            <w:hideMark/>
          </w:tcPr>
          <w:p w14:paraId="6677534E" w14:textId="3405A8A2"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413FA9B7"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15F724A" w14:textId="5EF1A5AA"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lastRenderedPageBreak/>
              <w:t>PS6.</w:t>
            </w:r>
            <w:r w:rsidRPr="00920C2D">
              <w:rPr>
                <w:rFonts w:asciiTheme="minorHAnsi" w:eastAsia="Times New Roman" w:hAnsiTheme="minorHAnsi" w:cstheme="minorHAnsi"/>
                <w:sz w:val="18"/>
                <w:szCs w:val="18"/>
                <w:lang w:val="en-US" w:eastAsia="es-EC"/>
              </w:rPr>
              <w:br/>
            </w:r>
            <w:r w:rsidR="00AB0B94" w:rsidRPr="00920C2D">
              <w:rPr>
                <w:rFonts w:asciiTheme="minorHAnsi" w:eastAsia="Times New Roman" w:hAnsiTheme="minorHAnsi" w:cstheme="minorHAnsi"/>
                <w:sz w:val="18"/>
                <w:szCs w:val="18"/>
                <w:lang w:val="en-US" w:eastAsia="es-EC"/>
              </w:rPr>
              <w:t>Prepare project´s communication strategy and multi-year action plan</w:t>
            </w:r>
            <w:r w:rsidRPr="00920C2D">
              <w:rPr>
                <w:rFonts w:asciiTheme="minorHAnsi" w:eastAsia="Times New Roman" w:hAnsiTheme="minorHAnsi" w:cstheme="minorHAnsi"/>
                <w:sz w:val="18"/>
                <w:szCs w:val="18"/>
                <w:lang w:val="en-US" w:eastAsia="es-EC"/>
              </w:rPr>
              <w:t>.</w:t>
            </w:r>
          </w:p>
        </w:tc>
        <w:tc>
          <w:tcPr>
            <w:tcW w:w="993" w:type="dxa"/>
            <w:tcBorders>
              <w:top w:val="nil"/>
              <w:left w:val="nil"/>
              <w:bottom w:val="single" w:sz="4" w:space="0" w:color="auto"/>
              <w:right w:val="single" w:sz="4" w:space="0" w:color="auto"/>
            </w:tcBorders>
            <w:shd w:val="clear" w:color="auto" w:fill="auto"/>
            <w:vAlign w:val="center"/>
            <w:hideMark/>
          </w:tcPr>
          <w:p w14:paraId="15B03722"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243FDA5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40A6E31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61B8E6"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8FF3277" w14:textId="58232A90" w:rsidR="00585878" w:rsidRPr="00CE0E4C" w:rsidRDefault="002F480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0476A27C"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25EAAF2" w14:textId="40AE0BB3" w:rsidR="00585878" w:rsidRPr="00920C2D" w:rsidRDefault="00585878"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PS7. </w:t>
            </w:r>
            <w:r w:rsidRPr="00920C2D">
              <w:rPr>
                <w:rFonts w:asciiTheme="minorHAnsi" w:eastAsia="Times New Roman" w:hAnsiTheme="minorHAnsi" w:cstheme="minorHAnsi"/>
                <w:sz w:val="18"/>
                <w:szCs w:val="18"/>
                <w:lang w:val="en-US" w:eastAsia="es-EC"/>
              </w:rPr>
              <w:br/>
            </w:r>
            <w:r w:rsidR="00AB0B94" w:rsidRPr="00920C2D">
              <w:rPr>
                <w:rFonts w:asciiTheme="minorHAnsi" w:eastAsia="Times New Roman" w:hAnsiTheme="minorHAnsi" w:cstheme="minorHAnsi"/>
                <w:sz w:val="18"/>
                <w:szCs w:val="18"/>
                <w:lang w:val="en-US" w:eastAsia="es-EC"/>
              </w:rPr>
              <w:t>Implement project´s communication strategy</w:t>
            </w:r>
          </w:p>
        </w:tc>
        <w:tc>
          <w:tcPr>
            <w:tcW w:w="993" w:type="dxa"/>
            <w:tcBorders>
              <w:top w:val="nil"/>
              <w:left w:val="nil"/>
              <w:bottom w:val="single" w:sz="4" w:space="0" w:color="auto"/>
              <w:right w:val="single" w:sz="4" w:space="0" w:color="auto"/>
            </w:tcBorders>
            <w:shd w:val="clear" w:color="auto" w:fill="auto"/>
            <w:vAlign w:val="center"/>
            <w:hideMark/>
          </w:tcPr>
          <w:p w14:paraId="44D0DB1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1B7288CE" w14:textId="4437035E"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r w:rsidR="00AD5EAC">
              <w:rPr>
                <w:rFonts w:asciiTheme="minorHAnsi" w:eastAsia="Times New Roman" w:hAnsiTheme="minorHAnsi" w:cstheme="minorHAnsi"/>
                <w:sz w:val="20"/>
                <w:szCs w:val="20"/>
                <w:lang w:val="en-US" w:eastAsia="es-EC"/>
              </w:rPr>
              <w:t>0</w:t>
            </w:r>
          </w:p>
        </w:tc>
        <w:tc>
          <w:tcPr>
            <w:tcW w:w="1475" w:type="dxa"/>
            <w:tcBorders>
              <w:top w:val="nil"/>
              <w:left w:val="nil"/>
              <w:bottom w:val="single" w:sz="4" w:space="0" w:color="auto"/>
              <w:right w:val="single" w:sz="4" w:space="0" w:color="auto"/>
            </w:tcBorders>
            <w:shd w:val="clear" w:color="auto" w:fill="auto"/>
            <w:vAlign w:val="center"/>
            <w:hideMark/>
          </w:tcPr>
          <w:p w14:paraId="13F7133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08A7F5CD"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E8D7963" w14:textId="5824BCBD" w:rsidR="00585878" w:rsidRPr="00CE0E4C" w:rsidRDefault="002F480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85878" w:rsidRPr="001964CD" w14:paraId="0FD33602" w14:textId="77777777" w:rsidTr="00CA2C0B">
        <w:trPr>
          <w:trHeight w:val="54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56442884" w14:textId="32C84F73" w:rsidR="00585878" w:rsidRPr="00CE0E4C" w:rsidRDefault="00585878" w:rsidP="00CA2C0B">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1.1: </w:t>
            </w:r>
            <w:r w:rsidRPr="00CE0E4C">
              <w:rPr>
                <w:rFonts w:asciiTheme="minorHAnsi" w:eastAsia="Times New Roman" w:hAnsiTheme="minorHAnsi" w:cstheme="minorHAnsi"/>
                <w:b/>
                <w:bCs/>
                <w:sz w:val="20"/>
                <w:szCs w:val="20"/>
                <w:lang w:val="en-US" w:eastAsia="es-EC"/>
              </w:rPr>
              <w:br/>
            </w:r>
            <w:r w:rsidR="00AB0B94" w:rsidRPr="00CE0E4C">
              <w:rPr>
                <w:rFonts w:asciiTheme="minorHAnsi" w:eastAsia="Times New Roman" w:hAnsiTheme="minorHAnsi" w:cstheme="minorHAnsi"/>
                <w:b/>
                <w:bCs/>
                <w:sz w:val="20"/>
                <w:szCs w:val="20"/>
                <w:lang w:val="en-US" w:eastAsia="es-EC"/>
              </w:rPr>
              <w:t>Environmental regulations that facilitate the sustainable use of native biodiversity.</w:t>
            </w:r>
          </w:p>
        </w:tc>
      </w:tr>
      <w:tr w:rsidR="00487296" w:rsidRPr="00CE0E4C" w14:paraId="03A35A87" w14:textId="77777777" w:rsidTr="005B067F">
        <w:trPr>
          <w:trHeight w:val="63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4CBAD57" w14:textId="68286749" w:rsidR="00585878" w:rsidRPr="00920C2D" w:rsidRDefault="006C55BE"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1.1.1.:</w:t>
            </w:r>
            <w:r w:rsidR="00585878" w:rsidRPr="00920C2D">
              <w:rPr>
                <w:rFonts w:asciiTheme="minorHAnsi" w:eastAsia="Times New Roman" w:hAnsiTheme="minorHAnsi" w:cstheme="minorHAnsi"/>
                <w:sz w:val="18"/>
                <w:szCs w:val="18"/>
                <w:lang w:val="en-US" w:eastAsia="es-EC"/>
              </w:rPr>
              <w:br/>
            </w:r>
            <w:r w:rsidR="00AB0B94" w:rsidRPr="00920C2D">
              <w:rPr>
                <w:rFonts w:asciiTheme="minorHAnsi" w:eastAsia="Times New Roman" w:hAnsiTheme="minorHAnsi" w:cstheme="minorHAnsi"/>
                <w:sz w:val="18"/>
                <w:szCs w:val="18"/>
                <w:lang w:val="en-US" w:eastAsia="es-EC"/>
              </w:rPr>
              <w:t>Contract legal advisor</w:t>
            </w:r>
          </w:p>
        </w:tc>
        <w:tc>
          <w:tcPr>
            <w:tcW w:w="993" w:type="dxa"/>
            <w:tcBorders>
              <w:top w:val="nil"/>
              <w:left w:val="nil"/>
              <w:bottom w:val="single" w:sz="4" w:space="0" w:color="auto"/>
              <w:right w:val="single" w:sz="4" w:space="0" w:color="auto"/>
            </w:tcBorders>
            <w:shd w:val="clear" w:color="auto" w:fill="auto"/>
            <w:vAlign w:val="center"/>
            <w:hideMark/>
          </w:tcPr>
          <w:p w14:paraId="04C5A87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2DDBB59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0D33B9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22A153B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2146640" w14:textId="1469841E"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F3010D2"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CD4A624" w14:textId="3C789785" w:rsidR="00585878" w:rsidRPr="00920C2D" w:rsidRDefault="006C55BE"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1.1.2.:</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Form MAATE´s bioendevours working group</w:t>
            </w:r>
          </w:p>
        </w:tc>
        <w:tc>
          <w:tcPr>
            <w:tcW w:w="993" w:type="dxa"/>
            <w:tcBorders>
              <w:top w:val="nil"/>
              <w:left w:val="nil"/>
              <w:bottom w:val="single" w:sz="4" w:space="0" w:color="auto"/>
              <w:right w:val="single" w:sz="4" w:space="0" w:color="auto"/>
            </w:tcBorders>
            <w:shd w:val="clear" w:color="auto" w:fill="auto"/>
            <w:vAlign w:val="center"/>
            <w:hideMark/>
          </w:tcPr>
          <w:p w14:paraId="74F6764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nov-22</w:t>
            </w:r>
          </w:p>
        </w:tc>
        <w:tc>
          <w:tcPr>
            <w:tcW w:w="1417" w:type="dxa"/>
            <w:tcBorders>
              <w:top w:val="nil"/>
              <w:left w:val="nil"/>
              <w:bottom w:val="single" w:sz="4" w:space="0" w:color="auto"/>
              <w:right w:val="single" w:sz="4" w:space="0" w:color="auto"/>
            </w:tcBorders>
            <w:shd w:val="clear" w:color="auto" w:fill="auto"/>
            <w:vAlign w:val="center"/>
            <w:hideMark/>
          </w:tcPr>
          <w:p w14:paraId="2E24CC1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4B6C56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02BFF6F5"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971D61F" w14:textId="2EFE2421"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1B8DA4B"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202238E" w14:textId="0F977913" w:rsidR="00585878" w:rsidRPr="00920C2D" w:rsidRDefault="006C55BE"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Activity </w:t>
            </w:r>
            <w:r w:rsidR="00585878" w:rsidRPr="00920C2D">
              <w:rPr>
                <w:rFonts w:asciiTheme="minorHAnsi" w:eastAsia="Times New Roman" w:hAnsiTheme="minorHAnsi" w:cstheme="minorHAnsi"/>
                <w:sz w:val="18"/>
                <w:szCs w:val="18"/>
                <w:lang w:val="en-US" w:eastAsia="es-EC"/>
              </w:rPr>
              <w:t xml:space="preserve">1.1.3. </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Prepare working group multiyear workplan</w:t>
            </w:r>
          </w:p>
        </w:tc>
        <w:tc>
          <w:tcPr>
            <w:tcW w:w="993" w:type="dxa"/>
            <w:tcBorders>
              <w:top w:val="nil"/>
              <w:left w:val="nil"/>
              <w:bottom w:val="single" w:sz="4" w:space="0" w:color="auto"/>
              <w:right w:val="single" w:sz="4" w:space="0" w:color="auto"/>
            </w:tcBorders>
            <w:shd w:val="clear" w:color="auto" w:fill="auto"/>
            <w:vAlign w:val="center"/>
            <w:hideMark/>
          </w:tcPr>
          <w:p w14:paraId="171ABB3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nov-22</w:t>
            </w:r>
          </w:p>
        </w:tc>
        <w:tc>
          <w:tcPr>
            <w:tcW w:w="1417" w:type="dxa"/>
            <w:tcBorders>
              <w:top w:val="nil"/>
              <w:left w:val="nil"/>
              <w:bottom w:val="single" w:sz="4" w:space="0" w:color="auto"/>
              <w:right w:val="single" w:sz="4" w:space="0" w:color="auto"/>
            </w:tcBorders>
            <w:shd w:val="clear" w:color="auto" w:fill="auto"/>
            <w:vAlign w:val="center"/>
            <w:hideMark/>
          </w:tcPr>
          <w:p w14:paraId="778C91B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6BEA21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3A5D6EBA"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D6DA0A6" w14:textId="66BCC66D"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7F0AD749"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B9B4EDC" w14:textId="739FAD12" w:rsidR="00585878" w:rsidRPr="00920C2D" w:rsidRDefault="001E0BE0"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Activity </w:t>
            </w:r>
            <w:r w:rsidR="00585878" w:rsidRPr="00920C2D">
              <w:rPr>
                <w:rFonts w:asciiTheme="minorHAnsi" w:eastAsia="Times New Roman" w:hAnsiTheme="minorHAnsi" w:cstheme="minorHAnsi"/>
                <w:sz w:val="18"/>
                <w:szCs w:val="18"/>
                <w:lang w:val="en-US" w:eastAsia="es-EC"/>
              </w:rPr>
              <w:t>1.1.4.:</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Training of working group members on gender equality and social inclusion.</w:t>
            </w:r>
          </w:p>
        </w:tc>
        <w:tc>
          <w:tcPr>
            <w:tcW w:w="993" w:type="dxa"/>
            <w:tcBorders>
              <w:top w:val="nil"/>
              <w:left w:val="nil"/>
              <w:bottom w:val="single" w:sz="4" w:space="0" w:color="auto"/>
              <w:right w:val="single" w:sz="4" w:space="0" w:color="auto"/>
            </w:tcBorders>
            <w:shd w:val="clear" w:color="auto" w:fill="auto"/>
            <w:vAlign w:val="center"/>
            <w:hideMark/>
          </w:tcPr>
          <w:p w14:paraId="602CF8B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384E06B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464F8A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50A39B12"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F80E62B" w14:textId="73152587"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078F1A3A"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DF1F94A" w14:textId="282E0017" w:rsidR="00585878" w:rsidRPr="00920C2D" w:rsidRDefault="00835BB7"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Activity </w:t>
            </w:r>
            <w:r w:rsidR="00585878" w:rsidRPr="00920C2D">
              <w:rPr>
                <w:rFonts w:asciiTheme="minorHAnsi" w:eastAsia="Times New Roman" w:hAnsiTheme="minorHAnsi" w:cstheme="minorHAnsi"/>
                <w:sz w:val="18"/>
                <w:szCs w:val="18"/>
                <w:lang w:val="en-US" w:eastAsia="es-EC"/>
              </w:rPr>
              <w:t xml:space="preserve">1.1.5.: </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Implement multiyear workplan</w:t>
            </w:r>
          </w:p>
        </w:tc>
        <w:tc>
          <w:tcPr>
            <w:tcW w:w="993" w:type="dxa"/>
            <w:tcBorders>
              <w:top w:val="nil"/>
              <w:left w:val="nil"/>
              <w:bottom w:val="single" w:sz="4" w:space="0" w:color="auto"/>
              <w:right w:val="single" w:sz="4" w:space="0" w:color="auto"/>
            </w:tcBorders>
            <w:shd w:val="clear" w:color="auto" w:fill="auto"/>
            <w:vAlign w:val="center"/>
            <w:hideMark/>
          </w:tcPr>
          <w:p w14:paraId="26F569C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2FE774E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p>
        </w:tc>
        <w:tc>
          <w:tcPr>
            <w:tcW w:w="1475" w:type="dxa"/>
            <w:tcBorders>
              <w:top w:val="nil"/>
              <w:left w:val="nil"/>
              <w:bottom w:val="single" w:sz="4" w:space="0" w:color="auto"/>
              <w:right w:val="single" w:sz="4" w:space="0" w:color="auto"/>
            </w:tcBorders>
            <w:shd w:val="clear" w:color="auto" w:fill="auto"/>
            <w:vAlign w:val="center"/>
            <w:hideMark/>
          </w:tcPr>
          <w:p w14:paraId="5D7C563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0604AB2B"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C2737A8" w14:textId="0D4D9565"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0BA5ADB6"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7EDCFA8" w14:textId="13F9DD14" w:rsidR="00585878" w:rsidRPr="00920C2D" w:rsidRDefault="00835BB7"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1.1.6.:</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Assess and update multiyear workplan</w:t>
            </w:r>
          </w:p>
        </w:tc>
        <w:tc>
          <w:tcPr>
            <w:tcW w:w="993" w:type="dxa"/>
            <w:tcBorders>
              <w:top w:val="nil"/>
              <w:left w:val="nil"/>
              <w:bottom w:val="single" w:sz="4" w:space="0" w:color="auto"/>
              <w:right w:val="single" w:sz="4" w:space="0" w:color="auto"/>
            </w:tcBorders>
            <w:shd w:val="clear" w:color="auto" w:fill="auto"/>
            <w:vAlign w:val="center"/>
            <w:hideMark/>
          </w:tcPr>
          <w:p w14:paraId="1944166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sep-25</w:t>
            </w:r>
          </w:p>
        </w:tc>
        <w:tc>
          <w:tcPr>
            <w:tcW w:w="1417" w:type="dxa"/>
            <w:tcBorders>
              <w:top w:val="nil"/>
              <w:left w:val="nil"/>
              <w:bottom w:val="single" w:sz="4" w:space="0" w:color="auto"/>
              <w:right w:val="single" w:sz="4" w:space="0" w:color="auto"/>
            </w:tcBorders>
            <w:shd w:val="clear" w:color="auto" w:fill="auto"/>
            <w:vAlign w:val="center"/>
            <w:hideMark/>
          </w:tcPr>
          <w:p w14:paraId="641D4ED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366F9A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085650C"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882593A" w14:textId="4788D04C"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w:t>
            </w:r>
            <w:r w:rsidR="00006CB6">
              <w:rPr>
                <w:rFonts w:asciiTheme="minorHAnsi" w:eastAsia="Times New Roman" w:hAnsiTheme="minorHAnsi" w:cstheme="minorHAnsi"/>
                <w:sz w:val="20"/>
                <w:szCs w:val="20"/>
                <w:lang w:val="en-US" w:eastAsia="es-EC"/>
              </w:rPr>
              <w:t>A</w:t>
            </w:r>
          </w:p>
        </w:tc>
      </w:tr>
      <w:tr w:rsidR="00487296" w:rsidRPr="00C35F27" w14:paraId="49517181" w14:textId="77777777" w:rsidTr="005B067F">
        <w:trPr>
          <w:trHeight w:val="316"/>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E05D5F6" w14:textId="3DB3C54C" w:rsidR="00585878" w:rsidRPr="00920C2D" w:rsidRDefault="00DF4AFC"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1.1.7.:</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Draft conceptual framework for bioendeavours to be analy</w:t>
            </w:r>
            <w:r w:rsidR="007A4E34" w:rsidRPr="00920C2D">
              <w:rPr>
                <w:rFonts w:asciiTheme="minorHAnsi" w:eastAsia="Times New Roman" w:hAnsiTheme="minorHAnsi" w:cstheme="minorHAnsi"/>
                <w:sz w:val="18"/>
                <w:szCs w:val="18"/>
                <w:lang w:val="en-US" w:eastAsia="es-EC"/>
              </w:rPr>
              <w:t>z</w:t>
            </w:r>
            <w:r w:rsidRPr="00920C2D">
              <w:rPr>
                <w:rFonts w:asciiTheme="minorHAnsi" w:eastAsia="Times New Roman" w:hAnsiTheme="minorHAnsi" w:cstheme="minorHAnsi"/>
                <w:sz w:val="18"/>
                <w:szCs w:val="18"/>
                <w:lang w:val="en-US" w:eastAsia="es-EC"/>
              </w:rPr>
              <w:t>ed in the interagency bioendevours working group</w:t>
            </w:r>
            <w:r w:rsidR="00585878" w:rsidRPr="00920C2D">
              <w:rPr>
                <w:rFonts w:asciiTheme="minorHAnsi" w:eastAsia="Times New Roman" w:hAnsiTheme="minorHAnsi" w:cstheme="minorHAnsi"/>
                <w:sz w:val="18"/>
                <w:szCs w:val="18"/>
                <w:lang w:val="en-US" w:eastAsia="es-EC"/>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70EE3D1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7EA9BB5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08611A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50</w:t>
            </w:r>
          </w:p>
        </w:tc>
        <w:tc>
          <w:tcPr>
            <w:tcW w:w="0" w:type="auto"/>
            <w:tcBorders>
              <w:top w:val="nil"/>
              <w:left w:val="nil"/>
              <w:bottom w:val="nil"/>
              <w:right w:val="single" w:sz="4" w:space="0" w:color="auto"/>
            </w:tcBorders>
            <w:shd w:val="clear" w:color="auto" w:fill="auto"/>
            <w:vAlign w:val="center"/>
            <w:hideMark/>
          </w:tcPr>
          <w:p w14:paraId="425F8A3C" w14:textId="5FC8A655" w:rsidR="00585878" w:rsidRPr="00CE0E4C" w:rsidRDefault="0087695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w:t>
            </w:r>
            <w:r w:rsidR="003F4A31" w:rsidRPr="00CE0E4C">
              <w:rPr>
                <w:rFonts w:asciiTheme="minorHAnsi" w:eastAsia="Times New Roman" w:hAnsiTheme="minorHAnsi" w:cstheme="minorHAnsi"/>
                <w:sz w:val="20"/>
                <w:szCs w:val="20"/>
                <w:lang w:val="en-US" w:eastAsia="es-EC"/>
              </w:rPr>
              <w:t xml:space="preserve"> participatory</w:t>
            </w:r>
            <w:r w:rsidR="00A5580C" w:rsidRPr="00CE0E4C">
              <w:rPr>
                <w:rFonts w:asciiTheme="minorHAnsi" w:eastAsia="Times New Roman" w:hAnsiTheme="minorHAnsi" w:cstheme="minorHAnsi"/>
                <w:sz w:val="20"/>
                <w:szCs w:val="20"/>
                <w:lang w:val="en-US" w:eastAsia="es-EC"/>
              </w:rPr>
              <w:t xml:space="preserve"> </w:t>
            </w:r>
            <w:r w:rsidR="003F4A31" w:rsidRPr="00CE0E4C">
              <w:rPr>
                <w:rFonts w:asciiTheme="minorHAnsi" w:eastAsia="Times New Roman" w:hAnsiTheme="minorHAnsi" w:cstheme="minorHAnsi"/>
                <w:sz w:val="20"/>
                <w:szCs w:val="20"/>
                <w:lang w:val="en-US" w:eastAsia="es-EC"/>
              </w:rPr>
              <w:t>update</w:t>
            </w:r>
            <w:r w:rsidR="00A5580C" w:rsidRPr="00CE0E4C">
              <w:rPr>
                <w:rFonts w:asciiTheme="minorHAnsi" w:eastAsia="Times New Roman" w:hAnsiTheme="minorHAnsi" w:cstheme="minorHAnsi"/>
                <w:sz w:val="20"/>
                <w:szCs w:val="20"/>
                <w:lang w:val="en-US" w:eastAsia="es-EC"/>
              </w:rPr>
              <w:t xml:space="preserve"> of</w:t>
            </w:r>
            <w:r w:rsidR="003F4A31" w:rsidRPr="00CE0E4C">
              <w:rPr>
                <w:rFonts w:asciiTheme="minorHAnsi" w:eastAsia="Times New Roman" w:hAnsiTheme="minorHAnsi" w:cstheme="minorHAnsi"/>
                <w:sz w:val="20"/>
                <w:szCs w:val="20"/>
                <w:lang w:val="en-US" w:eastAsia="es-EC"/>
              </w:rPr>
              <w:t xml:space="preserve"> AM 034 is underway</w:t>
            </w:r>
            <w:r w:rsidR="00A5580C" w:rsidRPr="00CE0E4C">
              <w:rPr>
                <w:rFonts w:asciiTheme="minorHAnsi" w:eastAsia="Times New Roman" w:hAnsiTheme="minorHAnsi" w:cstheme="minorHAnsi"/>
                <w:sz w:val="20"/>
                <w:szCs w:val="20"/>
                <w:lang w:val="en-US" w:eastAsia="es-EC"/>
              </w:rPr>
              <w:t xml:space="preserve">. This process </w:t>
            </w:r>
            <w:r w:rsidR="00EC1083" w:rsidRPr="00CE0E4C">
              <w:rPr>
                <w:rFonts w:asciiTheme="minorHAnsi" w:eastAsia="Times New Roman" w:hAnsiTheme="minorHAnsi" w:cstheme="minorHAnsi"/>
                <w:sz w:val="20"/>
                <w:szCs w:val="20"/>
                <w:lang w:val="en-US" w:eastAsia="es-EC"/>
              </w:rPr>
              <w:t>w</w:t>
            </w:r>
            <w:r w:rsidR="00A5580C" w:rsidRPr="00CE0E4C">
              <w:rPr>
                <w:rFonts w:asciiTheme="minorHAnsi" w:eastAsia="Times New Roman" w:hAnsiTheme="minorHAnsi" w:cstheme="minorHAnsi"/>
                <w:sz w:val="20"/>
                <w:szCs w:val="20"/>
                <w:lang w:val="en-US" w:eastAsia="es-EC"/>
              </w:rPr>
              <w:t xml:space="preserve">ill have </w:t>
            </w:r>
            <w:r w:rsidR="00CB4754" w:rsidRPr="00CE0E4C">
              <w:rPr>
                <w:rFonts w:asciiTheme="minorHAnsi" w:eastAsia="Times New Roman" w:hAnsiTheme="minorHAnsi" w:cstheme="minorHAnsi"/>
                <w:sz w:val="20"/>
                <w:szCs w:val="20"/>
                <w:lang w:val="en-US" w:eastAsia="es-EC"/>
              </w:rPr>
              <w:t>four</w:t>
            </w:r>
            <w:r w:rsidR="00A5580C" w:rsidRPr="00CE0E4C">
              <w:rPr>
                <w:rFonts w:asciiTheme="minorHAnsi" w:eastAsia="Times New Roman" w:hAnsiTheme="minorHAnsi" w:cstheme="minorHAnsi"/>
                <w:sz w:val="20"/>
                <w:szCs w:val="20"/>
                <w:lang w:val="en-US" w:eastAsia="es-EC"/>
              </w:rPr>
              <w:t xml:space="preserve"> rounds of workshops and the creation of a group of </w:t>
            </w:r>
            <w:r w:rsidR="001268FF" w:rsidRPr="00CE0E4C">
              <w:rPr>
                <w:rFonts w:asciiTheme="minorHAnsi" w:eastAsia="Times New Roman" w:hAnsiTheme="minorHAnsi" w:cstheme="minorHAnsi"/>
                <w:sz w:val="20"/>
                <w:szCs w:val="20"/>
                <w:lang w:val="en-US" w:eastAsia="es-EC"/>
              </w:rPr>
              <w:t xml:space="preserve">advisor </w:t>
            </w:r>
            <w:r w:rsidR="00A5580C" w:rsidRPr="00CE0E4C">
              <w:rPr>
                <w:rFonts w:asciiTheme="minorHAnsi" w:eastAsia="Times New Roman" w:hAnsiTheme="minorHAnsi" w:cstheme="minorHAnsi"/>
                <w:sz w:val="20"/>
                <w:szCs w:val="20"/>
                <w:lang w:val="en-US" w:eastAsia="es-EC"/>
              </w:rPr>
              <w:t>experts</w:t>
            </w:r>
            <w:r w:rsidR="0099243D" w:rsidRPr="00CE0E4C">
              <w:rPr>
                <w:rFonts w:asciiTheme="minorHAnsi" w:eastAsia="Times New Roman" w:hAnsiTheme="minorHAnsi" w:cstheme="minorHAnsi"/>
                <w:sz w:val="20"/>
                <w:szCs w:val="20"/>
                <w:lang w:val="en-US" w:eastAsia="es-EC"/>
              </w:rPr>
              <w:t>. This process is being carried out by</w:t>
            </w:r>
            <w:r w:rsidR="002769FF" w:rsidRPr="00CE0E4C">
              <w:rPr>
                <w:rFonts w:asciiTheme="minorHAnsi" w:eastAsia="Times New Roman" w:hAnsiTheme="minorHAnsi" w:cstheme="minorHAnsi"/>
                <w:sz w:val="20"/>
                <w:szCs w:val="20"/>
                <w:lang w:val="en-US" w:eastAsia="es-EC"/>
              </w:rPr>
              <w:t xml:space="preserve"> MAATE, CODESPA, CEFOVE and </w:t>
            </w:r>
            <w:r w:rsidR="00EC1083" w:rsidRPr="00CE0E4C">
              <w:rPr>
                <w:rFonts w:asciiTheme="minorHAnsi" w:eastAsia="Times New Roman" w:hAnsiTheme="minorHAnsi" w:cstheme="minorHAnsi"/>
                <w:sz w:val="20"/>
                <w:szCs w:val="20"/>
                <w:lang w:val="en-US" w:eastAsia="es-EC"/>
              </w:rPr>
              <w:t xml:space="preserve">the </w:t>
            </w:r>
            <w:r w:rsidR="002769FF" w:rsidRPr="00CE0E4C">
              <w:rPr>
                <w:rFonts w:asciiTheme="minorHAnsi" w:eastAsia="Times New Roman" w:hAnsiTheme="minorHAnsi" w:cstheme="minorHAnsi"/>
                <w:sz w:val="20"/>
                <w:szCs w:val="20"/>
                <w:lang w:val="en-US" w:eastAsia="es-EC"/>
              </w:rPr>
              <w:t xml:space="preserve">Bioeconomy fund.   This first workshop was already </w:t>
            </w:r>
            <w:r w:rsidR="00EC1083" w:rsidRPr="00CE0E4C">
              <w:rPr>
                <w:rFonts w:asciiTheme="minorHAnsi" w:eastAsia="Times New Roman" w:hAnsiTheme="minorHAnsi" w:cstheme="minorHAnsi"/>
                <w:sz w:val="20"/>
                <w:szCs w:val="20"/>
                <w:lang w:val="en-US" w:eastAsia="es-EC"/>
              </w:rPr>
              <w:t>held,</w:t>
            </w:r>
            <w:r w:rsidR="001268FF" w:rsidRPr="00CE0E4C">
              <w:rPr>
                <w:rFonts w:asciiTheme="minorHAnsi" w:eastAsia="Times New Roman" w:hAnsiTheme="minorHAnsi" w:cstheme="minorHAnsi"/>
                <w:sz w:val="20"/>
                <w:szCs w:val="20"/>
                <w:lang w:val="en-US" w:eastAsia="es-EC"/>
              </w:rPr>
              <w:t xml:space="preserve"> and the </w:t>
            </w:r>
            <w:r w:rsidR="001268FF" w:rsidRPr="00CE0E4C">
              <w:rPr>
                <w:rFonts w:asciiTheme="minorHAnsi" w:eastAsia="Times New Roman" w:hAnsiTheme="minorHAnsi" w:cstheme="minorHAnsi"/>
                <w:sz w:val="20"/>
                <w:szCs w:val="20"/>
                <w:lang w:val="en-US" w:eastAsia="es-EC"/>
              </w:rPr>
              <w:lastRenderedPageBreak/>
              <w:t>group of experts has been formed.</w:t>
            </w:r>
          </w:p>
        </w:tc>
        <w:tc>
          <w:tcPr>
            <w:tcW w:w="0" w:type="auto"/>
            <w:tcBorders>
              <w:top w:val="nil"/>
              <w:left w:val="nil"/>
              <w:bottom w:val="single" w:sz="4" w:space="0" w:color="auto"/>
              <w:right w:val="single" w:sz="4" w:space="0" w:color="auto"/>
            </w:tcBorders>
            <w:shd w:val="clear" w:color="000000" w:fill="B4C6E7"/>
            <w:vAlign w:val="center"/>
            <w:hideMark/>
          </w:tcPr>
          <w:p w14:paraId="6646E87A" w14:textId="7C1DE46D" w:rsidR="00585878" w:rsidRPr="00CE0E4C" w:rsidRDefault="00920C2D"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lastRenderedPageBreak/>
              <w:t>S</w:t>
            </w:r>
          </w:p>
        </w:tc>
      </w:tr>
      <w:tr w:rsidR="00487296" w:rsidRPr="00C35F27" w14:paraId="5EE0BC3B"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47C2BE4" w14:textId="4B29F7FA" w:rsidR="00585878" w:rsidRPr="00920C2D" w:rsidRDefault="00875A4F"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1.1.8: </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Diagnose status of regulation gaps</w:t>
            </w:r>
          </w:p>
        </w:tc>
        <w:tc>
          <w:tcPr>
            <w:tcW w:w="993" w:type="dxa"/>
            <w:tcBorders>
              <w:top w:val="nil"/>
              <w:left w:val="nil"/>
              <w:bottom w:val="single" w:sz="4" w:space="0" w:color="auto"/>
              <w:right w:val="single" w:sz="4" w:space="0" w:color="auto"/>
            </w:tcBorders>
            <w:shd w:val="clear" w:color="auto" w:fill="auto"/>
            <w:vAlign w:val="center"/>
            <w:hideMark/>
          </w:tcPr>
          <w:p w14:paraId="3AACB55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abr-23</w:t>
            </w:r>
          </w:p>
        </w:tc>
        <w:tc>
          <w:tcPr>
            <w:tcW w:w="1417" w:type="dxa"/>
            <w:tcBorders>
              <w:top w:val="nil"/>
              <w:left w:val="nil"/>
              <w:bottom w:val="single" w:sz="4" w:space="0" w:color="auto"/>
              <w:right w:val="single" w:sz="4" w:space="0" w:color="auto"/>
            </w:tcBorders>
            <w:shd w:val="clear" w:color="auto" w:fill="auto"/>
            <w:vAlign w:val="center"/>
            <w:hideMark/>
          </w:tcPr>
          <w:p w14:paraId="0EB60A4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8B4EB5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40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B4F5CB" w14:textId="15C9A6F2" w:rsidR="00585878" w:rsidRPr="00CE0E4C" w:rsidRDefault="000B2C6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Some gaps have been identified based on interviews held with MAATE stakeholders.</w:t>
            </w:r>
            <w:r w:rsidR="00CC4F29" w:rsidRPr="00CE0E4C">
              <w:rPr>
                <w:rFonts w:asciiTheme="minorHAnsi" w:eastAsia="Times New Roman" w:hAnsiTheme="minorHAnsi" w:cstheme="minorHAnsi"/>
                <w:sz w:val="20"/>
                <w:szCs w:val="20"/>
                <w:lang w:val="en-US" w:eastAsia="es-EC"/>
              </w:rPr>
              <w:t xml:space="preserve"> </w:t>
            </w:r>
            <w:r w:rsidR="00722129" w:rsidRPr="00CE0E4C">
              <w:rPr>
                <w:rFonts w:asciiTheme="minorHAnsi" w:eastAsia="Times New Roman" w:hAnsiTheme="minorHAnsi" w:cstheme="minorHAnsi"/>
                <w:sz w:val="20"/>
                <w:szCs w:val="20"/>
                <w:lang w:val="en-US" w:eastAsia="es-EC"/>
              </w:rPr>
              <w:t>The legal advisor hired by the Project is developing this analysis in coordination with the MAATE Working Group created by the Project.</w:t>
            </w:r>
          </w:p>
        </w:tc>
        <w:tc>
          <w:tcPr>
            <w:tcW w:w="0" w:type="auto"/>
            <w:tcBorders>
              <w:top w:val="nil"/>
              <w:left w:val="nil"/>
              <w:bottom w:val="single" w:sz="4" w:space="0" w:color="auto"/>
              <w:right w:val="single" w:sz="4" w:space="0" w:color="auto"/>
            </w:tcBorders>
            <w:shd w:val="clear" w:color="000000" w:fill="B4C6E7"/>
            <w:vAlign w:val="center"/>
            <w:hideMark/>
          </w:tcPr>
          <w:p w14:paraId="6C464562" w14:textId="21D116EC" w:rsidR="00585878"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01B5ED2"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EA2188B" w14:textId="45A5A16D" w:rsidR="00585878" w:rsidRPr="00920C2D" w:rsidRDefault="006A7FFB"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1.1.9: </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Prepare updated permit process to access wildlife for commercial use</w:t>
            </w:r>
          </w:p>
        </w:tc>
        <w:tc>
          <w:tcPr>
            <w:tcW w:w="993" w:type="dxa"/>
            <w:tcBorders>
              <w:top w:val="nil"/>
              <w:left w:val="nil"/>
              <w:bottom w:val="single" w:sz="4" w:space="0" w:color="auto"/>
              <w:right w:val="single" w:sz="4" w:space="0" w:color="auto"/>
            </w:tcBorders>
            <w:shd w:val="clear" w:color="auto" w:fill="auto"/>
            <w:vAlign w:val="center"/>
            <w:hideMark/>
          </w:tcPr>
          <w:p w14:paraId="5B94890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6C59A72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66FA78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47A4D18"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2EC58E7" w14:textId="6D690FCF" w:rsidR="00585878"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B103C7" w:rsidRPr="00CE0E4C" w14:paraId="511CF797"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5119461" w14:textId="4F99E155" w:rsidR="00B103C7" w:rsidRPr="00920C2D" w:rsidRDefault="00B103C7" w:rsidP="00B103C7">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 1.1.10:</w:t>
            </w:r>
            <w:r w:rsidRPr="00920C2D">
              <w:rPr>
                <w:rFonts w:asciiTheme="minorHAnsi" w:eastAsia="Times New Roman" w:hAnsiTheme="minorHAnsi" w:cstheme="minorHAnsi"/>
                <w:sz w:val="18"/>
                <w:szCs w:val="18"/>
                <w:lang w:val="en-US" w:eastAsia="es-EC"/>
              </w:rPr>
              <w:br/>
              <w:t>Prepare instruments to clarify EIA and licensing process of bioendevours</w:t>
            </w:r>
          </w:p>
        </w:tc>
        <w:tc>
          <w:tcPr>
            <w:tcW w:w="993" w:type="dxa"/>
            <w:tcBorders>
              <w:top w:val="nil"/>
              <w:left w:val="nil"/>
              <w:bottom w:val="single" w:sz="4" w:space="0" w:color="auto"/>
              <w:right w:val="single" w:sz="4" w:space="0" w:color="auto"/>
            </w:tcBorders>
            <w:shd w:val="clear" w:color="auto" w:fill="auto"/>
            <w:vAlign w:val="center"/>
            <w:hideMark/>
          </w:tcPr>
          <w:p w14:paraId="5E760AE7"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718D2C90"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FF378B0"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A69D2D3"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8C9CF27" w14:textId="65EBC22E"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5C7AD0">
              <w:rPr>
                <w:rFonts w:asciiTheme="minorHAnsi" w:eastAsia="Times New Roman" w:hAnsiTheme="minorHAnsi" w:cstheme="minorHAnsi"/>
                <w:sz w:val="20"/>
                <w:szCs w:val="20"/>
                <w:lang w:val="en-US" w:eastAsia="es-EC"/>
              </w:rPr>
              <w:t>N/A</w:t>
            </w:r>
          </w:p>
        </w:tc>
      </w:tr>
      <w:tr w:rsidR="00B103C7" w:rsidRPr="00CE0E4C" w14:paraId="762A1992" w14:textId="77777777" w:rsidTr="005B067F">
        <w:trPr>
          <w:trHeight w:val="252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F532F53" w14:textId="3777B78A" w:rsidR="00B103C7" w:rsidRPr="00920C2D" w:rsidRDefault="00B103C7" w:rsidP="00B103C7">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Activity 1.1.11: </w:t>
            </w:r>
            <w:r w:rsidRPr="00920C2D">
              <w:rPr>
                <w:rFonts w:asciiTheme="minorHAnsi" w:eastAsia="Times New Roman" w:hAnsiTheme="minorHAnsi" w:cstheme="minorHAnsi"/>
                <w:sz w:val="18"/>
                <w:szCs w:val="18"/>
                <w:lang w:val="en-US" w:eastAsia="es-EC"/>
              </w:rPr>
              <w:br/>
              <w:t>Test new instruments and procedures. Process wildlife harvesting permits for mortiño and frogs.</w:t>
            </w:r>
          </w:p>
        </w:tc>
        <w:tc>
          <w:tcPr>
            <w:tcW w:w="993" w:type="dxa"/>
            <w:tcBorders>
              <w:top w:val="nil"/>
              <w:left w:val="nil"/>
              <w:bottom w:val="single" w:sz="4" w:space="0" w:color="auto"/>
              <w:right w:val="single" w:sz="4" w:space="0" w:color="auto"/>
            </w:tcBorders>
            <w:shd w:val="clear" w:color="auto" w:fill="auto"/>
            <w:vAlign w:val="center"/>
            <w:hideMark/>
          </w:tcPr>
          <w:p w14:paraId="154B6A55"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093AF6EE"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61FB6D8"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9B640A6"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FDB2BBF" w14:textId="364F576C"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5C7AD0">
              <w:rPr>
                <w:rFonts w:asciiTheme="minorHAnsi" w:eastAsia="Times New Roman" w:hAnsiTheme="minorHAnsi" w:cstheme="minorHAnsi"/>
                <w:sz w:val="20"/>
                <w:szCs w:val="20"/>
                <w:lang w:val="en-US" w:eastAsia="es-EC"/>
              </w:rPr>
              <w:t>N/A</w:t>
            </w:r>
          </w:p>
        </w:tc>
      </w:tr>
      <w:tr w:rsidR="00B103C7" w:rsidRPr="00CE0E4C" w14:paraId="253EA2AC"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823F86A" w14:textId="3188E476" w:rsidR="00B103C7" w:rsidRPr="00920C2D" w:rsidRDefault="00B103C7" w:rsidP="00B103C7">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 1.1.12:</w:t>
            </w:r>
            <w:r w:rsidRPr="00920C2D">
              <w:rPr>
                <w:rFonts w:asciiTheme="minorHAnsi" w:eastAsia="Times New Roman" w:hAnsiTheme="minorHAnsi" w:cstheme="minorHAnsi"/>
                <w:sz w:val="18"/>
                <w:szCs w:val="18"/>
                <w:lang w:val="en-US" w:eastAsia="es-EC"/>
              </w:rPr>
              <w:br/>
              <w:t>Assess implementation of improved regulations and introduce adjustments as necessary</w:t>
            </w:r>
          </w:p>
        </w:tc>
        <w:tc>
          <w:tcPr>
            <w:tcW w:w="993" w:type="dxa"/>
            <w:tcBorders>
              <w:top w:val="nil"/>
              <w:left w:val="nil"/>
              <w:bottom w:val="single" w:sz="4" w:space="0" w:color="auto"/>
              <w:right w:val="single" w:sz="4" w:space="0" w:color="auto"/>
            </w:tcBorders>
            <w:shd w:val="clear" w:color="auto" w:fill="auto"/>
            <w:vAlign w:val="center"/>
            <w:hideMark/>
          </w:tcPr>
          <w:p w14:paraId="26FDD672"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dic-24</w:t>
            </w:r>
          </w:p>
        </w:tc>
        <w:tc>
          <w:tcPr>
            <w:tcW w:w="1417" w:type="dxa"/>
            <w:tcBorders>
              <w:top w:val="nil"/>
              <w:left w:val="nil"/>
              <w:bottom w:val="single" w:sz="4" w:space="0" w:color="auto"/>
              <w:right w:val="single" w:sz="4" w:space="0" w:color="auto"/>
            </w:tcBorders>
            <w:shd w:val="clear" w:color="auto" w:fill="auto"/>
            <w:vAlign w:val="center"/>
            <w:hideMark/>
          </w:tcPr>
          <w:p w14:paraId="7318A861"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40090B2"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4BBAF17"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F38E88F" w14:textId="65D12F0E"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5C7AD0">
              <w:rPr>
                <w:rFonts w:asciiTheme="minorHAnsi" w:eastAsia="Times New Roman" w:hAnsiTheme="minorHAnsi" w:cstheme="minorHAnsi"/>
                <w:sz w:val="20"/>
                <w:szCs w:val="20"/>
                <w:lang w:val="en-US" w:eastAsia="es-EC"/>
              </w:rPr>
              <w:t>N/A</w:t>
            </w:r>
          </w:p>
        </w:tc>
      </w:tr>
      <w:tr w:rsidR="00487296" w:rsidRPr="00B353DC" w14:paraId="5F805EF8" w14:textId="77777777" w:rsidTr="005B067F">
        <w:trPr>
          <w:trHeight w:val="1309"/>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EF36976" w14:textId="5CC7BD9F" w:rsidR="00585878" w:rsidRPr="00920C2D" w:rsidRDefault="0089329C"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w:t>
            </w:r>
            <w:r w:rsidR="00585878" w:rsidRPr="00920C2D">
              <w:rPr>
                <w:rFonts w:asciiTheme="minorHAnsi" w:eastAsia="Times New Roman" w:hAnsiTheme="minorHAnsi" w:cstheme="minorHAnsi"/>
                <w:sz w:val="18"/>
                <w:szCs w:val="18"/>
                <w:lang w:val="en-US" w:eastAsia="es-EC"/>
              </w:rPr>
              <w:t xml:space="preserve"> 1.1.13:</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Prepare conceptual framework for gender equality in bioendeavours</w:t>
            </w:r>
          </w:p>
        </w:tc>
        <w:tc>
          <w:tcPr>
            <w:tcW w:w="993" w:type="dxa"/>
            <w:tcBorders>
              <w:top w:val="nil"/>
              <w:left w:val="nil"/>
              <w:bottom w:val="single" w:sz="4" w:space="0" w:color="auto"/>
              <w:right w:val="single" w:sz="4" w:space="0" w:color="auto"/>
            </w:tcBorders>
            <w:shd w:val="clear" w:color="auto" w:fill="auto"/>
            <w:vAlign w:val="center"/>
            <w:hideMark/>
          </w:tcPr>
          <w:p w14:paraId="0B21D0ED"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2B58CDB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8D8D97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021BB155" w14:textId="5B039EEB" w:rsidR="00585878" w:rsidRPr="00CE0E4C" w:rsidRDefault="002C39A9"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consultant has been hired to carry out this activity.</w:t>
            </w:r>
            <w:r w:rsidR="001071D2" w:rsidRPr="00CE0E4C">
              <w:rPr>
                <w:rFonts w:asciiTheme="minorHAnsi" w:eastAsia="Times New Roman" w:hAnsiTheme="minorHAnsi" w:cstheme="minorHAnsi"/>
                <w:sz w:val="20"/>
                <w:szCs w:val="20"/>
                <w:lang w:val="en-US" w:eastAsia="es-EC"/>
              </w:rPr>
              <w:t xml:space="preserve"> </w:t>
            </w:r>
            <w:r w:rsidR="004F08EC" w:rsidRPr="00CE0E4C">
              <w:rPr>
                <w:rFonts w:asciiTheme="minorHAnsi" w:eastAsia="Times New Roman" w:hAnsiTheme="minorHAnsi" w:cstheme="minorHAnsi"/>
                <w:sz w:val="20"/>
                <w:szCs w:val="20"/>
                <w:lang w:val="en-US" w:eastAsia="es-EC"/>
              </w:rPr>
              <w:t xml:space="preserve">Currently, the first product is being developed, which </w:t>
            </w:r>
            <w:r w:rsidR="004F08EC" w:rsidRPr="00CE0E4C">
              <w:rPr>
                <w:rFonts w:asciiTheme="minorHAnsi" w:eastAsia="Times New Roman" w:hAnsiTheme="minorHAnsi" w:cstheme="minorHAnsi"/>
                <w:sz w:val="20"/>
                <w:szCs w:val="20"/>
                <w:lang w:val="en-US" w:eastAsia="es-EC"/>
              </w:rPr>
              <w:lastRenderedPageBreak/>
              <w:t>includes the analysis of existing legal instruments.</w:t>
            </w:r>
          </w:p>
        </w:tc>
        <w:tc>
          <w:tcPr>
            <w:tcW w:w="0" w:type="auto"/>
            <w:tcBorders>
              <w:top w:val="nil"/>
              <w:left w:val="nil"/>
              <w:bottom w:val="single" w:sz="4" w:space="0" w:color="auto"/>
              <w:right w:val="single" w:sz="4" w:space="0" w:color="auto"/>
            </w:tcBorders>
            <w:shd w:val="clear" w:color="000000" w:fill="B4C6E7"/>
            <w:vAlign w:val="center"/>
            <w:hideMark/>
          </w:tcPr>
          <w:p w14:paraId="7B6EAA18" w14:textId="6C49E94E" w:rsidR="00585878" w:rsidRPr="00CE0E4C" w:rsidRDefault="00CA2C0B"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lastRenderedPageBreak/>
              <w:t>S</w:t>
            </w:r>
          </w:p>
        </w:tc>
      </w:tr>
      <w:tr w:rsidR="00487296" w:rsidRPr="00CE0E4C" w14:paraId="7CB7602D"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AC8316D" w14:textId="1E68E723" w:rsidR="00585878" w:rsidRPr="00920C2D" w:rsidRDefault="00351FED" w:rsidP="00585878">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lastRenderedPageBreak/>
              <w:t>Activity</w:t>
            </w:r>
            <w:r w:rsidR="00585878" w:rsidRPr="00920C2D">
              <w:rPr>
                <w:rFonts w:asciiTheme="minorHAnsi" w:eastAsia="Times New Roman" w:hAnsiTheme="minorHAnsi" w:cstheme="minorHAnsi"/>
                <w:sz w:val="18"/>
                <w:szCs w:val="18"/>
                <w:lang w:val="en-US" w:eastAsia="es-EC"/>
              </w:rPr>
              <w:t xml:space="preserve"> 1.1.14.: </w:t>
            </w:r>
            <w:r w:rsidR="00585878" w:rsidRPr="00920C2D">
              <w:rPr>
                <w:rFonts w:asciiTheme="minorHAnsi" w:eastAsia="Times New Roman" w:hAnsiTheme="minorHAnsi" w:cstheme="minorHAnsi"/>
                <w:sz w:val="18"/>
                <w:szCs w:val="18"/>
                <w:lang w:val="en-US" w:eastAsia="es-EC"/>
              </w:rPr>
              <w:br/>
            </w:r>
            <w:r w:rsidRPr="00920C2D">
              <w:rPr>
                <w:rFonts w:asciiTheme="minorHAnsi" w:eastAsia="Times New Roman" w:hAnsiTheme="minorHAnsi" w:cstheme="minorHAnsi"/>
                <w:sz w:val="18"/>
                <w:szCs w:val="18"/>
                <w:lang w:val="en-US" w:eastAsia="es-EC"/>
              </w:rPr>
              <w:t xml:space="preserve">Develop instruments to operationalise gender equality into </w:t>
            </w:r>
            <w:r w:rsidR="008113DD" w:rsidRPr="00920C2D">
              <w:rPr>
                <w:rFonts w:asciiTheme="minorHAnsi" w:eastAsia="Times New Roman" w:hAnsiTheme="minorHAnsi" w:cstheme="minorHAnsi"/>
                <w:sz w:val="18"/>
                <w:szCs w:val="18"/>
                <w:lang w:val="en-US" w:eastAsia="es-EC"/>
              </w:rPr>
              <w:t>bioendeavours.</w:t>
            </w:r>
          </w:p>
        </w:tc>
        <w:tc>
          <w:tcPr>
            <w:tcW w:w="993" w:type="dxa"/>
            <w:tcBorders>
              <w:top w:val="nil"/>
              <w:left w:val="nil"/>
              <w:bottom w:val="single" w:sz="4" w:space="0" w:color="auto"/>
              <w:right w:val="single" w:sz="4" w:space="0" w:color="auto"/>
            </w:tcBorders>
            <w:shd w:val="clear" w:color="auto" w:fill="auto"/>
            <w:vAlign w:val="center"/>
            <w:hideMark/>
          </w:tcPr>
          <w:p w14:paraId="4D1CFA90"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6BC5499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AA5198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vMerge/>
            <w:tcBorders>
              <w:top w:val="nil"/>
              <w:left w:val="single" w:sz="4" w:space="0" w:color="auto"/>
              <w:bottom w:val="single" w:sz="4" w:space="0" w:color="000000"/>
              <w:right w:val="single" w:sz="4" w:space="0" w:color="auto"/>
            </w:tcBorders>
            <w:vAlign w:val="center"/>
            <w:hideMark/>
          </w:tcPr>
          <w:p w14:paraId="7AD1D4B7"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EDA6DE9" w14:textId="2709AB8D"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F77D17" w:rsidRPr="00CE0E4C" w14:paraId="63D4F39F" w14:textId="77777777" w:rsidTr="005B067F">
        <w:trPr>
          <w:trHeight w:val="9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1F1AB11" w14:textId="0659BAC8" w:rsidR="00F77D17" w:rsidRPr="00920C2D" w:rsidRDefault="00F77D17" w:rsidP="00F77D17">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Activity 1.1.15.:</w:t>
            </w:r>
            <w:r w:rsidRPr="00920C2D">
              <w:rPr>
                <w:rFonts w:asciiTheme="minorHAnsi" w:eastAsia="Times New Roman" w:hAnsiTheme="minorHAnsi" w:cstheme="minorHAnsi"/>
                <w:sz w:val="18"/>
                <w:szCs w:val="18"/>
                <w:lang w:val="en-US" w:eastAsia="es-EC"/>
              </w:rPr>
              <w:br/>
              <w:t>Integrate gender equality into regulations.</w:t>
            </w:r>
          </w:p>
        </w:tc>
        <w:tc>
          <w:tcPr>
            <w:tcW w:w="993" w:type="dxa"/>
            <w:tcBorders>
              <w:top w:val="nil"/>
              <w:left w:val="nil"/>
              <w:bottom w:val="single" w:sz="4" w:space="0" w:color="auto"/>
              <w:right w:val="single" w:sz="4" w:space="0" w:color="auto"/>
            </w:tcBorders>
            <w:shd w:val="clear" w:color="auto" w:fill="auto"/>
            <w:vAlign w:val="center"/>
            <w:hideMark/>
          </w:tcPr>
          <w:p w14:paraId="4F3C6372" w14:textId="77777777" w:rsidR="00F77D17" w:rsidRPr="00CE0E4C" w:rsidRDefault="00F77D17" w:rsidP="00F77D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dic-24</w:t>
            </w:r>
          </w:p>
        </w:tc>
        <w:tc>
          <w:tcPr>
            <w:tcW w:w="1417" w:type="dxa"/>
            <w:tcBorders>
              <w:top w:val="nil"/>
              <w:left w:val="nil"/>
              <w:bottom w:val="single" w:sz="4" w:space="0" w:color="auto"/>
              <w:right w:val="single" w:sz="4" w:space="0" w:color="auto"/>
            </w:tcBorders>
            <w:shd w:val="clear" w:color="auto" w:fill="auto"/>
            <w:vAlign w:val="center"/>
            <w:hideMark/>
          </w:tcPr>
          <w:p w14:paraId="5ABFF610" w14:textId="77777777" w:rsidR="00F77D17" w:rsidRPr="00CE0E4C" w:rsidRDefault="00F77D17" w:rsidP="00F77D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14FA200" w14:textId="77777777" w:rsidR="00F77D17" w:rsidRPr="00CE0E4C" w:rsidRDefault="00F77D17" w:rsidP="00F77D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70699D7" w14:textId="77777777" w:rsidR="00F77D17" w:rsidRPr="00CE0E4C" w:rsidRDefault="00F77D17" w:rsidP="00F77D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3489DA8" w14:textId="3E961CA8" w:rsidR="00F77D17"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sidRPr="00571643">
              <w:rPr>
                <w:rFonts w:asciiTheme="minorHAnsi" w:eastAsia="Times New Roman" w:hAnsiTheme="minorHAnsi" w:cstheme="minorHAnsi"/>
                <w:sz w:val="20"/>
                <w:szCs w:val="20"/>
                <w:lang w:val="en-US" w:eastAsia="es-EC"/>
              </w:rPr>
              <w:t>N/A</w:t>
            </w:r>
          </w:p>
        </w:tc>
      </w:tr>
      <w:tr w:rsidR="00F77D17" w:rsidRPr="00CE0E4C" w14:paraId="434A5757" w14:textId="77777777" w:rsidTr="005B067F">
        <w:trPr>
          <w:trHeight w:val="1267"/>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B930070" w14:textId="4F4C43AF" w:rsidR="00F77D17" w:rsidRPr="00920C2D" w:rsidRDefault="00F77D17" w:rsidP="00F77D17">
            <w:pPr>
              <w:widowControl/>
              <w:autoSpaceDE/>
              <w:autoSpaceDN/>
              <w:rPr>
                <w:rFonts w:asciiTheme="minorHAnsi" w:eastAsia="Times New Roman" w:hAnsiTheme="minorHAnsi" w:cstheme="minorHAnsi"/>
                <w:sz w:val="18"/>
                <w:szCs w:val="18"/>
                <w:lang w:val="en-US" w:eastAsia="es-EC"/>
              </w:rPr>
            </w:pPr>
            <w:r w:rsidRPr="00920C2D">
              <w:rPr>
                <w:rFonts w:asciiTheme="minorHAnsi" w:eastAsia="Times New Roman" w:hAnsiTheme="minorHAnsi" w:cstheme="minorHAnsi"/>
                <w:sz w:val="18"/>
                <w:szCs w:val="18"/>
                <w:lang w:val="en-US" w:eastAsia="es-EC"/>
              </w:rPr>
              <w:t xml:space="preserve">Activity 1.1.16.: </w:t>
            </w:r>
            <w:r w:rsidRPr="00920C2D">
              <w:rPr>
                <w:rFonts w:asciiTheme="minorHAnsi" w:eastAsia="Times New Roman" w:hAnsiTheme="minorHAnsi" w:cstheme="minorHAnsi"/>
                <w:sz w:val="18"/>
                <w:szCs w:val="18"/>
                <w:lang w:val="en-US" w:eastAsia="es-EC"/>
              </w:rPr>
              <w:br/>
              <w:t xml:space="preserve">Based on project lessons update regulations to incentive bioendevours </w:t>
            </w:r>
          </w:p>
        </w:tc>
        <w:tc>
          <w:tcPr>
            <w:tcW w:w="993" w:type="dxa"/>
            <w:tcBorders>
              <w:top w:val="nil"/>
              <w:left w:val="nil"/>
              <w:bottom w:val="single" w:sz="4" w:space="0" w:color="auto"/>
              <w:right w:val="single" w:sz="4" w:space="0" w:color="auto"/>
            </w:tcBorders>
            <w:shd w:val="clear" w:color="auto" w:fill="auto"/>
            <w:vAlign w:val="center"/>
            <w:hideMark/>
          </w:tcPr>
          <w:p w14:paraId="5184B52F" w14:textId="77777777" w:rsidR="00F77D17" w:rsidRPr="00CE0E4C" w:rsidRDefault="00F77D17" w:rsidP="00F77D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6B27A683" w14:textId="77777777" w:rsidR="00F77D17" w:rsidRPr="00CE0E4C" w:rsidRDefault="00F77D17" w:rsidP="00F77D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B2BD2A5" w14:textId="77777777" w:rsidR="00F77D17" w:rsidRPr="00CE0E4C" w:rsidRDefault="00F77D17" w:rsidP="00F77D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0B3CE2E1" w14:textId="77777777" w:rsidR="00F77D17" w:rsidRPr="00CE0E4C" w:rsidRDefault="00F77D17" w:rsidP="00F77D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9D88A9C" w14:textId="74E3A3C7" w:rsidR="00F77D17"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sidRPr="00571643">
              <w:rPr>
                <w:rFonts w:asciiTheme="minorHAnsi" w:eastAsia="Times New Roman" w:hAnsiTheme="minorHAnsi" w:cstheme="minorHAnsi"/>
                <w:sz w:val="20"/>
                <w:szCs w:val="20"/>
                <w:lang w:val="en-US" w:eastAsia="es-EC"/>
              </w:rPr>
              <w:t>N/A</w:t>
            </w:r>
          </w:p>
        </w:tc>
      </w:tr>
      <w:tr w:rsidR="00585878" w:rsidRPr="001964CD" w14:paraId="6D465C45" w14:textId="77777777" w:rsidTr="00CA2C0B">
        <w:trPr>
          <w:trHeight w:val="62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16058830" w14:textId="519369E2" w:rsidR="00585878" w:rsidRPr="00CE0E4C" w:rsidRDefault="00585878" w:rsidP="00CA2C0B">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1.2.: </w:t>
            </w:r>
            <w:r w:rsidRPr="00CE0E4C">
              <w:rPr>
                <w:rFonts w:asciiTheme="minorHAnsi" w:eastAsia="Times New Roman" w:hAnsiTheme="minorHAnsi" w:cstheme="minorHAnsi"/>
                <w:b/>
                <w:bCs/>
                <w:sz w:val="20"/>
                <w:szCs w:val="20"/>
                <w:lang w:val="en-US" w:eastAsia="es-EC"/>
              </w:rPr>
              <w:br/>
            </w:r>
            <w:r w:rsidR="00635270" w:rsidRPr="00CE0E4C">
              <w:rPr>
                <w:rFonts w:asciiTheme="minorHAnsi" w:eastAsia="Times New Roman" w:hAnsiTheme="minorHAnsi" w:cstheme="minorHAnsi"/>
                <w:b/>
                <w:bCs/>
                <w:sz w:val="20"/>
                <w:szCs w:val="20"/>
                <w:lang w:val="en-US" w:eastAsia="es-EC"/>
              </w:rPr>
              <w:t>Relevant norms and regulations that support the development of businesses based on the sustainable use of native biodiversity</w:t>
            </w:r>
            <w:r w:rsidRPr="00CE0E4C">
              <w:rPr>
                <w:rFonts w:asciiTheme="minorHAnsi" w:eastAsia="Times New Roman" w:hAnsiTheme="minorHAnsi" w:cstheme="minorHAnsi"/>
                <w:b/>
                <w:bCs/>
                <w:sz w:val="20"/>
                <w:szCs w:val="20"/>
                <w:lang w:val="en-US" w:eastAsia="es-EC"/>
              </w:rPr>
              <w:t>.</w:t>
            </w:r>
          </w:p>
        </w:tc>
      </w:tr>
      <w:tr w:rsidR="00487296" w:rsidRPr="00C35F27" w14:paraId="55646EBE"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F4EC42B" w14:textId="0A0E8DAB" w:rsidR="00585878" w:rsidRPr="00F77D17" w:rsidRDefault="00BB0468"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1.2.1:</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Diagnose non-environmental regulation gaps</w:t>
            </w:r>
          </w:p>
        </w:tc>
        <w:tc>
          <w:tcPr>
            <w:tcW w:w="993" w:type="dxa"/>
            <w:tcBorders>
              <w:top w:val="nil"/>
              <w:left w:val="nil"/>
              <w:bottom w:val="single" w:sz="4" w:space="0" w:color="auto"/>
              <w:right w:val="single" w:sz="4" w:space="0" w:color="auto"/>
            </w:tcBorders>
            <w:shd w:val="clear" w:color="auto" w:fill="auto"/>
            <w:vAlign w:val="center"/>
            <w:hideMark/>
          </w:tcPr>
          <w:p w14:paraId="4BC87E4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may-23</w:t>
            </w:r>
          </w:p>
        </w:tc>
        <w:tc>
          <w:tcPr>
            <w:tcW w:w="1417" w:type="dxa"/>
            <w:tcBorders>
              <w:top w:val="nil"/>
              <w:left w:val="nil"/>
              <w:bottom w:val="single" w:sz="4" w:space="0" w:color="auto"/>
              <w:right w:val="single" w:sz="4" w:space="0" w:color="auto"/>
            </w:tcBorders>
            <w:shd w:val="clear" w:color="auto" w:fill="auto"/>
            <w:vAlign w:val="center"/>
            <w:hideMark/>
          </w:tcPr>
          <w:p w14:paraId="65A0A59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EFE204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nil"/>
              <w:bottom w:val="single" w:sz="4" w:space="0" w:color="auto"/>
              <w:right w:val="single" w:sz="4" w:space="0" w:color="auto"/>
            </w:tcBorders>
            <w:shd w:val="clear" w:color="auto" w:fill="auto"/>
            <w:vAlign w:val="center"/>
            <w:hideMark/>
          </w:tcPr>
          <w:p w14:paraId="5628E5A9" w14:textId="076C1C45" w:rsidR="00585878" w:rsidRPr="00CE0E4C" w:rsidRDefault="00804A74"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legal advisor hired by the Project is developing this analysis in coordination with the MAATE Internal Working Group.</w:t>
            </w:r>
          </w:p>
        </w:tc>
        <w:tc>
          <w:tcPr>
            <w:tcW w:w="0" w:type="auto"/>
            <w:tcBorders>
              <w:top w:val="nil"/>
              <w:left w:val="nil"/>
              <w:bottom w:val="single" w:sz="4" w:space="0" w:color="auto"/>
              <w:right w:val="single" w:sz="4" w:space="0" w:color="auto"/>
            </w:tcBorders>
            <w:shd w:val="clear" w:color="000000" w:fill="B4C6E7"/>
            <w:vAlign w:val="center"/>
            <w:hideMark/>
          </w:tcPr>
          <w:p w14:paraId="79FF6220" w14:textId="3906F918"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0F0BD5F5"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8F95874" w14:textId="723534AB" w:rsidR="00585878" w:rsidRPr="00F77D17" w:rsidRDefault="00857C01"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1.2.2.:</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Develop instruments with interagency working group</w:t>
            </w:r>
          </w:p>
        </w:tc>
        <w:tc>
          <w:tcPr>
            <w:tcW w:w="993" w:type="dxa"/>
            <w:tcBorders>
              <w:top w:val="nil"/>
              <w:left w:val="nil"/>
              <w:bottom w:val="single" w:sz="4" w:space="0" w:color="auto"/>
              <w:right w:val="single" w:sz="4" w:space="0" w:color="auto"/>
            </w:tcBorders>
            <w:shd w:val="clear" w:color="auto" w:fill="auto"/>
            <w:vAlign w:val="center"/>
            <w:hideMark/>
          </w:tcPr>
          <w:p w14:paraId="60C2FD0E"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3372F4A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C207A1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nil"/>
              <w:bottom w:val="single" w:sz="4" w:space="0" w:color="auto"/>
              <w:right w:val="single" w:sz="4" w:space="0" w:color="auto"/>
            </w:tcBorders>
            <w:shd w:val="clear" w:color="auto" w:fill="auto"/>
            <w:vAlign w:val="center"/>
            <w:hideMark/>
          </w:tcPr>
          <w:p w14:paraId="64F8B2DF" w14:textId="3F777D3A" w:rsidR="00585878" w:rsidRPr="00CE0E4C" w:rsidRDefault="006E143C"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inter-agency working group has been created informally. It is expected to be activated through a formal invitation in the first quarter of the second year.</w:t>
            </w:r>
          </w:p>
        </w:tc>
        <w:tc>
          <w:tcPr>
            <w:tcW w:w="0" w:type="auto"/>
            <w:tcBorders>
              <w:top w:val="nil"/>
              <w:left w:val="nil"/>
              <w:bottom w:val="single" w:sz="4" w:space="0" w:color="auto"/>
              <w:right w:val="single" w:sz="4" w:space="0" w:color="auto"/>
            </w:tcBorders>
            <w:shd w:val="clear" w:color="000000" w:fill="B4C6E7"/>
            <w:vAlign w:val="center"/>
            <w:hideMark/>
          </w:tcPr>
          <w:p w14:paraId="33F31225" w14:textId="5B8EE263"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560FB64D"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41BDA8A" w14:textId="740EB7C2" w:rsidR="00585878" w:rsidRPr="00F77D17" w:rsidRDefault="000027DA"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1.2.3.:</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 xml:space="preserve">Assess implementation of improved regulations and introduce </w:t>
            </w:r>
            <w:r w:rsidR="001F6391" w:rsidRPr="00F77D17">
              <w:rPr>
                <w:rFonts w:asciiTheme="minorHAnsi" w:eastAsia="Times New Roman" w:hAnsiTheme="minorHAnsi" w:cstheme="minorHAnsi"/>
                <w:sz w:val="18"/>
                <w:szCs w:val="18"/>
                <w:lang w:val="en-US" w:eastAsia="es-EC"/>
              </w:rPr>
              <w:t>adjustments,</w:t>
            </w:r>
            <w:r w:rsidRPr="00F77D17">
              <w:rPr>
                <w:rFonts w:asciiTheme="minorHAnsi" w:eastAsia="Times New Roman" w:hAnsiTheme="minorHAnsi" w:cstheme="minorHAnsi"/>
                <w:sz w:val="18"/>
                <w:szCs w:val="18"/>
                <w:lang w:val="en-US" w:eastAsia="es-EC"/>
              </w:rPr>
              <w:t xml:space="preserve"> as necessary.</w:t>
            </w:r>
          </w:p>
        </w:tc>
        <w:tc>
          <w:tcPr>
            <w:tcW w:w="993" w:type="dxa"/>
            <w:tcBorders>
              <w:top w:val="nil"/>
              <w:left w:val="nil"/>
              <w:bottom w:val="single" w:sz="4" w:space="0" w:color="auto"/>
              <w:right w:val="single" w:sz="4" w:space="0" w:color="auto"/>
            </w:tcBorders>
            <w:shd w:val="clear" w:color="auto" w:fill="auto"/>
            <w:vAlign w:val="center"/>
            <w:hideMark/>
          </w:tcPr>
          <w:p w14:paraId="4B9BC55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mar-25</w:t>
            </w:r>
          </w:p>
        </w:tc>
        <w:tc>
          <w:tcPr>
            <w:tcW w:w="1417" w:type="dxa"/>
            <w:tcBorders>
              <w:top w:val="nil"/>
              <w:left w:val="nil"/>
              <w:bottom w:val="single" w:sz="4" w:space="0" w:color="auto"/>
              <w:right w:val="single" w:sz="4" w:space="0" w:color="auto"/>
            </w:tcBorders>
            <w:shd w:val="clear" w:color="auto" w:fill="auto"/>
            <w:vAlign w:val="center"/>
            <w:hideMark/>
          </w:tcPr>
          <w:p w14:paraId="31EF437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2FC45C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30D0448"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56A3213" w14:textId="138FD38C"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r>
      <w:tr w:rsidR="00585878" w:rsidRPr="001964CD" w14:paraId="0AE8F226" w14:textId="77777777" w:rsidTr="00CA2C0B">
        <w:trPr>
          <w:trHeight w:val="78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33D1990A" w14:textId="0FB364B3" w:rsidR="00585878" w:rsidRPr="00CE0E4C" w:rsidRDefault="00585878" w:rsidP="00CA2C0B">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1.3.: </w:t>
            </w:r>
            <w:r w:rsidRPr="00CE0E4C">
              <w:rPr>
                <w:rFonts w:asciiTheme="minorHAnsi" w:eastAsia="Times New Roman" w:hAnsiTheme="minorHAnsi" w:cstheme="minorHAnsi"/>
                <w:b/>
                <w:bCs/>
                <w:sz w:val="20"/>
                <w:szCs w:val="20"/>
                <w:lang w:val="en-US" w:eastAsia="es-EC"/>
              </w:rPr>
              <w:br/>
            </w:r>
            <w:r w:rsidR="00B7723F" w:rsidRPr="00CE0E4C">
              <w:rPr>
                <w:rFonts w:asciiTheme="minorHAnsi" w:eastAsia="Times New Roman" w:hAnsiTheme="minorHAnsi" w:cstheme="minorHAnsi"/>
                <w:b/>
                <w:bCs/>
                <w:sz w:val="20"/>
                <w:szCs w:val="20"/>
                <w:lang w:val="en-US" w:eastAsia="es-EC"/>
              </w:rPr>
              <w:t>Interagency coordination mechanism for the promotion of businesses based on the sustainable use of native biodiversity.</w:t>
            </w:r>
          </w:p>
        </w:tc>
      </w:tr>
      <w:tr w:rsidR="00487296" w:rsidRPr="00C35F27" w14:paraId="1C232D91"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59E434B" w14:textId="6D699987" w:rsidR="00585878" w:rsidRPr="00CE0E4C" w:rsidRDefault="00B7723F" w:rsidP="00585878">
            <w:pPr>
              <w:widowControl/>
              <w:autoSpaceDE/>
              <w:autoSpaceDN/>
              <w:rPr>
                <w:rFonts w:asciiTheme="minorHAnsi" w:eastAsia="Times New Roman" w:hAnsiTheme="minorHAnsi" w:cstheme="minorHAnsi"/>
                <w:sz w:val="20"/>
                <w:szCs w:val="20"/>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1.3.1.:</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Form interagency bioendevours working group</w:t>
            </w:r>
          </w:p>
        </w:tc>
        <w:tc>
          <w:tcPr>
            <w:tcW w:w="993" w:type="dxa"/>
            <w:tcBorders>
              <w:top w:val="nil"/>
              <w:left w:val="nil"/>
              <w:bottom w:val="single" w:sz="4" w:space="0" w:color="auto"/>
              <w:right w:val="single" w:sz="4" w:space="0" w:color="auto"/>
            </w:tcBorders>
            <w:shd w:val="clear" w:color="auto" w:fill="auto"/>
            <w:vAlign w:val="center"/>
            <w:hideMark/>
          </w:tcPr>
          <w:p w14:paraId="4388638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625EC5E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8DAE79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nil"/>
              <w:bottom w:val="single" w:sz="4" w:space="0" w:color="auto"/>
              <w:right w:val="single" w:sz="4" w:space="0" w:color="auto"/>
            </w:tcBorders>
            <w:shd w:val="clear" w:color="auto" w:fill="auto"/>
            <w:vAlign w:val="center"/>
            <w:hideMark/>
          </w:tcPr>
          <w:p w14:paraId="30F26571" w14:textId="0CCF5D27" w:rsidR="00585878" w:rsidRPr="00CE0E4C" w:rsidRDefault="008B647C" w:rsidP="00585878">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The inter-agency working group has been created informally. It is expected to be activated through a formal invitation in the first quarter of the second year.</w:t>
            </w:r>
          </w:p>
        </w:tc>
        <w:tc>
          <w:tcPr>
            <w:tcW w:w="0" w:type="auto"/>
            <w:tcBorders>
              <w:top w:val="nil"/>
              <w:left w:val="nil"/>
              <w:bottom w:val="single" w:sz="4" w:space="0" w:color="auto"/>
              <w:right w:val="single" w:sz="4" w:space="0" w:color="auto"/>
            </w:tcBorders>
            <w:shd w:val="clear" w:color="000000" w:fill="B4C6E7"/>
            <w:vAlign w:val="center"/>
            <w:hideMark/>
          </w:tcPr>
          <w:p w14:paraId="5E2A69A1" w14:textId="702ADB66"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531F02AF"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C97D29E" w14:textId="1AFE9789" w:rsidR="00585878" w:rsidRPr="00F77D17" w:rsidRDefault="00DA3B95"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lastRenderedPageBreak/>
              <w:t>Activity</w:t>
            </w:r>
            <w:r w:rsidR="00585878" w:rsidRPr="00F77D17">
              <w:rPr>
                <w:rFonts w:asciiTheme="minorHAnsi" w:eastAsia="Times New Roman" w:hAnsiTheme="minorHAnsi" w:cstheme="minorHAnsi"/>
                <w:sz w:val="18"/>
                <w:szCs w:val="18"/>
                <w:lang w:val="en-US" w:eastAsia="es-EC"/>
              </w:rPr>
              <w:t xml:space="preserve"> 1.3.2.:</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Training of working group members on gender equality and social inclusion</w:t>
            </w:r>
          </w:p>
        </w:tc>
        <w:tc>
          <w:tcPr>
            <w:tcW w:w="993" w:type="dxa"/>
            <w:tcBorders>
              <w:top w:val="nil"/>
              <w:left w:val="nil"/>
              <w:bottom w:val="single" w:sz="4" w:space="0" w:color="auto"/>
              <w:right w:val="single" w:sz="4" w:space="0" w:color="auto"/>
            </w:tcBorders>
            <w:shd w:val="clear" w:color="auto" w:fill="auto"/>
            <w:vAlign w:val="center"/>
            <w:hideMark/>
          </w:tcPr>
          <w:p w14:paraId="3777C10E"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0835FEC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A7B866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nil"/>
              <w:bottom w:val="single" w:sz="4" w:space="0" w:color="auto"/>
              <w:right w:val="single" w:sz="4" w:space="0" w:color="auto"/>
            </w:tcBorders>
            <w:shd w:val="clear" w:color="auto" w:fill="auto"/>
            <w:vAlign w:val="center"/>
            <w:hideMark/>
          </w:tcPr>
          <w:p w14:paraId="0FDF4DFF" w14:textId="42E1D12D" w:rsidR="00585878" w:rsidRPr="00CE0E4C" w:rsidRDefault="008B647C"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inter-agency working group has been created informally. It is expected to be activated through a formal invitation in the first quarter of the second year.</w:t>
            </w:r>
          </w:p>
        </w:tc>
        <w:tc>
          <w:tcPr>
            <w:tcW w:w="0" w:type="auto"/>
            <w:tcBorders>
              <w:top w:val="nil"/>
              <w:left w:val="nil"/>
              <w:bottom w:val="single" w:sz="4" w:space="0" w:color="auto"/>
              <w:right w:val="single" w:sz="4" w:space="0" w:color="auto"/>
            </w:tcBorders>
            <w:shd w:val="clear" w:color="000000" w:fill="B4C6E7"/>
            <w:vAlign w:val="center"/>
            <w:hideMark/>
          </w:tcPr>
          <w:p w14:paraId="04BFF4CD" w14:textId="372FD6FC"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31A4A40B"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7B6E5D6" w14:textId="243DAFBB" w:rsidR="00585878" w:rsidRPr="00F77D17" w:rsidRDefault="00DA3B95"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1.3.3.:</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Prepare working group multiyear workplan</w:t>
            </w:r>
          </w:p>
        </w:tc>
        <w:tc>
          <w:tcPr>
            <w:tcW w:w="993" w:type="dxa"/>
            <w:tcBorders>
              <w:top w:val="nil"/>
              <w:left w:val="nil"/>
              <w:bottom w:val="single" w:sz="4" w:space="0" w:color="auto"/>
              <w:right w:val="single" w:sz="4" w:space="0" w:color="auto"/>
            </w:tcBorders>
            <w:shd w:val="clear" w:color="auto" w:fill="auto"/>
            <w:vAlign w:val="center"/>
            <w:hideMark/>
          </w:tcPr>
          <w:p w14:paraId="6E9C430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7BC3EF7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6C630D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nil"/>
              <w:bottom w:val="single" w:sz="4" w:space="0" w:color="auto"/>
              <w:right w:val="single" w:sz="4" w:space="0" w:color="auto"/>
            </w:tcBorders>
            <w:shd w:val="clear" w:color="auto" w:fill="auto"/>
            <w:vAlign w:val="center"/>
            <w:hideMark/>
          </w:tcPr>
          <w:p w14:paraId="1C4CCA7A" w14:textId="64DB26A5" w:rsidR="00585878" w:rsidRPr="00CE0E4C" w:rsidRDefault="008B647C"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inter-agency working group has been created informally. It is expected to be activated through a formal invitation in the first quarter of the second year.</w:t>
            </w:r>
          </w:p>
        </w:tc>
        <w:tc>
          <w:tcPr>
            <w:tcW w:w="0" w:type="auto"/>
            <w:tcBorders>
              <w:top w:val="nil"/>
              <w:left w:val="nil"/>
              <w:bottom w:val="single" w:sz="4" w:space="0" w:color="auto"/>
              <w:right w:val="single" w:sz="4" w:space="0" w:color="auto"/>
            </w:tcBorders>
            <w:shd w:val="clear" w:color="000000" w:fill="B4C6E7"/>
            <w:vAlign w:val="center"/>
            <w:hideMark/>
          </w:tcPr>
          <w:p w14:paraId="49007566" w14:textId="41574FFF"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773D4471"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436199C" w14:textId="5509321F" w:rsidR="00585878" w:rsidRPr="00F77D17" w:rsidRDefault="00815713"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1.3.4.:</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Implement multiyear workplan</w:t>
            </w:r>
          </w:p>
        </w:tc>
        <w:tc>
          <w:tcPr>
            <w:tcW w:w="993" w:type="dxa"/>
            <w:tcBorders>
              <w:top w:val="nil"/>
              <w:left w:val="nil"/>
              <w:bottom w:val="single" w:sz="4" w:space="0" w:color="auto"/>
              <w:right w:val="single" w:sz="4" w:space="0" w:color="auto"/>
            </w:tcBorders>
            <w:shd w:val="clear" w:color="auto" w:fill="auto"/>
            <w:vAlign w:val="center"/>
            <w:hideMark/>
          </w:tcPr>
          <w:p w14:paraId="7A81207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46C6F77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A10EE8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69C219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EC06DB3" w14:textId="4DA4CA4B"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r>
      <w:tr w:rsidR="00487296" w:rsidRPr="00C35F27" w14:paraId="445B7864"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47789C8" w14:textId="3B57B0D9" w:rsidR="00585878" w:rsidRPr="00F77D17" w:rsidRDefault="00744E18"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1.3.5.: </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Analise and agree bioendeavours conceptual framework</w:t>
            </w:r>
          </w:p>
        </w:tc>
        <w:tc>
          <w:tcPr>
            <w:tcW w:w="993" w:type="dxa"/>
            <w:tcBorders>
              <w:top w:val="nil"/>
              <w:left w:val="nil"/>
              <w:bottom w:val="single" w:sz="4" w:space="0" w:color="auto"/>
              <w:right w:val="single" w:sz="4" w:space="0" w:color="auto"/>
            </w:tcBorders>
            <w:shd w:val="clear" w:color="auto" w:fill="auto"/>
            <w:vAlign w:val="center"/>
            <w:hideMark/>
          </w:tcPr>
          <w:p w14:paraId="78ED725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4847F4F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B8D18F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50</w:t>
            </w:r>
          </w:p>
        </w:tc>
        <w:tc>
          <w:tcPr>
            <w:tcW w:w="0" w:type="auto"/>
            <w:tcBorders>
              <w:top w:val="nil"/>
              <w:left w:val="nil"/>
              <w:bottom w:val="nil"/>
              <w:right w:val="single" w:sz="4" w:space="0" w:color="auto"/>
            </w:tcBorders>
            <w:shd w:val="clear" w:color="auto" w:fill="auto"/>
            <w:vAlign w:val="center"/>
            <w:hideMark/>
          </w:tcPr>
          <w:p w14:paraId="3F03C440" w14:textId="3C9C0B34" w:rsidR="00585878" w:rsidRPr="00CE0E4C" w:rsidRDefault="00F9469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Currently</w:t>
            </w:r>
            <w:r w:rsidR="00116345" w:rsidRPr="00CE0E4C">
              <w:rPr>
                <w:rFonts w:asciiTheme="minorHAnsi" w:eastAsia="Times New Roman" w:hAnsiTheme="minorHAnsi" w:cstheme="minorHAnsi"/>
                <w:sz w:val="20"/>
                <w:szCs w:val="20"/>
                <w:lang w:val="en-US" w:eastAsia="es-EC"/>
              </w:rPr>
              <w:t>, the MAATE Internal Working Group</w:t>
            </w:r>
            <w:r w:rsidR="0075021D" w:rsidRPr="00CE0E4C">
              <w:rPr>
                <w:rFonts w:asciiTheme="minorHAnsi" w:eastAsia="Times New Roman" w:hAnsiTheme="minorHAnsi" w:cstheme="minorHAnsi"/>
                <w:sz w:val="20"/>
                <w:szCs w:val="20"/>
                <w:lang w:val="en-US" w:eastAsia="es-EC"/>
              </w:rPr>
              <w:t xml:space="preserve"> is not developing </w:t>
            </w:r>
            <w:r w:rsidR="00FA752A" w:rsidRPr="00CE0E4C">
              <w:rPr>
                <w:rFonts w:asciiTheme="minorHAnsi" w:eastAsia="Times New Roman" w:hAnsiTheme="minorHAnsi" w:cstheme="minorHAnsi"/>
                <w:sz w:val="20"/>
                <w:szCs w:val="20"/>
                <w:lang w:val="en-US" w:eastAsia="es-EC"/>
              </w:rPr>
              <w:t>the conceptual</w:t>
            </w:r>
            <w:r w:rsidRPr="00CE0E4C">
              <w:rPr>
                <w:rFonts w:asciiTheme="minorHAnsi" w:eastAsia="Times New Roman" w:hAnsiTheme="minorHAnsi" w:cstheme="minorHAnsi"/>
                <w:sz w:val="20"/>
                <w:szCs w:val="20"/>
                <w:lang w:val="en-US" w:eastAsia="es-EC"/>
              </w:rPr>
              <w:t xml:space="preserve"> framework</w:t>
            </w:r>
            <w:r w:rsidR="0075021D" w:rsidRPr="00CE0E4C">
              <w:rPr>
                <w:rFonts w:asciiTheme="minorHAnsi" w:eastAsia="Times New Roman" w:hAnsiTheme="minorHAnsi" w:cstheme="minorHAnsi"/>
                <w:sz w:val="20"/>
                <w:szCs w:val="20"/>
                <w:lang w:val="en-US" w:eastAsia="es-EC"/>
              </w:rPr>
              <w:t xml:space="preserve">. </w:t>
            </w:r>
            <w:r w:rsidR="00EA218F" w:rsidRPr="00CE0E4C">
              <w:rPr>
                <w:rFonts w:asciiTheme="minorHAnsi" w:eastAsia="Times New Roman" w:hAnsiTheme="minorHAnsi" w:cstheme="minorHAnsi"/>
                <w:sz w:val="20"/>
                <w:szCs w:val="20"/>
                <w:lang w:val="en-US" w:eastAsia="es-EC"/>
              </w:rPr>
              <w:t>Once authorities</w:t>
            </w:r>
            <w:r w:rsidR="00F45C6C" w:rsidRPr="00CE0E4C">
              <w:rPr>
                <w:rFonts w:asciiTheme="minorHAnsi" w:eastAsia="Times New Roman" w:hAnsiTheme="minorHAnsi" w:cstheme="minorHAnsi"/>
                <w:sz w:val="20"/>
                <w:szCs w:val="20"/>
                <w:lang w:val="en-US" w:eastAsia="es-EC"/>
              </w:rPr>
              <w:t xml:space="preserve"> </w:t>
            </w:r>
            <w:r w:rsidR="008965E7" w:rsidRPr="00CE0E4C">
              <w:rPr>
                <w:rFonts w:asciiTheme="minorHAnsi" w:eastAsia="Times New Roman" w:hAnsiTheme="minorHAnsi" w:cstheme="minorHAnsi"/>
                <w:sz w:val="20"/>
                <w:szCs w:val="20"/>
                <w:lang w:val="en-US" w:eastAsia="es-EC"/>
              </w:rPr>
              <w:t>decide to call the interagency group</w:t>
            </w:r>
            <w:r w:rsidR="00E40F9C" w:rsidRPr="00CE0E4C">
              <w:rPr>
                <w:rFonts w:asciiTheme="minorHAnsi" w:eastAsia="Times New Roman" w:hAnsiTheme="minorHAnsi" w:cstheme="minorHAnsi"/>
                <w:sz w:val="20"/>
                <w:szCs w:val="20"/>
                <w:lang w:val="en-US" w:eastAsia="es-EC"/>
              </w:rPr>
              <w:t xml:space="preserve"> to meetings</w:t>
            </w:r>
            <w:r w:rsidR="008965E7" w:rsidRPr="00CE0E4C">
              <w:rPr>
                <w:rFonts w:asciiTheme="minorHAnsi" w:eastAsia="Times New Roman" w:hAnsiTheme="minorHAnsi" w:cstheme="minorHAnsi"/>
                <w:sz w:val="20"/>
                <w:szCs w:val="20"/>
                <w:lang w:val="en-US" w:eastAsia="es-EC"/>
              </w:rPr>
              <w:t xml:space="preserve"> </w:t>
            </w:r>
            <w:r w:rsidR="00FA752A" w:rsidRPr="00CE0E4C">
              <w:rPr>
                <w:rFonts w:asciiTheme="minorHAnsi" w:eastAsia="Times New Roman" w:hAnsiTheme="minorHAnsi" w:cstheme="minorHAnsi"/>
                <w:sz w:val="20"/>
                <w:szCs w:val="20"/>
                <w:lang w:val="en-US" w:eastAsia="es-EC"/>
              </w:rPr>
              <w:t>this activity Will be undertaken</w:t>
            </w:r>
            <w:r w:rsidR="001F6391" w:rsidRPr="00CE0E4C">
              <w:rPr>
                <w:rFonts w:asciiTheme="minorHAnsi" w:eastAsia="Times New Roman" w:hAnsiTheme="minorHAnsi" w:cstheme="minorHAnsi"/>
                <w:sz w:val="20"/>
                <w:szCs w:val="20"/>
                <w:lang w:val="en-US" w:eastAsia="es-EC"/>
              </w:rPr>
              <w:t xml:space="preserve">. </w:t>
            </w:r>
          </w:p>
        </w:tc>
        <w:tc>
          <w:tcPr>
            <w:tcW w:w="0" w:type="auto"/>
            <w:tcBorders>
              <w:top w:val="nil"/>
              <w:left w:val="nil"/>
              <w:bottom w:val="single" w:sz="4" w:space="0" w:color="auto"/>
              <w:right w:val="single" w:sz="4" w:space="0" w:color="auto"/>
            </w:tcBorders>
            <w:shd w:val="clear" w:color="000000" w:fill="B4C6E7"/>
            <w:vAlign w:val="center"/>
            <w:hideMark/>
          </w:tcPr>
          <w:p w14:paraId="0E8CA325" w14:textId="45F18539"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7459A94B" w14:textId="77777777" w:rsidTr="005B067F">
        <w:trPr>
          <w:trHeight w:val="6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42665C7" w14:textId="63BDB389" w:rsidR="00585878" w:rsidRPr="00F77D17" w:rsidRDefault="00962B95" w:rsidP="00585878">
            <w:pPr>
              <w:widowControl/>
              <w:autoSpaceDE/>
              <w:autoSpaceDN/>
              <w:rPr>
                <w:rFonts w:asciiTheme="minorHAnsi" w:eastAsia="Times New Roman" w:hAnsiTheme="minorHAnsi" w:cstheme="minorHAnsi"/>
                <w:color w:val="FF0000"/>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1.3.6.: </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Agree on a basic incentive package for bioendeavours</w:t>
            </w:r>
          </w:p>
        </w:tc>
        <w:tc>
          <w:tcPr>
            <w:tcW w:w="993" w:type="dxa"/>
            <w:tcBorders>
              <w:top w:val="nil"/>
              <w:left w:val="nil"/>
              <w:bottom w:val="single" w:sz="4" w:space="0" w:color="auto"/>
              <w:right w:val="single" w:sz="4" w:space="0" w:color="auto"/>
            </w:tcBorders>
            <w:shd w:val="clear" w:color="auto" w:fill="auto"/>
            <w:vAlign w:val="center"/>
            <w:hideMark/>
          </w:tcPr>
          <w:p w14:paraId="501B47C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419D77E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10CE3B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895379" w14:textId="1D84BEA4" w:rsidR="00585878" w:rsidRPr="00CE0E4C" w:rsidRDefault="00FF0B4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An agreement has been reached with the Ministry of the Environment on the development of the BioEcuador Brand application mechanism.</w:t>
            </w:r>
            <w:r w:rsidR="00890B9A" w:rsidRPr="00CE0E4C">
              <w:rPr>
                <w:lang w:val="en-US"/>
              </w:rPr>
              <w:t xml:space="preserve"> </w:t>
            </w:r>
            <w:r w:rsidR="00890B9A" w:rsidRPr="00CE0E4C">
              <w:rPr>
                <w:rFonts w:asciiTheme="minorHAnsi" w:eastAsia="Times New Roman" w:hAnsiTheme="minorHAnsi" w:cstheme="minorHAnsi"/>
                <w:sz w:val="20"/>
                <w:szCs w:val="20"/>
                <w:lang w:val="en-US" w:eastAsia="es-EC"/>
              </w:rPr>
              <w:t xml:space="preserve">We have supported the launching of AM 113, which establishes the regulations for the qualification of programs, funds and/or projects for prevention, protection, conservation, bio-enterprises, environmental </w:t>
            </w:r>
            <w:r w:rsidR="001F6391" w:rsidRPr="00CE0E4C">
              <w:rPr>
                <w:rFonts w:asciiTheme="minorHAnsi" w:eastAsia="Times New Roman" w:hAnsiTheme="minorHAnsi" w:cstheme="minorHAnsi"/>
                <w:sz w:val="20"/>
                <w:szCs w:val="20"/>
                <w:lang w:val="en-US" w:eastAsia="es-EC"/>
              </w:rPr>
              <w:t>restoration,</w:t>
            </w:r>
            <w:r w:rsidR="00890B9A" w:rsidRPr="00CE0E4C">
              <w:rPr>
                <w:rFonts w:asciiTheme="minorHAnsi" w:eastAsia="Times New Roman" w:hAnsiTheme="minorHAnsi" w:cstheme="minorHAnsi"/>
                <w:sz w:val="20"/>
                <w:szCs w:val="20"/>
                <w:lang w:val="en-US" w:eastAsia="es-EC"/>
              </w:rPr>
              <w:t xml:space="preserve"> and repair and for the certification of the beneficiaries of the additional 100% deduction for the calculation of the taxable income tax base.</w:t>
            </w:r>
          </w:p>
        </w:tc>
        <w:tc>
          <w:tcPr>
            <w:tcW w:w="0" w:type="auto"/>
            <w:tcBorders>
              <w:top w:val="nil"/>
              <w:left w:val="nil"/>
              <w:bottom w:val="single" w:sz="4" w:space="0" w:color="auto"/>
              <w:right w:val="single" w:sz="4" w:space="0" w:color="auto"/>
            </w:tcBorders>
            <w:shd w:val="clear" w:color="000000" w:fill="B4C6E7"/>
            <w:vAlign w:val="center"/>
            <w:hideMark/>
          </w:tcPr>
          <w:p w14:paraId="0D54414C" w14:textId="5D90BDB6"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7CD9FE18"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EC0944A" w14:textId="3B3D0471" w:rsidR="00585878" w:rsidRPr="00CE0E4C" w:rsidRDefault="006636EF" w:rsidP="00585878">
            <w:pPr>
              <w:widowControl/>
              <w:autoSpaceDE/>
              <w:autoSpaceDN/>
              <w:rPr>
                <w:rFonts w:asciiTheme="minorHAnsi" w:eastAsia="Times New Roman" w:hAnsiTheme="minorHAnsi" w:cstheme="minorHAnsi"/>
                <w:sz w:val="20"/>
                <w:szCs w:val="20"/>
                <w:lang w:val="en-US" w:eastAsia="es-EC"/>
              </w:rPr>
            </w:pPr>
            <w:r w:rsidRPr="00F77D17">
              <w:rPr>
                <w:rFonts w:asciiTheme="minorHAnsi" w:eastAsia="Times New Roman" w:hAnsiTheme="minorHAnsi" w:cstheme="minorHAnsi"/>
                <w:sz w:val="18"/>
                <w:szCs w:val="18"/>
                <w:lang w:val="en-US" w:eastAsia="es-EC"/>
              </w:rPr>
              <w:lastRenderedPageBreak/>
              <w:t>Activity</w:t>
            </w:r>
            <w:r w:rsidR="00585878" w:rsidRPr="00F77D17">
              <w:rPr>
                <w:rFonts w:asciiTheme="minorHAnsi" w:eastAsia="Times New Roman" w:hAnsiTheme="minorHAnsi" w:cstheme="minorHAnsi"/>
                <w:sz w:val="18"/>
                <w:szCs w:val="18"/>
                <w:lang w:val="en-US" w:eastAsia="es-EC"/>
              </w:rPr>
              <w:t xml:space="preserve"> 1.3.7:</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Assess and update multiyear workplan</w:t>
            </w:r>
          </w:p>
        </w:tc>
        <w:tc>
          <w:tcPr>
            <w:tcW w:w="993" w:type="dxa"/>
            <w:tcBorders>
              <w:top w:val="nil"/>
              <w:left w:val="nil"/>
              <w:bottom w:val="single" w:sz="4" w:space="0" w:color="auto"/>
              <w:right w:val="single" w:sz="4" w:space="0" w:color="auto"/>
            </w:tcBorders>
            <w:shd w:val="clear" w:color="auto" w:fill="auto"/>
            <w:vAlign w:val="center"/>
            <w:hideMark/>
          </w:tcPr>
          <w:p w14:paraId="2D05A00B"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4BD9929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4D8DD4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EAED34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3EB16E4" w14:textId="14CADF70"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r>
      <w:tr w:rsidR="00585878" w:rsidRPr="001964CD" w14:paraId="5EC6A8E1" w14:textId="77777777" w:rsidTr="00CA2C0B">
        <w:trPr>
          <w:trHeight w:val="793"/>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51F5D3AE" w14:textId="7E3BE656" w:rsidR="00585878" w:rsidRPr="00CE0E4C" w:rsidRDefault="00585878" w:rsidP="00CA2C0B">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2.1: </w:t>
            </w:r>
            <w:r w:rsidRPr="00CE0E4C">
              <w:rPr>
                <w:rFonts w:asciiTheme="minorHAnsi" w:eastAsia="Times New Roman" w:hAnsiTheme="minorHAnsi" w:cstheme="minorHAnsi"/>
                <w:b/>
                <w:bCs/>
                <w:sz w:val="20"/>
                <w:szCs w:val="20"/>
                <w:lang w:val="en-US" w:eastAsia="es-EC"/>
              </w:rPr>
              <w:br/>
            </w:r>
            <w:r w:rsidR="000E64C2" w:rsidRPr="00CE0E4C">
              <w:rPr>
                <w:rFonts w:asciiTheme="minorHAnsi" w:eastAsia="Times New Roman" w:hAnsiTheme="minorHAnsi" w:cstheme="minorHAnsi"/>
                <w:b/>
                <w:bCs/>
                <w:sz w:val="20"/>
                <w:szCs w:val="20"/>
                <w:lang w:val="en-US" w:eastAsia="es-EC"/>
              </w:rPr>
              <w:t>Baseline and information integration of business initiatives based on the sustainable use of native biodiversity.</w:t>
            </w:r>
          </w:p>
        </w:tc>
      </w:tr>
      <w:tr w:rsidR="00487296" w:rsidRPr="00C35F27" w14:paraId="06701E2C"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649A472" w14:textId="3C66CBD5" w:rsidR="00585878" w:rsidRPr="00F77D17" w:rsidRDefault="00585878" w:rsidP="001A5841">
            <w:pPr>
              <w:widowControl/>
              <w:autoSpaceDE/>
              <w:autoSpaceDN/>
              <w:rPr>
                <w:rFonts w:asciiTheme="minorHAnsi" w:eastAsia="Times New Roman" w:hAnsiTheme="minorHAnsi" w:cstheme="minorHAnsi"/>
                <w:color w:val="FF0000"/>
                <w:sz w:val="18"/>
                <w:szCs w:val="18"/>
                <w:lang w:val="en-US" w:eastAsia="es-EC"/>
              </w:rPr>
            </w:pPr>
            <w:r w:rsidRPr="00F77D17">
              <w:rPr>
                <w:rFonts w:asciiTheme="minorHAnsi" w:eastAsia="Times New Roman" w:hAnsiTheme="minorHAnsi" w:cstheme="minorHAnsi"/>
                <w:sz w:val="18"/>
                <w:szCs w:val="18"/>
                <w:lang w:val="en-US" w:eastAsia="es-EC"/>
              </w:rPr>
              <w:t>Activi</w:t>
            </w:r>
            <w:r w:rsidR="001A5841" w:rsidRPr="00F77D17">
              <w:rPr>
                <w:rFonts w:asciiTheme="minorHAnsi" w:eastAsia="Times New Roman" w:hAnsiTheme="minorHAnsi" w:cstheme="minorHAnsi"/>
                <w:sz w:val="18"/>
                <w:szCs w:val="18"/>
                <w:lang w:val="en-US" w:eastAsia="es-EC"/>
              </w:rPr>
              <w:t xml:space="preserve">ty </w:t>
            </w:r>
            <w:r w:rsidRPr="00F77D17">
              <w:rPr>
                <w:rFonts w:asciiTheme="minorHAnsi" w:eastAsia="Times New Roman" w:hAnsiTheme="minorHAnsi" w:cstheme="minorHAnsi"/>
                <w:sz w:val="18"/>
                <w:szCs w:val="18"/>
                <w:lang w:val="en-US" w:eastAsia="es-EC"/>
              </w:rPr>
              <w:t>2.1.1.:</w:t>
            </w:r>
            <w:r w:rsidRPr="00F77D17">
              <w:rPr>
                <w:rFonts w:asciiTheme="minorHAnsi" w:eastAsia="Times New Roman" w:hAnsiTheme="minorHAnsi" w:cstheme="minorHAnsi"/>
                <w:sz w:val="18"/>
                <w:szCs w:val="18"/>
                <w:lang w:val="en-US" w:eastAsia="es-EC"/>
              </w:rPr>
              <w:br/>
            </w:r>
            <w:r w:rsidR="001A5841" w:rsidRPr="00F77D17">
              <w:rPr>
                <w:rFonts w:asciiTheme="minorHAnsi" w:eastAsia="Times New Roman" w:hAnsiTheme="minorHAnsi" w:cstheme="minorHAnsi"/>
                <w:sz w:val="18"/>
                <w:szCs w:val="18"/>
                <w:lang w:val="en-US" w:eastAsia="es-EC"/>
              </w:rPr>
              <w:t xml:space="preserve">Interagency working group </w:t>
            </w:r>
            <w:r w:rsidR="00241A8F" w:rsidRPr="00F77D17">
              <w:rPr>
                <w:rFonts w:asciiTheme="minorHAnsi" w:eastAsia="Times New Roman" w:hAnsiTheme="minorHAnsi" w:cstheme="minorHAnsi"/>
                <w:sz w:val="18"/>
                <w:szCs w:val="18"/>
                <w:lang w:val="en-US" w:eastAsia="es-EC"/>
              </w:rPr>
              <w:t>conceptualize</w:t>
            </w:r>
            <w:r w:rsidR="001A5841" w:rsidRPr="00F77D17">
              <w:rPr>
                <w:rFonts w:asciiTheme="minorHAnsi" w:eastAsia="Times New Roman" w:hAnsiTheme="minorHAnsi" w:cstheme="minorHAnsi"/>
                <w:sz w:val="18"/>
                <w:szCs w:val="18"/>
                <w:lang w:val="en-US" w:eastAsia="es-EC"/>
              </w:rPr>
              <w:t xml:space="preserve"> national registry of bioendevours</w:t>
            </w:r>
          </w:p>
        </w:tc>
        <w:tc>
          <w:tcPr>
            <w:tcW w:w="993" w:type="dxa"/>
            <w:tcBorders>
              <w:top w:val="nil"/>
              <w:left w:val="nil"/>
              <w:bottom w:val="single" w:sz="4" w:space="0" w:color="auto"/>
              <w:right w:val="single" w:sz="4" w:space="0" w:color="auto"/>
            </w:tcBorders>
            <w:shd w:val="clear" w:color="auto" w:fill="auto"/>
            <w:vAlign w:val="center"/>
            <w:hideMark/>
          </w:tcPr>
          <w:p w14:paraId="523661A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0B4E603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8CE48E4" w14:textId="6BDBF76F" w:rsidR="00585878" w:rsidRPr="00CE0E4C" w:rsidRDefault="00446484"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p>
        </w:tc>
        <w:tc>
          <w:tcPr>
            <w:tcW w:w="0" w:type="auto"/>
            <w:tcBorders>
              <w:top w:val="nil"/>
              <w:left w:val="nil"/>
              <w:bottom w:val="single" w:sz="4" w:space="0" w:color="auto"/>
              <w:right w:val="single" w:sz="4" w:space="0" w:color="auto"/>
            </w:tcBorders>
            <w:shd w:val="clear" w:color="auto" w:fill="auto"/>
            <w:vAlign w:val="center"/>
            <w:hideMark/>
          </w:tcPr>
          <w:p w14:paraId="7CCF3907" w14:textId="645AA6CD"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r w:rsidR="007F6B97" w:rsidRPr="00CE0E4C">
              <w:rPr>
                <w:rFonts w:asciiTheme="minorHAnsi" w:eastAsia="Times New Roman" w:hAnsiTheme="minorHAnsi" w:cstheme="minorHAnsi"/>
                <w:sz w:val="20"/>
                <w:szCs w:val="20"/>
                <w:lang w:val="en-US" w:eastAsia="es-EC"/>
              </w:rPr>
              <w:t>Although the ministerial authorities have not called for the creation of this group, a</w:t>
            </w:r>
            <w:r w:rsidR="00D71868" w:rsidRPr="00CE0E4C">
              <w:rPr>
                <w:rFonts w:asciiTheme="minorHAnsi" w:eastAsia="Times New Roman" w:hAnsiTheme="minorHAnsi" w:cstheme="minorHAnsi"/>
                <w:sz w:val="20"/>
                <w:szCs w:val="20"/>
                <w:lang w:val="en-US" w:eastAsia="es-EC"/>
              </w:rPr>
              <w:t xml:space="preserve"> meeting was </w:t>
            </w:r>
            <w:r w:rsidR="00F85A72" w:rsidRPr="00CE0E4C">
              <w:rPr>
                <w:rFonts w:asciiTheme="minorHAnsi" w:eastAsia="Times New Roman" w:hAnsiTheme="minorHAnsi" w:cstheme="minorHAnsi"/>
                <w:sz w:val="20"/>
                <w:szCs w:val="20"/>
                <w:lang w:val="en-US" w:eastAsia="es-EC"/>
              </w:rPr>
              <w:t xml:space="preserve">held to </w:t>
            </w:r>
            <w:r w:rsidR="007F6B97" w:rsidRPr="00CE0E4C">
              <w:rPr>
                <w:rFonts w:asciiTheme="minorHAnsi" w:eastAsia="Times New Roman" w:hAnsiTheme="minorHAnsi" w:cstheme="minorHAnsi"/>
                <w:sz w:val="20"/>
                <w:szCs w:val="20"/>
                <w:lang w:val="en-US" w:eastAsia="es-EC"/>
              </w:rPr>
              <w:t>analy</w:t>
            </w:r>
            <w:r w:rsidR="00F85A72" w:rsidRPr="00CE0E4C">
              <w:rPr>
                <w:rFonts w:asciiTheme="minorHAnsi" w:eastAsia="Times New Roman" w:hAnsiTheme="minorHAnsi" w:cstheme="minorHAnsi"/>
                <w:sz w:val="20"/>
                <w:szCs w:val="20"/>
                <w:lang w:val="en-US" w:eastAsia="es-EC"/>
              </w:rPr>
              <w:t>ze</w:t>
            </w:r>
            <w:r w:rsidR="007F6B97" w:rsidRPr="00CE0E4C">
              <w:rPr>
                <w:rFonts w:asciiTheme="minorHAnsi" w:eastAsia="Times New Roman" w:hAnsiTheme="minorHAnsi" w:cstheme="minorHAnsi"/>
                <w:sz w:val="20"/>
                <w:szCs w:val="20"/>
                <w:lang w:val="en-US" w:eastAsia="es-EC"/>
              </w:rPr>
              <w:t xml:space="preserve"> and </w:t>
            </w:r>
            <w:r w:rsidR="006236B5" w:rsidRPr="00CE0E4C">
              <w:rPr>
                <w:rFonts w:asciiTheme="minorHAnsi" w:eastAsia="Times New Roman" w:hAnsiTheme="minorHAnsi" w:cstheme="minorHAnsi"/>
                <w:sz w:val="20"/>
                <w:szCs w:val="20"/>
                <w:lang w:val="en-US" w:eastAsia="es-EC"/>
              </w:rPr>
              <w:t>exchange experiences</w:t>
            </w:r>
            <w:r w:rsidR="007F6B97" w:rsidRPr="00CE0E4C">
              <w:rPr>
                <w:rFonts w:asciiTheme="minorHAnsi" w:eastAsia="Times New Roman" w:hAnsiTheme="minorHAnsi" w:cstheme="minorHAnsi"/>
                <w:sz w:val="20"/>
                <w:szCs w:val="20"/>
                <w:lang w:val="en-US" w:eastAsia="es-EC"/>
              </w:rPr>
              <w:t xml:space="preserve"> with the Colombian Green Business Office and PromPerú</w:t>
            </w:r>
            <w:r w:rsidR="009728EE" w:rsidRPr="00CE0E4C">
              <w:rPr>
                <w:rFonts w:asciiTheme="minorHAnsi" w:eastAsia="Times New Roman" w:hAnsiTheme="minorHAnsi" w:cstheme="minorHAnsi"/>
                <w:sz w:val="20"/>
                <w:szCs w:val="20"/>
                <w:lang w:val="en-US" w:eastAsia="es-EC"/>
              </w:rPr>
              <w:t xml:space="preserve">. </w:t>
            </w:r>
            <w:r w:rsidR="002379F7" w:rsidRPr="00CE0E4C">
              <w:rPr>
                <w:rFonts w:asciiTheme="minorHAnsi" w:eastAsia="Times New Roman" w:hAnsiTheme="minorHAnsi" w:cstheme="minorHAnsi"/>
                <w:sz w:val="20"/>
                <w:szCs w:val="20"/>
                <w:lang w:val="en-US" w:eastAsia="es-EC"/>
              </w:rPr>
              <w:t xml:space="preserve">Officials from MAATE, MPCEIP, MAG, the Ministry of </w:t>
            </w:r>
            <w:r w:rsidR="001F6391" w:rsidRPr="00CE0E4C">
              <w:rPr>
                <w:rFonts w:asciiTheme="minorHAnsi" w:eastAsia="Times New Roman" w:hAnsiTheme="minorHAnsi" w:cstheme="minorHAnsi"/>
                <w:sz w:val="20"/>
                <w:szCs w:val="20"/>
                <w:lang w:val="en-US" w:eastAsia="es-EC"/>
              </w:rPr>
              <w:t>Labor,</w:t>
            </w:r>
            <w:r w:rsidR="002379F7" w:rsidRPr="00CE0E4C">
              <w:rPr>
                <w:rFonts w:asciiTheme="minorHAnsi" w:eastAsia="Times New Roman" w:hAnsiTheme="minorHAnsi" w:cstheme="minorHAnsi"/>
                <w:sz w:val="20"/>
                <w:szCs w:val="20"/>
                <w:lang w:val="en-US" w:eastAsia="es-EC"/>
              </w:rPr>
              <w:t xml:space="preserve"> and representatives of bio-businesses from various parts of the country participated in these meetings.</w:t>
            </w:r>
          </w:p>
        </w:tc>
        <w:tc>
          <w:tcPr>
            <w:tcW w:w="0" w:type="auto"/>
            <w:tcBorders>
              <w:top w:val="nil"/>
              <w:left w:val="nil"/>
              <w:bottom w:val="single" w:sz="4" w:space="0" w:color="auto"/>
              <w:right w:val="single" w:sz="4" w:space="0" w:color="auto"/>
            </w:tcBorders>
            <w:shd w:val="clear" w:color="000000" w:fill="B4C6E7"/>
            <w:vAlign w:val="center"/>
            <w:hideMark/>
          </w:tcPr>
          <w:p w14:paraId="34CBB875" w14:textId="45EA89E1"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0B923FD4" w14:textId="77777777" w:rsidTr="005B067F">
        <w:trPr>
          <w:trHeight w:val="2776"/>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6424445" w14:textId="1506FA53" w:rsidR="00585878" w:rsidRPr="00F77D17" w:rsidRDefault="00D0771E" w:rsidP="00585878">
            <w:pPr>
              <w:widowControl/>
              <w:autoSpaceDE/>
              <w:autoSpaceDN/>
              <w:rPr>
                <w:rFonts w:asciiTheme="minorHAnsi" w:eastAsia="Times New Roman" w:hAnsiTheme="minorHAnsi" w:cstheme="minorHAnsi"/>
                <w:color w:val="FF0000"/>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2.1.2: </w:t>
            </w:r>
            <w:r w:rsidR="00585878" w:rsidRPr="00F77D17">
              <w:rPr>
                <w:rFonts w:asciiTheme="minorHAnsi" w:eastAsia="Times New Roman" w:hAnsiTheme="minorHAnsi" w:cstheme="minorHAnsi"/>
                <w:sz w:val="18"/>
                <w:szCs w:val="18"/>
                <w:lang w:val="en-US" w:eastAsia="es-EC"/>
              </w:rPr>
              <w:br/>
            </w:r>
            <w:r w:rsidRPr="00F77D17">
              <w:rPr>
                <w:rFonts w:asciiTheme="minorHAnsi" w:eastAsia="Times New Roman" w:hAnsiTheme="minorHAnsi" w:cstheme="minorHAnsi"/>
                <w:sz w:val="18"/>
                <w:szCs w:val="18"/>
                <w:lang w:val="en-US" w:eastAsia="es-EC"/>
              </w:rPr>
              <w:t>Contract development of web-based data collection and management linked to SUIA</w:t>
            </w:r>
          </w:p>
        </w:tc>
        <w:tc>
          <w:tcPr>
            <w:tcW w:w="993" w:type="dxa"/>
            <w:tcBorders>
              <w:top w:val="nil"/>
              <w:left w:val="nil"/>
              <w:bottom w:val="single" w:sz="4" w:space="0" w:color="auto"/>
              <w:right w:val="single" w:sz="4" w:space="0" w:color="auto"/>
            </w:tcBorders>
            <w:shd w:val="clear" w:color="auto" w:fill="auto"/>
            <w:vAlign w:val="center"/>
            <w:hideMark/>
          </w:tcPr>
          <w:p w14:paraId="0741CD1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0265531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43105C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vMerge w:val="restart"/>
            <w:tcBorders>
              <w:top w:val="nil"/>
              <w:left w:val="nil"/>
              <w:right w:val="single" w:sz="4" w:space="0" w:color="auto"/>
            </w:tcBorders>
            <w:shd w:val="clear" w:color="auto" w:fill="auto"/>
            <w:vAlign w:val="center"/>
            <w:hideMark/>
          </w:tcPr>
          <w:p w14:paraId="67B853A7" w14:textId="06A048B7" w:rsidR="00585878" w:rsidRPr="00CE0E4C" w:rsidRDefault="00A26780" w:rsidP="00F41225">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MAATE</w:t>
            </w:r>
            <w:r w:rsidR="002843C4" w:rsidRPr="00CE0E4C">
              <w:rPr>
                <w:rFonts w:asciiTheme="minorHAnsi" w:eastAsia="Times New Roman" w:hAnsiTheme="minorHAnsi" w:cstheme="minorHAnsi"/>
                <w:sz w:val="20"/>
                <w:szCs w:val="20"/>
                <w:lang w:val="en-US" w:eastAsia="es-EC"/>
              </w:rPr>
              <w:t xml:space="preserve"> is coordinating actions</w:t>
            </w:r>
            <w:r w:rsidRPr="00CE0E4C">
              <w:rPr>
                <w:rFonts w:asciiTheme="minorHAnsi" w:eastAsia="Times New Roman" w:hAnsiTheme="minorHAnsi" w:cstheme="minorHAnsi"/>
                <w:sz w:val="20"/>
                <w:szCs w:val="20"/>
                <w:lang w:val="en-US" w:eastAsia="es-EC"/>
              </w:rPr>
              <w:t xml:space="preserve"> </w:t>
            </w:r>
            <w:r w:rsidR="009A6C28" w:rsidRPr="00CE0E4C">
              <w:rPr>
                <w:rFonts w:asciiTheme="minorHAnsi" w:eastAsia="Times New Roman" w:hAnsiTheme="minorHAnsi" w:cstheme="minorHAnsi"/>
                <w:sz w:val="20"/>
                <w:szCs w:val="20"/>
                <w:lang w:val="en-US" w:eastAsia="es-EC"/>
              </w:rPr>
              <w:t xml:space="preserve">with </w:t>
            </w:r>
            <w:r w:rsidRPr="00CE0E4C">
              <w:rPr>
                <w:rFonts w:asciiTheme="minorHAnsi" w:eastAsia="Times New Roman" w:hAnsiTheme="minorHAnsi" w:cstheme="minorHAnsi"/>
                <w:sz w:val="20"/>
                <w:szCs w:val="20"/>
                <w:lang w:val="en-US" w:eastAsia="es-EC"/>
              </w:rPr>
              <w:t>GIZ</w:t>
            </w:r>
            <w:r w:rsidR="00B82BE5" w:rsidRPr="00CE0E4C">
              <w:rPr>
                <w:rFonts w:asciiTheme="minorHAnsi" w:eastAsia="Times New Roman" w:hAnsiTheme="minorHAnsi" w:cstheme="minorHAnsi"/>
                <w:sz w:val="20"/>
                <w:szCs w:val="20"/>
                <w:lang w:val="en-US" w:eastAsia="es-EC"/>
              </w:rPr>
              <w:t xml:space="preserve">. This institution </w:t>
            </w:r>
            <w:r w:rsidR="009A6C28" w:rsidRPr="00CE0E4C">
              <w:rPr>
                <w:rFonts w:asciiTheme="minorHAnsi" w:eastAsia="Times New Roman" w:hAnsiTheme="minorHAnsi" w:cstheme="minorHAnsi"/>
                <w:sz w:val="20"/>
                <w:szCs w:val="20"/>
                <w:lang w:val="en-US" w:eastAsia="es-EC"/>
              </w:rPr>
              <w:t>is</w:t>
            </w:r>
            <w:r w:rsidRPr="00CE0E4C">
              <w:rPr>
                <w:rFonts w:asciiTheme="minorHAnsi" w:eastAsia="Times New Roman" w:hAnsiTheme="minorHAnsi" w:cstheme="minorHAnsi"/>
                <w:sz w:val="20"/>
                <w:szCs w:val="20"/>
                <w:lang w:val="en-US" w:eastAsia="es-EC"/>
              </w:rPr>
              <w:t xml:space="preserve"> </w:t>
            </w:r>
            <w:r w:rsidR="00A5355C" w:rsidRPr="00CE0E4C">
              <w:rPr>
                <w:rFonts w:asciiTheme="minorHAnsi" w:eastAsia="Times New Roman" w:hAnsiTheme="minorHAnsi" w:cstheme="minorHAnsi"/>
                <w:sz w:val="20"/>
                <w:szCs w:val="20"/>
                <w:lang w:val="en-US" w:eastAsia="es-EC"/>
              </w:rPr>
              <w:t xml:space="preserve">currently </w:t>
            </w:r>
            <w:r w:rsidRPr="00CE0E4C">
              <w:rPr>
                <w:rFonts w:asciiTheme="minorHAnsi" w:eastAsia="Times New Roman" w:hAnsiTheme="minorHAnsi" w:cstheme="minorHAnsi"/>
                <w:sz w:val="20"/>
                <w:szCs w:val="20"/>
                <w:lang w:val="en-US" w:eastAsia="es-EC"/>
              </w:rPr>
              <w:t>developing a</w:t>
            </w:r>
            <w:r w:rsidR="009A6C28" w:rsidRPr="00CE0E4C">
              <w:rPr>
                <w:rFonts w:asciiTheme="minorHAnsi" w:eastAsia="Times New Roman" w:hAnsiTheme="minorHAnsi" w:cstheme="minorHAnsi"/>
                <w:sz w:val="20"/>
                <w:szCs w:val="20"/>
                <w:lang w:val="en-US" w:eastAsia="es-EC"/>
              </w:rPr>
              <w:t xml:space="preserve"> </w:t>
            </w:r>
            <w:r w:rsidRPr="00CE0E4C">
              <w:rPr>
                <w:rFonts w:asciiTheme="minorHAnsi" w:eastAsia="Times New Roman" w:hAnsiTheme="minorHAnsi" w:cstheme="minorHAnsi"/>
                <w:sz w:val="20"/>
                <w:szCs w:val="20"/>
                <w:lang w:val="en-US" w:eastAsia="es-EC"/>
              </w:rPr>
              <w:t xml:space="preserve">registry </w:t>
            </w:r>
            <w:r w:rsidR="008A7F0A" w:rsidRPr="00CE0E4C">
              <w:rPr>
                <w:rFonts w:asciiTheme="minorHAnsi" w:eastAsia="Times New Roman" w:hAnsiTheme="minorHAnsi" w:cstheme="minorHAnsi"/>
                <w:sz w:val="20"/>
                <w:szCs w:val="20"/>
                <w:lang w:val="en-US" w:eastAsia="es-EC"/>
              </w:rPr>
              <w:t>to</w:t>
            </w:r>
            <w:r w:rsidR="00A5355C" w:rsidRPr="00CE0E4C">
              <w:rPr>
                <w:rFonts w:asciiTheme="minorHAnsi" w:eastAsia="Times New Roman" w:hAnsiTheme="minorHAnsi" w:cstheme="minorHAnsi"/>
                <w:sz w:val="20"/>
                <w:szCs w:val="20"/>
                <w:lang w:val="en-US" w:eastAsia="es-EC"/>
              </w:rPr>
              <w:t xml:space="preserve"> </w:t>
            </w:r>
            <w:r w:rsidR="006B616A" w:rsidRPr="00CE0E4C">
              <w:rPr>
                <w:rFonts w:asciiTheme="minorHAnsi" w:eastAsia="Times New Roman" w:hAnsiTheme="minorHAnsi" w:cstheme="minorHAnsi"/>
                <w:sz w:val="20"/>
                <w:szCs w:val="20"/>
                <w:lang w:val="en-US" w:eastAsia="es-EC"/>
              </w:rPr>
              <w:t>avoid the</w:t>
            </w:r>
            <w:r w:rsidR="00C622A7" w:rsidRPr="00CE0E4C">
              <w:rPr>
                <w:rFonts w:asciiTheme="minorHAnsi" w:eastAsia="Times New Roman" w:hAnsiTheme="minorHAnsi" w:cstheme="minorHAnsi"/>
                <w:sz w:val="20"/>
                <w:szCs w:val="20"/>
                <w:lang w:val="en-US" w:eastAsia="es-EC"/>
              </w:rPr>
              <w:t xml:space="preserve"> duplication of </w:t>
            </w:r>
            <w:r w:rsidRPr="00CE0E4C">
              <w:rPr>
                <w:rFonts w:asciiTheme="minorHAnsi" w:eastAsia="Times New Roman" w:hAnsiTheme="minorHAnsi" w:cstheme="minorHAnsi"/>
                <w:sz w:val="20"/>
                <w:szCs w:val="20"/>
                <w:lang w:val="en-US" w:eastAsia="es-EC"/>
              </w:rPr>
              <w:t>actions.</w:t>
            </w:r>
            <w:r w:rsidR="00671ADE" w:rsidRPr="00CE0E4C">
              <w:rPr>
                <w:rFonts w:asciiTheme="minorHAnsi" w:eastAsia="Times New Roman" w:hAnsiTheme="minorHAnsi" w:cstheme="minorHAnsi"/>
                <w:sz w:val="20"/>
                <w:szCs w:val="20"/>
                <w:lang w:val="en-US" w:eastAsia="es-EC"/>
              </w:rPr>
              <w:t xml:space="preserve"> </w:t>
            </w:r>
            <w:r w:rsidR="0024078E" w:rsidRPr="00CE0E4C">
              <w:rPr>
                <w:rFonts w:asciiTheme="minorHAnsi" w:eastAsia="Times New Roman" w:hAnsiTheme="minorHAnsi" w:cstheme="minorHAnsi"/>
                <w:sz w:val="20"/>
                <w:szCs w:val="20"/>
                <w:lang w:val="en-US" w:eastAsia="es-EC"/>
              </w:rPr>
              <w:t>GIZ</w:t>
            </w:r>
            <w:r w:rsidR="002F3682" w:rsidRPr="00CE0E4C">
              <w:rPr>
                <w:rFonts w:asciiTheme="minorHAnsi" w:eastAsia="Times New Roman" w:hAnsiTheme="minorHAnsi" w:cstheme="minorHAnsi"/>
                <w:sz w:val="20"/>
                <w:szCs w:val="20"/>
                <w:lang w:val="en-US" w:eastAsia="es-EC"/>
              </w:rPr>
              <w:t xml:space="preserve"> is planning to finish </w:t>
            </w:r>
            <w:r w:rsidR="0024078E" w:rsidRPr="00CE0E4C">
              <w:rPr>
                <w:rFonts w:asciiTheme="minorHAnsi" w:eastAsia="Times New Roman" w:hAnsiTheme="minorHAnsi" w:cstheme="minorHAnsi"/>
                <w:sz w:val="20"/>
                <w:szCs w:val="20"/>
                <w:lang w:val="en-US" w:eastAsia="es-EC"/>
              </w:rPr>
              <w:t>the</w:t>
            </w:r>
            <w:r w:rsidR="009412A0" w:rsidRPr="00CE0E4C">
              <w:rPr>
                <w:rFonts w:asciiTheme="minorHAnsi" w:eastAsia="Times New Roman" w:hAnsiTheme="minorHAnsi" w:cstheme="minorHAnsi"/>
                <w:sz w:val="20"/>
                <w:szCs w:val="20"/>
                <w:lang w:val="en-US" w:eastAsia="es-EC"/>
              </w:rPr>
              <w:t xml:space="preserve"> registry </w:t>
            </w:r>
            <w:r w:rsidR="0024078E" w:rsidRPr="00CE0E4C">
              <w:rPr>
                <w:rFonts w:asciiTheme="minorHAnsi" w:eastAsia="Times New Roman" w:hAnsiTheme="minorHAnsi" w:cstheme="minorHAnsi"/>
                <w:sz w:val="20"/>
                <w:szCs w:val="20"/>
                <w:lang w:val="en-US" w:eastAsia="es-EC"/>
              </w:rPr>
              <w:t>by December 2023</w:t>
            </w:r>
            <w:r w:rsidR="009412A0" w:rsidRPr="00CE0E4C">
              <w:rPr>
                <w:rFonts w:asciiTheme="minorHAnsi" w:eastAsia="Times New Roman" w:hAnsiTheme="minorHAnsi" w:cstheme="minorHAnsi"/>
                <w:sz w:val="20"/>
                <w:szCs w:val="20"/>
                <w:lang w:val="en-US" w:eastAsia="es-EC"/>
              </w:rPr>
              <w:t xml:space="preserve">.After this, </w:t>
            </w:r>
            <w:r w:rsidR="0024078E" w:rsidRPr="00CE0E4C">
              <w:rPr>
                <w:rFonts w:asciiTheme="minorHAnsi" w:eastAsia="Times New Roman" w:hAnsiTheme="minorHAnsi" w:cstheme="minorHAnsi"/>
                <w:sz w:val="20"/>
                <w:szCs w:val="20"/>
                <w:lang w:val="en-US" w:eastAsia="es-EC"/>
              </w:rPr>
              <w:t xml:space="preserve">the work will be handed over to </w:t>
            </w:r>
            <w:r w:rsidR="009412A0" w:rsidRPr="00CE0E4C">
              <w:rPr>
                <w:rFonts w:asciiTheme="minorHAnsi" w:eastAsia="Times New Roman" w:hAnsiTheme="minorHAnsi" w:cstheme="minorHAnsi"/>
                <w:sz w:val="20"/>
                <w:szCs w:val="20"/>
                <w:lang w:val="en-US" w:eastAsia="es-EC"/>
              </w:rPr>
              <w:t xml:space="preserve">this project </w:t>
            </w:r>
            <w:r w:rsidR="0024078E" w:rsidRPr="00CE0E4C">
              <w:rPr>
                <w:rFonts w:asciiTheme="minorHAnsi" w:eastAsia="Times New Roman" w:hAnsiTheme="minorHAnsi" w:cstheme="minorHAnsi"/>
                <w:sz w:val="20"/>
                <w:szCs w:val="20"/>
                <w:lang w:val="en-US" w:eastAsia="es-EC"/>
              </w:rPr>
              <w:t>to continue</w:t>
            </w:r>
            <w:r w:rsidR="002260DF" w:rsidRPr="00CE0E4C">
              <w:rPr>
                <w:rFonts w:asciiTheme="minorHAnsi" w:eastAsia="Times New Roman" w:hAnsiTheme="minorHAnsi" w:cstheme="minorHAnsi"/>
                <w:sz w:val="20"/>
                <w:szCs w:val="20"/>
                <w:lang w:val="en-US" w:eastAsia="es-EC"/>
              </w:rPr>
              <w:t xml:space="preserve"> with its improvement</w:t>
            </w:r>
            <w:r w:rsidR="001F6391" w:rsidRPr="00CE0E4C">
              <w:rPr>
                <w:rFonts w:asciiTheme="minorHAnsi" w:eastAsia="Times New Roman" w:hAnsiTheme="minorHAnsi" w:cstheme="minorHAnsi"/>
                <w:sz w:val="20"/>
                <w:szCs w:val="20"/>
                <w:lang w:val="en-US" w:eastAsia="es-EC"/>
              </w:rPr>
              <w:t xml:space="preserve">. </w:t>
            </w:r>
            <w:r w:rsidR="0024078E" w:rsidRPr="00CE0E4C">
              <w:rPr>
                <w:rFonts w:asciiTheme="minorHAnsi" w:eastAsia="Times New Roman" w:hAnsiTheme="minorHAnsi" w:cstheme="minorHAnsi"/>
                <w:sz w:val="20"/>
                <w:szCs w:val="20"/>
                <w:lang w:val="en-US" w:eastAsia="es-EC"/>
              </w:rPr>
              <w:t>In parallel, progress has been made</w:t>
            </w:r>
            <w:r w:rsidR="005B0E83" w:rsidRPr="00CE0E4C">
              <w:rPr>
                <w:rFonts w:asciiTheme="minorHAnsi" w:eastAsia="Times New Roman" w:hAnsiTheme="minorHAnsi" w:cstheme="minorHAnsi"/>
                <w:sz w:val="20"/>
                <w:szCs w:val="20"/>
                <w:lang w:val="en-US" w:eastAsia="es-EC"/>
              </w:rPr>
              <w:t xml:space="preserve"> identifying current bioendeavours </w:t>
            </w:r>
            <w:r w:rsidR="006236B5" w:rsidRPr="00CE0E4C">
              <w:rPr>
                <w:rFonts w:asciiTheme="minorHAnsi" w:eastAsia="Times New Roman" w:hAnsiTheme="minorHAnsi" w:cstheme="minorHAnsi"/>
                <w:sz w:val="20"/>
                <w:szCs w:val="20"/>
                <w:lang w:val="en-US" w:eastAsia="es-EC"/>
              </w:rPr>
              <w:t xml:space="preserve">through the development of a </w:t>
            </w:r>
            <w:r w:rsidR="0024078E" w:rsidRPr="00CE0E4C">
              <w:rPr>
                <w:rFonts w:asciiTheme="minorHAnsi" w:eastAsia="Times New Roman" w:hAnsiTheme="minorHAnsi" w:cstheme="minorHAnsi"/>
                <w:sz w:val="20"/>
                <w:szCs w:val="20"/>
                <w:lang w:val="en-US" w:eastAsia="es-EC"/>
              </w:rPr>
              <w:t>database</w:t>
            </w:r>
            <w:r w:rsidR="006236B5" w:rsidRPr="00CE0E4C">
              <w:rPr>
                <w:rFonts w:asciiTheme="minorHAnsi" w:eastAsia="Times New Roman" w:hAnsiTheme="minorHAnsi" w:cstheme="minorHAnsi"/>
                <w:sz w:val="20"/>
                <w:szCs w:val="20"/>
                <w:lang w:val="en-US" w:eastAsia="es-EC"/>
              </w:rPr>
              <w:t xml:space="preserve">. </w:t>
            </w:r>
          </w:p>
        </w:tc>
        <w:tc>
          <w:tcPr>
            <w:tcW w:w="0" w:type="auto"/>
            <w:tcBorders>
              <w:top w:val="nil"/>
              <w:left w:val="nil"/>
              <w:bottom w:val="single" w:sz="4" w:space="0" w:color="auto"/>
              <w:right w:val="single" w:sz="4" w:space="0" w:color="auto"/>
            </w:tcBorders>
            <w:shd w:val="clear" w:color="000000" w:fill="B4C6E7"/>
            <w:vAlign w:val="center"/>
            <w:hideMark/>
          </w:tcPr>
          <w:p w14:paraId="256E17C2" w14:textId="51B84D6F"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40528534" w14:textId="77777777" w:rsidTr="005B067F">
        <w:trPr>
          <w:trHeight w:val="3703"/>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4A74D09" w14:textId="3AC8FF1F" w:rsidR="00585878" w:rsidRPr="00F77D17" w:rsidRDefault="00A052BC" w:rsidP="00585878">
            <w:pPr>
              <w:widowControl/>
              <w:autoSpaceDE/>
              <w:autoSpaceDN/>
              <w:rPr>
                <w:rFonts w:asciiTheme="minorHAnsi" w:eastAsia="Times New Roman" w:hAnsiTheme="minorHAnsi" w:cstheme="minorHAnsi"/>
                <w:sz w:val="18"/>
                <w:szCs w:val="18"/>
                <w:lang w:val="en-US" w:eastAsia="es-EC"/>
              </w:rPr>
            </w:pPr>
            <w:r w:rsidRPr="00F77D17">
              <w:rPr>
                <w:rFonts w:asciiTheme="minorHAnsi" w:eastAsia="Times New Roman" w:hAnsiTheme="minorHAnsi" w:cstheme="minorHAnsi"/>
                <w:sz w:val="18"/>
                <w:szCs w:val="18"/>
                <w:lang w:val="en-US" w:eastAsia="es-EC"/>
              </w:rPr>
              <w:t>Activity</w:t>
            </w:r>
            <w:r w:rsidR="00585878" w:rsidRPr="00F77D17">
              <w:rPr>
                <w:rFonts w:asciiTheme="minorHAnsi" w:eastAsia="Times New Roman" w:hAnsiTheme="minorHAnsi" w:cstheme="minorHAnsi"/>
                <w:sz w:val="18"/>
                <w:szCs w:val="18"/>
                <w:lang w:val="en-US" w:eastAsia="es-EC"/>
              </w:rPr>
              <w:t xml:space="preserve"> 2.1.3.: </w:t>
            </w:r>
            <w:r w:rsidRPr="00F77D17">
              <w:rPr>
                <w:rFonts w:asciiTheme="minorHAnsi" w:eastAsia="Times New Roman" w:hAnsiTheme="minorHAnsi" w:cstheme="minorHAnsi"/>
                <w:sz w:val="18"/>
                <w:szCs w:val="18"/>
                <w:lang w:val="en-US" w:eastAsia="es-EC"/>
              </w:rPr>
              <w:t>Develop national registry of bioendevours</w:t>
            </w:r>
          </w:p>
        </w:tc>
        <w:tc>
          <w:tcPr>
            <w:tcW w:w="993" w:type="dxa"/>
            <w:tcBorders>
              <w:top w:val="nil"/>
              <w:left w:val="nil"/>
              <w:bottom w:val="single" w:sz="4" w:space="0" w:color="auto"/>
              <w:right w:val="single" w:sz="4" w:space="0" w:color="auto"/>
            </w:tcBorders>
            <w:shd w:val="clear" w:color="auto" w:fill="auto"/>
            <w:vAlign w:val="center"/>
            <w:hideMark/>
          </w:tcPr>
          <w:p w14:paraId="2142FB6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21B393E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80</w:t>
            </w:r>
          </w:p>
        </w:tc>
        <w:tc>
          <w:tcPr>
            <w:tcW w:w="1475" w:type="dxa"/>
            <w:tcBorders>
              <w:top w:val="nil"/>
              <w:left w:val="nil"/>
              <w:bottom w:val="single" w:sz="4" w:space="0" w:color="auto"/>
              <w:right w:val="single" w:sz="4" w:space="0" w:color="auto"/>
            </w:tcBorders>
            <w:shd w:val="clear" w:color="auto" w:fill="auto"/>
            <w:vAlign w:val="center"/>
            <w:hideMark/>
          </w:tcPr>
          <w:p w14:paraId="013DFDE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p>
        </w:tc>
        <w:tc>
          <w:tcPr>
            <w:tcW w:w="0" w:type="auto"/>
            <w:vMerge/>
            <w:tcBorders>
              <w:left w:val="nil"/>
              <w:bottom w:val="single" w:sz="4" w:space="0" w:color="auto"/>
              <w:right w:val="single" w:sz="4" w:space="0" w:color="auto"/>
            </w:tcBorders>
            <w:shd w:val="clear" w:color="auto" w:fill="auto"/>
            <w:vAlign w:val="center"/>
            <w:hideMark/>
          </w:tcPr>
          <w:p w14:paraId="42435459" w14:textId="1F1E2C93"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2C07BFB6" w14:textId="267F8D38" w:rsidR="00585878" w:rsidRPr="00CE0E4C" w:rsidRDefault="00F77D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B103C7" w:rsidRPr="00CE0E4C" w14:paraId="1A74CA33"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8CCFECC" w14:textId="0C8C769D"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 2.1.4.:</w:t>
            </w:r>
            <w:r w:rsidRPr="00CE0E4C">
              <w:rPr>
                <w:rFonts w:asciiTheme="minorHAnsi" w:eastAsia="Times New Roman" w:hAnsiTheme="minorHAnsi" w:cstheme="minorHAnsi"/>
                <w:sz w:val="20"/>
                <w:szCs w:val="20"/>
                <w:lang w:val="en-US" w:eastAsia="es-EC"/>
              </w:rPr>
              <w:br/>
              <w:t>Test trial of national registry of bioendevours</w:t>
            </w:r>
          </w:p>
        </w:tc>
        <w:tc>
          <w:tcPr>
            <w:tcW w:w="993" w:type="dxa"/>
            <w:tcBorders>
              <w:top w:val="nil"/>
              <w:left w:val="nil"/>
              <w:bottom w:val="single" w:sz="4" w:space="0" w:color="auto"/>
              <w:right w:val="single" w:sz="4" w:space="0" w:color="auto"/>
            </w:tcBorders>
            <w:shd w:val="clear" w:color="auto" w:fill="auto"/>
            <w:vAlign w:val="center"/>
            <w:hideMark/>
          </w:tcPr>
          <w:p w14:paraId="2B57A8F5" w14:textId="3852106A"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w:t>
            </w:r>
            <w:r>
              <w:rPr>
                <w:rFonts w:asciiTheme="minorHAnsi" w:eastAsia="Times New Roman" w:hAnsiTheme="minorHAnsi" w:cstheme="minorHAnsi"/>
                <w:sz w:val="20"/>
                <w:szCs w:val="20"/>
                <w:lang w:val="en-US" w:eastAsia="es-EC"/>
              </w:rPr>
              <w:t>4</w:t>
            </w:r>
          </w:p>
        </w:tc>
        <w:tc>
          <w:tcPr>
            <w:tcW w:w="1417" w:type="dxa"/>
            <w:tcBorders>
              <w:top w:val="nil"/>
              <w:left w:val="nil"/>
              <w:bottom w:val="single" w:sz="4" w:space="0" w:color="auto"/>
              <w:right w:val="single" w:sz="4" w:space="0" w:color="auto"/>
            </w:tcBorders>
            <w:shd w:val="clear" w:color="auto" w:fill="auto"/>
            <w:vAlign w:val="center"/>
            <w:hideMark/>
          </w:tcPr>
          <w:p w14:paraId="5CF99878"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E5B08C9"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56CF504"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00066CE" w14:textId="01AD8AA9"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F65FB">
              <w:rPr>
                <w:rFonts w:asciiTheme="minorHAnsi" w:eastAsia="Times New Roman" w:hAnsiTheme="minorHAnsi" w:cstheme="minorHAnsi"/>
                <w:sz w:val="20"/>
                <w:szCs w:val="20"/>
                <w:lang w:val="en-US" w:eastAsia="es-EC"/>
              </w:rPr>
              <w:t>N/A</w:t>
            </w:r>
          </w:p>
        </w:tc>
      </w:tr>
      <w:tr w:rsidR="00B103C7" w:rsidRPr="00CE0E4C" w14:paraId="62349BFB"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D7DC672" w14:textId="525303BD"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2.1.5.:</w:t>
            </w:r>
            <w:r w:rsidRPr="00CE0E4C">
              <w:rPr>
                <w:rFonts w:asciiTheme="minorHAnsi" w:eastAsia="Times New Roman" w:hAnsiTheme="minorHAnsi" w:cstheme="minorHAnsi"/>
                <w:sz w:val="20"/>
                <w:szCs w:val="20"/>
                <w:lang w:val="en-US" w:eastAsia="es-EC"/>
              </w:rPr>
              <w:br/>
              <w:t>Full operation of national registry of bioendevours</w:t>
            </w:r>
          </w:p>
        </w:tc>
        <w:tc>
          <w:tcPr>
            <w:tcW w:w="993" w:type="dxa"/>
            <w:tcBorders>
              <w:top w:val="nil"/>
              <w:left w:val="nil"/>
              <w:bottom w:val="single" w:sz="4" w:space="0" w:color="auto"/>
              <w:right w:val="single" w:sz="4" w:space="0" w:color="auto"/>
            </w:tcBorders>
            <w:shd w:val="clear" w:color="auto" w:fill="auto"/>
            <w:vAlign w:val="center"/>
            <w:hideMark/>
          </w:tcPr>
          <w:p w14:paraId="2D32B492"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0D45FE83"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141A747"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EBB37C4"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F574666" w14:textId="0461950B"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F65FB">
              <w:rPr>
                <w:rFonts w:asciiTheme="minorHAnsi" w:eastAsia="Times New Roman" w:hAnsiTheme="minorHAnsi" w:cstheme="minorHAnsi"/>
                <w:sz w:val="20"/>
                <w:szCs w:val="20"/>
                <w:lang w:val="en-US" w:eastAsia="es-EC"/>
              </w:rPr>
              <w:t>N/A</w:t>
            </w:r>
          </w:p>
        </w:tc>
      </w:tr>
      <w:tr w:rsidR="00B103C7" w:rsidRPr="00CE0E4C" w14:paraId="2586B3D0" w14:textId="77777777" w:rsidTr="005B067F">
        <w:trPr>
          <w:trHeight w:val="1573"/>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750DFBA" w14:textId="75AD2D93"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2.1.6.: </w:t>
            </w:r>
            <w:r w:rsidRPr="00CE0E4C">
              <w:rPr>
                <w:rFonts w:asciiTheme="minorHAnsi" w:eastAsia="Times New Roman" w:hAnsiTheme="minorHAnsi" w:cstheme="minorHAnsi"/>
                <w:sz w:val="20"/>
                <w:szCs w:val="20"/>
                <w:lang w:val="en-US" w:eastAsia="es-EC"/>
              </w:rPr>
              <w:br/>
              <w:t>Interagency working group assess performance and adjust.</w:t>
            </w:r>
          </w:p>
        </w:tc>
        <w:tc>
          <w:tcPr>
            <w:tcW w:w="993" w:type="dxa"/>
            <w:tcBorders>
              <w:top w:val="nil"/>
              <w:left w:val="nil"/>
              <w:bottom w:val="single" w:sz="4" w:space="0" w:color="auto"/>
              <w:right w:val="single" w:sz="4" w:space="0" w:color="auto"/>
            </w:tcBorders>
            <w:shd w:val="clear" w:color="auto" w:fill="auto"/>
            <w:vAlign w:val="center"/>
            <w:hideMark/>
          </w:tcPr>
          <w:p w14:paraId="14A3997F"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sep-25</w:t>
            </w:r>
          </w:p>
        </w:tc>
        <w:tc>
          <w:tcPr>
            <w:tcW w:w="1417" w:type="dxa"/>
            <w:tcBorders>
              <w:top w:val="nil"/>
              <w:left w:val="nil"/>
              <w:bottom w:val="single" w:sz="4" w:space="0" w:color="auto"/>
              <w:right w:val="single" w:sz="4" w:space="0" w:color="auto"/>
            </w:tcBorders>
            <w:shd w:val="clear" w:color="auto" w:fill="auto"/>
            <w:vAlign w:val="center"/>
            <w:hideMark/>
          </w:tcPr>
          <w:p w14:paraId="63445615"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FA73F44"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E32F329"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3A75577" w14:textId="34CEA0CA"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F65FB">
              <w:rPr>
                <w:rFonts w:asciiTheme="minorHAnsi" w:eastAsia="Times New Roman" w:hAnsiTheme="minorHAnsi" w:cstheme="minorHAnsi"/>
                <w:sz w:val="20"/>
                <w:szCs w:val="20"/>
                <w:lang w:val="en-US" w:eastAsia="es-EC"/>
              </w:rPr>
              <w:t>N/A</w:t>
            </w:r>
          </w:p>
        </w:tc>
      </w:tr>
      <w:tr w:rsidR="00B103C7" w:rsidRPr="00CE0E4C" w14:paraId="2D3A5B2B"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BACF686" w14:textId="22024A0F"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2.1.7.: </w:t>
            </w:r>
            <w:r w:rsidRPr="00CE0E4C">
              <w:rPr>
                <w:rFonts w:asciiTheme="minorHAnsi" w:eastAsia="Times New Roman" w:hAnsiTheme="minorHAnsi" w:cstheme="minorHAnsi"/>
                <w:sz w:val="20"/>
                <w:szCs w:val="20"/>
                <w:lang w:val="en-US" w:eastAsia="es-EC"/>
              </w:rPr>
              <w:br/>
              <w:t>Communication campaign to motivate registration.</w:t>
            </w:r>
          </w:p>
        </w:tc>
        <w:tc>
          <w:tcPr>
            <w:tcW w:w="993" w:type="dxa"/>
            <w:tcBorders>
              <w:top w:val="nil"/>
              <w:left w:val="nil"/>
              <w:bottom w:val="single" w:sz="4" w:space="0" w:color="auto"/>
              <w:right w:val="single" w:sz="4" w:space="0" w:color="auto"/>
            </w:tcBorders>
            <w:shd w:val="clear" w:color="auto" w:fill="auto"/>
            <w:vAlign w:val="center"/>
            <w:hideMark/>
          </w:tcPr>
          <w:p w14:paraId="757A42DA"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sep-24</w:t>
            </w:r>
          </w:p>
        </w:tc>
        <w:tc>
          <w:tcPr>
            <w:tcW w:w="1417" w:type="dxa"/>
            <w:tcBorders>
              <w:top w:val="nil"/>
              <w:left w:val="nil"/>
              <w:bottom w:val="single" w:sz="4" w:space="0" w:color="auto"/>
              <w:right w:val="single" w:sz="4" w:space="0" w:color="auto"/>
            </w:tcBorders>
            <w:shd w:val="clear" w:color="auto" w:fill="auto"/>
            <w:vAlign w:val="center"/>
            <w:hideMark/>
          </w:tcPr>
          <w:p w14:paraId="6E638CAB"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C18767A"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18617FC"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0530D85" w14:textId="401A5D62"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F65FB">
              <w:rPr>
                <w:rFonts w:asciiTheme="minorHAnsi" w:eastAsia="Times New Roman" w:hAnsiTheme="minorHAnsi" w:cstheme="minorHAnsi"/>
                <w:sz w:val="20"/>
                <w:szCs w:val="20"/>
                <w:lang w:val="en-US" w:eastAsia="es-EC"/>
              </w:rPr>
              <w:t>N/A</w:t>
            </w:r>
          </w:p>
        </w:tc>
      </w:tr>
      <w:tr w:rsidR="00585878" w:rsidRPr="001964CD" w14:paraId="4982C6B7" w14:textId="77777777" w:rsidTr="001818E0">
        <w:trPr>
          <w:trHeight w:val="57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32C84EC6" w14:textId="034301E4" w:rsidR="00585878" w:rsidRPr="00CE0E4C" w:rsidRDefault="00585878" w:rsidP="001818E0">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2.2: </w:t>
            </w:r>
            <w:r w:rsidRPr="00CE0E4C">
              <w:rPr>
                <w:rFonts w:asciiTheme="minorHAnsi" w:eastAsia="Times New Roman" w:hAnsiTheme="minorHAnsi" w:cstheme="minorHAnsi"/>
                <w:b/>
                <w:bCs/>
                <w:sz w:val="20"/>
                <w:szCs w:val="20"/>
                <w:lang w:val="en-US" w:eastAsia="es-EC"/>
              </w:rPr>
              <w:br/>
            </w:r>
            <w:r w:rsidR="00036562" w:rsidRPr="00CE0E4C">
              <w:rPr>
                <w:rFonts w:asciiTheme="minorHAnsi" w:eastAsia="Times New Roman" w:hAnsiTheme="minorHAnsi" w:cstheme="minorHAnsi"/>
                <w:b/>
                <w:bCs/>
                <w:sz w:val="20"/>
                <w:szCs w:val="20"/>
                <w:lang w:val="en-US" w:eastAsia="es-EC"/>
              </w:rPr>
              <w:t>Guidelines to promote businesses based on native biodiversity.</w:t>
            </w:r>
          </w:p>
        </w:tc>
      </w:tr>
      <w:tr w:rsidR="00B103C7" w:rsidRPr="00CE0E4C" w14:paraId="52158073"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90E2A94" w14:textId="08083B9C"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2.2.1.: </w:t>
            </w:r>
            <w:r w:rsidRPr="00CE0E4C">
              <w:rPr>
                <w:rFonts w:asciiTheme="minorHAnsi" w:eastAsia="Times New Roman" w:hAnsiTheme="minorHAnsi" w:cstheme="minorHAnsi"/>
                <w:sz w:val="20"/>
                <w:szCs w:val="20"/>
                <w:lang w:val="en-US" w:eastAsia="es-EC"/>
              </w:rPr>
              <w:br/>
              <w:t>Communication campaign to explain bioendevours to key audiences</w:t>
            </w:r>
          </w:p>
        </w:tc>
        <w:tc>
          <w:tcPr>
            <w:tcW w:w="993" w:type="dxa"/>
            <w:tcBorders>
              <w:top w:val="nil"/>
              <w:left w:val="nil"/>
              <w:bottom w:val="single" w:sz="4" w:space="0" w:color="auto"/>
              <w:right w:val="single" w:sz="4" w:space="0" w:color="auto"/>
            </w:tcBorders>
            <w:shd w:val="clear" w:color="auto" w:fill="auto"/>
            <w:vAlign w:val="center"/>
            <w:hideMark/>
          </w:tcPr>
          <w:p w14:paraId="6F845045"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jun-25</w:t>
            </w:r>
          </w:p>
        </w:tc>
        <w:tc>
          <w:tcPr>
            <w:tcW w:w="1417" w:type="dxa"/>
            <w:tcBorders>
              <w:top w:val="nil"/>
              <w:left w:val="nil"/>
              <w:bottom w:val="single" w:sz="4" w:space="0" w:color="auto"/>
              <w:right w:val="single" w:sz="4" w:space="0" w:color="auto"/>
            </w:tcBorders>
            <w:shd w:val="clear" w:color="auto" w:fill="auto"/>
            <w:vAlign w:val="center"/>
            <w:hideMark/>
          </w:tcPr>
          <w:p w14:paraId="42086578"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72996EA"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18F858B"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A030CF9" w14:textId="10E3D702"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66231">
              <w:rPr>
                <w:rFonts w:asciiTheme="minorHAnsi" w:eastAsia="Times New Roman" w:hAnsiTheme="minorHAnsi" w:cstheme="minorHAnsi"/>
                <w:sz w:val="20"/>
                <w:szCs w:val="20"/>
                <w:lang w:val="en-US" w:eastAsia="es-EC"/>
              </w:rPr>
              <w:t>N/A</w:t>
            </w:r>
          </w:p>
        </w:tc>
      </w:tr>
      <w:tr w:rsidR="00B103C7" w:rsidRPr="00CE0E4C" w14:paraId="2F16C1DA"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DEDAD5F" w14:textId="7EC64BD8"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2.2.2.:</w:t>
            </w:r>
            <w:r w:rsidRPr="00CE0E4C">
              <w:rPr>
                <w:rFonts w:asciiTheme="minorHAnsi" w:eastAsia="Times New Roman" w:hAnsiTheme="minorHAnsi" w:cstheme="minorHAnsi"/>
                <w:sz w:val="20"/>
                <w:szCs w:val="20"/>
                <w:lang w:val="en-US" w:eastAsia="es-EC"/>
              </w:rPr>
              <w:br/>
              <w:t>Prepare targeted guidelines to incentive bioendevours</w:t>
            </w:r>
          </w:p>
        </w:tc>
        <w:tc>
          <w:tcPr>
            <w:tcW w:w="993" w:type="dxa"/>
            <w:tcBorders>
              <w:top w:val="nil"/>
              <w:left w:val="nil"/>
              <w:bottom w:val="single" w:sz="4" w:space="0" w:color="auto"/>
              <w:right w:val="single" w:sz="4" w:space="0" w:color="auto"/>
            </w:tcBorders>
            <w:shd w:val="clear" w:color="auto" w:fill="auto"/>
            <w:vAlign w:val="center"/>
            <w:hideMark/>
          </w:tcPr>
          <w:p w14:paraId="4220D713"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00E7CB46"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76DE7F6"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E68B6AA"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2346517" w14:textId="3FA2DD98"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66231">
              <w:rPr>
                <w:rFonts w:asciiTheme="minorHAnsi" w:eastAsia="Times New Roman" w:hAnsiTheme="minorHAnsi" w:cstheme="minorHAnsi"/>
                <w:sz w:val="20"/>
                <w:szCs w:val="20"/>
                <w:lang w:val="en-US" w:eastAsia="es-EC"/>
              </w:rPr>
              <w:t>N/A</w:t>
            </w:r>
          </w:p>
        </w:tc>
      </w:tr>
      <w:tr w:rsidR="00B103C7" w:rsidRPr="00CE0E4C" w14:paraId="1D572A31"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7179F44" w14:textId="355975A2"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2.2.3.:</w:t>
            </w:r>
            <w:r w:rsidRPr="00CE0E4C">
              <w:rPr>
                <w:rFonts w:asciiTheme="minorHAnsi" w:eastAsia="Times New Roman" w:hAnsiTheme="minorHAnsi" w:cstheme="minorHAnsi"/>
                <w:sz w:val="20"/>
                <w:szCs w:val="20"/>
                <w:lang w:val="en-US" w:eastAsia="es-EC"/>
              </w:rPr>
              <w:br/>
              <w:t>Present guidelines to specific audiences</w:t>
            </w:r>
          </w:p>
        </w:tc>
        <w:tc>
          <w:tcPr>
            <w:tcW w:w="993" w:type="dxa"/>
            <w:tcBorders>
              <w:top w:val="nil"/>
              <w:left w:val="nil"/>
              <w:bottom w:val="single" w:sz="4" w:space="0" w:color="auto"/>
              <w:right w:val="single" w:sz="4" w:space="0" w:color="auto"/>
            </w:tcBorders>
            <w:shd w:val="clear" w:color="auto" w:fill="auto"/>
            <w:vAlign w:val="center"/>
            <w:hideMark/>
          </w:tcPr>
          <w:p w14:paraId="0045C0BC"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dic-24</w:t>
            </w:r>
          </w:p>
        </w:tc>
        <w:tc>
          <w:tcPr>
            <w:tcW w:w="1417" w:type="dxa"/>
            <w:tcBorders>
              <w:top w:val="nil"/>
              <w:left w:val="nil"/>
              <w:bottom w:val="single" w:sz="4" w:space="0" w:color="auto"/>
              <w:right w:val="single" w:sz="4" w:space="0" w:color="auto"/>
            </w:tcBorders>
            <w:shd w:val="clear" w:color="auto" w:fill="auto"/>
            <w:vAlign w:val="center"/>
            <w:hideMark/>
          </w:tcPr>
          <w:p w14:paraId="0EFF9549"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E0ED2B5"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9B65303"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29B5D4E" w14:textId="5A283983"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66231">
              <w:rPr>
                <w:rFonts w:asciiTheme="minorHAnsi" w:eastAsia="Times New Roman" w:hAnsiTheme="minorHAnsi" w:cstheme="minorHAnsi"/>
                <w:sz w:val="20"/>
                <w:szCs w:val="20"/>
                <w:lang w:val="en-US" w:eastAsia="es-EC"/>
              </w:rPr>
              <w:t>N/A</w:t>
            </w:r>
          </w:p>
        </w:tc>
      </w:tr>
      <w:tr w:rsidR="00B103C7" w:rsidRPr="00CE0E4C" w14:paraId="706E622D"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3FA5DC4" w14:textId="44CDE705"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2.2.4.:</w:t>
            </w:r>
            <w:r w:rsidRPr="00CE0E4C">
              <w:rPr>
                <w:rFonts w:asciiTheme="minorHAnsi" w:eastAsia="Times New Roman" w:hAnsiTheme="minorHAnsi" w:cstheme="minorHAnsi"/>
                <w:sz w:val="20"/>
                <w:szCs w:val="20"/>
                <w:lang w:val="en-US" w:eastAsia="es-EC"/>
              </w:rPr>
              <w:br/>
              <w:t>Assess assimilation of guidelines and adjust them.</w:t>
            </w:r>
          </w:p>
        </w:tc>
        <w:tc>
          <w:tcPr>
            <w:tcW w:w="993" w:type="dxa"/>
            <w:tcBorders>
              <w:top w:val="nil"/>
              <w:left w:val="nil"/>
              <w:bottom w:val="single" w:sz="4" w:space="0" w:color="auto"/>
              <w:right w:val="single" w:sz="4" w:space="0" w:color="auto"/>
            </w:tcBorders>
            <w:shd w:val="clear" w:color="auto" w:fill="auto"/>
            <w:vAlign w:val="center"/>
            <w:hideMark/>
          </w:tcPr>
          <w:p w14:paraId="26EBE905"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43571CDD"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FFB1F07"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FE23A17"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4DB6996" w14:textId="4EF78E0A"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266231">
              <w:rPr>
                <w:rFonts w:asciiTheme="minorHAnsi" w:eastAsia="Times New Roman" w:hAnsiTheme="minorHAnsi" w:cstheme="minorHAnsi"/>
                <w:sz w:val="20"/>
                <w:szCs w:val="20"/>
                <w:lang w:val="en-US" w:eastAsia="es-EC"/>
              </w:rPr>
              <w:t>N/A</w:t>
            </w:r>
          </w:p>
        </w:tc>
      </w:tr>
      <w:tr w:rsidR="00585878" w:rsidRPr="001964CD" w14:paraId="4092C179" w14:textId="77777777" w:rsidTr="001818E0">
        <w:trPr>
          <w:trHeight w:val="68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55B94B83" w14:textId="69E511F6" w:rsidR="00585878" w:rsidRPr="00CE0E4C" w:rsidRDefault="00585878" w:rsidP="001818E0">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2.3.: </w:t>
            </w:r>
            <w:r w:rsidRPr="00CE0E4C">
              <w:rPr>
                <w:rFonts w:asciiTheme="minorHAnsi" w:eastAsia="Times New Roman" w:hAnsiTheme="minorHAnsi" w:cstheme="minorHAnsi"/>
                <w:b/>
                <w:bCs/>
                <w:sz w:val="20"/>
                <w:szCs w:val="20"/>
                <w:lang w:val="en-US" w:eastAsia="es-EC"/>
              </w:rPr>
              <w:br/>
            </w:r>
            <w:r w:rsidR="00B65845" w:rsidRPr="00CE0E4C">
              <w:rPr>
                <w:rFonts w:asciiTheme="minorHAnsi" w:eastAsia="Times New Roman" w:hAnsiTheme="minorHAnsi" w:cstheme="minorHAnsi"/>
                <w:b/>
                <w:bCs/>
                <w:sz w:val="20"/>
                <w:szCs w:val="20"/>
                <w:lang w:val="en-US" w:eastAsia="es-EC"/>
              </w:rPr>
              <w:t>Mechanism for capacity building and business support based on (i) self-directed online courses and (ii) technical assistance and mentoring to harness business development.</w:t>
            </w:r>
          </w:p>
        </w:tc>
      </w:tr>
      <w:tr w:rsidR="00487296" w:rsidRPr="00CE0E4C" w14:paraId="5242E933"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915137A" w14:textId="775B0A48" w:rsidR="00585878" w:rsidRPr="00CE0E4C" w:rsidRDefault="00343097" w:rsidP="00585878">
            <w:pPr>
              <w:widowControl/>
              <w:autoSpaceDE/>
              <w:autoSpaceDN/>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2.3.1.:</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Select partner(s) for capacity building work.</w:t>
            </w:r>
          </w:p>
        </w:tc>
        <w:tc>
          <w:tcPr>
            <w:tcW w:w="993" w:type="dxa"/>
            <w:tcBorders>
              <w:top w:val="nil"/>
              <w:left w:val="nil"/>
              <w:bottom w:val="single" w:sz="4" w:space="0" w:color="auto"/>
              <w:right w:val="single" w:sz="4" w:space="0" w:color="auto"/>
            </w:tcBorders>
            <w:shd w:val="clear" w:color="auto" w:fill="auto"/>
            <w:vAlign w:val="center"/>
            <w:hideMark/>
          </w:tcPr>
          <w:p w14:paraId="189904F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abr-23</w:t>
            </w:r>
          </w:p>
        </w:tc>
        <w:tc>
          <w:tcPr>
            <w:tcW w:w="1417" w:type="dxa"/>
            <w:tcBorders>
              <w:top w:val="nil"/>
              <w:left w:val="nil"/>
              <w:bottom w:val="single" w:sz="4" w:space="0" w:color="auto"/>
              <w:right w:val="single" w:sz="4" w:space="0" w:color="auto"/>
            </w:tcBorders>
            <w:shd w:val="clear" w:color="auto" w:fill="auto"/>
            <w:vAlign w:val="center"/>
            <w:hideMark/>
          </w:tcPr>
          <w:p w14:paraId="416042C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4EFD93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206BE60C" w14:textId="29244BEE"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r w:rsidR="00B103C7">
              <w:rPr>
                <w:rFonts w:asciiTheme="minorHAnsi" w:eastAsia="Times New Roman" w:hAnsiTheme="minorHAnsi" w:cstheme="minorHAnsi"/>
                <w:sz w:val="20"/>
                <w:szCs w:val="20"/>
                <w:lang w:val="en-US" w:eastAsia="es-EC"/>
              </w:rPr>
              <w:t>Process of contract is undergoing.</w:t>
            </w:r>
          </w:p>
        </w:tc>
        <w:tc>
          <w:tcPr>
            <w:tcW w:w="0" w:type="auto"/>
            <w:tcBorders>
              <w:top w:val="nil"/>
              <w:left w:val="nil"/>
              <w:bottom w:val="single" w:sz="4" w:space="0" w:color="auto"/>
              <w:right w:val="single" w:sz="4" w:space="0" w:color="auto"/>
            </w:tcBorders>
            <w:shd w:val="clear" w:color="000000" w:fill="B4C6E7"/>
            <w:vAlign w:val="center"/>
            <w:hideMark/>
          </w:tcPr>
          <w:p w14:paraId="66652B81" w14:textId="0659546B" w:rsidR="00585878"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B103C7" w:rsidRPr="00CE0E4C" w14:paraId="005E7FF4"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BF93499" w14:textId="442D1B1A"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 2.3.2.:</w:t>
            </w:r>
            <w:r w:rsidRPr="00CE0E4C">
              <w:rPr>
                <w:rFonts w:asciiTheme="minorHAnsi" w:eastAsia="Times New Roman" w:hAnsiTheme="minorHAnsi" w:cstheme="minorHAnsi"/>
                <w:sz w:val="20"/>
                <w:szCs w:val="20"/>
                <w:lang w:val="en-US" w:eastAsia="es-EC"/>
              </w:rPr>
              <w:br/>
              <w:t>Develop business support services to be provided.</w:t>
            </w:r>
          </w:p>
        </w:tc>
        <w:tc>
          <w:tcPr>
            <w:tcW w:w="993" w:type="dxa"/>
            <w:tcBorders>
              <w:top w:val="nil"/>
              <w:left w:val="nil"/>
              <w:bottom w:val="single" w:sz="4" w:space="0" w:color="auto"/>
              <w:right w:val="single" w:sz="4" w:space="0" w:color="auto"/>
            </w:tcBorders>
            <w:shd w:val="clear" w:color="auto" w:fill="auto"/>
            <w:vAlign w:val="center"/>
            <w:hideMark/>
          </w:tcPr>
          <w:p w14:paraId="5263C113"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57F2DA88"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AB66B13"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3367F4F"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CBED783" w14:textId="131930BE"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0A15BA">
              <w:rPr>
                <w:rFonts w:asciiTheme="minorHAnsi" w:eastAsia="Times New Roman" w:hAnsiTheme="minorHAnsi" w:cstheme="minorHAnsi"/>
                <w:sz w:val="20"/>
                <w:szCs w:val="20"/>
                <w:lang w:val="en-US" w:eastAsia="es-EC"/>
              </w:rPr>
              <w:t>N/A</w:t>
            </w:r>
          </w:p>
        </w:tc>
      </w:tr>
      <w:tr w:rsidR="00B103C7" w:rsidRPr="00CE0E4C" w14:paraId="69615858"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45F726E" w14:textId="0344F4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2.3.3.:</w:t>
            </w:r>
            <w:r w:rsidRPr="00CE0E4C">
              <w:rPr>
                <w:rFonts w:asciiTheme="minorHAnsi" w:eastAsia="Times New Roman" w:hAnsiTheme="minorHAnsi" w:cstheme="minorHAnsi"/>
                <w:sz w:val="20"/>
                <w:szCs w:val="20"/>
                <w:lang w:val="en-US" w:eastAsia="es-EC"/>
              </w:rPr>
              <w:br/>
              <w:t>Ensure mainstreaming of key bioendevour concepts and language into services to be provided.</w:t>
            </w:r>
          </w:p>
        </w:tc>
        <w:tc>
          <w:tcPr>
            <w:tcW w:w="993" w:type="dxa"/>
            <w:tcBorders>
              <w:top w:val="nil"/>
              <w:left w:val="nil"/>
              <w:bottom w:val="single" w:sz="4" w:space="0" w:color="auto"/>
              <w:right w:val="single" w:sz="4" w:space="0" w:color="auto"/>
            </w:tcBorders>
            <w:shd w:val="clear" w:color="auto" w:fill="auto"/>
            <w:vAlign w:val="center"/>
            <w:hideMark/>
          </w:tcPr>
          <w:p w14:paraId="1CB5C80C"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04C82D4F"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E7EE4FA"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52303EB"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B5A1196" w14:textId="7BF65620"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0A15BA">
              <w:rPr>
                <w:rFonts w:asciiTheme="minorHAnsi" w:eastAsia="Times New Roman" w:hAnsiTheme="minorHAnsi" w:cstheme="minorHAnsi"/>
                <w:sz w:val="20"/>
                <w:szCs w:val="20"/>
                <w:lang w:val="en-US" w:eastAsia="es-EC"/>
              </w:rPr>
              <w:t>N/A</w:t>
            </w:r>
          </w:p>
        </w:tc>
      </w:tr>
      <w:tr w:rsidR="00B103C7" w:rsidRPr="00CE0E4C" w14:paraId="7ADA8770"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687124A" w14:textId="2D751663"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2.3.4.:</w:t>
            </w:r>
            <w:r w:rsidRPr="00CE0E4C">
              <w:rPr>
                <w:rFonts w:asciiTheme="minorHAnsi" w:eastAsia="Times New Roman" w:hAnsiTheme="minorHAnsi" w:cstheme="minorHAnsi"/>
                <w:sz w:val="20"/>
                <w:szCs w:val="20"/>
                <w:lang w:val="en-US" w:eastAsia="es-EC"/>
              </w:rPr>
              <w:br/>
              <w:t>Prepare strategy for long-term funding of training services</w:t>
            </w:r>
          </w:p>
        </w:tc>
        <w:tc>
          <w:tcPr>
            <w:tcW w:w="993" w:type="dxa"/>
            <w:tcBorders>
              <w:top w:val="nil"/>
              <w:left w:val="nil"/>
              <w:bottom w:val="single" w:sz="4" w:space="0" w:color="auto"/>
              <w:right w:val="single" w:sz="4" w:space="0" w:color="auto"/>
            </w:tcBorders>
            <w:shd w:val="clear" w:color="auto" w:fill="auto"/>
            <w:vAlign w:val="center"/>
            <w:hideMark/>
          </w:tcPr>
          <w:p w14:paraId="16D5976C" w14:textId="77777777" w:rsidR="00B103C7" w:rsidRPr="00CE0E4C" w:rsidRDefault="00B103C7" w:rsidP="00B103C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1B1ECB5A"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76BE941" w14:textId="77777777" w:rsidR="00B103C7" w:rsidRPr="00CE0E4C" w:rsidRDefault="00B103C7" w:rsidP="00B103C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1E026DF" w14:textId="77777777" w:rsidR="00B103C7" w:rsidRPr="00CE0E4C" w:rsidRDefault="00B103C7" w:rsidP="00B103C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F402510" w14:textId="722B2A7C" w:rsidR="00B103C7" w:rsidRPr="00CE0E4C" w:rsidRDefault="00B103C7" w:rsidP="002F4806">
            <w:pPr>
              <w:widowControl/>
              <w:autoSpaceDE/>
              <w:autoSpaceDN/>
              <w:jc w:val="center"/>
              <w:rPr>
                <w:rFonts w:asciiTheme="minorHAnsi" w:eastAsia="Times New Roman" w:hAnsiTheme="minorHAnsi" w:cstheme="minorHAnsi"/>
                <w:sz w:val="20"/>
                <w:szCs w:val="20"/>
                <w:lang w:val="en-US" w:eastAsia="es-EC"/>
              </w:rPr>
            </w:pPr>
            <w:r w:rsidRPr="000A15BA">
              <w:rPr>
                <w:rFonts w:asciiTheme="minorHAnsi" w:eastAsia="Times New Roman" w:hAnsiTheme="minorHAnsi" w:cstheme="minorHAnsi"/>
                <w:sz w:val="20"/>
                <w:szCs w:val="20"/>
                <w:lang w:val="en-US" w:eastAsia="es-EC"/>
              </w:rPr>
              <w:t>N/A</w:t>
            </w:r>
          </w:p>
        </w:tc>
      </w:tr>
      <w:tr w:rsidR="00487296" w:rsidRPr="00C35F27" w14:paraId="277D1A4A"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C8ACF78" w14:textId="5F70B703" w:rsidR="00585878" w:rsidRPr="00CE0E4C" w:rsidRDefault="00336B3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2.3.5.:</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Provide business support services linked to enrolment into national registry</w:t>
            </w:r>
            <w:r w:rsidR="00585878" w:rsidRPr="00CE0E4C">
              <w:rPr>
                <w:rFonts w:asciiTheme="minorHAnsi" w:eastAsia="Times New Roman" w:hAnsiTheme="minorHAnsi" w:cstheme="minorHAnsi"/>
                <w:sz w:val="20"/>
                <w:szCs w:val="20"/>
                <w:lang w:val="en-US" w:eastAsia="es-EC"/>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64460B2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6E25D75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w:t>
            </w:r>
          </w:p>
        </w:tc>
        <w:tc>
          <w:tcPr>
            <w:tcW w:w="1475" w:type="dxa"/>
            <w:tcBorders>
              <w:top w:val="nil"/>
              <w:left w:val="nil"/>
              <w:bottom w:val="single" w:sz="4" w:space="0" w:color="auto"/>
              <w:right w:val="single" w:sz="4" w:space="0" w:color="auto"/>
            </w:tcBorders>
            <w:shd w:val="clear" w:color="auto" w:fill="auto"/>
            <w:vAlign w:val="center"/>
            <w:hideMark/>
          </w:tcPr>
          <w:p w14:paraId="3CC3031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205A6525" w14:textId="4A69E490" w:rsidR="00585878" w:rsidRPr="00CE0E4C" w:rsidRDefault="0086298E"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This item has been used to hire a </w:t>
            </w:r>
            <w:r w:rsidR="008113DD" w:rsidRPr="00CE0E4C">
              <w:rPr>
                <w:rFonts w:asciiTheme="minorHAnsi" w:eastAsia="Times New Roman" w:hAnsiTheme="minorHAnsi" w:cstheme="minorHAnsi"/>
                <w:sz w:val="20"/>
                <w:szCs w:val="20"/>
                <w:lang w:val="en-US" w:eastAsia="es-EC"/>
              </w:rPr>
              <w:t>full-time</w:t>
            </w:r>
            <w:r w:rsidRPr="00CE0E4C">
              <w:rPr>
                <w:rFonts w:asciiTheme="minorHAnsi" w:eastAsia="Times New Roman" w:hAnsiTheme="minorHAnsi" w:cstheme="minorHAnsi"/>
                <w:sz w:val="20"/>
                <w:szCs w:val="20"/>
                <w:lang w:val="en-US" w:eastAsia="es-EC"/>
              </w:rPr>
              <w:t xml:space="preserve"> specialist in bio-business: the person hired has joined the team of the Project coordination unit.</w:t>
            </w:r>
          </w:p>
        </w:tc>
        <w:tc>
          <w:tcPr>
            <w:tcW w:w="0" w:type="auto"/>
            <w:tcBorders>
              <w:top w:val="nil"/>
              <w:left w:val="nil"/>
              <w:bottom w:val="single" w:sz="4" w:space="0" w:color="auto"/>
              <w:right w:val="single" w:sz="4" w:space="0" w:color="auto"/>
            </w:tcBorders>
            <w:shd w:val="clear" w:color="000000" w:fill="B4C6E7"/>
            <w:vAlign w:val="center"/>
            <w:hideMark/>
          </w:tcPr>
          <w:p w14:paraId="46E70379" w14:textId="2C0853C1"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141F3874"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56660DA" w14:textId="48890D8A" w:rsidR="00585878" w:rsidRPr="00CE0E4C" w:rsidRDefault="00263DD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2.3.6.: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 xml:space="preserve">Assess utility of business support services and adjust </w:t>
            </w:r>
            <w:r w:rsidR="008113DD" w:rsidRPr="00CE0E4C">
              <w:rPr>
                <w:rFonts w:asciiTheme="minorHAnsi" w:eastAsia="Times New Roman" w:hAnsiTheme="minorHAnsi" w:cstheme="minorHAnsi"/>
                <w:sz w:val="20"/>
                <w:szCs w:val="20"/>
                <w:lang w:val="en-US" w:eastAsia="es-EC"/>
              </w:rPr>
              <w:t>them.</w:t>
            </w:r>
          </w:p>
        </w:tc>
        <w:tc>
          <w:tcPr>
            <w:tcW w:w="993" w:type="dxa"/>
            <w:tcBorders>
              <w:top w:val="nil"/>
              <w:left w:val="nil"/>
              <w:bottom w:val="single" w:sz="4" w:space="0" w:color="auto"/>
              <w:right w:val="single" w:sz="4" w:space="0" w:color="auto"/>
            </w:tcBorders>
            <w:shd w:val="clear" w:color="auto" w:fill="auto"/>
            <w:vAlign w:val="center"/>
            <w:hideMark/>
          </w:tcPr>
          <w:p w14:paraId="439E481D"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2A414DD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654DC2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08E4E83"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E66AD9E" w14:textId="5681E682"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585878" w:rsidRPr="001964CD" w14:paraId="0EF981D4" w14:textId="77777777" w:rsidTr="00237802">
        <w:trPr>
          <w:trHeight w:val="68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CC57A82" w14:textId="5F21092C" w:rsidR="00585878" w:rsidRPr="00CE0E4C" w:rsidRDefault="00585878" w:rsidP="00237802">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2.4: </w:t>
            </w:r>
            <w:r w:rsidRPr="00CE0E4C">
              <w:rPr>
                <w:rFonts w:asciiTheme="minorHAnsi" w:eastAsia="Times New Roman" w:hAnsiTheme="minorHAnsi" w:cstheme="minorHAnsi"/>
                <w:b/>
                <w:bCs/>
                <w:sz w:val="20"/>
                <w:szCs w:val="20"/>
                <w:lang w:val="en-US" w:eastAsia="es-EC"/>
              </w:rPr>
              <w:br/>
            </w:r>
            <w:r w:rsidR="005D132A" w:rsidRPr="00CE0E4C">
              <w:rPr>
                <w:rFonts w:asciiTheme="minorHAnsi" w:eastAsia="Times New Roman" w:hAnsiTheme="minorHAnsi" w:cstheme="minorHAnsi"/>
                <w:b/>
                <w:bCs/>
                <w:sz w:val="20"/>
                <w:szCs w:val="20"/>
                <w:lang w:val="en-US" w:eastAsia="es-EC"/>
              </w:rPr>
              <w:t>Applied research in support of promissory business initiatives based on the sustainable use of native biodiversity</w:t>
            </w:r>
            <w:r w:rsidRPr="00CE0E4C">
              <w:rPr>
                <w:rFonts w:asciiTheme="minorHAnsi" w:eastAsia="Times New Roman" w:hAnsiTheme="minorHAnsi" w:cstheme="minorHAnsi"/>
                <w:b/>
                <w:bCs/>
                <w:sz w:val="20"/>
                <w:szCs w:val="20"/>
                <w:lang w:val="en-US" w:eastAsia="es-EC"/>
              </w:rPr>
              <w:t>.</w:t>
            </w:r>
          </w:p>
        </w:tc>
      </w:tr>
      <w:tr w:rsidR="00487296" w:rsidRPr="00CE0E4C" w14:paraId="270D49E4" w14:textId="77777777" w:rsidTr="005B067F">
        <w:trPr>
          <w:trHeight w:val="29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4F66920" w14:textId="6930D6BD" w:rsidR="00585878" w:rsidRPr="00CE0E4C" w:rsidRDefault="005D132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2.4.1.: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instruments for competitive fund for businesses (small grants), including</w:t>
            </w:r>
            <w:r w:rsidR="003E1532" w:rsidRPr="00CE0E4C">
              <w:rPr>
                <w:rFonts w:asciiTheme="minorHAnsi" w:eastAsia="Times New Roman" w:hAnsiTheme="minorHAnsi" w:cstheme="minorHAnsi"/>
                <w:sz w:val="20"/>
                <w:szCs w:val="20"/>
                <w:lang w:val="en-US" w:eastAsia="es-EC"/>
              </w:rPr>
              <w:t xml:space="preserve"> affirmative action for women-led proposals.</w:t>
            </w:r>
          </w:p>
        </w:tc>
        <w:tc>
          <w:tcPr>
            <w:tcW w:w="993" w:type="dxa"/>
            <w:tcBorders>
              <w:top w:val="nil"/>
              <w:left w:val="nil"/>
              <w:bottom w:val="single" w:sz="4" w:space="0" w:color="auto"/>
              <w:right w:val="single" w:sz="4" w:space="0" w:color="auto"/>
            </w:tcBorders>
            <w:shd w:val="clear" w:color="auto" w:fill="auto"/>
            <w:vAlign w:val="center"/>
            <w:hideMark/>
          </w:tcPr>
          <w:p w14:paraId="4C2BB290"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436E122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0BB6C2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132373D"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E7E1C37" w14:textId="5074E96F"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415B33" w:rsidRPr="00CE0E4C" w14:paraId="70EA4267"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3D8767C" w14:textId="35F23AC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 2.4.2.:</w:t>
            </w:r>
            <w:r w:rsidRPr="00CE0E4C">
              <w:rPr>
                <w:rFonts w:asciiTheme="minorHAnsi" w:eastAsia="Times New Roman" w:hAnsiTheme="minorHAnsi" w:cstheme="minorHAnsi"/>
                <w:sz w:val="20"/>
                <w:szCs w:val="20"/>
                <w:lang w:val="en-US" w:eastAsia="es-EC"/>
              </w:rPr>
              <w:br/>
              <w:t xml:space="preserve">Call for proposals to competitive fund for businesses (linked to enrolment into national registry). </w:t>
            </w:r>
          </w:p>
        </w:tc>
        <w:tc>
          <w:tcPr>
            <w:tcW w:w="993" w:type="dxa"/>
            <w:tcBorders>
              <w:top w:val="nil"/>
              <w:left w:val="nil"/>
              <w:bottom w:val="single" w:sz="4" w:space="0" w:color="auto"/>
              <w:right w:val="single" w:sz="4" w:space="0" w:color="auto"/>
            </w:tcBorders>
            <w:shd w:val="clear" w:color="auto" w:fill="auto"/>
            <w:vAlign w:val="center"/>
            <w:hideMark/>
          </w:tcPr>
          <w:p w14:paraId="624657E6"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3FA6FF20"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4965009"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58921D8"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8E41444" w14:textId="343C6474"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093A16">
              <w:rPr>
                <w:rFonts w:asciiTheme="minorHAnsi" w:eastAsia="Times New Roman" w:hAnsiTheme="minorHAnsi" w:cstheme="minorHAnsi"/>
                <w:sz w:val="20"/>
                <w:szCs w:val="20"/>
                <w:lang w:val="en-US" w:eastAsia="es-EC"/>
              </w:rPr>
              <w:t>N/A</w:t>
            </w:r>
          </w:p>
        </w:tc>
      </w:tr>
      <w:tr w:rsidR="00415B33" w:rsidRPr="00CE0E4C" w14:paraId="326B29B4"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602511E" w14:textId="24BDD0DC"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2.4.3.: </w:t>
            </w:r>
            <w:r w:rsidRPr="00CE0E4C">
              <w:rPr>
                <w:rFonts w:asciiTheme="minorHAnsi" w:eastAsia="Times New Roman" w:hAnsiTheme="minorHAnsi" w:cstheme="minorHAnsi"/>
                <w:sz w:val="20"/>
                <w:szCs w:val="20"/>
                <w:lang w:val="en-US" w:eastAsia="es-EC"/>
              </w:rPr>
              <w:br/>
              <w:t>Assign applied research small grants to businesses.</w:t>
            </w:r>
          </w:p>
        </w:tc>
        <w:tc>
          <w:tcPr>
            <w:tcW w:w="993" w:type="dxa"/>
            <w:tcBorders>
              <w:top w:val="nil"/>
              <w:left w:val="nil"/>
              <w:bottom w:val="single" w:sz="4" w:space="0" w:color="auto"/>
              <w:right w:val="single" w:sz="4" w:space="0" w:color="auto"/>
            </w:tcBorders>
            <w:shd w:val="clear" w:color="auto" w:fill="auto"/>
            <w:vAlign w:val="center"/>
            <w:hideMark/>
          </w:tcPr>
          <w:p w14:paraId="01EED4BA"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42639B78"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2501168"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4B87FD9"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50D8319" w14:textId="278A5DB8"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093A16">
              <w:rPr>
                <w:rFonts w:asciiTheme="minorHAnsi" w:eastAsia="Times New Roman" w:hAnsiTheme="minorHAnsi" w:cstheme="minorHAnsi"/>
                <w:sz w:val="20"/>
                <w:szCs w:val="20"/>
                <w:lang w:val="en-US" w:eastAsia="es-EC"/>
              </w:rPr>
              <w:t>N/A</w:t>
            </w:r>
          </w:p>
        </w:tc>
      </w:tr>
      <w:tr w:rsidR="00415B33" w:rsidRPr="00CE0E4C" w14:paraId="7C6FDF25"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42BAD24" w14:textId="75DDB8DC"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2.4.4:</w:t>
            </w:r>
            <w:r w:rsidRPr="00CE0E4C">
              <w:rPr>
                <w:rFonts w:asciiTheme="minorHAnsi" w:eastAsia="Times New Roman" w:hAnsiTheme="minorHAnsi" w:cstheme="minorHAnsi"/>
                <w:sz w:val="20"/>
                <w:szCs w:val="20"/>
                <w:lang w:val="en-US" w:eastAsia="es-EC"/>
              </w:rPr>
              <w:br/>
              <w:t>Monitor execution of applied research grants to businesses.</w:t>
            </w:r>
          </w:p>
        </w:tc>
        <w:tc>
          <w:tcPr>
            <w:tcW w:w="993" w:type="dxa"/>
            <w:tcBorders>
              <w:top w:val="nil"/>
              <w:left w:val="nil"/>
              <w:bottom w:val="single" w:sz="4" w:space="0" w:color="auto"/>
              <w:right w:val="single" w:sz="4" w:space="0" w:color="auto"/>
            </w:tcBorders>
            <w:shd w:val="clear" w:color="auto" w:fill="auto"/>
            <w:vAlign w:val="center"/>
            <w:hideMark/>
          </w:tcPr>
          <w:p w14:paraId="2A9E143F"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mar-25</w:t>
            </w:r>
          </w:p>
        </w:tc>
        <w:tc>
          <w:tcPr>
            <w:tcW w:w="1417" w:type="dxa"/>
            <w:tcBorders>
              <w:top w:val="nil"/>
              <w:left w:val="nil"/>
              <w:bottom w:val="single" w:sz="4" w:space="0" w:color="auto"/>
              <w:right w:val="single" w:sz="4" w:space="0" w:color="auto"/>
            </w:tcBorders>
            <w:shd w:val="clear" w:color="auto" w:fill="auto"/>
            <w:vAlign w:val="center"/>
            <w:hideMark/>
          </w:tcPr>
          <w:p w14:paraId="0D7B8A62"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7788EBE"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708F141"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D1C2979" w14:textId="0B9529FF"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093A16">
              <w:rPr>
                <w:rFonts w:asciiTheme="minorHAnsi" w:eastAsia="Times New Roman" w:hAnsiTheme="minorHAnsi" w:cstheme="minorHAnsi"/>
                <w:sz w:val="20"/>
                <w:szCs w:val="20"/>
                <w:lang w:val="en-US" w:eastAsia="es-EC"/>
              </w:rPr>
              <w:t>N/A</w:t>
            </w:r>
          </w:p>
        </w:tc>
      </w:tr>
      <w:tr w:rsidR="00415B33" w:rsidRPr="00CE0E4C" w14:paraId="3AC48D34"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AD086A0" w14:textId="3B300B18"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2.4.5.:</w:t>
            </w:r>
            <w:r w:rsidRPr="00CE0E4C">
              <w:rPr>
                <w:rFonts w:asciiTheme="minorHAnsi" w:eastAsia="Times New Roman" w:hAnsiTheme="minorHAnsi" w:cstheme="minorHAnsi"/>
                <w:sz w:val="20"/>
                <w:szCs w:val="20"/>
                <w:lang w:val="en-US" w:eastAsia="es-EC"/>
              </w:rPr>
              <w:br/>
              <w:t>Assess performance of competitive fund for businesses.</w:t>
            </w:r>
          </w:p>
        </w:tc>
        <w:tc>
          <w:tcPr>
            <w:tcW w:w="993" w:type="dxa"/>
            <w:tcBorders>
              <w:top w:val="nil"/>
              <w:left w:val="nil"/>
              <w:bottom w:val="single" w:sz="4" w:space="0" w:color="auto"/>
              <w:right w:val="single" w:sz="4" w:space="0" w:color="auto"/>
            </w:tcBorders>
            <w:shd w:val="clear" w:color="auto" w:fill="auto"/>
            <w:vAlign w:val="center"/>
            <w:hideMark/>
          </w:tcPr>
          <w:p w14:paraId="5CC98F73"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jun-25</w:t>
            </w:r>
          </w:p>
        </w:tc>
        <w:tc>
          <w:tcPr>
            <w:tcW w:w="1417" w:type="dxa"/>
            <w:tcBorders>
              <w:top w:val="nil"/>
              <w:left w:val="nil"/>
              <w:bottom w:val="single" w:sz="4" w:space="0" w:color="auto"/>
              <w:right w:val="single" w:sz="4" w:space="0" w:color="auto"/>
            </w:tcBorders>
            <w:shd w:val="clear" w:color="auto" w:fill="auto"/>
            <w:vAlign w:val="center"/>
            <w:hideMark/>
          </w:tcPr>
          <w:p w14:paraId="3B911B33"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8CD46FF"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06298BD1"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2E588FA" w14:textId="57EE0860"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093A16">
              <w:rPr>
                <w:rFonts w:asciiTheme="minorHAnsi" w:eastAsia="Times New Roman" w:hAnsiTheme="minorHAnsi" w:cstheme="minorHAnsi"/>
                <w:sz w:val="20"/>
                <w:szCs w:val="20"/>
                <w:lang w:val="en-US" w:eastAsia="es-EC"/>
              </w:rPr>
              <w:t>N/A</w:t>
            </w:r>
          </w:p>
        </w:tc>
      </w:tr>
      <w:tr w:rsidR="00415B33" w:rsidRPr="00CE0E4C" w14:paraId="0CFA3F5A"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169C814" w14:textId="535C1B9E"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2.4.6.:</w:t>
            </w:r>
            <w:r w:rsidRPr="00CE0E4C">
              <w:rPr>
                <w:rFonts w:asciiTheme="minorHAnsi" w:eastAsia="Times New Roman" w:hAnsiTheme="minorHAnsi" w:cstheme="minorHAnsi"/>
                <w:sz w:val="20"/>
                <w:szCs w:val="20"/>
                <w:lang w:val="en-US" w:eastAsia="es-EC"/>
              </w:rPr>
              <w:br/>
              <w:t>Communication campaign to disseminate progress and results.</w:t>
            </w:r>
          </w:p>
        </w:tc>
        <w:tc>
          <w:tcPr>
            <w:tcW w:w="993" w:type="dxa"/>
            <w:tcBorders>
              <w:top w:val="nil"/>
              <w:left w:val="nil"/>
              <w:bottom w:val="single" w:sz="4" w:space="0" w:color="auto"/>
              <w:right w:val="single" w:sz="4" w:space="0" w:color="auto"/>
            </w:tcBorders>
            <w:shd w:val="clear" w:color="auto" w:fill="auto"/>
            <w:vAlign w:val="center"/>
            <w:hideMark/>
          </w:tcPr>
          <w:p w14:paraId="722D7CFB"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jun-25</w:t>
            </w:r>
          </w:p>
        </w:tc>
        <w:tc>
          <w:tcPr>
            <w:tcW w:w="1417" w:type="dxa"/>
            <w:tcBorders>
              <w:top w:val="nil"/>
              <w:left w:val="nil"/>
              <w:bottom w:val="single" w:sz="4" w:space="0" w:color="auto"/>
              <w:right w:val="single" w:sz="4" w:space="0" w:color="auto"/>
            </w:tcBorders>
            <w:shd w:val="clear" w:color="auto" w:fill="auto"/>
            <w:vAlign w:val="center"/>
            <w:hideMark/>
          </w:tcPr>
          <w:p w14:paraId="5620A198"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CE41A29"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5CC7DD9"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104B756" w14:textId="3D680AA7"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093A16">
              <w:rPr>
                <w:rFonts w:asciiTheme="minorHAnsi" w:eastAsia="Times New Roman" w:hAnsiTheme="minorHAnsi" w:cstheme="minorHAnsi"/>
                <w:sz w:val="20"/>
                <w:szCs w:val="20"/>
                <w:lang w:val="en-US" w:eastAsia="es-EC"/>
              </w:rPr>
              <w:t>N/A</w:t>
            </w:r>
          </w:p>
        </w:tc>
      </w:tr>
      <w:tr w:rsidR="00415B33" w:rsidRPr="00CE0E4C" w14:paraId="077A5648"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75D22C1" w14:textId="398D722C"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2.4.7.:</w:t>
            </w:r>
            <w:r w:rsidRPr="00CE0E4C">
              <w:rPr>
                <w:rFonts w:asciiTheme="minorHAnsi" w:eastAsia="Times New Roman" w:hAnsiTheme="minorHAnsi" w:cstheme="minorHAnsi"/>
                <w:sz w:val="20"/>
                <w:szCs w:val="20"/>
                <w:lang w:val="en-US" w:eastAsia="es-EC"/>
              </w:rPr>
              <w:br/>
              <w:t>Explore long-term mechanism to support research and development of bioendeavours</w:t>
            </w:r>
          </w:p>
        </w:tc>
        <w:tc>
          <w:tcPr>
            <w:tcW w:w="993" w:type="dxa"/>
            <w:tcBorders>
              <w:top w:val="nil"/>
              <w:left w:val="nil"/>
              <w:bottom w:val="single" w:sz="4" w:space="0" w:color="auto"/>
              <w:right w:val="single" w:sz="4" w:space="0" w:color="auto"/>
            </w:tcBorders>
            <w:shd w:val="clear" w:color="auto" w:fill="auto"/>
            <w:vAlign w:val="center"/>
            <w:hideMark/>
          </w:tcPr>
          <w:p w14:paraId="4B0B35C2"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jun-25</w:t>
            </w:r>
          </w:p>
        </w:tc>
        <w:tc>
          <w:tcPr>
            <w:tcW w:w="1417" w:type="dxa"/>
            <w:tcBorders>
              <w:top w:val="nil"/>
              <w:left w:val="nil"/>
              <w:bottom w:val="single" w:sz="4" w:space="0" w:color="auto"/>
              <w:right w:val="single" w:sz="4" w:space="0" w:color="auto"/>
            </w:tcBorders>
            <w:shd w:val="clear" w:color="auto" w:fill="auto"/>
            <w:vAlign w:val="center"/>
            <w:hideMark/>
          </w:tcPr>
          <w:p w14:paraId="081A1FD5"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D43E560"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0C37A27"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63201C2" w14:textId="11D016F0"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093A16">
              <w:rPr>
                <w:rFonts w:asciiTheme="minorHAnsi" w:eastAsia="Times New Roman" w:hAnsiTheme="minorHAnsi" w:cstheme="minorHAnsi"/>
                <w:sz w:val="20"/>
                <w:szCs w:val="20"/>
                <w:lang w:val="en-US" w:eastAsia="es-EC"/>
              </w:rPr>
              <w:t>N/A</w:t>
            </w:r>
          </w:p>
        </w:tc>
      </w:tr>
      <w:tr w:rsidR="00585878" w:rsidRPr="001964CD" w14:paraId="4AFD798E" w14:textId="77777777" w:rsidTr="00237802">
        <w:trPr>
          <w:trHeight w:val="59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7B4CC3B9" w14:textId="66B5CFE2" w:rsidR="00585878" w:rsidRPr="00CE0E4C" w:rsidRDefault="00585878" w:rsidP="00237802">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3.1: </w:t>
            </w:r>
            <w:r w:rsidRPr="00CE0E4C">
              <w:rPr>
                <w:rFonts w:asciiTheme="minorHAnsi" w:eastAsia="Times New Roman" w:hAnsiTheme="minorHAnsi" w:cstheme="minorHAnsi"/>
                <w:b/>
                <w:bCs/>
                <w:sz w:val="20"/>
                <w:szCs w:val="20"/>
                <w:lang w:val="en-US" w:eastAsia="es-EC"/>
              </w:rPr>
              <w:br/>
            </w:r>
            <w:r w:rsidR="0048133D" w:rsidRPr="00CE0E4C">
              <w:rPr>
                <w:rFonts w:asciiTheme="minorHAnsi" w:eastAsia="Times New Roman" w:hAnsiTheme="minorHAnsi" w:cstheme="minorHAnsi"/>
                <w:b/>
                <w:bCs/>
                <w:sz w:val="20"/>
                <w:szCs w:val="20"/>
                <w:lang w:val="en-US" w:eastAsia="es-EC"/>
              </w:rPr>
              <w:t>Analysis of market-demand for sustainable products from native biodiversity.</w:t>
            </w:r>
          </w:p>
        </w:tc>
      </w:tr>
      <w:tr w:rsidR="00487296" w:rsidRPr="00CE0E4C" w14:paraId="5B8B9685"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92D2568" w14:textId="05D27145" w:rsidR="00585878" w:rsidRPr="00CE0E4C" w:rsidRDefault="0048133D" w:rsidP="00585878">
            <w:pPr>
              <w:widowControl/>
              <w:autoSpaceDE/>
              <w:autoSpaceDN/>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3.1.1.:</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Analysis of market-demand in European countries</w:t>
            </w:r>
          </w:p>
        </w:tc>
        <w:tc>
          <w:tcPr>
            <w:tcW w:w="993" w:type="dxa"/>
            <w:tcBorders>
              <w:top w:val="nil"/>
              <w:left w:val="nil"/>
              <w:bottom w:val="single" w:sz="4" w:space="0" w:color="auto"/>
              <w:right w:val="single" w:sz="4" w:space="0" w:color="auto"/>
            </w:tcBorders>
            <w:shd w:val="clear" w:color="auto" w:fill="auto"/>
            <w:vAlign w:val="center"/>
            <w:hideMark/>
          </w:tcPr>
          <w:p w14:paraId="54010B6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471F5BB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90F3C0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787E8E43" w14:textId="75B64597" w:rsidR="00585878" w:rsidRPr="00CE0E4C" w:rsidRDefault="00415B33" w:rsidP="00585878">
            <w:pPr>
              <w:widowControl/>
              <w:autoSpaceDE/>
              <w:autoSpaceDN/>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Contract process is undergoing.</w:t>
            </w:r>
          </w:p>
        </w:tc>
        <w:tc>
          <w:tcPr>
            <w:tcW w:w="0" w:type="auto"/>
            <w:tcBorders>
              <w:top w:val="nil"/>
              <w:left w:val="nil"/>
              <w:bottom w:val="single" w:sz="4" w:space="0" w:color="auto"/>
              <w:right w:val="single" w:sz="4" w:space="0" w:color="auto"/>
            </w:tcBorders>
            <w:shd w:val="clear" w:color="000000" w:fill="B4C6E7"/>
            <w:vAlign w:val="center"/>
            <w:hideMark/>
          </w:tcPr>
          <w:p w14:paraId="2A24A99C" w14:textId="302C29DB"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7FC4A160"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51A45C9" w14:textId="4E72B993" w:rsidR="00585878" w:rsidRPr="00CE0E4C" w:rsidRDefault="0048133D"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3.1.2: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Disseminate results to key audiences</w:t>
            </w:r>
          </w:p>
        </w:tc>
        <w:tc>
          <w:tcPr>
            <w:tcW w:w="993" w:type="dxa"/>
            <w:tcBorders>
              <w:top w:val="nil"/>
              <w:left w:val="nil"/>
              <w:bottom w:val="single" w:sz="4" w:space="0" w:color="auto"/>
              <w:right w:val="single" w:sz="4" w:space="0" w:color="auto"/>
            </w:tcBorders>
            <w:shd w:val="clear" w:color="auto" w:fill="auto"/>
            <w:vAlign w:val="center"/>
            <w:hideMark/>
          </w:tcPr>
          <w:p w14:paraId="2BF3DED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45B918D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8FA495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4DD7882"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F64F982" w14:textId="5F330912"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585878" w:rsidRPr="001964CD" w14:paraId="20DA26AB" w14:textId="77777777" w:rsidTr="002F4806">
        <w:trPr>
          <w:trHeight w:val="523"/>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356FE613" w14:textId="6FD3DBF2" w:rsidR="00585878" w:rsidRPr="00CE0E4C" w:rsidRDefault="00585878" w:rsidP="002F4806">
            <w:pPr>
              <w:widowControl/>
              <w:autoSpaceDE/>
              <w:autoSpaceDN/>
              <w:jc w:val="center"/>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lastRenderedPageBreak/>
              <w:t xml:space="preserve">Output 3.2.: </w:t>
            </w:r>
            <w:r w:rsidRPr="00CE0E4C">
              <w:rPr>
                <w:rFonts w:asciiTheme="minorHAnsi" w:eastAsia="Times New Roman" w:hAnsiTheme="minorHAnsi" w:cstheme="minorHAnsi"/>
                <w:b/>
                <w:bCs/>
                <w:sz w:val="20"/>
                <w:szCs w:val="20"/>
                <w:lang w:val="en-US" w:eastAsia="es-EC"/>
              </w:rPr>
              <w:br/>
            </w:r>
            <w:r w:rsidR="0048133D" w:rsidRPr="00CE0E4C">
              <w:rPr>
                <w:rFonts w:asciiTheme="minorHAnsi" w:eastAsia="Times New Roman" w:hAnsiTheme="minorHAnsi" w:cstheme="minorHAnsi"/>
                <w:b/>
                <w:bCs/>
                <w:sz w:val="20"/>
                <w:szCs w:val="20"/>
                <w:lang w:val="en-US" w:eastAsia="es-EC"/>
              </w:rPr>
              <w:t>Green financing lines for businesses based on native biodiversity.</w:t>
            </w:r>
          </w:p>
        </w:tc>
      </w:tr>
      <w:tr w:rsidR="00487296" w:rsidRPr="00CE0E4C" w14:paraId="3023E51F"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C0A37B3" w14:textId="1D3AB86A" w:rsidR="00585878" w:rsidRPr="00CE0E4C" w:rsidRDefault="00370943"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3.2.1.:</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Contract Financial specialist</w:t>
            </w:r>
            <w:r w:rsidR="00585878" w:rsidRPr="00CE0E4C">
              <w:rPr>
                <w:rFonts w:asciiTheme="minorHAnsi" w:eastAsia="Times New Roman" w:hAnsiTheme="minorHAnsi" w:cstheme="minorHAnsi"/>
                <w:sz w:val="20"/>
                <w:szCs w:val="20"/>
                <w:lang w:val="en-US" w:eastAsia="es-EC"/>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5F07B61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45E1E8D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6ADB74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515CE35A"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38AD540" w14:textId="294E8AEE"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09D7D4EB"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C19AD40" w14:textId="434B946A" w:rsidR="00585878" w:rsidRPr="00CE0E4C" w:rsidRDefault="005C624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3.2.2.:</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Establish collaborative arrangements with partner financial institutions.</w:t>
            </w:r>
            <w:r w:rsidR="00585878" w:rsidRPr="00CE0E4C">
              <w:rPr>
                <w:rFonts w:asciiTheme="minorHAnsi" w:eastAsia="Times New Roman" w:hAnsiTheme="minorHAnsi" w:cstheme="minorHAnsi"/>
                <w:sz w:val="20"/>
                <w:szCs w:val="20"/>
                <w:lang w:val="en-US" w:eastAsia="es-EC"/>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30186C0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33F54B7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45C146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3B8791E7" w14:textId="75726B75"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AF526A1" w14:textId="4534942B"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1FBF0374"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80FFA76" w14:textId="6C990422" w:rsidR="00585878" w:rsidRPr="00CE0E4C" w:rsidRDefault="005C624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3.2.3.:</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Seek collaboration and synergy with other financial institutions</w:t>
            </w:r>
          </w:p>
        </w:tc>
        <w:tc>
          <w:tcPr>
            <w:tcW w:w="993" w:type="dxa"/>
            <w:tcBorders>
              <w:top w:val="nil"/>
              <w:left w:val="nil"/>
              <w:bottom w:val="single" w:sz="4" w:space="0" w:color="auto"/>
              <w:right w:val="single" w:sz="4" w:space="0" w:color="auto"/>
            </w:tcBorders>
            <w:shd w:val="clear" w:color="auto" w:fill="auto"/>
            <w:vAlign w:val="center"/>
            <w:hideMark/>
          </w:tcPr>
          <w:p w14:paraId="5808587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5336674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925FD4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7172030D"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3DEBF266" w14:textId="0D2508F2"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7A8D7607" w14:textId="77777777" w:rsidTr="005B067F">
        <w:trPr>
          <w:trHeight w:val="231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DF44F28" w14:textId="5094A651" w:rsidR="00585878" w:rsidRPr="00CE0E4C" w:rsidRDefault="005C624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3.2.4.:</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Design project sponsored credit lines with affirmative actions for women-led businesses</w:t>
            </w:r>
          </w:p>
        </w:tc>
        <w:tc>
          <w:tcPr>
            <w:tcW w:w="993" w:type="dxa"/>
            <w:tcBorders>
              <w:top w:val="nil"/>
              <w:left w:val="nil"/>
              <w:bottom w:val="single" w:sz="4" w:space="0" w:color="auto"/>
              <w:right w:val="single" w:sz="4" w:space="0" w:color="auto"/>
            </w:tcBorders>
            <w:shd w:val="clear" w:color="auto" w:fill="auto"/>
            <w:vAlign w:val="center"/>
            <w:hideMark/>
          </w:tcPr>
          <w:p w14:paraId="208D9F7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742AEA9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D76D80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434A8CD6" w14:textId="68D3FCF4"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1E09D718" w14:textId="60D4DECA"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15B33" w:rsidRPr="00CE0E4C" w14:paraId="3381D15C"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FF5E13B" w14:textId="34D7441C"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3.2.5.: </w:t>
            </w:r>
            <w:r w:rsidRPr="00CE0E4C">
              <w:rPr>
                <w:rFonts w:asciiTheme="minorHAnsi" w:eastAsia="Times New Roman" w:hAnsiTheme="minorHAnsi" w:cstheme="minorHAnsi"/>
                <w:sz w:val="20"/>
                <w:szCs w:val="20"/>
                <w:lang w:val="en-US" w:eastAsia="es-EC"/>
              </w:rPr>
              <w:br/>
              <w:t>Develop tools for implementation of project sponsored credit lines</w:t>
            </w:r>
          </w:p>
        </w:tc>
        <w:tc>
          <w:tcPr>
            <w:tcW w:w="993" w:type="dxa"/>
            <w:tcBorders>
              <w:top w:val="nil"/>
              <w:left w:val="nil"/>
              <w:bottom w:val="single" w:sz="4" w:space="0" w:color="auto"/>
              <w:right w:val="single" w:sz="4" w:space="0" w:color="auto"/>
            </w:tcBorders>
            <w:shd w:val="clear" w:color="auto" w:fill="auto"/>
            <w:vAlign w:val="center"/>
            <w:hideMark/>
          </w:tcPr>
          <w:p w14:paraId="36CE637C"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26CB57BA"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1F13F94"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F20F5C4"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E815AB6" w14:textId="1564C521"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2D5D29">
              <w:rPr>
                <w:rFonts w:asciiTheme="minorHAnsi" w:eastAsia="Times New Roman" w:hAnsiTheme="minorHAnsi" w:cstheme="minorHAnsi"/>
                <w:sz w:val="20"/>
                <w:szCs w:val="20"/>
                <w:lang w:val="en-US" w:eastAsia="es-EC"/>
              </w:rPr>
              <w:t>N/A</w:t>
            </w:r>
          </w:p>
        </w:tc>
      </w:tr>
      <w:tr w:rsidR="00415B33" w:rsidRPr="00CE0E4C" w14:paraId="02639A1F"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64976B7" w14:textId="67563011"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3.2.6.:</w:t>
            </w:r>
            <w:r w:rsidRPr="00CE0E4C">
              <w:rPr>
                <w:rFonts w:asciiTheme="minorHAnsi" w:eastAsia="Times New Roman" w:hAnsiTheme="minorHAnsi" w:cstheme="minorHAnsi"/>
                <w:sz w:val="20"/>
                <w:szCs w:val="20"/>
                <w:lang w:val="en-US" w:eastAsia="es-EC"/>
              </w:rPr>
              <w:br/>
              <w:t>Train personnel of partner financial institutions</w:t>
            </w:r>
          </w:p>
        </w:tc>
        <w:tc>
          <w:tcPr>
            <w:tcW w:w="993" w:type="dxa"/>
            <w:tcBorders>
              <w:top w:val="nil"/>
              <w:left w:val="nil"/>
              <w:bottom w:val="single" w:sz="4" w:space="0" w:color="auto"/>
              <w:right w:val="single" w:sz="4" w:space="0" w:color="auto"/>
            </w:tcBorders>
            <w:shd w:val="clear" w:color="auto" w:fill="auto"/>
            <w:vAlign w:val="center"/>
            <w:hideMark/>
          </w:tcPr>
          <w:p w14:paraId="1B5BF81D"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324A3BC4"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4E38FC3"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090F2993"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5BA97F0" w14:textId="3FDF5380"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2D5D29">
              <w:rPr>
                <w:rFonts w:asciiTheme="minorHAnsi" w:eastAsia="Times New Roman" w:hAnsiTheme="minorHAnsi" w:cstheme="minorHAnsi"/>
                <w:sz w:val="20"/>
                <w:szCs w:val="20"/>
                <w:lang w:val="en-US" w:eastAsia="es-EC"/>
              </w:rPr>
              <w:t>N/A</w:t>
            </w:r>
          </w:p>
        </w:tc>
      </w:tr>
      <w:tr w:rsidR="00415B33" w:rsidRPr="00CE0E4C" w14:paraId="4FF348A4"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21C5920" w14:textId="271ACF09"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3.2.7.:</w:t>
            </w:r>
            <w:r w:rsidRPr="00CE0E4C">
              <w:rPr>
                <w:rFonts w:asciiTheme="minorHAnsi" w:eastAsia="Times New Roman" w:hAnsiTheme="minorHAnsi" w:cstheme="minorHAnsi"/>
                <w:sz w:val="20"/>
                <w:szCs w:val="20"/>
                <w:lang w:val="en-US" w:eastAsia="es-EC"/>
              </w:rPr>
              <w:br/>
              <w:t>Technical support to partner financial institutions</w:t>
            </w:r>
          </w:p>
        </w:tc>
        <w:tc>
          <w:tcPr>
            <w:tcW w:w="993" w:type="dxa"/>
            <w:tcBorders>
              <w:top w:val="nil"/>
              <w:left w:val="nil"/>
              <w:bottom w:val="single" w:sz="4" w:space="0" w:color="auto"/>
              <w:right w:val="single" w:sz="4" w:space="0" w:color="auto"/>
            </w:tcBorders>
            <w:shd w:val="clear" w:color="auto" w:fill="auto"/>
            <w:vAlign w:val="center"/>
            <w:hideMark/>
          </w:tcPr>
          <w:p w14:paraId="5493ED81"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sep-24</w:t>
            </w:r>
          </w:p>
        </w:tc>
        <w:tc>
          <w:tcPr>
            <w:tcW w:w="1417" w:type="dxa"/>
            <w:tcBorders>
              <w:top w:val="nil"/>
              <w:left w:val="nil"/>
              <w:bottom w:val="single" w:sz="4" w:space="0" w:color="auto"/>
              <w:right w:val="single" w:sz="4" w:space="0" w:color="auto"/>
            </w:tcBorders>
            <w:shd w:val="clear" w:color="auto" w:fill="auto"/>
            <w:vAlign w:val="center"/>
            <w:hideMark/>
          </w:tcPr>
          <w:p w14:paraId="4A0B4647"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D93F885"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0B1E148"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31C4E43" w14:textId="2A46F162"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2D5D29">
              <w:rPr>
                <w:rFonts w:asciiTheme="minorHAnsi" w:eastAsia="Times New Roman" w:hAnsiTheme="minorHAnsi" w:cstheme="minorHAnsi"/>
                <w:sz w:val="20"/>
                <w:szCs w:val="20"/>
                <w:lang w:val="en-US" w:eastAsia="es-EC"/>
              </w:rPr>
              <w:t>N/A</w:t>
            </w:r>
          </w:p>
        </w:tc>
      </w:tr>
      <w:tr w:rsidR="00415B33" w:rsidRPr="00CE0E4C" w14:paraId="03AC6337"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3368F6C" w14:textId="5E6955A2"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Activity 3.2.8.: </w:t>
            </w:r>
            <w:r w:rsidRPr="00CE0E4C">
              <w:rPr>
                <w:rFonts w:asciiTheme="minorHAnsi" w:eastAsia="Times New Roman" w:hAnsiTheme="minorHAnsi" w:cstheme="minorHAnsi"/>
                <w:sz w:val="20"/>
                <w:szCs w:val="20"/>
                <w:lang w:val="en-US" w:eastAsia="es-EC"/>
              </w:rPr>
              <w:br/>
              <w:t>Launch project-sponsored credit lines (linked to enrolment into national registry)</w:t>
            </w:r>
          </w:p>
        </w:tc>
        <w:tc>
          <w:tcPr>
            <w:tcW w:w="993" w:type="dxa"/>
            <w:tcBorders>
              <w:top w:val="nil"/>
              <w:left w:val="nil"/>
              <w:bottom w:val="single" w:sz="4" w:space="0" w:color="auto"/>
              <w:right w:val="single" w:sz="4" w:space="0" w:color="auto"/>
            </w:tcBorders>
            <w:shd w:val="clear" w:color="auto" w:fill="auto"/>
            <w:vAlign w:val="center"/>
            <w:hideMark/>
          </w:tcPr>
          <w:p w14:paraId="1F2905E4"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03D3C5A3"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E51AE77"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E9F0A88"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663F49F" w14:textId="530AD347"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8C09B8">
              <w:rPr>
                <w:rFonts w:asciiTheme="minorHAnsi" w:eastAsia="Times New Roman" w:hAnsiTheme="minorHAnsi" w:cstheme="minorHAnsi"/>
                <w:sz w:val="20"/>
                <w:szCs w:val="20"/>
                <w:lang w:val="en-US" w:eastAsia="es-EC"/>
              </w:rPr>
              <w:t>N/A</w:t>
            </w:r>
          </w:p>
        </w:tc>
      </w:tr>
      <w:tr w:rsidR="00415B33" w:rsidRPr="00CE0E4C" w14:paraId="32A801D7"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766D43B" w14:textId="32C21A0D"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3.2.9.: </w:t>
            </w:r>
            <w:r w:rsidRPr="00CE0E4C">
              <w:rPr>
                <w:rFonts w:asciiTheme="minorHAnsi" w:eastAsia="Times New Roman" w:hAnsiTheme="minorHAnsi" w:cstheme="minorHAnsi"/>
                <w:sz w:val="20"/>
                <w:szCs w:val="20"/>
                <w:lang w:val="en-US" w:eastAsia="es-EC"/>
              </w:rPr>
              <w:br/>
              <w:t>Implementation of project-sponsored credit lines (linked to enrolment into national registry)</w:t>
            </w:r>
          </w:p>
        </w:tc>
        <w:tc>
          <w:tcPr>
            <w:tcW w:w="993" w:type="dxa"/>
            <w:tcBorders>
              <w:top w:val="nil"/>
              <w:left w:val="nil"/>
              <w:bottom w:val="single" w:sz="4" w:space="0" w:color="auto"/>
              <w:right w:val="single" w:sz="4" w:space="0" w:color="auto"/>
            </w:tcBorders>
            <w:shd w:val="clear" w:color="auto" w:fill="auto"/>
            <w:vAlign w:val="center"/>
            <w:hideMark/>
          </w:tcPr>
          <w:p w14:paraId="0EE88519"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0946C343"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ABD9723"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65C0396"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30284A9" w14:textId="0E20456A"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8C09B8">
              <w:rPr>
                <w:rFonts w:asciiTheme="minorHAnsi" w:eastAsia="Times New Roman" w:hAnsiTheme="minorHAnsi" w:cstheme="minorHAnsi"/>
                <w:sz w:val="20"/>
                <w:szCs w:val="20"/>
                <w:lang w:val="en-US" w:eastAsia="es-EC"/>
              </w:rPr>
              <w:t>N/A</w:t>
            </w:r>
          </w:p>
        </w:tc>
      </w:tr>
      <w:tr w:rsidR="00415B33" w:rsidRPr="00CE0E4C" w14:paraId="2D22E738"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25B62A7" w14:textId="1F2EB09C"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3.2.10.:</w:t>
            </w:r>
            <w:r w:rsidRPr="00CE0E4C">
              <w:rPr>
                <w:rFonts w:asciiTheme="minorHAnsi" w:eastAsia="Times New Roman" w:hAnsiTheme="minorHAnsi" w:cstheme="minorHAnsi"/>
                <w:sz w:val="20"/>
                <w:szCs w:val="20"/>
                <w:lang w:val="en-US" w:eastAsia="es-EC"/>
              </w:rPr>
              <w:br/>
              <w:t>Meetings to assess performance of project-sponsored credit lines</w:t>
            </w:r>
          </w:p>
        </w:tc>
        <w:tc>
          <w:tcPr>
            <w:tcW w:w="993" w:type="dxa"/>
            <w:tcBorders>
              <w:top w:val="nil"/>
              <w:left w:val="nil"/>
              <w:bottom w:val="single" w:sz="4" w:space="0" w:color="auto"/>
              <w:right w:val="single" w:sz="4" w:space="0" w:color="auto"/>
            </w:tcBorders>
            <w:shd w:val="clear" w:color="auto" w:fill="auto"/>
            <w:vAlign w:val="center"/>
            <w:hideMark/>
          </w:tcPr>
          <w:p w14:paraId="36E4A0CC"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7BF97CF6"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D3BD4D1"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B601BAF"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112E688" w14:textId="186FBDEB"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8C09B8">
              <w:rPr>
                <w:rFonts w:asciiTheme="minorHAnsi" w:eastAsia="Times New Roman" w:hAnsiTheme="minorHAnsi" w:cstheme="minorHAnsi"/>
                <w:sz w:val="20"/>
                <w:szCs w:val="20"/>
                <w:lang w:val="en-US" w:eastAsia="es-EC"/>
              </w:rPr>
              <w:t>N/A</w:t>
            </w:r>
          </w:p>
        </w:tc>
      </w:tr>
      <w:tr w:rsidR="00415B33" w:rsidRPr="00CE0E4C" w14:paraId="48E351D1"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F0D13D4" w14:textId="45E07F28"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3.2.11.: Document lessons from the implementation of project-sponsored credit lines.</w:t>
            </w:r>
          </w:p>
        </w:tc>
        <w:tc>
          <w:tcPr>
            <w:tcW w:w="993" w:type="dxa"/>
            <w:tcBorders>
              <w:top w:val="nil"/>
              <w:left w:val="nil"/>
              <w:bottom w:val="single" w:sz="4" w:space="0" w:color="auto"/>
              <w:right w:val="single" w:sz="4" w:space="0" w:color="auto"/>
            </w:tcBorders>
            <w:shd w:val="clear" w:color="auto" w:fill="auto"/>
            <w:vAlign w:val="center"/>
            <w:hideMark/>
          </w:tcPr>
          <w:p w14:paraId="23BE869B"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5F3EB2F0"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36377BC"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9F512E8"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9E31D2E" w14:textId="4CF136D6"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8C09B8">
              <w:rPr>
                <w:rFonts w:asciiTheme="minorHAnsi" w:eastAsia="Times New Roman" w:hAnsiTheme="minorHAnsi" w:cstheme="minorHAnsi"/>
                <w:sz w:val="20"/>
                <w:szCs w:val="20"/>
                <w:lang w:val="en-US" w:eastAsia="es-EC"/>
              </w:rPr>
              <w:t>N/A</w:t>
            </w:r>
          </w:p>
        </w:tc>
      </w:tr>
      <w:tr w:rsidR="00415B33" w:rsidRPr="00CE0E4C" w14:paraId="3CFE15F2" w14:textId="77777777" w:rsidTr="005B067F">
        <w:trPr>
          <w:trHeight w:val="231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3C68C2D" w14:textId="3FC05274"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3.2.12.: </w:t>
            </w:r>
            <w:r w:rsidRPr="00CE0E4C">
              <w:rPr>
                <w:rFonts w:asciiTheme="minorHAnsi" w:eastAsia="Times New Roman" w:hAnsiTheme="minorHAnsi" w:cstheme="minorHAnsi"/>
                <w:sz w:val="20"/>
                <w:szCs w:val="20"/>
                <w:lang w:val="en-US" w:eastAsia="es-EC"/>
              </w:rPr>
              <w:br/>
              <w:t>Workshops and training sessions to motivate financial institutions to engage into financing bioendevours.</w:t>
            </w:r>
          </w:p>
        </w:tc>
        <w:tc>
          <w:tcPr>
            <w:tcW w:w="993" w:type="dxa"/>
            <w:tcBorders>
              <w:top w:val="nil"/>
              <w:left w:val="nil"/>
              <w:bottom w:val="single" w:sz="4" w:space="0" w:color="auto"/>
              <w:right w:val="single" w:sz="4" w:space="0" w:color="auto"/>
            </w:tcBorders>
            <w:shd w:val="clear" w:color="auto" w:fill="auto"/>
            <w:vAlign w:val="center"/>
            <w:hideMark/>
          </w:tcPr>
          <w:p w14:paraId="02FC7E9B"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sep-25</w:t>
            </w:r>
          </w:p>
        </w:tc>
        <w:tc>
          <w:tcPr>
            <w:tcW w:w="1417" w:type="dxa"/>
            <w:tcBorders>
              <w:top w:val="nil"/>
              <w:left w:val="nil"/>
              <w:bottom w:val="single" w:sz="4" w:space="0" w:color="auto"/>
              <w:right w:val="single" w:sz="4" w:space="0" w:color="auto"/>
            </w:tcBorders>
            <w:shd w:val="clear" w:color="auto" w:fill="auto"/>
            <w:vAlign w:val="center"/>
            <w:hideMark/>
          </w:tcPr>
          <w:p w14:paraId="2B91B522"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FDEB55E"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DE0A3B9"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DF5E279" w14:textId="36CFD581"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966ECD">
              <w:rPr>
                <w:rFonts w:asciiTheme="minorHAnsi" w:eastAsia="Times New Roman" w:hAnsiTheme="minorHAnsi" w:cstheme="minorHAnsi"/>
                <w:sz w:val="20"/>
                <w:szCs w:val="20"/>
                <w:lang w:val="en-US" w:eastAsia="es-EC"/>
              </w:rPr>
              <w:t>N/A</w:t>
            </w:r>
          </w:p>
        </w:tc>
      </w:tr>
      <w:tr w:rsidR="00415B33" w:rsidRPr="00CE0E4C" w14:paraId="75942C4C"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A9CC485" w14:textId="63455FDF"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3.2.13.: </w:t>
            </w:r>
            <w:r w:rsidRPr="00CE0E4C">
              <w:rPr>
                <w:rFonts w:asciiTheme="minorHAnsi" w:eastAsia="Times New Roman" w:hAnsiTheme="minorHAnsi" w:cstheme="minorHAnsi"/>
                <w:sz w:val="20"/>
                <w:szCs w:val="20"/>
                <w:lang w:val="en-US" w:eastAsia="es-EC"/>
              </w:rPr>
              <w:br/>
              <w:t>Prepare funding strategy and initial proposals to mobilize funding for the credit lines</w:t>
            </w:r>
          </w:p>
        </w:tc>
        <w:tc>
          <w:tcPr>
            <w:tcW w:w="993" w:type="dxa"/>
            <w:tcBorders>
              <w:top w:val="nil"/>
              <w:left w:val="nil"/>
              <w:bottom w:val="single" w:sz="4" w:space="0" w:color="auto"/>
              <w:right w:val="single" w:sz="4" w:space="0" w:color="auto"/>
            </w:tcBorders>
            <w:shd w:val="clear" w:color="auto" w:fill="auto"/>
            <w:vAlign w:val="center"/>
            <w:hideMark/>
          </w:tcPr>
          <w:p w14:paraId="6B2C19D3"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sep-24</w:t>
            </w:r>
          </w:p>
        </w:tc>
        <w:tc>
          <w:tcPr>
            <w:tcW w:w="1417" w:type="dxa"/>
            <w:tcBorders>
              <w:top w:val="nil"/>
              <w:left w:val="nil"/>
              <w:bottom w:val="single" w:sz="4" w:space="0" w:color="auto"/>
              <w:right w:val="single" w:sz="4" w:space="0" w:color="auto"/>
            </w:tcBorders>
            <w:shd w:val="clear" w:color="auto" w:fill="auto"/>
            <w:vAlign w:val="center"/>
            <w:hideMark/>
          </w:tcPr>
          <w:p w14:paraId="15E7A911"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34DBCED"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0855C271"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D1123B8" w14:textId="223B3122"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966ECD">
              <w:rPr>
                <w:rFonts w:asciiTheme="minorHAnsi" w:eastAsia="Times New Roman" w:hAnsiTheme="minorHAnsi" w:cstheme="minorHAnsi"/>
                <w:sz w:val="20"/>
                <w:szCs w:val="20"/>
                <w:lang w:val="en-US" w:eastAsia="es-EC"/>
              </w:rPr>
              <w:t>N/A</w:t>
            </w:r>
          </w:p>
        </w:tc>
      </w:tr>
      <w:tr w:rsidR="00415B33" w:rsidRPr="00CE0E4C" w14:paraId="035176B8"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074535F" w14:textId="5B937E0A"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Activity 3.2.14.: </w:t>
            </w:r>
            <w:r w:rsidRPr="00CE0E4C">
              <w:rPr>
                <w:rFonts w:asciiTheme="minorHAnsi" w:eastAsia="Times New Roman" w:hAnsiTheme="minorHAnsi" w:cstheme="minorHAnsi"/>
                <w:sz w:val="20"/>
                <w:szCs w:val="20"/>
                <w:lang w:val="en-US" w:eastAsia="es-EC"/>
              </w:rPr>
              <w:br/>
              <w:t>Seek investors to fun the credit lines</w:t>
            </w:r>
          </w:p>
        </w:tc>
        <w:tc>
          <w:tcPr>
            <w:tcW w:w="993" w:type="dxa"/>
            <w:tcBorders>
              <w:top w:val="nil"/>
              <w:left w:val="nil"/>
              <w:bottom w:val="single" w:sz="4" w:space="0" w:color="auto"/>
              <w:right w:val="single" w:sz="4" w:space="0" w:color="auto"/>
            </w:tcBorders>
            <w:shd w:val="clear" w:color="auto" w:fill="auto"/>
            <w:vAlign w:val="center"/>
            <w:hideMark/>
          </w:tcPr>
          <w:p w14:paraId="19AF55C8"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767A8D34"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68802E5"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AE3E089"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329BD56" w14:textId="633C4424"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18614F">
              <w:rPr>
                <w:rFonts w:asciiTheme="minorHAnsi" w:eastAsia="Times New Roman" w:hAnsiTheme="minorHAnsi" w:cstheme="minorHAnsi"/>
                <w:sz w:val="20"/>
                <w:szCs w:val="20"/>
                <w:lang w:val="en-US" w:eastAsia="es-EC"/>
              </w:rPr>
              <w:t>N/A</w:t>
            </w:r>
          </w:p>
        </w:tc>
      </w:tr>
      <w:tr w:rsidR="00415B33" w:rsidRPr="00CE0E4C" w14:paraId="3018437E"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7442897" w14:textId="2A531E90"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3.2.15.: Document lessons and best practice from savings groups for production purposes s</w:t>
            </w:r>
          </w:p>
        </w:tc>
        <w:tc>
          <w:tcPr>
            <w:tcW w:w="993" w:type="dxa"/>
            <w:tcBorders>
              <w:top w:val="nil"/>
              <w:left w:val="nil"/>
              <w:bottom w:val="single" w:sz="4" w:space="0" w:color="auto"/>
              <w:right w:val="single" w:sz="4" w:space="0" w:color="auto"/>
            </w:tcBorders>
            <w:shd w:val="clear" w:color="auto" w:fill="auto"/>
            <w:vAlign w:val="center"/>
            <w:hideMark/>
          </w:tcPr>
          <w:p w14:paraId="3CD60818"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7A014606"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DE8550F"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513E41B"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722E0D7" w14:textId="4B4A8A61"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18614F">
              <w:rPr>
                <w:rFonts w:asciiTheme="minorHAnsi" w:eastAsia="Times New Roman" w:hAnsiTheme="minorHAnsi" w:cstheme="minorHAnsi"/>
                <w:sz w:val="20"/>
                <w:szCs w:val="20"/>
                <w:lang w:val="en-US" w:eastAsia="es-EC"/>
              </w:rPr>
              <w:t>N/A</w:t>
            </w:r>
          </w:p>
        </w:tc>
      </w:tr>
      <w:tr w:rsidR="00415B33" w:rsidRPr="00CE0E4C" w14:paraId="482467EF"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DE1F2C5" w14:textId="1BA55ADA"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3.2.16.: </w:t>
            </w:r>
            <w:r w:rsidRPr="00CE0E4C">
              <w:rPr>
                <w:rFonts w:asciiTheme="minorHAnsi" w:eastAsia="Times New Roman" w:hAnsiTheme="minorHAnsi" w:cstheme="minorHAnsi"/>
                <w:sz w:val="20"/>
                <w:szCs w:val="20"/>
                <w:lang w:val="en-US" w:eastAsia="es-EC"/>
              </w:rPr>
              <w:br/>
              <w:t>Workshops to exchange experience from savings groups for production purposes.</w:t>
            </w:r>
          </w:p>
        </w:tc>
        <w:tc>
          <w:tcPr>
            <w:tcW w:w="993" w:type="dxa"/>
            <w:tcBorders>
              <w:top w:val="nil"/>
              <w:left w:val="nil"/>
              <w:bottom w:val="single" w:sz="4" w:space="0" w:color="auto"/>
              <w:right w:val="single" w:sz="4" w:space="0" w:color="auto"/>
            </w:tcBorders>
            <w:shd w:val="clear" w:color="auto" w:fill="auto"/>
            <w:vAlign w:val="center"/>
            <w:hideMark/>
          </w:tcPr>
          <w:p w14:paraId="502B39AB"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2550479D"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3D81A7E"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47D200C"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F43691E" w14:textId="1EE98FC7"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18614F">
              <w:rPr>
                <w:rFonts w:asciiTheme="minorHAnsi" w:eastAsia="Times New Roman" w:hAnsiTheme="minorHAnsi" w:cstheme="minorHAnsi"/>
                <w:sz w:val="20"/>
                <w:szCs w:val="20"/>
                <w:lang w:val="en-US" w:eastAsia="es-EC"/>
              </w:rPr>
              <w:t>N/A</w:t>
            </w:r>
          </w:p>
        </w:tc>
      </w:tr>
      <w:tr w:rsidR="00415B33" w:rsidRPr="00CE0E4C" w14:paraId="5A950753"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7B412F7" w14:textId="7302747E"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3.2.17.: </w:t>
            </w:r>
            <w:r w:rsidRPr="00CE0E4C">
              <w:rPr>
                <w:rFonts w:asciiTheme="minorHAnsi" w:eastAsia="Times New Roman" w:hAnsiTheme="minorHAnsi" w:cstheme="minorHAnsi"/>
                <w:sz w:val="20"/>
                <w:szCs w:val="20"/>
                <w:lang w:val="en-US" w:eastAsia="es-EC"/>
              </w:rPr>
              <w:br/>
              <w:t>Prepare guidance on the use of savings groups on bioendevours</w:t>
            </w:r>
          </w:p>
        </w:tc>
        <w:tc>
          <w:tcPr>
            <w:tcW w:w="993" w:type="dxa"/>
            <w:tcBorders>
              <w:top w:val="nil"/>
              <w:left w:val="nil"/>
              <w:bottom w:val="single" w:sz="4" w:space="0" w:color="auto"/>
              <w:right w:val="single" w:sz="4" w:space="0" w:color="auto"/>
            </w:tcBorders>
            <w:shd w:val="clear" w:color="auto" w:fill="auto"/>
            <w:vAlign w:val="center"/>
            <w:hideMark/>
          </w:tcPr>
          <w:p w14:paraId="12487117"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00272D4A"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A01309E"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AB31B35"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4278137" w14:textId="3114EF4C"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18614F">
              <w:rPr>
                <w:rFonts w:asciiTheme="minorHAnsi" w:eastAsia="Times New Roman" w:hAnsiTheme="minorHAnsi" w:cstheme="minorHAnsi"/>
                <w:sz w:val="20"/>
                <w:szCs w:val="20"/>
                <w:lang w:val="en-US" w:eastAsia="es-EC"/>
              </w:rPr>
              <w:t>N/A</w:t>
            </w:r>
          </w:p>
        </w:tc>
      </w:tr>
      <w:tr w:rsidR="00415B33" w:rsidRPr="00CE0E4C" w14:paraId="36D4E8A4"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246EE05" w14:textId="2259FF7D"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3.2.18.: </w:t>
            </w:r>
            <w:r w:rsidRPr="00CE0E4C">
              <w:rPr>
                <w:rFonts w:asciiTheme="minorHAnsi" w:eastAsia="Times New Roman" w:hAnsiTheme="minorHAnsi" w:cstheme="minorHAnsi"/>
                <w:sz w:val="20"/>
                <w:szCs w:val="20"/>
                <w:lang w:val="en-US" w:eastAsia="es-EC"/>
              </w:rPr>
              <w:br/>
              <w:t>Disseminate guidance on the use of savings groups on bioendevours</w:t>
            </w:r>
          </w:p>
        </w:tc>
        <w:tc>
          <w:tcPr>
            <w:tcW w:w="993" w:type="dxa"/>
            <w:tcBorders>
              <w:top w:val="nil"/>
              <w:left w:val="nil"/>
              <w:bottom w:val="single" w:sz="4" w:space="0" w:color="auto"/>
              <w:right w:val="single" w:sz="4" w:space="0" w:color="auto"/>
            </w:tcBorders>
            <w:shd w:val="clear" w:color="auto" w:fill="auto"/>
            <w:vAlign w:val="center"/>
            <w:hideMark/>
          </w:tcPr>
          <w:p w14:paraId="1625FAC1"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4A1175C9"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AE0784A"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0736150"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568F6E7" w14:textId="57BAED08"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18614F">
              <w:rPr>
                <w:rFonts w:asciiTheme="minorHAnsi" w:eastAsia="Times New Roman" w:hAnsiTheme="minorHAnsi" w:cstheme="minorHAnsi"/>
                <w:sz w:val="20"/>
                <w:szCs w:val="20"/>
                <w:lang w:val="en-US" w:eastAsia="es-EC"/>
              </w:rPr>
              <w:t>N/A</w:t>
            </w:r>
          </w:p>
        </w:tc>
      </w:tr>
      <w:tr w:rsidR="00415B33" w:rsidRPr="00CE0E4C" w14:paraId="5DCACCF1"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0EDA48F" w14:textId="4F4735D2"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3.2.19.: Meetings of project-related women savings groups</w:t>
            </w:r>
          </w:p>
        </w:tc>
        <w:tc>
          <w:tcPr>
            <w:tcW w:w="993" w:type="dxa"/>
            <w:tcBorders>
              <w:top w:val="nil"/>
              <w:left w:val="nil"/>
              <w:bottom w:val="single" w:sz="4" w:space="0" w:color="auto"/>
              <w:right w:val="single" w:sz="4" w:space="0" w:color="auto"/>
            </w:tcBorders>
            <w:shd w:val="clear" w:color="auto" w:fill="auto"/>
            <w:vAlign w:val="center"/>
            <w:hideMark/>
          </w:tcPr>
          <w:p w14:paraId="57CED8A4"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3559EB7D"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5ABE111"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DE62E08"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280AF1D" w14:textId="7E9F08CE"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2D1463">
              <w:rPr>
                <w:rFonts w:asciiTheme="minorHAnsi" w:eastAsia="Times New Roman" w:hAnsiTheme="minorHAnsi" w:cstheme="minorHAnsi"/>
                <w:sz w:val="20"/>
                <w:szCs w:val="20"/>
                <w:lang w:val="en-US" w:eastAsia="es-EC"/>
              </w:rPr>
              <w:t>N/A</w:t>
            </w:r>
          </w:p>
        </w:tc>
      </w:tr>
      <w:tr w:rsidR="00415B33" w:rsidRPr="00CE0E4C" w14:paraId="4BAA3784"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825187C" w14:textId="068EEF20"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3.2.20.: Document lessons from project-related women savings groups.</w:t>
            </w:r>
          </w:p>
        </w:tc>
        <w:tc>
          <w:tcPr>
            <w:tcW w:w="993" w:type="dxa"/>
            <w:tcBorders>
              <w:top w:val="nil"/>
              <w:left w:val="nil"/>
              <w:bottom w:val="single" w:sz="4" w:space="0" w:color="auto"/>
              <w:right w:val="single" w:sz="4" w:space="0" w:color="auto"/>
            </w:tcBorders>
            <w:shd w:val="clear" w:color="auto" w:fill="auto"/>
            <w:vAlign w:val="center"/>
            <w:hideMark/>
          </w:tcPr>
          <w:p w14:paraId="52292C34" w14:textId="77777777" w:rsidR="00415B33" w:rsidRPr="00CE0E4C" w:rsidRDefault="00415B33" w:rsidP="00415B33">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1091BAF5"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1BE0A57" w14:textId="77777777" w:rsidR="00415B33" w:rsidRPr="00CE0E4C" w:rsidRDefault="00415B33" w:rsidP="00415B33">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29F946E" w14:textId="77777777" w:rsidR="00415B33" w:rsidRPr="00CE0E4C" w:rsidRDefault="00415B33" w:rsidP="00415B3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F0E1E39" w14:textId="45EC7E43" w:rsidR="00415B33"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sidRPr="002D1463">
              <w:rPr>
                <w:rFonts w:asciiTheme="minorHAnsi" w:eastAsia="Times New Roman" w:hAnsiTheme="minorHAnsi" w:cstheme="minorHAnsi"/>
                <w:sz w:val="20"/>
                <w:szCs w:val="20"/>
                <w:lang w:val="en-US" w:eastAsia="es-EC"/>
              </w:rPr>
              <w:t>N/A</w:t>
            </w:r>
          </w:p>
        </w:tc>
      </w:tr>
      <w:tr w:rsidR="00487296" w:rsidRPr="00CE0E4C" w14:paraId="545BEC6C" w14:textId="77777777" w:rsidTr="005B067F">
        <w:trPr>
          <w:trHeight w:val="33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787F06D" w14:textId="59872C47" w:rsidR="0096556B" w:rsidRPr="00CE0E4C" w:rsidRDefault="0096556B" w:rsidP="0096556B">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Activity 3.2.98. </w:t>
            </w:r>
          </w:p>
          <w:p w14:paraId="5C208F61" w14:textId="5C9A97D9" w:rsidR="00585878" w:rsidRPr="00CE0E4C" w:rsidRDefault="0096556B" w:rsidP="0096556B">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Financial specialist to provide technical assistance and on-the-job training to MAATE staff to operationalize biodiversity conservation budget </w:t>
            </w:r>
            <w:proofErr w:type="gramStart"/>
            <w:r w:rsidRPr="00CE0E4C">
              <w:rPr>
                <w:rFonts w:asciiTheme="minorHAnsi" w:eastAsia="Times New Roman" w:hAnsiTheme="minorHAnsi" w:cstheme="minorHAnsi"/>
                <w:sz w:val="20"/>
                <w:szCs w:val="20"/>
                <w:lang w:val="en-US" w:eastAsia="es-EC"/>
              </w:rPr>
              <w:t>tagging.[...]</w:t>
            </w:r>
            <w:proofErr w:type="gramEnd"/>
            <w:r w:rsidRPr="00CE0E4C">
              <w:rPr>
                <w:rFonts w:asciiTheme="minorHAnsi" w:eastAsia="Times New Roman" w:hAnsiTheme="minorHAnsi" w:cstheme="minorHAnsi"/>
                <w:sz w:val="20"/>
                <w:szCs w:val="20"/>
                <w:lang w:val="en-US" w:eastAsia="es-EC"/>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6829609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sep-24</w:t>
            </w:r>
          </w:p>
        </w:tc>
        <w:tc>
          <w:tcPr>
            <w:tcW w:w="1417" w:type="dxa"/>
            <w:tcBorders>
              <w:top w:val="nil"/>
              <w:left w:val="nil"/>
              <w:bottom w:val="single" w:sz="4" w:space="0" w:color="auto"/>
              <w:right w:val="single" w:sz="4" w:space="0" w:color="auto"/>
            </w:tcBorders>
            <w:shd w:val="clear" w:color="auto" w:fill="auto"/>
            <w:vAlign w:val="center"/>
            <w:hideMark/>
          </w:tcPr>
          <w:p w14:paraId="166A7CD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E43CF4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A73666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82B68B0" w14:textId="6173D208"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585878" w:rsidRPr="001964CD" w14:paraId="7176FA47" w14:textId="77777777" w:rsidTr="00237802">
        <w:trPr>
          <w:trHeight w:val="57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6589C5D2" w14:textId="63809E6D" w:rsidR="00585878" w:rsidRPr="00CE0E4C" w:rsidRDefault="00585878" w:rsidP="00237802">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4.1.: </w:t>
            </w:r>
            <w:r w:rsidRPr="00CE0E4C">
              <w:rPr>
                <w:rFonts w:asciiTheme="minorHAnsi" w:eastAsia="Times New Roman" w:hAnsiTheme="minorHAnsi" w:cstheme="minorHAnsi"/>
                <w:b/>
                <w:bCs/>
                <w:sz w:val="20"/>
                <w:szCs w:val="20"/>
                <w:lang w:val="en-US" w:eastAsia="es-EC"/>
              </w:rPr>
              <w:br/>
            </w:r>
            <w:r w:rsidR="00773830" w:rsidRPr="00CE0E4C">
              <w:rPr>
                <w:rFonts w:asciiTheme="minorHAnsi" w:eastAsia="Times New Roman" w:hAnsiTheme="minorHAnsi" w:cstheme="minorHAnsi"/>
                <w:b/>
                <w:bCs/>
                <w:sz w:val="20"/>
                <w:szCs w:val="20"/>
                <w:lang w:val="en-US" w:eastAsia="es-EC"/>
              </w:rPr>
              <w:t xml:space="preserve">Four </w:t>
            </w:r>
            <w:r w:rsidR="00241A8F" w:rsidRPr="00CE0E4C">
              <w:rPr>
                <w:rFonts w:asciiTheme="minorHAnsi" w:eastAsia="Times New Roman" w:hAnsiTheme="minorHAnsi" w:cstheme="minorHAnsi"/>
                <w:b/>
                <w:bCs/>
                <w:sz w:val="20"/>
                <w:szCs w:val="20"/>
                <w:lang w:val="en-US" w:eastAsia="es-EC"/>
              </w:rPr>
              <w:t>optimized</w:t>
            </w:r>
            <w:r w:rsidR="00773830" w:rsidRPr="00CE0E4C">
              <w:rPr>
                <w:rFonts w:asciiTheme="minorHAnsi" w:eastAsia="Times New Roman" w:hAnsiTheme="minorHAnsi" w:cstheme="minorHAnsi"/>
                <w:b/>
                <w:bCs/>
                <w:sz w:val="20"/>
                <w:szCs w:val="20"/>
                <w:lang w:val="en-US" w:eastAsia="es-EC"/>
              </w:rPr>
              <w:t xml:space="preserve"> demonstration supply chains (community and private models).</w:t>
            </w:r>
          </w:p>
        </w:tc>
      </w:tr>
      <w:tr w:rsidR="00487296" w:rsidRPr="00C35F27" w14:paraId="1B3AD1A1" w14:textId="77777777" w:rsidTr="005B067F">
        <w:trPr>
          <w:trHeight w:val="272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C6C72B2" w14:textId="5FBD1A36" w:rsidR="00585878" w:rsidRPr="00CE0E4C" w:rsidRDefault="0077383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Sign agreements with participating businesses</w:t>
            </w:r>
          </w:p>
        </w:tc>
        <w:tc>
          <w:tcPr>
            <w:tcW w:w="993" w:type="dxa"/>
            <w:tcBorders>
              <w:top w:val="nil"/>
              <w:left w:val="nil"/>
              <w:bottom w:val="single" w:sz="4" w:space="0" w:color="auto"/>
              <w:right w:val="single" w:sz="4" w:space="0" w:color="auto"/>
            </w:tcBorders>
            <w:shd w:val="clear" w:color="auto" w:fill="auto"/>
            <w:vAlign w:val="center"/>
            <w:hideMark/>
          </w:tcPr>
          <w:p w14:paraId="67790F12"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2A4421D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2D3426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75</w:t>
            </w:r>
          </w:p>
        </w:tc>
        <w:tc>
          <w:tcPr>
            <w:tcW w:w="0" w:type="auto"/>
            <w:tcBorders>
              <w:top w:val="nil"/>
              <w:left w:val="nil"/>
              <w:bottom w:val="nil"/>
              <w:right w:val="single" w:sz="4" w:space="0" w:color="auto"/>
            </w:tcBorders>
            <w:shd w:val="clear" w:color="auto" w:fill="auto"/>
            <w:vAlign w:val="center"/>
            <w:hideMark/>
          </w:tcPr>
          <w:p w14:paraId="4DA7F2BD" w14:textId="15D696BC" w:rsidR="00585878" w:rsidRPr="00CE0E4C" w:rsidRDefault="00F56B8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Signed agreements with </w:t>
            </w:r>
            <w:r w:rsidR="00585878" w:rsidRPr="00CE0E4C">
              <w:rPr>
                <w:rFonts w:asciiTheme="minorHAnsi" w:eastAsia="Times New Roman" w:hAnsiTheme="minorHAnsi" w:cstheme="minorHAnsi"/>
                <w:sz w:val="20"/>
                <w:szCs w:val="20"/>
                <w:lang w:val="en-US" w:eastAsia="es-EC"/>
              </w:rPr>
              <w:t xml:space="preserve">WIKIRI, ETHNIESSENCE </w:t>
            </w:r>
            <w:r w:rsidRPr="00CE0E4C">
              <w:rPr>
                <w:rFonts w:asciiTheme="minorHAnsi" w:eastAsia="Times New Roman" w:hAnsiTheme="minorHAnsi" w:cstheme="minorHAnsi"/>
                <w:sz w:val="20"/>
                <w:szCs w:val="20"/>
                <w:lang w:val="en-US" w:eastAsia="es-EC"/>
              </w:rPr>
              <w:t xml:space="preserve">and </w:t>
            </w:r>
            <w:r w:rsidR="00585878" w:rsidRPr="00CE0E4C">
              <w:rPr>
                <w:rFonts w:asciiTheme="minorHAnsi" w:eastAsia="Times New Roman" w:hAnsiTheme="minorHAnsi" w:cstheme="minorHAnsi"/>
                <w:sz w:val="20"/>
                <w:szCs w:val="20"/>
                <w:lang w:val="en-US" w:eastAsia="es-EC"/>
              </w:rPr>
              <w:t xml:space="preserve">COPROBICH. </w:t>
            </w:r>
            <w:r w:rsidR="00C864AD" w:rsidRPr="00CE0E4C">
              <w:rPr>
                <w:rFonts w:asciiTheme="minorHAnsi" w:eastAsia="Times New Roman" w:hAnsiTheme="minorHAnsi" w:cstheme="minorHAnsi"/>
                <w:sz w:val="20"/>
                <w:szCs w:val="20"/>
                <w:lang w:val="en-US" w:eastAsia="es-EC"/>
              </w:rPr>
              <w:t>Agreement with</w:t>
            </w:r>
            <w:r w:rsidR="00956458" w:rsidRPr="00CE0E4C">
              <w:rPr>
                <w:rFonts w:asciiTheme="minorHAnsi" w:eastAsia="Times New Roman" w:hAnsiTheme="minorHAnsi" w:cstheme="minorHAnsi"/>
                <w:sz w:val="20"/>
                <w:szCs w:val="20"/>
                <w:lang w:val="en-US" w:eastAsia="es-EC"/>
              </w:rPr>
              <w:t xml:space="preserve"> UNORCAC </w:t>
            </w:r>
            <w:r w:rsidR="00A10FC7" w:rsidRPr="00CE0E4C">
              <w:rPr>
                <w:rFonts w:asciiTheme="minorHAnsi" w:eastAsia="Times New Roman" w:hAnsiTheme="minorHAnsi" w:cstheme="minorHAnsi"/>
                <w:sz w:val="20"/>
                <w:szCs w:val="20"/>
                <w:lang w:val="en-US" w:eastAsia="es-EC"/>
              </w:rPr>
              <w:t xml:space="preserve">- </w:t>
            </w:r>
            <w:r w:rsidR="00585878" w:rsidRPr="00CE0E4C">
              <w:rPr>
                <w:rFonts w:asciiTheme="minorHAnsi" w:eastAsia="Times New Roman" w:hAnsiTheme="minorHAnsi" w:cstheme="minorHAnsi"/>
                <w:sz w:val="20"/>
                <w:szCs w:val="20"/>
                <w:lang w:val="en-US" w:eastAsia="es-EC"/>
              </w:rPr>
              <w:t>Sumak Mikuy</w:t>
            </w:r>
            <w:r w:rsidR="00C864AD" w:rsidRPr="00CE0E4C">
              <w:rPr>
                <w:rFonts w:asciiTheme="minorHAnsi" w:eastAsia="Times New Roman" w:hAnsiTheme="minorHAnsi" w:cstheme="minorHAnsi"/>
                <w:sz w:val="20"/>
                <w:szCs w:val="20"/>
                <w:lang w:val="en-US" w:eastAsia="es-EC"/>
              </w:rPr>
              <w:t xml:space="preserve"> is in progress. </w:t>
            </w:r>
          </w:p>
        </w:tc>
        <w:tc>
          <w:tcPr>
            <w:tcW w:w="0" w:type="auto"/>
            <w:tcBorders>
              <w:top w:val="nil"/>
              <w:left w:val="nil"/>
              <w:bottom w:val="single" w:sz="4" w:space="0" w:color="auto"/>
              <w:right w:val="single" w:sz="4" w:space="0" w:color="auto"/>
            </w:tcBorders>
            <w:shd w:val="clear" w:color="000000" w:fill="B4C6E7"/>
            <w:vAlign w:val="center"/>
            <w:hideMark/>
          </w:tcPr>
          <w:p w14:paraId="3F181DC5" w14:textId="334D7744"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35F27" w14:paraId="7CDFFD4F"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A88D6C5" w14:textId="14D8B37F" w:rsidR="00585878" w:rsidRPr="00CE0E4C" w:rsidRDefault="0077383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4.1.2.:</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Quarterly meetings for follow up</w:t>
            </w:r>
          </w:p>
        </w:tc>
        <w:tc>
          <w:tcPr>
            <w:tcW w:w="993" w:type="dxa"/>
            <w:tcBorders>
              <w:top w:val="nil"/>
              <w:left w:val="nil"/>
              <w:bottom w:val="single" w:sz="4" w:space="0" w:color="auto"/>
              <w:right w:val="single" w:sz="4" w:space="0" w:color="auto"/>
            </w:tcBorders>
            <w:shd w:val="clear" w:color="auto" w:fill="auto"/>
            <w:vAlign w:val="center"/>
            <w:hideMark/>
          </w:tcPr>
          <w:p w14:paraId="2EA40FC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66FDC7F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1475" w:type="dxa"/>
            <w:tcBorders>
              <w:top w:val="nil"/>
              <w:left w:val="nil"/>
              <w:bottom w:val="single" w:sz="4" w:space="0" w:color="auto"/>
              <w:right w:val="single" w:sz="4" w:space="0" w:color="auto"/>
            </w:tcBorders>
            <w:shd w:val="clear" w:color="auto" w:fill="auto"/>
            <w:vAlign w:val="center"/>
            <w:hideMark/>
          </w:tcPr>
          <w:p w14:paraId="30EE236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D209BB" w14:textId="1B163DC6" w:rsidR="00585878" w:rsidRPr="00CE0E4C" w:rsidRDefault="00283975"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Follow-up meetings have been held more frequently than planned.</w:t>
            </w:r>
          </w:p>
        </w:tc>
        <w:tc>
          <w:tcPr>
            <w:tcW w:w="0" w:type="auto"/>
            <w:tcBorders>
              <w:top w:val="nil"/>
              <w:left w:val="nil"/>
              <w:bottom w:val="single" w:sz="4" w:space="0" w:color="auto"/>
              <w:right w:val="single" w:sz="4" w:space="0" w:color="auto"/>
            </w:tcBorders>
            <w:shd w:val="clear" w:color="000000" w:fill="B4C6E7"/>
            <w:vAlign w:val="center"/>
            <w:hideMark/>
          </w:tcPr>
          <w:p w14:paraId="26CC0B73" w14:textId="3DE536EE"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5B067F" w:rsidRPr="00CE0E4C" w14:paraId="7409D02F" w14:textId="77777777" w:rsidTr="00AD0612">
        <w:trPr>
          <w:trHeight w:val="290"/>
        </w:trPr>
        <w:tc>
          <w:tcPr>
            <w:tcW w:w="8715" w:type="dxa"/>
            <w:gridSpan w:val="6"/>
            <w:tcBorders>
              <w:top w:val="nil"/>
              <w:left w:val="single" w:sz="4" w:space="0" w:color="auto"/>
              <w:bottom w:val="single" w:sz="4" w:space="0" w:color="auto"/>
              <w:right w:val="single" w:sz="4" w:space="0" w:color="auto"/>
            </w:tcBorders>
            <w:shd w:val="clear" w:color="auto" w:fill="auto"/>
            <w:vAlign w:val="center"/>
            <w:hideMark/>
          </w:tcPr>
          <w:p w14:paraId="0CF6D303" w14:textId="495A6A94" w:rsidR="005B067F" w:rsidRPr="005B067F" w:rsidRDefault="005B067F" w:rsidP="005B067F">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WIKIR</w:t>
            </w:r>
            <w:r>
              <w:rPr>
                <w:rFonts w:asciiTheme="minorHAnsi" w:eastAsia="Times New Roman" w:hAnsiTheme="minorHAnsi" w:cstheme="minorHAnsi"/>
                <w:b/>
                <w:bCs/>
                <w:sz w:val="20"/>
                <w:szCs w:val="20"/>
                <w:lang w:val="en-US" w:eastAsia="es-EC"/>
              </w:rPr>
              <w:t>I</w:t>
            </w:r>
          </w:p>
        </w:tc>
      </w:tr>
      <w:tr w:rsidR="00487296" w:rsidRPr="00CE0E4C" w14:paraId="607F1A8E"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784A0D2" w14:textId="64EC3597" w:rsidR="00585878" w:rsidRPr="00CE0E4C" w:rsidRDefault="00367435"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4.1.3.:</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Purchase materials for quadrants</w:t>
            </w:r>
          </w:p>
        </w:tc>
        <w:tc>
          <w:tcPr>
            <w:tcW w:w="993" w:type="dxa"/>
            <w:tcBorders>
              <w:top w:val="nil"/>
              <w:left w:val="nil"/>
              <w:bottom w:val="single" w:sz="4" w:space="0" w:color="auto"/>
              <w:right w:val="single" w:sz="4" w:space="0" w:color="auto"/>
            </w:tcBorders>
            <w:shd w:val="clear" w:color="auto" w:fill="auto"/>
            <w:vAlign w:val="center"/>
            <w:hideMark/>
          </w:tcPr>
          <w:p w14:paraId="761A7AF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may-23</w:t>
            </w:r>
          </w:p>
        </w:tc>
        <w:tc>
          <w:tcPr>
            <w:tcW w:w="1417" w:type="dxa"/>
            <w:tcBorders>
              <w:top w:val="nil"/>
              <w:left w:val="nil"/>
              <w:bottom w:val="single" w:sz="4" w:space="0" w:color="auto"/>
              <w:right w:val="single" w:sz="4" w:space="0" w:color="auto"/>
            </w:tcBorders>
            <w:shd w:val="clear" w:color="auto" w:fill="auto"/>
            <w:vAlign w:val="center"/>
            <w:hideMark/>
          </w:tcPr>
          <w:p w14:paraId="70EC5E6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36EE54E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703B363E"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A9CE80E" w14:textId="4D421D55"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48A116CF"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72A9FA4" w14:textId="1EEE16A5" w:rsidR="00585878" w:rsidRPr="00CE0E4C" w:rsidRDefault="00010FF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Build quadrants (five) in La Florida</w:t>
            </w:r>
          </w:p>
        </w:tc>
        <w:tc>
          <w:tcPr>
            <w:tcW w:w="993" w:type="dxa"/>
            <w:tcBorders>
              <w:top w:val="nil"/>
              <w:left w:val="nil"/>
              <w:bottom w:val="single" w:sz="4" w:space="0" w:color="auto"/>
              <w:right w:val="single" w:sz="4" w:space="0" w:color="auto"/>
            </w:tcBorders>
            <w:shd w:val="clear" w:color="auto" w:fill="auto"/>
            <w:vAlign w:val="center"/>
            <w:hideMark/>
          </w:tcPr>
          <w:p w14:paraId="093B193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abr-23</w:t>
            </w:r>
          </w:p>
        </w:tc>
        <w:tc>
          <w:tcPr>
            <w:tcW w:w="1417" w:type="dxa"/>
            <w:tcBorders>
              <w:top w:val="nil"/>
              <w:left w:val="nil"/>
              <w:bottom w:val="single" w:sz="4" w:space="0" w:color="auto"/>
              <w:right w:val="single" w:sz="4" w:space="0" w:color="auto"/>
            </w:tcBorders>
            <w:shd w:val="clear" w:color="auto" w:fill="auto"/>
            <w:vAlign w:val="center"/>
            <w:hideMark/>
          </w:tcPr>
          <w:p w14:paraId="3B4232A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59D55C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2FF0A6D5"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E3D16D1" w14:textId="7C6C17C6"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35F27" w14:paraId="228E30F1"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6F4D698" w14:textId="02F90C8B" w:rsidR="00585878" w:rsidRPr="00CE0E4C" w:rsidRDefault="00010FF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w:t>
            </w:r>
            <w:r w:rsidR="00585878" w:rsidRPr="00CE0E4C">
              <w:rPr>
                <w:rFonts w:asciiTheme="minorHAnsi" w:eastAsia="Times New Roman" w:hAnsiTheme="minorHAnsi" w:cstheme="minorHAnsi"/>
                <w:sz w:val="20"/>
                <w:szCs w:val="20"/>
                <w:lang w:val="en-US" w:eastAsia="es-EC"/>
              </w:rPr>
              <w:t xml:space="preserve">4.1.5.: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Habitat enrichment in quadrants</w:t>
            </w:r>
          </w:p>
        </w:tc>
        <w:tc>
          <w:tcPr>
            <w:tcW w:w="993" w:type="dxa"/>
            <w:tcBorders>
              <w:top w:val="nil"/>
              <w:left w:val="nil"/>
              <w:bottom w:val="single" w:sz="4" w:space="0" w:color="auto"/>
              <w:right w:val="single" w:sz="4" w:space="0" w:color="auto"/>
            </w:tcBorders>
            <w:shd w:val="clear" w:color="auto" w:fill="auto"/>
            <w:vAlign w:val="center"/>
            <w:hideMark/>
          </w:tcPr>
          <w:p w14:paraId="59D9656D"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0414E92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31406B5C" w14:textId="178F8829" w:rsidR="00585878" w:rsidRPr="00CE0E4C" w:rsidRDefault="00A10FC7"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50%</w:t>
            </w:r>
          </w:p>
        </w:tc>
        <w:tc>
          <w:tcPr>
            <w:tcW w:w="0" w:type="auto"/>
            <w:tcBorders>
              <w:top w:val="nil"/>
              <w:left w:val="nil"/>
              <w:bottom w:val="single" w:sz="4" w:space="0" w:color="auto"/>
              <w:right w:val="single" w:sz="4" w:space="0" w:color="auto"/>
            </w:tcBorders>
            <w:shd w:val="clear" w:color="auto" w:fill="auto"/>
            <w:vAlign w:val="center"/>
            <w:hideMark/>
          </w:tcPr>
          <w:p w14:paraId="0F637022" w14:textId="065C7D26"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r w:rsidR="00AB151D" w:rsidRPr="00CE0E4C">
              <w:rPr>
                <w:rFonts w:asciiTheme="minorHAnsi" w:eastAsia="Times New Roman" w:hAnsiTheme="minorHAnsi" w:cstheme="minorHAnsi"/>
                <w:sz w:val="20"/>
                <w:szCs w:val="20"/>
                <w:lang w:val="en-US" w:eastAsia="es-EC"/>
              </w:rPr>
              <w:t>The activity is ongoing due to a technical modification in the design of the quadrants which means more time for construction.</w:t>
            </w:r>
          </w:p>
        </w:tc>
        <w:tc>
          <w:tcPr>
            <w:tcW w:w="0" w:type="auto"/>
            <w:tcBorders>
              <w:top w:val="nil"/>
              <w:left w:val="nil"/>
              <w:bottom w:val="single" w:sz="4" w:space="0" w:color="auto"/>
              <w:right w:val="single" w:sz="4" w:space="0" w:color="auto"/>
            </w:tcBorders>
            <w:shd w:val="clear" w:color="000000" w:fill="B4C6E7"/>
            <w:vAlign w:val="center"/>
            <w:hideMark/>
          </w:tcPr>
          <w:p w14:paraId="74D1754E" w14:textId="63FE9FD0"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35F27" w14:paraId="127B2C80" w14:textId="77777777" w:rsidTr="005B067F">
        <w:trPr>
          <w:trHeight w:val="6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3F84DEA" w14:textId="73375025" w:rsidR="00585878" w:rsidRPr="00CE0E4C" w:rsidRDefault="0040709E"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4.1.6.:</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Increase capacity for cricket production to feed frogs</w:t>
            </w:r>
          </w:p>
        </w:tc>
        <w:tc>
          <w:tcPr>
            <w:tcW w:w="993" w:type="dxa"/>
            <w:tcBorders>
              <w:top w:val="nil"/>
              <w:left w:val="nil"/>
              <w:bottom w:val="single" w:sz="4" w:space="0" w:color="auto"/>
              <w:right w:val="single" w:sz="4" w:space="0" w:color="auto"/>
            </w:tcBorders>
            <w:shd w:val="clear" w:color="auto" w:fill="auto"/>
            <w:vAlign w:val="center"/>
            <w:hideMark/>
          </w:tcPr>
          <w:p w14:paraId="27D1E4F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3A49EB9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40DEDB9D" w14:textId="4743FCC4" w:rsidR="00585878" w:rsidRPr="00CE0E4C" w:rsidRDefault="005418A3"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50%</w:t>
            </w:r>
          </w:p>
        </w:tc>
        <w:tc>
          <w:tcPr>
            <w:tcW w:w="0" w:type="auto"/>
            <w:tcBorders>
              <w:top w:val="nil"/>
              <w:left w:val="nil"/>
              <w:bottom w:val="single" w:sz="4" w:space="0" w:color="auto"/>
              <w:right w:val="single" w:sz="4" w:space="0" w:color="auto"/>
            </w:tcBorders>
            <w:shd w:val="clear" w:color="auto" w:fill="auto"/>
            <w:vAlign w:val="center"/>
            <w:hideMark/>
          </w:tcPr>
          <w:p w14:paraId="409BE9E1" w14:textId="34A01F9C"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r w:rsidR="00BA4468" w:rsidRPr="00CE0E4C">
              <w:rPr>
                <w:rFonts w:asciiTheme="minorHAnsi" w:eastAsia="Times New Roman" w:hAnsiTheme="minorHAnsi" w:cstheme="minorHAnsi"/>
                <w:sz w:val="20"/>
                <w:szCs w:val="20"/>
                <w:lang w:val="en-US" w:eastAsia="es-EC"/>
              </w:rPr>
              <w:t>The company has been provided with all the equipment requested so far for the grill house</w:t>
            </w:r>
            <w:r w:rsidR="00430442" w:rsidRPr="00CE0E4C">
              <w:rPr>
                <w:rFonts w:asciiTheme="minorHAnsi" w:eastAsia="Times New Roman" w:hAnsiTheme="minorHAnsi" w:cstheme="minorHAnsi"/>
                <w:sz w:val="20"/>
                <w:szCs w:val="20"/>
                <w:lang w:val="en-US" w:eastAsia="es-EC"/>
              </w:rPr>
              <w:t xml:space="preserve">. </w:t>
            </w:r>
            <w:r w:rsidR="00F06C8F" w:rsidRPr="00CE0E4C">
              <w:rPr>
                <w:rFonts w:asciiTheme="minorHAnsi" w:eastAsia="Times New Roman" w:hAnsiTheme="minorHAnsi" w:cstheme="minorHAnsi"/>
                <w:sz w:val="20"/>
                <w:szCs w:val="20"/>
                <w:lang w:val="en-US" w:eastAsia="es-EC"/>
              </w:rPr>
              <w:t xml:space="preserve">The Project has requested the </w:t>
            </w:r>
            <w:r w:rsidR="00F06C8F" w:rsidRPr="00CE0E4C">
              <w:rPr>
                <w:rFonts w:asciiTheme="minorHAnsi" w:eastAsia="Times New Roman" w:hAnsiTheme="minorHAnsi" w:cstheme="minorHAnsi"/>
                <w:sz w:val="20"/>
                <w:szCs w:val="20"/>
                <w:lang w:val="en-US" w:eastAsia="es-EC"/>
              </w:rPr>
              <w:lastRenderedPageBreak/>
              <w:t>detail of the remaining requirement.</w:t>
            </w:r>
          </w:p>
        </w:tc>
        <w:tc>
          <w:tcPr>
            <w:tcW w:w="0" w:type="auto"/>
            <w:tcBorders>
              <w:top w:val="nil"/>
              <w:left w:val="nil"/>
              <w:bottom w:val="single" w:sz="4" w:space="0" w:color="auto"/>
              <w:right w:val="single" w:sz="4" w:space="0" w:color="auto"/>
            </w:tcBorders>
            <w:shd w:val="clear" w:color="000000" w:fill="B4C6E7"/>
            <w:vAlign w:val="center"/>
            <w:hideMark/>
          </w:tcPr>
          <w:p w14:paraId="38684065" w14:textId="59D8F539"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lastRenderedPageBreak/>
              <w:t>HS</w:t>
            </w:r>
          </w:p>
        </w:tc>
      </w:tr>
      <w:tr w:rsidR="00487296" w:rsidRPr="00C35F27" w14:paraId="277E9951"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A66DAC2" w14:textId="74E01417" w:rsidR="00585878" w:rsidRPr="00CE0E4C" w:rsidRDefault="00CF224A" w:rsidP="00585878">
            <w:pPr>
              <w:widowControl/>
              <w:autoSpaceDE/>
              <w:autoSpaceDN/>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 xml:space="preserve">Activity </w:t>
            </w:r>
            <w:r w:rsidR="00585878" w:rsidRPr="00CE0E4C">
              <w:rPr>
                <w:rFonts w:asciiTheme="minorHAnsi" w:eastAsia="Times New Roman" w:hAnsiTheme="minorHAnsi" w:cstheme="minorHAnsi"/>
                <w:sz w:val="20"/>
                <w:szCs w:val="20"/>
                <w:lang w:val="en-US" w:eastAsia="es-EC"/>
              </w:rPr>
              <w:t>4.1.7.:</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Increase capacity of vivarium to house frog juveniles</w:t>
            </w:r>
          </w:p>
        </w:tc>
        <w:tc>
          <w:tcPr>
            <w:tcW w:w="993" w:type="dxa"/>
            <w:tcBorders>
              <w:top w:val="nil"/>
              <w:left w:val="nil"/>
              <w:bottom w:val="single" w:sz="4" w:space="0" w:color="auto"/>
              <w:right w:val="single" w:sz="4" w:space="0" w:color="auto"/>
            </w:tcBorders>
            <w:shd w:val="clear" w:color="auto" w:fill="auto"/>
            <w:vAlign w:val="center"/>
            <w:hideMark/>
          </w:tcPr>
          <w:p w14:paraId="76E2F70D"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7C2C9ED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6D768E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20E0B0C0" w14:textId="4E70B368" w:rsidR="00585878" w:rsidRPr="00CE0E4C" w:rsidRDefault="00F545C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This activity requires </w:t>
            </w:r>
            <w:r w:rsidR="00EF4308" w:rsidRPr="00CE0E4C">
              <w:rPr>
                <w:rFonts w:asciiTheme="minorHAnsi" w:eastAsia="Times New Roman" w:hAnsiTheme="minorHAnsi" w:cstheme="minorHAnsi"/>
                <w:sz w:val="20"/>
                <w:szCs w:val="20"/>
                <w:lang w:val="en-US" w:eastAsia="es-EC"/>
              </w:rPr>
              <w:t xml:space="preserve">that </w:t>
            </w:r>
            <w:r w:rsidRPr="00CE0E4C">
              <w:rPr>
                <w:rFonts w:asciiTheme="minorHAnsi" w:eastAsia="Times New Roman" w:hAnsiTheme="minorHAnsi" w:cstheme="minorHAnsi"/>
                <w:sz w:val="20"/>
                <w:szCs w:val="20"/>
                <w:lang w:val="en-US" w:eastAsia="es-EC"/>
              </w:rPr>
              <w:t>the previous process in quadrants be carried out</w:t>
            </w:r>
            <w:r w:rsidR="00E5028F" w:rsidRPr="00CE0E4C">
              <w:rPr>
                <w:rFonts w:asciiTheme="minorHAnsi" w:eastAsia="Times New Roman" w:hAnsiTheme="minorHAnsi" w:cstheme="minorHAnsi"/>
                <w:sz w:val="20"/>
                <w:szCs w:val="20"/>
                <w:lang w:val="en-US" w:eastAsia="es-EC"/>
              </w:rPr>
              <w:t xml:space="preserve">. </w:t>
            </w:r>
          </w:p>
        </w:tc>
        <w:tc>
          <w:tcPr>
            <w:tcW w:w="0" w:type="auto"/>
            <w:tcBorders>
              <w:top w:val="nil"/>
              <w:left w:val="nil"/>
              <w:bottom w:val="single" w:sz="4" w:space="0" w:color="auto"/>
              <w:right w:val="single" w:sz="4" w:space="0" w:color="auto"/>
            </w:tcBorders>
            <w:shd w:val="clear" w:color="000000" w:fill="B4C6E7"/>
            <w:vAlign w:val="center"/>
            <w:hideMark/>
          </w:tcPr>
          <w:p w14:paraId="66E9841F" w14:textId="734473EE"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5D0F2352"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ECC7C29" w14:textId="2F28CFA1" w:rsidR="00585878" w:rsidRPr="00CE0E4C" w:rsidRDefault="008C014D" w:rsidP="00585878">
            <w:pPr>
              <w:widowControl/>
              <w:autoSpaceDE/>
              <w:autoSpaceDN/>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4.1.8.:</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Field work to collect broodstock</w:t>
            </w:r>
          </w:p>
        </w:tc>
        <w:tc>
          <w:tcPr>
            <w:tcW w:w="993" w:type="dxa"/>
            <w:tcBorders>
              <w:top w:val="nil"/>
              <w:left w:val="nil"/>
              <w:bottom w:val="single" w:sz="4" w:space="0" w:color="auto"/>
              <w:right w:val="single" w:sz="4" w:space="0" w:color="auto"/>
            </w:tcBorders>
            <w:shd w:val="clear" w:color="auto" w:fill="auto"/>
            <w:vAlign w:val="center"/>
            <w:hideMark/>
          </w:tcPr>
          <w:p w14:paraId="45C4128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0E07928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38CCB1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vMerge w:val="restart"/>
            <w:tcBorders>
              <w:top w:val="nil"/>
              <w:left w:val="nil"/>
              <w:right w:val="single" w:sz="4" w:space="0" w:color="auto"/>
            </w:tcBorders>
            <w:shd w:val="clear" w:color="auto" w:fill="auto"/>
            <w:vAlign w:val="center"/>
            <w:hideMark/>
          </w:tcPr>
          <w:p w14:paraId="5B58E65C" w14:textId="6A6668F7" w:rsidR="00585878" w:rsidRPr="00CE0E4C" w:rsidRDefault="00E5028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This activity requires that the previous process in quadrants be carried out.</w:t>
            </w:r>
            <w:r w:rsidR="00585878"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C8A348E" w14:textId="242064B4"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DF046FA"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8CAE4D2" w14:textId="589B1436" w:rsidR="00585878" w:rsidRPr="00CE0E4C" w:rsidRDefault="008C014D"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4.1.9.:</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Training of personnel responsible for frog raising</w:t>
            </w:r>
          </w:p>
        </w:tc>
        <w:tc>
          <w:tcPr>
            <w:tcW w:w="993" w:type="dxa"/>
            <w:tcBorders>
              <w:top w:val="nil"/>
              <w:left w:val="nil"/>
              <w:bottom w:val="single" w:sz="4" w:space="0" w:color="auto"/>
              <w:right w:val="single" w:sz="4" w:space="0" w:color="auto"/>
            </w:tcBorders>
            <w:shd w:val="clear" w:color="auto" w:fill="auto"/>
            <w:vAlign w:val="center"/>
            <w:hideMark/>
          </w:tcPr>
          <w:p w14:paraId="0AB9129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790A536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C2EE45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left w:val="nil"/>
              <w:bottom w:val="single" w:sz="4" w:space="0" w:color="auto"/>
              <w:right w:val="single" w:sz="4" w:space="0" w:color="auto"/>
            </w:tcBorders>
            <w:shd w:val="clear" w:color="auto" w:fill="auto"/>
            <w:vAlign w:val="center"/>
            <w:hideMark/>
          </w:tcPr>
          <w:p w14:paraId="4DF9FD52" w14:textId="658FCEDD"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A782356" w14:textId="09C40EF5"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071F8A6D" w14:textId="77777777" w:rsidTr="005B067F">
        <w:trPr>
          <w:trHeight w:val="20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5DFA928" w14:textId="2B593C0F" w:rsidR="00585878" w:rsidRPr="00CE0E4C" w:rsidRDefault="000A583A" w:rsidP="00585878">
            <w:pPr>
              <w:widowControl/>
              <w:autoSpaceDE/>
              <w:autoSpaceDN/>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4.1.10.:</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Install interactive module in Wikiri Sapoparque</w:t>
            </w:r>
          </w:p>
        </w:tc>
        <w:tc>
          <w:tcPr>
            <w:tcW w:w="993" w:type="dxa"/>
            <w:tcBorders>
              <w:top w:val="nil"/>
              <w:left w:val="nil"/>
              <w:bottom w:val="single" w:sz="4" w:space="0" w:color="auto"/>
              <w:right w:val="single" w:sz="4" w:space="0" w:color="auto"/>
            </w:tcBorders>
            <w:shd w:val="clear" w:color="auto" w:fill="auto"/>
            <w:vAlign w:val="center"/>
            <w:hideMark/>
          </w:tcPr>
          <w:p w14:paraId="3069302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4E6A4DF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F3D12B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450382C5" w14:textId="68C9474D" w:rsidR="00585878" w:rsidRPr="00CE0E4C" w:rsidRDefault="001B6DF1"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This module was already implemented by Wikiri with its own resources before the Project started. </w:t>
            </w:r>
            <w:r w:rsidR="00B12216" w:rsidRPr="00CE0E4C">
              <w:rPr>
                <w:rFonts w:asciiTheme="minorHAnsi" w:eastAsia="Times New Roman" w:hAnsiTheme="minorHAnsi" w:cstheme="minorHAnsi"/>
                <w:sz w:val="20"/>
                <w:szCs w:val="20"/>
                <w:lang w:val="en-US" w:eastAsia="es-EC"/>
              </w:rPr>
              <w:t>In addition, support has been provided to improve signage in the Sapoparque.</w:t>
            </w:r>
          </w:p>
        </w:tc>
        <w:tc>
          <w:tcPr>
            <w:tcW w:w="0" w:type="auto"/>
            <w:tcBorders>
              <w:top w:val="nil"/>
              <w:left w:val="nil"/>
              <w:bottom w:val="single" w:sz="4" w:space="0" w:color="auto"/>
              <w:right w:val="single" w:sz="4" w:space="0" w:color="auto"/>
            </w:tcBorders>
            <w:shd w:val="clear" w:color="000000" w:fill="B4C6E7"/>
            <w:vAlign w:val="center"/>
            <w:hideMark/>
          </w:tcPr>
          <w:p w14:paraId="32BC9150" w14:textId="417E7E02"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1E10EC8A"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00E1B56" w14:textId="0E811EF9" w:rsidR="00585878" w:rsidRPr="00CE0E4C" w:rsidRDefault="00BF5850" w:rsidP="00585878">
            <w:pPr>
              <w:widowControl/>
              <w:autoSpaceDE/>
              <w:autoSpaceDN/>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4.1.11.: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Wikiri Sapoparque web page</w:t>
            </w:r>
          </w:p>
        </w:tc>
        <w:tc>
          <w:tcPr>
            <w:tcW w:w="993" w:type="dxa"/>
            <w:tcBorders>
              <w:top w:val="nil"/>
              <w:left w:val="nil"/>
              <w:bottom w:val="single" w:sz="4" w:space="0" w:color="auto"/>
              <w:right w:val="single" w:sz="4" w:space="0" w:color="auto"/>
            </w:tcBorders>
            <w:shd w:val="clear" w:color="auto" w:fill="auto"/>
            <w:vAlign w:val="center"/>
            <w:hideMark/>
          </w:tcPr>
          <w:p w14:paraId="183BA4B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abr-23</w:t>
            </w:r>
          </w:p>
        </w:tc>
        <w:tc>
          <w:tcPr>
            <w:tcW w:w="1417" w:type="dxa"/>
            <w:tcBorders>
              <w:top w:val="nil"/>
              <w:left w:val="nil"/>
              <w:bottom w:val="single" w:sz="4" w:space="0" w:color="auto"/>
              <w:right w:val="single" w:sz="4" w:space="0" w:color="auto"/>
            </w:tcBorders>
            <w:shd w:val="clear" w:color="auto" w:fill="auto"/>
            <w:vAlign w:val="center"/>
            <w:hideMark/>
          </w:tcPr>
          <w:p w14:paraId="432B88C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82A206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032972B9" w14:textId="552FBD67" w:rsidR="00585878" w:rsidRPr="00CE0E4C" w:rsidRDefault="00DA055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Wikiri has developed its website in anticipation of the start-up of the Project and the process is underway</w:t>
            </w:r>
            <w:r w:rsidR="00465626">
              <w:rPr>
                <w:rFonts w:asciiTheme="minorHAnsi" w:eastAsia="Times New Roman" w:hAnsiTheme="minorHAnsi" w:cstheme="minorHAnsi"/>
                <w:sz w:val="20"/>
                <w:szCs w:val="20"/>
                <w:lang w:val="en-US" w:eastAsia="es-EC"/>
              </w:rPr>
              <w:t xml:space="preserve">. </w:t>
            </w:r>
            <w:r w:rsidR="00E65A68" w:rsidRPr="00CE0E4C">
              <w:rPr>
                <w:rFonts w:asciiTheme="minorHAnsi" w:eastAsia="Times New Roman" w:hAnsiTheme="minorHAnsi" w:cstheme="minorHAnsi"/>
                <w:sz w:val="20"/>
                <w:szCs w:val="20"/>
                <w:lang w:val="en-US" w:eastAsia="es-EC"/>
              </w:rPr>
              <w:t>In addition, the Project is agreeing with Wikiri on the improvements that are relevant to this process.</w:t>
            </w:r>
          </w:p>
        </w:tc>
        <w:tc>
          <w:tcPr>
            <w:tcW w:w="0" w:type="auto"/>
            <w:tcBorders>
              <w:top w:val="nil"/>
              <w:left w:val="nil"/>
              <w:bottom w:val="single" w:sz="4" w:space="0" w:color="auto"/>
              <w:right w:val="single" w:sz="4" w:space="0" w:color="auto"/>
            </w:tcBorders>
            <w:shd w:val="clear" w:color="000000" w:fill="B4C6E7"/>
            <w:vAlign w:val="center"/>
            <w:hideMark/>
          </w:tcPr>
          <w:p w14:paraId="6822E751" w14:textId="2CB4E4A0"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B067F" w:rsidRPr="00CE0E4C" w14:paraId="5F65E6C2" w14:textId="77777777" w:rsidTr="002A3FCD">
        <w:trPr>
          <w:trHeight w:val="290"/>
        </w:trPr>
        <w:tc>
          <w:tcPr>
            <w:tcW w:w="8715" w:type="dxa"/>
            <w:gridSpan w:val="6"/>
            <w:tcBorders>
              <w:top w:val="nil"/>
              <w:left w:val="single" w:sz="4" w:space="0" w:color="auto"/>
              <w:bottom w:val="single" w:sz="4" w:space="0" w:color="auto"/>
              <w:right w:val="single" w:sz="4" w:space="0" w:color="auto"/>
            </w:tcBorders>
            <w:shd w:val="clear" w:color="auto" w:fill="auto"/>
            <w:vAlign w:val="center"/>
            <w:hideMark/>
          </w:tcPr>
          <w:p w14:paraId="6DC5FC1D" w14:textId="50B3D31B" w:rsidR="005B067F" w:rsidRPr="005B067F" w:rsidRDefault="005B067F" w:rsidP="005B067F">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COPROBICH</w:t>
            </w:r>
          </w:p>
        </w:tc>
      </w:tr>
      <w:tr w:rsidR="00487296" w:rsidRPr="00C35F27" w14:paraId="267F5159" w14:textId="77777777" w:rsidTr="005B067F">
        <w:trPr>
          <w:trHeight w:val="23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35294FD" w14:textId="62F48E0E" w:rsidR="00585878" w:rsidRPr="00CE0E4C" w:rsidRDefault="00F11FC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4.1.12.: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biofactory business plan</w:t>
            </w:r>
          </w:p>
        </w:tc>
        <w:tc>
          <w:tcPr>
            <w:tcW w:w="993" w:type="dxa"/>
            <w:tcBorders>
              <w:top w:val="nil"/>
              <w:left w:val="nil"/>
              <w:bottom w:val="single" w:sz="4" w:space="0" w:color="auto"/>
              <w:right w:val="single" w:sz="4" w:space="0" w:color="auto"/>
            </w:tcBorders>
            <w:shd w:val="clear" w:color="auto" w:fill="auto"/>
            <w:vAlign w:val="center"/>
            <w:hideMark/>
          </w:tcPr>
          <w:p w14:paraId="722A990E"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673EA48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93B6F7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w:t>
            </w:r>
          </w:p>
        </w:tc>
        <w:tc>
          <w:tcPr>
            <w:tcW w:w="0" w:type="auto"/>
            <w:tcBorders>
              <w:top w:val="nil"/>
              <w:left w:val="nil"/>
              <w:bottom w:val="single" w:sz="4" w:space="0" w:color="auto"/>
              <w:right w:val="single" w:sz="4" w:space="0" w:color="auto"/>
            </w:tcBorders>
            <w:shd w:val="clear" w:color="auto" w:fill="auto"/>
            <w:vAlign w:val="center"/>
            <w:hideMark/>
          </w:tcPr>
          <w:p w14:paraId="282F2110" w14:textId="4349CFCC" w:rsidR="00585878" w:rsidRPr="00CE0E4C" w:rsidRDefault="00E44EB3"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Based on an evaluation of the company's situation, we have considered extending the scope of this plan to the entire management of the corporation. </w:t>
            </w:r>
            <w:r w:rsidR="001A3487" w:rsidRPr="00CE0E4C">
              <w:rPr>
                <w:rFonts w:asciiTheme="minorHAnsi" w:eastAsia="Times New Roman" w:hAnsiTheme="minorHAnsi" w:cstheme="minorHAnsi"/>
                <w:sz w:val="20"/>
                <w:szCs w:val="20"/>
                <w:lang w:val="en-US" w:eastAsia="es-EC"/>
              </w:rPr>
              <w:t>The terms of this consultancy have been approved by CAF and the selection process has been launched.</w:t>
            </w:r>
          </w:p>
        </w:tc>
        <w:tc>
          <w:tcPr>
            <w:tcW w:w="0" w:type="auto"/>
            <w:tcBorders>
              <w:top w:val="nil"/>
              <w:left w:val="nil"/>
              <w:bottom w:val="single" w:sz="4" w:space="0" w:color="auto"/>
              <w:right w:val="single" w:sz="4" w:space="0" w:color="auto"/>
            </w:tcBorders>
            <w:shd w:val="clear" w:color="000000" w:fill="B4C6E7"/>
            <w:vAlign w:val="center"/>
            <w:hideMark/>
          </w:tcPr>
          <w:p w14:paraId="33142294" w14:textId="2E907F50" w:rsidR="00585878" w:rsidRPr="00CE0E4C" w:rsidRDefault="00415B33"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5504C002"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D60850A" w14:textId="6E0C6BC1" w:rsidR="00585878" w:rsidRPr="00CE0E4C" w:rsidRDefault="00F11FC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4.1.13.:</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Present biofactory business plan to “cabecillas”</w:t>
            </w:r>
          </w:p>
        </w:tc>
        <w:tc>
          <w:tcPr>
            <w:tcW w:w="993" w:type="dxa"/>
            <w:tcBorders>
              <w:top w:val="nil"/>
              <w:left w:val="nil"/>
              <w:bottom w:val="single" w:sz="4" w:space="0" w:color="auto"/>
              <w:right w:val="single" w:sz="4" w:space="0" w:color="auto"/>
            </w:tcBorders>
            <w:shd w:val="clear" w:color="auto" w:fill="auto"/>
            <w:vAlign w:val="center"/>
            <w:hideMark/>
          </w:tcPr>
          <w:p w14:paraId="7ADCDC4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05FC3FA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3921CC3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60A54EAC" w14:textId="3AF73403" w:rsidR="00585878" w:rsidRPr="00CE0E4C" w:rsidRDefault="00F83499"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activity is consistent with the previous one and will be carried out in the second year.</w:t>
            </w:r>
          </w:p>
        </w:tc>
        <w:tc>
          <w:tcPr>
            <w:tcW w:w="0" w:type="auto"/>
            <w:tcBorders>
              <w:top w:val="nil"/>
              <w:left w:val="nil"/>
              <w:bottom w:val="single" w:sz="4" w:space="0" w:color="auto"/>
              <w:right w:val="single" w:sz="4" w:space="0" w:color="auto"/>
            </w:tcBorders>
            <w:shd w:val="clear" w:color="000000" w:fill="B4C6E7"/>
            <w:vAlign w:val="center"/>
            <w:hideMark/>
          </w:tcPr>
          <w:p w14:paraId="40C808C2" w14:textId="7870ECF0"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7CC288E3"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246FC25" w14:textId="7F41E3BD" w:rsidR="00585878" w:rsidRPr="00CE0E4C" w:rsidRDefault="00F11FC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w:t>
            </w:r>
            <w:r w:rsidR="00585878" w:rsidRPr="00CE0E4C">
              <w:rPr>
                <w:rFonts w:asciiTheme="minorHAnsi" w:eastAsia="Times New Roman" w:hAnsiTheme="minorHAnsi" w:cstheme="minorHAnsi"/>
                <w:sz w:val="20"/>
                <w:szCs w:val="20"/>
                <w:lang w:val="en-US" w:eastAsia="es-EC"/>
              </w:rPr>
              <w:t xml:space="preserve"> 4.1.14.: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Exchange visit to an established biofactory</w:t>
            </w:r>
          </w:p>
        </w:tc>
        <w:tc>
          <w:tcPr>
            <w:tcW w:w="993" w:type="dxa"/>
            <w:tcBorders>
              <w:top w:val="nil"/>
              <w:left w:val="nil"/>
              <w:bottom w:val="single" w:sz="4" w:space="0" w:color="auto"/>
              <w:right w:val="single" w:sz="4" w:space="0" w:color="auto"/>
            </w:tcBorders>
            <w:shd w:val="clear" w:color="auto" w:fill="auto"/>
            <w:vAlign w:val="center"/>
            <w:hideMark/>
          </w:tcPr>
          <w:p w14:paraId="6843F51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121EC23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410E3ED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5A8D2C59" w14:textId="3B98E270" w:rsidR="00585878" w:rsidRPr="00CE0E4C" w:rsidRDefault="008A4A29"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biofactories identified by the Project to carry out the exchange had difficulties of availability to receive the members of the pilots on the agreed dates. </w:t>
            </w:r>
            <w:r w:rsidR="00245652" w:rsidRPr="00CE0E4C">
              <w:rPr>
                <w:rFonts w:asciiTheme="minorHAnsi" w:eastAsia="Times New Roman" w:hAnsiTheme="minorHAnsi" w:cstheme="minorHAnsi"/>
                <w:sz w:val="20"/>
                <w:szCs w:val="20"/>
                <w:lang w:val="en-US" w:eastAsia="es-EC"/>
              </w:rPr>
              <w:t xml:space="preserve">The exchange is planned to be carried out December 2023 the latest. </w:t>
            </w:r>
          </w:p>
        </w:tc>
        <w:tc>
          <w:tcPr>
            <w:tcW w:w="0" w:type="auto"/>
            <w:tcBorders>
              <w:top w:val="nil"/>
              <w:left w:val="nil"/>
              <w:bottom w:val="single" w:sz="4" w:space="0" w:color="auto"/>
              <w:right w:val="single" w:sz="4" w:space="0" w:color="auto"/>
            </w:tcBorders>
            <w:shd w:val="clear" w:color="000000" w:fill="B4C6E7"/>
            <w:vAlign w:val="center"/>
            <w:hideMark/>
          </w:tcPr>
          <w:p w14:paraId="74EB2A4C" w14:textId="1F3E9AF7"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74EB3E35"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E0A603B" w14:textId="660251F1" w:rsidR="00585878" w:rsidRPr="00CE0E4C" w:rsidRDefault="00F11FC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4.1.15.: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Purchase of land lot to install the biofactory</w:t>
            </w:r>
          </w:p>
        </w:tc>
        <w:tc>
          <w:tcPr>
            <w:tcW w:w="993" w:type="dxa"/>
            <w:tcBorders>
              <w:top w:val="nil"/>
              <w:left w:val="nil"/>
              <w:bottom w:val="single" w:sz="4" w:space="0" w:color="auto"/>
              <w:right w:val="single" w:sz="4" w:space="0" w:color="auto"/>
            </w:tcBorders>
            <w:shd w:val="clear" w:color="auto" w:fill="auto"/>
            <w:vAlign w:val="center"/>
            <w:hideMark/>
          </w:tcPr>
          <w:p w14:paraId="7F1A835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372D542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1025B2B" w14:textId="1486E7C0" w:rsidR="00585878" w:rsidRPr="00CE0E4C" w:rsidRDefault="005A4666"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32707C41" w14:textId="0BA157A7" w:rsidR="00585878" w:rsidRPr="00CE0E4C" w:rsidRDefault="00AE7E2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COPROBICH has proposed to carry out the construction on the premises of the plant it owns.</w:t>
            </w:r>
          </w:p>
        </w:tc>
        <w:tc>
          <w:tcPr>
            <w:tcW w:w="0" w:type="auto"/>
            <w:tcBorders>
              <w:top w:val="nil"/>
              <w:left w:val="nil"/>
              <w:bottom w:val="single" w:sz="4" w:space="0" w:color="auto"/>
              <w:right w:val="single" w:sz="4" w:space="0" w:color="auto"/>
            </w:tcBorders>
            <w:shd w:val="clear" w:color="000000" w:fill="B4C6E7"/>
            <w:vAlign w:val="center"/>
            <w:hideMark/>
          </w:tcPr>
          <w:p w14:paraId="205B9837" w14:textId="3FCBBF3C"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0182E4FC"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FBE7B59" w14:textId="026B7D81" w:rsidR="00585878" w:rsidRPr="00CE0E4C" w:rsidRDefault="00F11FC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4.1.16.:</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land lot for construction work</w:t>
            </w:r>
          </w:p>
        </w:tc>
        <w:tc>
          <w:tcPr>
            <w:tcW w:w="993" w:type="dxa"/>
            <w:tcBorders>
              <w:top w:val="nil"/>
              <w:left w:val="nil"/>
              <w:bottom w:val="single" w:sz="4" w:space="0" w:color="auto"/>
              <w:right w:val="single" w:sz="4" w:space="0" w:color="auto"/>
            </w:tcBorders>
            <w:shd w:val="clear" w:color="auto" w:fill="auto"/>
            <w:vAlign w:val="center"/>
            <w:hideMark/>
          </w:tcPr>
          <w:p w14:paraId="498F0E8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102D1B0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D718D3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7842617F"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5A33708" w14:textId="067441E8"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0AF54FCC"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5973812" w14:textId="1FBDE91A" w:rsidR="00585878" w:rsidRPr="00CE0E4C" w:rsidRDefault="000C0CF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4.1.17.: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engineering plans and structural calculations for the biofactory</w:t>
            </w:r>
          </w:p>
        </w:tc>
        <w:tc>
          <w:tcPr>
            <w:tcW w:w="993" w:type="dxa"/>
            <w:tcBorders>
              <w:top w:val="nil"/>
              <w:left w:val="nil"/>
              <w:bottom w:val="single" w:sz="4" w:space="0" w:color="auto"/>
              <w:right w:val="single" w:sz="4" w:space="0" w:color="auto"/>
            </w:tcBorders>
            <w:shd w:val="clear" w:color="auto" w:fill="auto"/>
            <w:vAlign w:val="center"/>
            <w:hideMark/>
          </w:tcPr>
          <w:p w14:paraId="654EB792"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17E547C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1FE5B8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260A2E86"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FA79468" w14:textId="35112458"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4339380C"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002FBE3" w14:textId="68FBED39" w:rsidR="00585878" w:rsidRPr="00CE0E4C" w:rsidRDefault="000C0CF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4.1.18.: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Construction of industrial shed for bokashi production</w:t>
            </w:r>
          </w:p>
        </w:tc>
        <w:tc>
          <w:tcPr>
            <w:tcW w:w="993" w:type="dxa"/>
            <w:tcBorders>
              <w:top w:val="nil"/>
              <w:left w:val="nil"/>
              <w:bottom w:val="single" w:sz="4" w:space="0" w:color="auto"/>
              <w:right w:val="single" w:sz="4" w:space="0" w:color="auto"/>
            </w:tcBorders>
            <w:shd w:val="clear" w:color="auto" w:fill="auto"/>
            <w:vAlign w:val="center"/>
            <w:hideMark/>
          </w:tcPr>
          <w:p w14:paraId="0D85DE7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mar-25</w:t>
            </w:r>
          </w:p>
        </w:tc>
        <w:tc>
          <w:tcPr>
            <w:tcW w:w="1417" w:type="dxa"/>
            <w:tcBorders>
              <w:top w:val="nil"/>
              <w:left w:val="nil"/>
              <w:bottom w:val="single" w:sz="4" w:space="0" w:color="auto"/>
              <w:right w:val="single" w:sz="4" w:space="0" w:color="auto"/>
            </w:tcBorders>
            <w:shd w:val="clear" w:color="auto" w:fill="auto"/>
            <w:vAlign w:val="center"/>
            <w:hideMark/>
          </w:tcPr>
          <w:p w14:paraId="63B4ABD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5311D4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683CF792" w14:textId="138FA7B4"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5F28086" w14:textId="6DAC0D3F"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ED7516" w:rsidRPr="00CE0E4C" w14:paraId="7CBD3637"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527F403" w14:textId="3A1C5CE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4.1.19.: </w:t>
            </w:r>
            <w:r w:rsidRPr="00CE0E4C">
              <w:rPr>
                <w:rFonts w:asciiTheme="minorHAnsi" w:eastAsia="Times New Roman" w:hAnsiTheme="minorHAnsi" w:cstheme="minorHAnsi"/>
                <w:sz w:val="20"/>
                <w:szCs w:val="20"/>
                <w:lang w:val="en-US" w:eastAsia="es-EC"/>
              </w:rPr>
              <w:br/>
              <w:t>Construction of industrial shed for production of liquid bio-fertilizers and natural pesticides</w:t>
            </w:r>
          </w:p>
        </w:tc>
        <w:tc>
          <w:tcPr>
            <w:tcW w:w="993" w:type="dxa"/>
            <w:tcBorders>
              <w:top w:val="nil"/>
              <w:left w:val="nil"/>
              <w:bottom w:val="single" w:sz="4" w:space="0" w:color="auto"/>
              <w:right w:val="single" w:sz="4" w:space="0" w:color="auto"/>
            </w:tcBorders>
            <w:shd w:val="clear" w:color="auto" w:fill="auto"/>
            <w:vAlign w:val="center"/>
            <w:hideMark/>
          </w:tcPr>
          <w:p w14:paraId="68C8CDC9" w14:textId="77777777" w:rsidR="00ED7516" w:rsidRPr="00CE0E4C" w:rsidRDefault="00ED7516" w:rsidP="00ED7516">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7A8B88C9"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60B6F05"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0FAEF128" w14:textId="7777777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456632F2" w14:textId="60F622DB" w:rsidR="00ED7516"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sidRPr="00B618EA">
              <w:rPr>
                <w:rFonts w:asciiTheme="minorHAnsi" w:eastAsia="Times New Roman" w:hAnsiTheme="minorHAnsi" w:cstheme="minorHAnsi"/>
                <w:sz w:val="20"/>
                <w:szCs w:val="20"/>
                <w:lang w:val="en-US" w:eastAsia="es-EC"/>
              </w:rPr>
              <w:t>N/A</w:t>
            </w:r>
          </w:p>
        </w:tc>
      </w:tr>
      <w:tr w:rsidR="00ED7516" w:rsidRPr="00CE0E4C" w14:paraId="2687DA22"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1D5E70D" w14:textId="10D30748"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4.1.20.: </w:t>
            </w:r>
            <w:r w:rsidRPr="00CE0E4C">
              <w:rPr>
                <w:rFonts w:asciiTheme="minorHAnsi" w:eastAsia="Times New Roman" w:hAnsiTheme="minorHAnsi" w:cstheme="minorHAnsi"/>
                <w:sz w:val="20"/>
                <w:szCs w:val="20"/>
                <w:lang w:val="en-US" w:eastAsia="es-EC"/>
              </w:rPr>
              <w:br/>
              <w:t>Construction of warehouse</w:t>
            </w:r>
          </w:p>
        </w:tc>
        <w:tc>
          <w:tcPr>
            <w:tcW w:w="993" w:type="dxa"/>
            <w:tcBorders>
              <w:top w:val="nil"/>
              <w:left w:val="nil"/>
              <w:bottom w:val="single" w:sz="4" w:space="0" w:color="auto"/>
              <w:right w:val="single" w:sz="4" w:space="0" w:color="auto"/>
            </w:tcBorders>
            <w:shd w:val="clear" w:color="auto" w:fill="auto"/>
            <w:vAlign w:val="center"/>
            <w:hideMark/>
          </w:tcPr>
          <w:p w14:paraId="060D95FF" w14:textId="77777777" w:rsidR="00ED7516" w:rsidRPr="00CE0E4C" w:rsidRDefault="00ED7516" w:rsidP="00ED7516">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52401AED"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055C4EB"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57012DB" w14:textId="7777777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7905132" w14:textId="7B4A0AE0" w:rsidR="00ED7516"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sidRPr="00B618EA">
              <w:rPr>
                <w:rFonts w:asciiTheme="minorHAnsi" w:eastAsia="Times New Roman" w:hAnsiTheme="minorHAnsi" w:cstheme="minorHAnsi"/>
                <w:sz w:val="20"/>
                <w:szCs w:val="20"/>
                <w:lang w:val="en-US" w:eastAsia="es-EC"/>
              </w:rPr>
              <w:t>N/A</w:t>
            </w:r>
          </w:p>
        </w:tc>
      </w:tr>
      <w:tr w:rsidR="00ED7516" w:rsidRPr="00CE0E4C" w14:paraId="41A321CE" w14:textId="77777777" w:rsidTr="005B067F">
        <w:trPr>
          <w:trHeight w:val="231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4C82491" w14:textId="331E19D4"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 4.1.21.:</w:t>
            </w:r>
            <w:r w:rsidRPr="00CE0E4C">
              <w:rPr>
                <w:rFonts w:asciiTheme="minorHAnsi" w:eastAsia="Times New Roman" w:hAnsiTheme="minorHAnsi" w:cstheme="minorHAnsi"/>
                <w:sz w:val="20"/>
                <w:szCs w:val="20"/>
                <w:lang w:val="en-US" w:eastAsia="es-EC"/>
              </w:rPr>
              <w:br/>
              <w:t>Purchase of raw materials, supplies and materials for production of bokashi, bio-fertilizers and natural pesticides</w:t>
            </w:r>
          </w:p>
        </w:tc>
        <w:tc>
          <w:tcPr>
            <w:tcW w:w="993" w:type="dxa"/>
            <w:tcBorders>
              <w:top w:val="nil"/>
              <w:left w:val="nil"/>
              <w:bottom w:val="single" w:sz="4" w:space="0" w:color="auto"/>
              <w:right w:val="single" w:sz="4" w:space="0" w:color="auto"/>
            </w:tcBorders>
            <w:shd w:val="clear" w:color="auto" w:fill="auto"/>
            <w:vAlign w:val="center"/>
            <w:hideMark/>
          </w:tcPr>
          <w:p w14:paraId="4D2F9CD3" w14:textId="77777777" w:rsidR="00ED7516" w:rsidRPr="00CE0E4C" w:rsidRDefault="00ED7516" w:rsidP="00ED7516">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mar-25</w:t>
            </w:r>
          </w:p>
        </w:tc>
        <w:tc>
          <w:tcPr>
            <w:tcW w:w="1417" w:type="dxa"/>
            <w:tcBorders>
              <w:top w:val="nil"/>
              <w:left w:val="nil"/>
              <w:bottom w:val="single" w:sz="4" w:space="0" w:color="auto"/>
              <w:right w:val="single" w:sz="4" w:space="0" w:color="auto"/>
            </w:tcBorders>
            <w:shd w:val="clear" w:color="auto" w:fill="auto"/>
            <w:vAlign w:val="center"/>
            <w:hideMark/>
          </w:tcPr>
          <w:p w14:paraId="36A035CD"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B3CC992"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60DC68C" w14:textId="7777777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986C0E6" w14:textId="7576A9BB" w:rsidR="00ED7516"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sidRPr="003B4D1A">
              <w:rPr>
                <w:rFonts w:asciiTheme="minorHAnsi" w:eastAsia="Times New Roman" w:hAnsiTheme="minorHAnsi" w:cstheme="minorHAnsi"/>
                <w:sz w:val="20"/>
                <w:szCs w:val="20"/>
                <w:lang w:val="en-US" w:eastAsia="es-EC"/>
              </w:rPr>
              <w:t>N/A</w:t>
            </w:r>
          </w:p>
        </w:tc>
      </w:tr>
      <w:tr w:rsidR="00ED7516" w:rsidRPr="00CE0E4C" w14:paraId="1AC1342A"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A54A531" w14:textId="28B2CE06"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4.1.22.: </w:t>
            </w:r>
            <w:r w:rsidRPr="00CE0E4C">
              <w:rPr>
                <w:rFonts w:asciiTheme="minorHAnsi" w:eastAsia="Times New Roman" w:hAnsiTheme="minorHAnsi" w:cstheme="minorHAnsi"/>
                <w:sz w:val="20"/>
                <w:szCs w:val="20"/>
                <w:lang w:val="en-US" w:eastAsia="es-EC"/>
              </w:rPr>
              <w:br/>
              <w:t>Prepare quality analyses and obtain permits for biofactory products</w:t>
            </w:r>
          </w:p>
        </w:tc>
        <w:tc>
          <w:tcPr>
            <w:tcW w:w="993" w:type="dxa"/>
            <w:tcBorders>
              <w:top w:val="nil"/>
              <w:left w:val="nil"/>
              <w:bottom w:val="single" w:sz="4" w:space="0" w:color="auto"/>
              <w:right w:val="single" w:sz="4" w:space="0" w:color="auto"/>
            </w:tcBorders>
            <w:shd w:val="clear" w:color="auto" w:fill="auto"/>
            <w:vAlign w:val="center"/>
            <w:hideMark/>
          </w:tcPr>
          <w:p w14:paraId="0C521BFA" w14:textId="77777777" w:rsidR="00ED7516" w:rsidRPr="00CE0E4C" w:rsidRDefault="00ED7516" w:rsidP="00ED7516">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4507EAC3"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BC6035E"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67C26C2" w14:textId="7777777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3E7B2BF" w14:textId="7C9BE626" w:rsidR="00ED7516"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sidRPr="003B4D1A">
              <w:rPr>
                <w:rFonts w:asciiTheme="minorHAnsi" w:eastAsia="Times New Roman" w:hAnsiTheme="minorHAnsi" w:cstheme="minorHAnsi"/>
                <w:sz w:val="20"/>
                <w:szCs w:val="20"/>
                <w:lang w:val="en-US" w:eastAsia="es-EC"/>
              </w:rPr>
              <w:t>N/A</w:t>
            </w:r>
          </w:p>
        </w:tc>
      </w:tr>
      <w:tr w:rsidR="00ED7516" w:rsidRPr="00CE0E4C" w14:paraId="4EB1421E"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0FADC98" w14:textId="49EDD4E6"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4.1.23.: </w:t>
            </w:r>
            <w:r w:rsidRPr="00CE0E4C">
              <w:rPr>
                <w:rFonts w:asciiTheme="minorHAnsi" w:eastAsia="Times New Roman" w:hAnsiTheme="minorHAnsi" w:cstheme="minorHAnsi"/>
                <w:sz w:val="20"/>
                <w:szCs w:val="20"/>
                <w:lang w:val="en-US" w:eastAsia="es-EC"/>
              </w:rPr>
              <w:br/>
              <w:t>Packaging design for products and sales promotion</w:t>
            </w:r>
          </w:p>
        </w:tc>
        <w:tc>
          <w:tcPr>
            <w:tcW w:w="993" w:type="dxa"/>
            <w:tcBorders>
              <w:top w:val="nil"/>
              <w:left w:val="nil"/>
              <w:bottom w:val="single" w:sz="4" w:space="0" w:color="auto"/>
              <w:right w:val="single" w:sz="4" w:space="0" w:color="auto"/>
            </w:tcBorders>
            <w:shd w:val="clear" w:color="auto" w:fill="auto"/>
            <w:vAlign w:val="center"/>
            <w:hideMark/>
          </w:tcPr>
          <w:p w14:paraId="32ED6293" w14:textId="77777777" w:rsidR="00ED7516" w:rsidRPr="00CE0E4C" w:rsidRDefault="00ED7516" w:rsidP="00ED7516">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jun-25</w:t>
            </w:r>
          </w:p>
        </w:tc>
        <w:tc>
          <w:tcPr>
            <w:tcW w:w="1417" w:type="dxa"/>
            <w:tcBorders>
              <w:top w:val="nil"/>
              <w:left w:val="nil"/>
              <w:bottom w:val="single" w:sz="4" w:space="0" w:color="auto"/>
              <w:right w:val="single" w:sz="4" w:space="0" w:color="auto"/>
            </w:tcBorders>
            <w:shd w:val="clear" w:color="auto" w:fill="auto"/>
            <w:vAlign w:val="center"/>
            <w:hideMark/>
          </w:tcPr>
          <w:p w14:paraId="57EB7373"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EB8E425"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6154E0A" w14:textId="7777777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A5F8D01" w14:textId="3D3AA3ED" w:rsidR="00ED7516"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sidRPr="003B4D1A">
              <w:rPr>
                <w:rFonts w:asciiTheme="minorHAnsi" w:eastAsia="Times New Roman" w:hAnsiTheme="minorHAnsi" w:cstheme="minorHAnsi"/>
                <w:sz w:val="20"/>
                <w:szCs w:val="20"/>
                <w:lang w:val="en-US" w:eastAsia="es-EC"/>
              </w:rPr>
              <w:t>N/A</w:t>
            </w:r>
          </w:p>
        </w:tc>
      </w:tr>
      <w:tr w:rsidR="00ED7516" w:rsidRPr="00CE0E4C" w14:paraId="384CA56F" w14:textId="77777777" w:rsidTr="005B067F">
        <w:trPr>
          <w:trHeight w:val="252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142622D" w14:textId="7AC95F1D"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4.1.24.: </w:t>
            </w:r>
            <w:r w:rsidRPr="00CE0E4C">
              <w:rPr>
                <w:rFonts w:asciiTheme="minorHAnsi" w:eastAsia="Times New Roman" w:hAnsiTheme="minorHAnsi" w:cstheme="minorHAnsi"/>
                <w:sz w:val="20"/>
                <w:szCs w:val="20"/>
                <w:lang w:val="en-US" w:eastAsia="es-EC"/>
              </w:rPr>
              <w:br/>
              <w:t>Annual training of “cabecillas” on use of organic fertilizers and natural pesticides and good agricultural practices</w:t>
            </w:r>
          </w:p>
        </w:tc>
        <w:tc>
          <w:tcPr>
            <w:tcW w:w="993" w:type="dxa"/>
            <w:tcBorders>
              <w:top w:val="nil"/>
              <w:left w:val="nil"/>
              <w:bottom w:val="single" w:sz="4" w:space="0" w:color="auto"/>
              <w:right w:val="single" w:sz="4" w:space="0" w:color="auto"/>
            </w:tcBorders>
            <w:shd w:val="clear" w:color="auto" w:fill="auto"/>
            <w:vAlign w:val="center"/>
            <w:hideMark/>
          </w:tcPr>
          <w:p w14:paraId="6ABD13B0" w14:textId="77777777" w:rsidR="00ED7516" w:rsidRPr="00CE0E4C" w:rsidRDefault="00ED7516" w:rsidP="00ED7516">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72A941BE"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24C1686" w14:textId="77777777" w:rsidR="00ED7516" w:rsidRPr="00CE0E4C" w:rsidRDefault="00ED7516" w:rsidP="00ED7516">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C09004D" w14:textId="77777777" w:rsidR="00ED7516" w:rsidRPr="00CE0E4C" w:rsidRDefault="00ED7516" w:rsidP="00ED751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05D59D9" w14:textId="207954D3" w:rsidR="00ED7516"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sidRPr="003B4D1A">
              <w:rPr>
                <w:rFonts w:asciiTheme="minorHAnsi" w:eastAsia="Times New Roman" w:hAnsiTheme="minorHAnsi" w:cstheme="minorHAnsi"/>
                <w:sz w:val="20"/>
                <w:szCs w:val="20"/>
                <w:lang w:val="en-US" w:eastAsia="es-EC"/>
              </w:rPr>
              <w:t>N/A</w:t>
            </w:r>
          </w:p>
        </w:tc>
      </w:tr>
      <w:tr w:rsidR="00487296" w:rsidRPr="00CE0E4C" w14:paraId="56AE5E5D"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F7377BA" w14:textId="61F6B562" w:rsidR="00585878" w:rsidRPr="00CE0E4C" w:rsidRDefault="000904F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4.1.25.: </w:t>
            </w:r>
            <w:r w:rsidRPr="00CE0E4C">
              <w:rPr>
                <w:rFonts w:asciiTheme="minorHAnsi" w:eastAsia="Times New Roman" w:hAnsiTheme="minorHAnsi" w:cstheme="minorHAnsi"/>
                <w:sz w:val="20"/>
                <w:szCs w:val="20"/>
                <w:lang w:val="en-US" w:eastAsia="es-EC"/>
              </w:rPr>
              <w:t>Technical assistance to producers</w:t>
            </w:r>
          </w:p>
        </w:tc>
        <w:tc>
          <w:tcPr>
            <w:tcW w:w="993" w:type="dxa"/>
            <w:tcBorders>
              <w:top w:val="nil"/>
              <w:left w:val="nil"/>
              <w:bottom w:val="single" w:sz="4" w:space="0" w:color="auto"/>
              <w:right w:val="single" w:sz="4" w:space="0" w:color="auto"/>
            </w:tcBorders>
            <w:shd w:val="clear" w:color="auto" w:fill="auto"/>
            <w:vAlign w:val="center"/>
            <w:hideMark/>
          </w:tcPr>
          <w:p w14:paraId="3BC503B2"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102B978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36039E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D995CE8"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F8E06FA" w14:textId="7C851C73"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487296" w:rsidRPr="00C35F27" w14:paraId="62B72505" w14:textId="77777777" w:rsidTr="005B067F">
        <w:trPr>
          <w:trHeight w:val="35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A6702CD" w14:textId="5B865277" w:rsidR="00585878" w:rsidRPr="00CE0E4C" w:rsidRDefault="00A56865"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4.1.26.:</w:t>
            </w:r>
            <w:r w:rsidR="00585878" w:rsidRPr="00CE0E4C">
              <w:rPr>
                <w:rFonts w:asciiTheme="minorHAnsi" w:eastAsia="Times New Roman" w:hAnsiTheme="minorHAnsi" w:cstheme="minorHAnsi"/>
                <w:sz w:val="20"/>
                <w:szCs w:val="20"/>
                <w:lang w:val="en-US" w:eastAsia="es-EC"/>
              </w:rPr>
              <w:br/>
            </w:r>
            <w:r w:rsidR="00FC772B" w:rsidRPr="00CE0E4C">
              <w:rPr>
                <w:rFonts w:asciiTheme="minorHAnsi" w:eastAsia="Times New Roman" w:hAnsiTheme="minorHAnsi" w:cstheme="minorHAnsi"/>
                <w:sz w:val="20"/>
                <w:szCs w:val="20"/>
                <w:lang w:val="en-US" w:eastAsia="es-EC"/>
              </w:rPr>
              <w:t>Provide cuy production packages to COPROBICH women members</w:t>
            </w:r>
          </w:p>
        </w:tc>
        <w:tc>
          <w:tcPr>
            <w:tcW w:w="993" w:type="dxa"/>
            <w:tcBorders>
              <w:top w:val="nil"/>
              <w:left w:val="nil"/>
              <w:bottom w:val="single" w:sz="4" w:space="0" w:color="auto"/>
              <w:right w:val="single" w:sz="4" w:space="0" w:color="auto"/>
            </w:tcBorders>
            <w:shd w:val="clear" w:color="auto" w:fill="auto"/>
            <w:vAlign w:val="center"/>
            <w:hideMark/>
          </w:tcPr>
          <w:p w14:paraId="5CE37DB0"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oct-22</w:t>
            </w:r>
          </w:p>
        </w:tc>
        <w:tc>
          <w:tcPr>
            <w:tcW w:w="1417" w:type="dxa"/>
            <w:tcBorders>
              <w:top w:val="nil"/>
              <w:left w:val="nil"/>
              <w:bottom w:val="single" w:sz="4" w:space="0" w:color="auto"/>
              <w:right w:val="single" w:sz="4" w:space="0" w:color="auto"/>
            </w:tcBorders>
            <w:shd w:val="clear" w:color="auto" w:fill="auto"/>
            <w:vAlign w:val="center"/>
            <w:hideMark/>
          </w:tcPr>
          <w:p w14:paraId="1E59B5A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29ADD5F" w14:textId="46E0F985" w:rsidR="00585878" w:rsidRPr="00CE0E4C" w:rsidRDefault="0076301F"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w:t>
            </w:r>
            <w:r w:rsidR="00585878"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3A2B8291" w14:textId="20B042E2" w:rsidR="00585878" w:rsidRPr="00CE0E4C" w:rsidRDefault="00C32175"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Initially, COPROBICH presented a change in the production package that was contrary to the Project's approach.</w:t>
            </w:r>
            <w:r w:rsidR="00EF2D98" w:rsidRPr="00CE0E4C">
              <w:rPr>
                <w:rFonts w:asciiTheme="minorHAnsi" w:eastAsia="Times New Roman" w:hAnsiTheme="minorHAnsi" w:cstheme="minorHAnsi"/>
                <w:sz w:val="20"/>
                <w:szCs w:val="20"/>
                <w:lang w:val="en-US" w:eastAsia="es-EC"/>
              </w:rPr>
              <w:t xml:space="preserve"> </w:t>
            </w:r>
            <w:r w:rsidR="003A5454" w:rsidRPr="00CE0E4C">
              <w:rPr>
                <w:rFonts w:asciiTheme="minorHAnsi" w:eastAsia="Times New Roman" w:hAnsiTheme="minorHAnsi" w:cstheme="minorHAnsi"/>
                <w:sz w:val="20"/>
                <w:szCs w:val="20"/>
                <w:lang w:val="en-US" w:eastAsia="es-EC"/>
              </w:rPr>
              <w:t>We worked with the organization's grassroots to socialize the Project's approach and to learn more about the needs of the beneficiaries</w:t>
            </w:r>
            <w:r w:rsidR="003527E6" w:rsidRPr="00CE0E4C">
              <w:rPr>
                <w:rFonts w:asciiTheme="minorHAnsi" w:eastAsia="Times New Roman" w:hAnsiTheme="minorHAnsi" w:cstheme="minorHAnsi"/>
                <w:sz w:val="20"/>
                <w:szCs w:val="20"/>
                <w:lang w:val="en-US" w:eastAsia="es-EC"/>
              </w:rPr>
              <w:t xml:space="preserve">. As a result, the delivery of the production package consisting of cuy has been </w:t>
            </w:r>
            <w:r w:rsidR="003527E6" w:rsidRPr="00CE0E4C">
              <w:rPr>
                <w:rFonts w:asciiTheme="minorHAnsi" w:eastAsia="Times New Roman" w:hAnsiTheme="minorHAnsi" w:cstheme="minorHAnsi"/>
                <w:sz w:val="20"/>
                <w:szCs w:val="20"/>
                <w:lang w:val="en-US" w:eastAsia="es-EC"/>
              </w:rPr>
              <w:lastRenderedPageBreak/>
              <w:t>validated with the group of women and community leaders.</w:t>
            </w:r>
            <w:r w:rsidR="00585878" w:rsidRPr="00CE0E4C">
              <w:rPr>
                <w:rFonts w:asciiTheme="minorHAnsi" w:eastAsia="Times New Roman" w:hAnsiTheme="minorHAnsi" w:cstheme="minorHAnsi"/>
                <w:sz w:val="20"/>
                <w:szCs w:val="20"/>
                <w:lang w:val="en-US" w:eastAsia="es-EC"/>
              </w:rPr>
              <w:t xml:space="preserve"> </w:t>
            </w:r>
            <w:r w:rsidR="008B0900" w:rsidRPr="00CE0E4C">
              <w:rPr>
                <w:rFonts w:asciiTheme="minorHAnsi" w:eastAsia="Times New Roman" w:hAnsiTheme="minorHAnsi" w:cstheme="minorHAnsi"/>
                <w:sz w:val="20"/>
                <w:szCs w:val="20"/>
                <w:lang w:val="en-US" w:eastAsia="es-EC"/>
              </w:rPr>
              <w:t xml:space="preserve">The technical specifications of the package have been defined and COPROBICH has made progress in </w:t>
            </w:r>
            <w:r w:rsidR="000D6E4E" w:rsidRPr="00CE0E4C">
              <w:rPr>
                <w:rFonts w:asciiTheme="minorHAnsi" w:eastAsia="Times New Roman" w:hAnsiTheme="minorHAnsi" w:cstheme="minorHAnsi"/>
                <w:sz w:val="20"/>
                <w:szCs w:val="20"/>
                <w:lang w:val="en-US" w:eastAsia="es-EC"/>
              </w:rPr>
              <w:t>cuy production</w:t>
            </w:r>
            <w:r w:rsidR="008B0900" w:rsidRPr="00CE0E4C">
              <w:rPr>
                <w:rFonts w:asciiTheme="minorHAnsi" w:eastAsia="Times New Roman" w:hAnsiTheme="minorHAnsi" w:cstheme="minorHAnsi"/>
                <w:sz w:val="20"/>
                <w:szCs w:val="20"/>
                <w:lang w:val="en-US" w:eastAsia="es-EC"/>
              </w:rPr>
              <w:t xml:space="preserve"> training. </w:t>
            </w:r>
            <w:r w:rsidR="003B3826" w:rsidRPr="00CE0E4C">
              <w:rPr>
                <w:rFonts w:asciiTheme="minorHAnsi" w:eastAsia="Times New Roman" w:hAnsiTheme="minorHAnsi" w:cstheme="minorHAnsi"/>
                <w:sz w:val="20"/>
                <w:szCs w:val="20"/>
                <w:lang w:val="en-US" w:eastAsia="es-EC"/>
              </w:rPr>
              <w:t xml:space="preserve">The need to hire a business plan to support the commercial management of the initiative has been identified. </w:t>
            </w:r>
            <w:r w:rsidR="00496BA8" w:rsidRPr="00CE0E4C">
              <w:rPr>
                <w:rFonts w:asciiTheme="minorHAnsi" w:eastAsia="Times New Roman" w:hAnsiTheme="minorHAnsi" w:cstheme="minorHAnsi"/>
                <w:sz w:val="20"/>
                <w:szCs w:val="20"/>
                <w:lang w:val="en-US" w:eastAsia="es-EC"/>
              </w:rPr>
              <w:t>The terms of reference have been submitted to CAF for consideration.</w:t>
            </w:r>
          </w:p>
        </w:tc>
        <w:tc>
          <w:tcPr>
            <w:tcW w:w="0" w:type="auto"/>
            <w:tcBorders>
              <w:top w:val="nil"/>
              <w:left w:val="nil"/>
              <w:bottom w:val="single" w:sz="4" w:space="0" w:color="auto"/>
              <w:right w:val="single" w:sz="4" w:space="0" w:color="auto"/>
            </w:tcBorders>
            <w:shd w:val="clear" w:color="000000" w:fill="B4C6E7"/>
            <w:vAlign w:val="center"/>
            <w:hideMark/>
          </w:tcPr>
          <w:p w14:paraId="323CD4A9" w14:textId="19A15DA4"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lastRenderedPageBreak/>
              <w:t>S</w:t>
            </w:r>
          </w:p>
        </w:tc>
      </w:tr>
      <w:tr w:rsidR="00487296" w:rsidRPr="00CE0E4C" w14:paraId="6A2DA0DC"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714118D" w14:textId="751F44E7" w:rsidR="00585878" w:rsidRPr="00CE0E4C" w:rsidRDefault="009D0D0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4.1.27.: </w:t>
            </w:r>
            <w:r w:rsidRPr="00CE0E4C">
              <w:rPr>
                <w:rFonts w:asciiTheme="minorHAnsi" w:eastAsia="Times New Roman" w:hAnsiTheme="minorHAnsi" w:cstheme="minorHAnsi"/>
                <w:sz w:val="20"/>
                <w:szCs w:val="20"/>
                <w:lang w:val="en-US" w:eastAsia="es-EC"/>
              </w:rPr>
              <w:t>Technical assistance and follow up of cuy production</w:t>
            </w:r>
          </w:p>
        </w:tc>
        <w:tc>
          <w:tcPr>
            <w:tcW w:w="993" w:type="dxa"/>
            <w:tcBorders>
              <w:top w:val="nil"/>
              <w:left w:val="nil"/>
              <w:bottom w:val="single" w:sz="4" w:space="0" w:color="auto"/>
              <w:right w:val="single" w:sz="4" w:space="0" w:color="auto"/>
            </w:tcBorders>
            <w:shd w:val="clear" w:color="auto" w:fill="auto"/>
            <w:vAlign w:val="center"/>
            <w:hideMark/>
          </w:tcPr>
          <w:p w14:paraId="47F214CE"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dic-24</w:t>
            </w:r>
          </w:p>
        </w:tc>
        <w:tc>
          <w:tcPr>
            <w:tcW w:w="1417" w:type="dxa"/>
            <w:tcBorders>
              <w:top w:val="nil"/>
              <w:left w:val="nil"/>
              <w:bottom w:val="single" w:sz="4" w:space="0" w:color="auto"/>
              <w:right w:val="single" w:sz="4" w:space="0" w:color="auto"/>
            </w:tcBorders>
            <w:shd w:val="clear" w:color="auto" w:fill="auto"/>
            <w:vAlign w:val="center"/>
            <w:hideMark/>
          </w:tcPr>
          <w:p w14:paraId="2D1500B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9C9838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2C7FFCD" w14:textId="30B538C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r w:rsidR="003E4FA1" w:rsidRPr="00CE0E4C">
              <w:rPr>
                <w:rFonts w:asciiTheme="minorHAnsi" w:eastAsia="Times New Roman" w:hAnsiTheme="minorHAnsi" w:cstheme="minorHAnsi"/>
                <w:sz w:val="20"/>
                <w:szCs w:val="20"/>
                <w:lang w:val="en-US" w:eastAsia="es-EC"/>
              </w:rPr>
              <w:t>COPROBICH has worked with MAG to train producers in cuy breeding</w:t>
            </w:r>
            <w:r w:rsidR="001F6391" w:rsidRPr="00CE0E4C">
              <w:rPr>
                <w:rFonts w:asciiTheme="minorHAnsi" w:eastAsia="Times New Roman" w:hAnsiTheme="minorHAnsi" w:cstheme="minorHAnsi"/>
                <w:sz w:val="20"/>
                <w:szCs w:val="20"/>
                <w:lang w:val="en-US" w:eastAsia="es-EC"/>
              </w:rPr>
              <w:t xml:space="preserve">. </w:t>
            </w:r>
            <w:r w:rsidR="00AC4333" w:rsidRPr="00CE0E4C">
              <w:rPr>
                <w:rFonts w:asciiTheme="minorHAnsi" w:eastAsia="Times New Roman" w:hAnsiTheme="minorHAnsi" w:cstheme="minorHAnsi"/>
                <w:sz w:val="20"/>
                <w:szCs w:val="20"/>
                <w:lang w:val="en-US" w:eastAsia="es-EC"/>
              </w:rPr>
              <w:t>To date, 151 people have been trained.</w:t>
            </w:r>
          </w:p>
        </w:tc>
        <w:tc>
          <w:tcPr>
            <w:tcW w:w="0" w:type="auto"/>
            <w:tcBorders>
              <w:top w:val="nil"/>
              <w:left w:val="nil"/>
              <w:bottom w:val="single" w:sz="4" w:space="0" w:color="auto"/>
              <w:right w:val="single" w:sz="4" w:space="0" w:color="auto"/>
            </w:tcBorders>
            <w:shd w:val="clear" w:color="000000" w:fill="B4C6E7"/>
            <w:vAlign w:val="center"/>
            <w:hideMark/>
          </w:tcPr>
          <w:p w14:paraId="2DAD3DEE" w14:textId="5E922BC7"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487296" w:rsidRPr="00C35F27" w14:paraId="7E23BDB9" w14:textId="77777777" w:rsidTr="005B067F">
        <w:trPr>
          <w:trHeight w:val="23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3810A1C" w14:textId="35F5F46E" w:rsidR="00585878" w:rsidRPr="00CE0E4C" w:rsidRDefault="00B54E9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4.1.28.: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Final adjustment of mobile application to keep record of individual plots</w:t>
            </w:r>
          </w:p>
        </w:tc>
        <w:tc>
          <w:tcPr>
            <w:tcW w:w="993" w:type="dxa"/>
            <w:tcBorders>
              <w:top w:val="nil"/>
              <w:left w:val="nil"/>
              <w:bottom w:val="single" w:sz="4" w:space="0" w:color="auto"/>
              <w:right w:val="single" w:sz="4" w:space="0" w:color="auto"/>
            </w:tcBorders>
            <w:shd w:val="clear" w:color="auto" w:fill="auto"/>
            <w:vAlign w:val="center"/>
            <w:hideMark/>
          </w:tcPr>
          <w:p w14:paraId="386DCD7B"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6770C48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C2FFE2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p>
        </w:tc>
        <w:tc>
          <w:tcPr>
            <w:tcW w:w="0" w:type="auto"/>
            <w:tcBorders>
              <w:top w:val="nil"/>
              <w:left w:val="nil"/>
              <w:bottom w:val="single" w:sz="4" w:space="0" w:color="auto"/>
              <w:right w:val="single" w:sz="4" w:space="0" w:color="auto"/>
            </w:tcBorders>
            <w:shd w:val="clear" w:color="auto" w:fill="auto"/>
            <w:vAlign w:val="center"/>
            <w:hideMark/>
          </w:tcPr>
          <w:p w14:paraId="0836F8B7" w14:textId="3E71BAE3" w:rsidR="00585878" w:rsidRPr="00CE0E4C" w:rsidRDefault="00230C31"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This activity has been managed by COPROBICH with GIZ prior to the start of the Project. </w:t>
            </w:r>
            <w:r w:rsidR="00572D8F" w:rsidRPr="00CE0E4C">
              <w:rPr>
                <w:rFonts w:asciiTheme="minorHAnsi" w:eastAsia="Times New Roman" w:hAnsiTheme="minorHAnsi" w:cstheme="minorHAnsi"/>
                <w:sz w:val="20"/>
                <w:szCs w:val="20"/>
                <w:lang w:val="en-US" w:eastAsia="es-EC"/>
              </w:rPr>
              <w:t>The relevance of supporting the continued use of the application in FY 24 has been identified, as well as the replication in other pilots.</w:t>
            </w:r>
          </w:p>
        </w:tc>
        <w:tc>
          <w:tcPr>
            <w:tcW w:w="0" w:type="auto"/>
            <w:tcBorders>
              <w:top w:val="nil"/>
              <w:left w:val="nil"/>
              <w:bottom w:val="single" w:sz="4" w:space="0" w:color="auto"/>
              <w:right w:val="single" w:sz="4" w:space="0" w:color="auto"/>
            </w:tcBorders>
            <w:shd w:val="clear" w:color="000000" w:fill="B4C6E7"/>
            <w:vAlign w:val="center"/>
            <w:hideMark/>
          </w:tcPr>
          <w:p w14:paraId="3FF03B67" w14:textId="28A64AE9"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2231DB85"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C326435" w14:textId="1E708FD6" w:rsidR="00585878" w:rsidRPr="00CE0E4C" w:rsidRDefault="00B54E9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4.1.29.: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Test the mobile application with producers from Ethnisnack and Sumak Mikuy</w:t>
            </w:r>
          </w:p>
        </w:tc>
        <w:tc>
          <w:tcPr>
            <w:tcW w:w="993" w:type="dxa"/>
            <w:tcBorders>
              <w:top w:val="nil"/>
              <w:left w:val="nil"/>
              <w:bottom w:val="single" w:sz="4" w:space="0" w:color="auto"/>
              <w:right w:val="single" w:sz="4" w:space="0" w:color="auto"/>
            </w:tcBorders>
            <w:shd w:val="clear" w:color="auto" w:fill="auto"/>
            <w:vAlign w:val="center"/>
            <w:hideMark/>
          </w:tcPr>
          <w:p w14:paraId="743B24C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abr-23</w:t>
            </w:r>
          </w:p>
        </w:tc>
        <w:tc>
          <w:tcPr>
            <w:tcW w:w="1417" w:type="dxa"/>
            <w:tcBorders>
              <w:top w:val="nil"/>
              <w:left w:val="nil"/>
              <w:bottom w:val="single" w:sz="4" w:space="0" w:color="auto"/>
              <w:right w:val="single" w:sz="4" w:space="0" w:color="auto"/>
            </w:tcBorders>
            <w:shd w:val="clear" w:color="auto" w:fill="auto"/>
            <w:vAlign w:val="center"/>
            <w:hideMark/>
          </w:tcPr>
          <w:p w14:paraId="1BFF239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6041E8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07152639" w14:textId="1C871BFF" w:rsidR="00585878" w:rsidRPr="00CE0E4C" w:rsidRDefault="00572D8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These activities will be carried out after the previous activity.</w:t>
            </w:r>
          </w:p>
        </w:tc>
        <w:tc>
          <w:tcPr>
            <w:tcW w:w="0" w:type="auto"/>
            <w:tcBorders>
              <w:top w:val="nil"/>
              <w:left w:val="nil"/>
              <w:bottom w:val="single" w:sz="4" w:space="0" w:color="auto"/>
              <w:right w:val="single" w:sz="4" w:space="0" w:color="auto"/>
            </w:tcBorders>
            <w:shd w:val="clear" w:color="000000" w:fill="B4C6E7"/>
            <w:vAlign w:val="center"/>
            <w:hideMark/>
          </w:tcPr>
          <w:p w14:paraId="51681D1E" w14:textId="0E94896A"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75DA307"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DBF4C10" w14:textId="23E8AD81" w:rsidR="00585878" w:rsidRPr="00CE0E4C" w:rsidRDefault="00B54E9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4.1.30.: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Implement the application with all organic producers of COPROBICH, Ethnisnack and Sumak Mikuy</w:t>
            </w:r>
          </w:p>
        </w:tc>
        <w:tc>
          <w:tcPr>
            <w:tcW w:w="993" w:type="dxa"/>
            <w:tcBorders>
              <w:top w:val="nil"/>
              <w:left w:val="nil"/>
              <w:bottom w:val="single" w:sz="4" w:space="0" w:color="auto"/>
              <w:right w:val="single" w:sz="4" w:space="0" w:color="auto"/>
            </w:tcBorders>
            <w:shd w:val="clear" w:color="auto" w:fill="auto"/>
            <w:vAlign w:val="center"/>
            <w:hideMark/>
          </w:tcPr>
          <w:p w14:paraId="5ED5FE5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528B4B9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44E0911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vMerge/>
            <w:tcBorders>
              <w:top w:val="nil"/>
              <w:left w:val="single" w:sz="4" w:space="0" w:color="auto"/>
              <w:bottom w:val="single" w:sz="4" w:space="0" w:color="000000"/>
              <w:right w:val="single" w:sz="4" w:space="0" w:color="auto"/>
            </w:tcBorders>
            <w:vAlign w:val="center"/>
            <w:hideMark/>
          </w:tcPr>
          <w:p w14:paraId="762BDF85"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C2AF74B" w14:textId="736866E5"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702FF81"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E4438E2" w14:textId="39683040" w:rsidR="00585878" w:rsidRPr="00CE0E4C" w:rsidRDefault="00113DD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w:t>
            </w:r>
            <w:r w:rsidR="00585878" w:rsidRPr="00CE0E4C">
              <w:rPr>
                <w:rFonts w:asciiTheme="minorHAnsi" w:eastAsia="Times New Roman" w:hAnsiTheme="minorHAnsi" w:cstheme="minorHAnsi"/>
                <w:sz w:val="20"/>
                <w:szCs w:val="20"/>
                <w:lang w:val="en-US" w:eastAsia="es-EC"/>
              </w:rPr>
              <w:t xml:space="preserve"> 4.1.31.: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Identify and document lessons about the use of the application.</w:t>
            </w:r>
          </w:p>
        </w:tc>
        <w:tc>
          <w:tcPr>
            <w:tcW w:w="993" w:type="dxa"/>
            <w:tcBorders>
              <w:top w:val="nil"/>
              <w:left w:val="nil"/>
              <w:bottom w:val="single" w:sz="4" w:space="0" w:color="auto"/>
              <w:right w:val="single" w:sz="4" w:space="0" w:color="auto"/>
            </w:tcBorders>
            <w:shd w:val="clear" w:color="auto" w:fill="auto"/>
            <w:vAlign w:val="center"/>
            <w:hideMark/>
          </w:tcPr>
          <w:p w14:paraId="6A46FAC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4010C6B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EA358E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vMerge/>
            <w:tcBorders>
              <w:top w:val="nil"/>
              <w:left w:val="single" w:sz="4" w:space="0" w:color="auto"/>
              <w:bottom w:val="single" w:sz="4" w:space="0" w:color="000000"/>
              <w:right w:val="single" w:sz="4" w:space="0" w:color="auto"/>
            </w:tcBorders>
            <w:vAlign w:val="center"/>
            <w:hideMark/>
          </w:tcPr>
          <w:p w14:paraId="3B977A2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3D350B65" w14:textId="074052A9" w:rsidR="00585878" w:rsidRPr="00CE0E4C" w:rsidRDefault="00ED7516"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85878" w:rsidRPr="00CE0E4C" w14:paraId="55D21A86" w14:textId="77777777" w:rsidTr="005B067F">
        <w:trPr>
          <w:trHeight w:val="29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0AF07FD" w14:textId="77777777" w:rsidR="00585878" w:rsidRPr="00CE0E4C" w:rsidRDefault="00585878" w:rsidP="005B067F">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ETHNISNACK</w:t>
            </w:r>
          </w:p>
        </w:tc>
      </w:tr>
      <w:tr w:rsidR="00487296" w:rsidRPr="00CE0E4C" w14:paraId="588EE7CE" w14:textId="77777777" w:rsidTr="005B067F">
        <w:trPr>
          <w:trHeight w:val="17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850678F" w14:textId="1804A82D" w:rsidR="00585878" w:rsidRPr="00CE0E4C" w:rsidRDefault="00AF361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4.1.32.: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Install chocho dehulling process line in COOPGRANACH</w:t>
            </w:r>
          </w:p>
        </w:tc>
        <w:tc>
          <w:tcPr>
            <w:tcW w:w="993" w:type="dxa"/>
            <w:tcBorders>
              <w:top w:val="nil"/>
              <w:left w:val="nil"/>
              <w:bottom w:val="single" w:sz="4" w:space="0" w:color="auto"/>
              <w:right w:val="single" w:sz="4" w:space="0" w:color="auto"/>
            </w:tcBorders>
            <w:shd w:val="clear" w:color="auto" w:fill="auto"/>
            <w:vAlign w:val="center"/>
            <w:hideMark/>
          </w:tcPr>
          <w:p w14:paraId="3FA1DF4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4000344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2E3A266" w14:textId="7584AE8D" w:rsidR="00585878" w:rsidRPr="00CE0E4C" w:rsidRDefault="00160D43" w:rsidP="00585878">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51DA0BE1" w14:textId="634B3760"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35069500" w14:textId="49AFCD6C" w:rsidR="00585878"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1F2217" w:rsidRPr="00CE0E4C" w14:paraId="24A65EF2" w14:textId="77777777" w:rsidTr="005B067F">
        <w:trPr>
          <w:trHeight w:val="16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D5FBC9F" w14:textId="5C5271B9"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4.1.33.: </w:t>
            </w:r>
            <w:r w:rsidRPr="00CE0E4C">
              <w:rPr>
                <w:rFonts w:asciiTheme="minorHAnsi" w:eastAsia="Times New Roman" w:hAnsiTheme="minorHAnsi" w:cstheme="minorHAnsi"/>
                <w:sz w:val="20"/>
                <w:szCs w:val="20"/>
                <w:lang w:val="en-US" w:eastAsia="es-EC"/>
              </w:rPr>
              <w:br/>
              <w:t>Install chocho flour process line in COOPGRANACH</w:t>
            </w:r>
          </w:p>
        </w:tc>
        <w:tc>
          <w:tcPr>
            <w:tcW w:w="993" w:type="dxa"/>
            <w:tcBorders>
              <w:top w:val="nil"/>
              <w:left w:val="nil"/>
              <w:bottom w:val="single" w:sz="4" w:space="0" w:color="auto"/>
              <w:right w:val="single" w:sz="4" w:space="0" w:color="auto"/>
            </w:tcBorders>
            <w:shd w:val="clear" w:color="auto" w:fill="auto"/>
            <w:vAlign w:val="center"/>
            <w:hideMark/>
          </w:tcPr>
          <w:p w14:paraId="5CD42A74" w14:textId="77777777" w:rsidR="001F2217" w:rsidRPr="00CE0E4C" w:rsidRDefault="001F2217" w:rsidP="001F22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526D865F"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EC8C95F"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07E219B5" w14:textId="77777777"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800E037" w14:textId="55A6AEC3" w:rsidR="001F2217"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sidRPr="004C72F1">
              <w:rPr>
                <w:rFonts w:asciiTheme="minorHAnsi" w:eastAsia="Times New Roman" w:hAnsiTheme="minorHAnsi" w:cstheme="minorHAnsi"/>
                <w:sz w:val="20"/>
                <w:szCs w:val="20"/>
                <w:lang w:val="en-US" w:eastAsia="es-EC"/>
              </w:rPr>
              <w:t>N/A</w:t>
            </w:r>
          </w:p>
        </w:tc>
      </w:tr>
      <w:tr w:rsidR="001F2217" w:rsidRPr="00CE0E4C" w14:paraId="5B840284"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D952FE6" w14:textId="11E44E7A"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4.1.34.: </w:t>
            </w:r>
            <w:r w:rsidRPr="00CE0E4C">
              <w:rPr>
                <w:rFonts w:asciiTheme="minorHAnsi" w:eastAsia="Times New Roman" w:hAnsiTheme="minorHAnsi" w:cstheme="minorHAnsi"/>
                <w:sz w:val="20"/>
                <w:szCs w:val="20"/>
                <w:lang w:val="en-US" w:eastAsia="es-EC"/>
              </w:rPr>
              <w:br/>
              <w:t>Organic certification of COOPGRANACH processing plant</w:t>
            </w:r>
          </w:p>
        </w:tc>
        <w:tc>
          <w:tcPr>
            <w:tcW w:w="993" w:type="dxa"/>
            <w:tcBorders>
              <w:top w:val="nil"/>
              <w:left w:val="nil"/>
              <w:bottom w:val="single" w:sz="4" w:space="0" w:color="auto"/>
              <w:right w:val="single" w:sz="4" w:space="0" w:color="auto"/>
            </w:tcBorders>
            <w:shd w:val="clear" w:color="auto" w:fill="auto"/>
            <w:vAlign w:val="center"/>
            <w:hideMark/>
          </w:tcPr>
          <w:p w14:paraId="7F5B570E" w14:textId="77777777" w:rsidR="001F2217" w:rsidRPr="00CE0E4C" w:rsidRDefault="001F2217" w:rsidP="001F22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sep-24</w:t>
            </w:r>
          </w:p>
        </w:tc>
        <w:tc>
          <w:tcPr>
            <w:tcW w:w="1417" w:type="dxa"/>
            <w:tcBorders>
              <w:top w:val="nil"/>
              <w:left w:val="nil"/>
              <w:bottom w:val="single" w:sz="4" w:space="0" w:color="auto"/>
              <w:right w:val="single" w:sz="4" w:space="0" w:color="auto"/>
            </w:tcBorders>
            <w:shd w:val="clear" w:color="auto" w:fill="auto"/>
            <w:vAlign w:val="center"/>
            <w:hideMark/>
          </w:tcPr>
          <w:p w14:paraId="6E279F61"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11A50A4"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994558E" w14:textId="77777777"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AA30858" w14:textId="585ECDA8" w:rsidR="001F2217"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sidRPr="004C72F1">
              <w:rPr>
                <w:rFonts w:asciiTheme="minorHAnsi" w:eastAsia="Times New Roman" w:hAnsiTheme="minorHAnsi" w:cstheme="minorHAnsi"/>
                <w:sz w:val="20"/>
                <w:szCs w:val="20"/>
                <w:lang w:val="en-US" w:eastAsia="es-EC"/>
              </w:rPr>
              <w:t>N/A</w:t>
            </w:r>
          </w:p>
        </w:tc>
      </w:tr>
      <w:tr w:rsidR="001F2217" w:rsidRPr="00CE0E4C" w14:paraId="64818911"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261672E" w14:textId="4084ED1D"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4.1.35.: </w:t>
            </w:r>
            <w:r w:rsidRPr="00CE0E4C">
              <w:rPr>
                <w:rFonts w:asciiTheme="minorHAnsi" w:eastAsia="Times New Roman" w:hAnsiTheme="minorHAnsi" w:cstheme="minorHAnsi"/>
                <w:sz w:val="20"/>
                <w:szCs w:val="20"/>
                <w:lang w:val="en-US" w:eastAsia="es-EC"/>
              </w:rPr>
              <w:br/>
              <w:t>HACCP certification of Ethniessence processing plant</w:t>
            </w:r>
          </w:p>
        </w:tc>
        <w:tc>
          <w:tcPr>
            <w:tcW w:w="993" w:type="dxa"/>
            <w:tcBorders>
              <w:top w:val="nil"/>
              <w:left w:val="nil"/>
              <w:bottom w:val="single" w:sz="4" w:space="0" w:color="auto"/>
              <w:right w:val="single" w:sz="4" w:space="0" w:color="auto"/>
            </w:tcBorders>
            <w:shd w:val="clear" w:color="auto" w:fill="auto"/>
            <w:vAlign w:val="center"/>
            <w:hideMark/>
          </w:tcPr>
          <w:p w14:paraId="1DC038C3" w14:textId="77777777" w:rsidR="001F2217" w:rsidRPr="00CE0E4C" w:rsidRDefault="001F2217" w:rsidP="001F22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724E5DCA"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370FD21"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60ABA072" w14:textId="19E49AEF"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33371DDD" w14:textId="734DB5C7" w:rsidR="001F2217"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sidRPr="004C72F1">
              <w:rPr>
                <w:rFonts w:asciiTheme="minorHAnsi" w:eastAsia="Times New Roman" w:hAnsiTheme="minorHAnsi" w:cstheme="minorHAnsi"/>
                <w:sz w:val="20"/>
                <w:szCs w:val="20"/>
                <w:lang w:val="en-US" w:eastAsia="es-EC"/>
              </w:rPr>
              <w:t>N/A</w:t>
            </w:r>
          </w:p>
        </w:tc>
      </w:tr>
      <w:tr w:rsidR="00487296" w:rsidRPr="00CE0E4C" w14:paraId="5A7EDF49" w14:textId="77777777" w:rsidTr="005B067F">
        <w:trPr>
          <w:trHeight w:val="19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8742C96" w14:textId="42B02EDD" w:rsidR="00585878" w:rsidRPr="00CE0E4C" w:rsidRDefault="008E6E4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4.1.36.: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BPA certification of all COOPGRANACH chocho producers (85 ha)</w:t>
            </w:r>
          </w:p>
        </w:tc>
        <w:tc>
          <w:tcPr>
            <w:tcW w:w="993" w:type="dxa"/>
            <w:tcBorders>
              <w:top w:val="nil"/>
              <w:left w:val="nil"/>
              <w:bottom w:val="single" w:sz="4" w:space="0" w:color="auto"/>
              <w:right w:val="single" w:sz="4" w:space="0" w:color="auto"/>
            </w:tcBorders>
            <w:shd w:val="clear" w:color="auto" w:fill="auto"/>
            <w:vAlign w:val="center"/>
            <w:hideMark/>
          </w:tcPr>
          <w:p w14:paraId="7BDF676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abr-24</w:t>
            </w:r>
          </w:p>
        </w:tc>
        <w:tc>
          <w:tcPr>
            <w:tcW w:w="1417" w:type="dxa"/>
            <w:tcBorders>
              <w:top w:val="nil"/>
              <w:left w:val="nil"/>
              <w:bottom w:val="single" w:sz="4" w:space="0" w:color="auto"/>
              <w:right w:val="single" w:sz="4" w:space="0" w:color="auto"/>
            </w:tcBorders>
            <w:shd w:val="clear" w:color="auto" w:fill="auto"/>
            <w:vAlign w:val="center"/>
            <w:hideMark/>
          </w:tcPr>
          <w:p w14:paraId="448EF6B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B9BC71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single" w:sz="4" w:space="0" w:color="auto"/>
              <w:bottom w:val="single" w:sz="4" w:space="0" w:color="000000"/>
              <w:right w:val="single" w:sz="4" w:space="0" w:color="auto"/>
            </w:tcBorders>
            <w:shd w:val="clear" w:color="auto" w:fill="auto"/>
            <w:vAlign w:val="center"/>
            <w:hideMark/>
          </w:tcPr>
          <w:p w14:paraId="62317374"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1E270887" w14:textId="478C74BA" w:rsidR="00585878"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487296" w:rsidRPr="00C35F27" w14:paraId="4834D978" w14:textId="77777777" w:rsidTr="005B067F">
        <w:trPr>
          <w:trHeight w:val="1025"/>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048CEDB" w14:textId="5F8501D6" w:rsidR="00585878" w:rsidRPr="00CE0E4C" w:rsidRDefault="008E6E4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4.1.37.: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BPA certification of current producers of camote, zanahoria blanca, papa and chocho39 (20 ha)</w:t>
            </w:r>
          </w:p>
        </w:tc>
        <w:tc>
          <w:tcPr>
            <w:tcW w:w="993" w:type="dxa"/>
            <w:tcBorders>
              <w:top w:val="nil"/>
              <w:left w:val="nil"/>
              <w:bottom w:val="single" w:sz="4" w:space="0" w:color="auto"/>
              <w:right w:val="single" w:sz="4" w:space="0" w:color="auto"/>
            </w:tcBorders>
            <w:shd w:val="clear" w:color="auto" w:fill="auto"/>
            <w:vAlign w:val="center"/>
            <w:hideMark/>
          </w:tcPr>
          <w:p w14:paraId="1434918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3FBEFBE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CD3627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w:t>
            </w:r>
          </w:p>
        </w:tc>
        <w:tc>
          <w:tcPr>
            <w:tcW w:w="0" w:type="auto"/>
            <w:tcBorders>
              <w:top w:val="nil"/>
              <w:left w:val="nil"/>
              <w:bottom w:val="single" w:sz="4" w:space="0" w:color="auto"/>
              <w:right w:val="single" w:sz="4" w:space="0" w:color="auto"/>
            </w:tcBorders>
            <w:shd w:val="clear" w:color="auto" w:fill="auto"/>
            <w:vAlign w:val="center"/>
            <w:hideMark/>
          </w:tcPr>
          <w:p w14:paraId="7474CE2F" w14:textId="7A8C3DE6" w:rsidR="00585878" w:rsidRPr="00CE0E4C" w:rsidRDefault="00A1367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start-up situation of the indicator was uncertain at the beginning of the Project and </w:t>
            </w:r>
            <w:r w:rsidR="008A7F0A" w:rsidRPr="00CE0E4C">
              <w:rPr>
                <w:rFonts w:asciiTheme="minorHAnsi" w:eastAsia="Times New Roman" w:hAnsiTheme="minorHAnsi" w:cstheme="minorHAnsi"/>
                <w:sz w:val="20"/>
                <w:szCs w:val="20"/>
                <w:lang w:val="en-US" w:eastAsia="es-EC"/>
              </w:rPr>
              <w:t>to</w:t>
            </w:r>
            <w:r w:rsidRPr="00CE0E4C">
              <w:rPr>
                <w:rFonts w:asciiTheme="minorHAnsi" w:eastAsia="Times New Roman" w:hAnsiTheme="minorHAnsi" w:cstheme="minorHAnsi"/>
                <w:sz w:val="20"/>
                <w:szCs w:val="20"/>
                <w:lang w:val="en-US" w:eastAsia="es-EC"/>
              </w:rPr>
              <w:t xml:space="preserve"> solve this deficiency, ETHNIESSENCE has carried out a diagnosis to know the current situation of the producers.</w:t>
            </w:r>
          </w:p>
        </w:tc>
        <w:tc>
          <w:tcPr>
            <w:tcW w:w="0" w:type="auto"/>
            <w:tcBorders>
              <w:top w:val="nil"/>
              <w:left w:val="nil"/>
              <w:bottom w:val="single" w:sz="4" w:space="0" w:color="auto"/>
              <w:right w:val="single" w:sz="4" w:space="0" w:color="auto"/>
            </w:tcBorders>
            <w:shd w:val="clear" w:color="000000" w:fill="B4C6E7"/>
            <w:vAlign w:val="center"/>
            <w:hideMark/>
          </w:tcPr>
          <w:p w14:paraId="4016DD4E" w14:textId="786892A1" w:rsidR="00585878"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1F2217" w:rsidRPr="00CE0E4C" w14:paraId="001520A4"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E87AC28" w14:textId="0A1F3E6A"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 4.1.38.: Undertake transition to organic chocho production with COOPGRANACH producers (17 ha)</w:t>
            </w:r>
          </w:p>
        </w:tc>
        <w:tc>
          <w:tcPr>
            <w:tcW w:w="993" w:type="dxa"/>
            <w:tcBorders>
              <w:top w:val="nil"/>
              <w:left w:val="nil"/>
              <w:bottom w:val="single" w:sz="4" w:space="0" w:color="auto"/>
              <w:right w:val="single" w:sz="4" w:space="0" w:color="auto"/>
            </w:tcBorders>
            <w:shd w:val="clear" w:color="auto" w:fill="auto"/>
            <w:vAlign w:val="center"/>
            <w:hideMark/>
          </w:tcPr>
          <w:p w14:paraId="25E45306" w14:textId="77777777" w:rsidR="001F2217" w:rsidRPr="00CE0E4C" w:rsidRDefault="001F2217" w:rsidP="001F22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sep-25</w:t>
            </w:r>
          </w:p>
        </w:tc>
        <w:tc>
          <w:tcPr>
            <w:tcW w:w="1417" w:type="dxa"/>
            <w:tcBorders>
              <w:top w:val="nil"/>
              <w:left w:val="nil"/>
              <w:bottom w:val="single" w:sz="4" w:space="0" w:color="auto"/>
              <w:right w:val="single" w:sz="4" w:space="0" w:color="auto"/>
            </w:tcBorders>
            <w:shd w:val="clear" w:color="auto" w:fill="auto"/>
            <w:vAlign w:val="center"/>
            <w:hideMark/>
          </w:tcPr>
          <w:p w14:paraId="4351D483"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5527C6F"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87C75CE" w14:textId="77777777"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9C0449E" w14:textId="7B52C7BC" w:rsidR="001F2217"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sidRPr="008C5FE7">
              <w:rPr>
                <w:rFonts w:asciiTheme="minorHAnsi" w:eastAsia="Times New Roman" w:hAnsiTheme="minorHAnsi" w:cstheme="minorHAnsi"/>
                <w:sz w:val="20"/>
                <w:szCs w:val="20"/>
                <w:lang w:val="en-US" w:eastAsia="es-EC"/>
              </w:rPr>
              <w:t>N/A</w:t>
            </w:r>
          </w:p>
        </w:tc>
      </w:tr>
      <w:tr w:rsidR="001F2217" w:rsidRPr="00CE0E4C" w14:paraId="6C122DDD"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591F2BE" w14:textId="4B7D06D2"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4.1.39.: </w:t>
            </w:r>
            <w:r w:rsidRPr="00CE0E4C">
              <w:rPr>
                <w:rFonts w:asciiTheme="minorHAnsi" w:eastAsia="Times New Roman" w:hAnsiTheme="minorHAnsi" w:cstheme="minorHAnsi"/>
                <w:sz w:val="20"/>
                <w:szCs w:val="20"/>
                <w:lang w:val="en-US" w:eastAsia="es-EC"/>
              </w:rPr>
              <w:br/>
              <w:t>Organic certification of COOPGRANACH chocho producers (10 ha)</w:t>
            </w:r>
          </w:p>
        </w:tc>
        <w:tc>
          <w:tcPr>
            <w:tcW w:w="993" w:type="dxa"/>
            <w:tcBorders>
              <w:top w:val="nil"/>
              <w:left w:val="nil"/>
              <w:bottom w:val="single" w:sz="4" w:space="0" w:color="auto"/>
              <w:right w:val="single" w:sz="4" w:space="0" w:color="auto"/>
            </w:tcBorders>
            <w:shd w:val="clear" w:color="auto" w:fill="auto"/>
            <w:vAlign w:val="center"/>
            <w:hideMark/>
          </w:tcPr>
          <w:p w14:paraId="0B1A4196" w14:textId="77777777" w:rsidR="001F2217" w:rsidRPr="00CE0E4C" w:rsidRDefault="001F2217" w:rsidP="001F2217">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0952E173"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B9FB6F8" w14:textId="77777777" w:rsidR="001F2217" w:rsidRPr="00CE0E4C" w:rsidRDefault="001F2217" w:rsidP="001F2217">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93B18CB" w14:textId="77777777" w:rsidR="001F2217" w:rsidRPr="00CE0E4C" w:rsidRDefault="001F2217" w:rsidP="001F2217">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B32EF45" w14:textId="7EA8E547" w:rsidR="001F2217" w:rsidRPr="00CE0E4C" w:rsidRDefault="001F2217" w:rsidP="002F4806">
            <w:pPr>
              <w:widowControl/>
              <w:autoSpaceDE/>
              <w:autoSpaceDN/>
              <w:jc w:val="center"/>
              <w:rPr>
                <w:rFonts w:asciiTheme="minorHAnsi" w:eastAsia="Times New Roman" w:hAnsiTheme="minorHAnsi" w:cstheme="minorHAnsi"/>
                <w:sz w:val="20"/>
                <w:szCs w:val="20"/>
                <w:lang w:val="en-US" w:eastAsia="es-EC"/>
              </w:rPr>
            </w:pPr>
            <w:r w:rsidRPr="008C5FE7">
              <w:rPr>
                <w:rFonts w:asciiTheme="minorHAnsi" w:eastAsia="Times New Roman" w:hAnsiTheme="minorHAnsi" w:cstheme="minorHAnsi"/>
                <w:sz w:val="20"/>
                <w:szCs w:val="20"/>
                <w:lang w:val="en-US" w:eastAsia="es-EC"/>
              </w:rPr>
              <w:t>N/A</w:t>
            </w:r>
          </w:p>
        </w:tc>
      </w:tr>
      <w:tr w:rsidR="00487296" w:rsidRPr="00C35F27" w14:paraId="58645F6F"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076649C" w14:textId="6A7F373F" w:rsidR="00585878" w:rsidRPr="00CE0E4C" w:rsidRDefault="008E6E4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4.1.40.:</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and launch a new chocho product</w:t>
            </w:r>
          </w:p>
        </w:tc>
        <w:tc>
          <w:tcPr>
            <w:tcW w:w="993" w:type="dxa"/>
            <w:tcBorders>
              <w:top w:val="nil"/>
              <w:left w:val="nil"/>
              <w:bottom w:val="single" w:sz="4" w:space="0" w:color="auto"/>
              <w:right w:val="single" w:sz="4" w:space="0" w:color="auto"/>
            </w:tcBorders>
            <w:shd w:val="clear" w:color="auto" w:fill="auto"/>
            <w:vAlign w:val="center"/>
            <w:hideMark/>
          </w:tcPr>
          <w:p w14:paraId="28FE68C0"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43054A7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3D05AFD6" w14:textId="65FBF428" w:rsidR="00585878" w:rsidRPr="00CE0E4C" w:rsidRDefault="001F57EA"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80</w:t>
            </w:r>
          </w:p>
        </w:tc>
        <w:tc>
          <w:tcPr>
            <w:tcW w:w="0" w:type="auto"/>
            <w:vMerge w:val="restart"/>
            <w:tcBorders>
              <w:top w:val="nil"/>
              <w:left w:val="nil"/>
              <w:right w:val="single" w:sz="4" w:space="0" w:color="auto"/>
            </w:tcBorders>
            <w:shd w:val="clear" w:color="auto" w:fill="auto"/>
            <w:vAlign w:val="center"/>
            <w:hideMark/>
          </w:tcPr>
          <w:p w14:paraId="36A42353" w14:textId="0DDEF251" w:rsidR="001F57EA" w:rsidRPr="00CE0E4C" w:rsidRDefault="001F57E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r w:rsidR="00973035" w:rsidRPr="00CE0E4C">
              <w:rPr>
                <w:rFonts w:asciiTheme="minorHAnsi" w:eastAsia="Times New Roman" w:hAnsiTheme="minorHAnsi" w:cstheme="minorHAnsi"/>
                <w:sz w:val="20"/>
                <w:szCs w:val="20"/>
                <w:lang w:val="en-US" w:eastAsia="es-EC"/>
              </w:rPr>
              <w:t xml:space="preserve">The company has developed new products. </w:t>
            </w:r>
            <w:r w:rsidR="00AA1711" w:rsidRPr="00CE0E4C">
              <w:rPr>
                <w:rFonts w:asciiTheme="minorHAnsi" w:eastAsia="Times New Roman" w:hAnsiTheme="minorHAnsi" w:cstheme="minorHAnsi"/>
                <w:sz w:val="20"/>
                <w:szCs w:val="20"/>
                <w:lang w:val="en-US" w:eastAsia="es-EC"/>
              </w:rPr>
              <w:t xml:space="preserve">The project has provided the sachet </w:t>
            </w:r>
            <w:proofErr w:type="gramStart"/>
            <w:r w:rsidR="00AA1711" w:rsidRPr="00CE0E4C">
              <w:rPr>
                <w:rFonts w:asciiTheme="minorHAnsi" w:eastAsia="Times New Roman" w:hAnsiTheme="minorHAnsi" w:cstheme="minorHAnsi"/>
                <w:sz w:val="20"/>
                <w:szCs w:val="20"/>
                <w:lang w:val="en-US" w:eastAsia="es-EC"/>
              </w:rPr>
              <w:t>machine</w:t>
            </w:r>
            <w:proofErr w:type="gramEnd"/>
            <w:r w:rsidR="00AA1711" w:rsidRPr="00CE0E4C">
              <w:rPr>
                <w:rFonts w:asciiTheme="minorHAnsi" w:eastAsia="Times New Roman" w:hAnsiTheme="minorHAnsi" w:cstheme="minorHAnsi"/>
                <w:sz w:val="20"/>
                <w:szCs w:val="20"/>
                <w:lang w:val="en-US" w:eastAsia="es-EC"/>
              </w:rPr>
              <w:t xml:space="preserve"> and </w:t>
            </w:r>
            <w:r w:rsidR="00CB4754" w:rsidRPr="00CE0E4C">
              <w:rPr>
                <w:rFonts w:asciiTheme="minorHAnsi" w:eastAsia="Times New Roman" w:hAnsiTheme="minorHAnsi" w:cstheme="minorHAnsi"/>
                <w:sz w:val="20"/>
                <w:szCs w:val="20"/>
                <w:lang w:val="en-US" w:eastAsia="es-EC"/>
              </w:rPr>
              <w:t>it is</w:t>
            </w:r>
            <w:r w:rsidR="00AA1711" w:rsidRPr="00CE0E4C">
              <w:rPr>
                <w:rFonts w:asciiTheme="minorHAnsi" w:eastAsia="Times New Roman" w:hAnsiTheme="minorHAnsi" w:cstheme="minorHAnsi"/>
                <w:sz w:val="20"/>
                <w:szCs w:val="20"/>
                <w:lang w:val="en-US" w:eastAsia="es-EC"/>
              </w:rPr>
              <w:t xml:space="preserve"> about to receive the necessary packaging for the launching.</w:t>
            </w:r>
            <w:r w:rsidRPr="00CE0E4C">
              <w:rPr>
                <w:rFonts w:asciiTheme="minorHAnsi" w:eastAsia="Times New Roman" w:hAnsiTheme="minorHAnsi" w:cstheme="minorHAnsi"/>
                <w:sz w:val="20"/>
                <w:szCs w:val="20"/>
                <w:lang w:val="en-US" w:eastAsia="es-EC"/>
              </w:rPr>
              <w:t> </w:t>
            </w:r>
          </w:p>
          <w:p w14:paraId="5EE14542" w14:textId="77777777" w:rsidR="001F57EA" w:rsidRPr="00CE0E4C" w:rsidRDefault="001F57E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p w14:paraId="1E3775F8" w14:textId="032AE5BF"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0B55AAC" w14:textId="5ECE27FE" w:rsidR="00585878" w:rsidRPr="00CE0E4C" w:rsidRDefault="00543868"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30597469"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DAE1532" w14:textId="203647BC" w:rsidR="00585878" w:rsidRPr="00CE0E4C" w:rsidRDefault="0056416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4.1.41.: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and launch a new product with camote and zanahoria blanca</w:t>
            </w:r>
          </w:p>
        </w:tc>
        <w:tc>
          <w:tcPr>
            <w:tcW w:w="993" w:type="dxa"/>
            <w:tcBorders>
              <w:top w:val="nil"/>
              <w:left w:val="nil"/>
              <w:bottom w:val="single" w:sz="4" w:space="0" w:color="auto"/>
              <w:right w:val="single" w:sz="4" w:space="0" w:color="auto"/>
            </w:tcBorders>
            <w:shd w:val="clear" w:color="auto" w:fill="auto"/>
            <w:vAlign w:val="center"/>
            <w:hideMark/>
          </w:tcPr>
          <w:p w14:paraId="3A6FD9E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700782B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80</w:t>
            </w:r>
          </w:p>
        </w:tc>
        <w:tc>
          <w:tcPr>
            <w:tcW w:w="1475" w:type="dxa"/>
            <w:tcBorders>
              <w:top w:val="nil"/>
              <w:left w:val="nil"/>
              <w:bottom w:val="single" w:sz="4" w:space="0" w:color="auto"/>
              <w:right w:val="single" w:sz="4" w:space="0" w:color="auto"/>
            </w:tcBorders>
            <w:shd w:val="clear" w:color="auto" w:fill="auto"/>
            <w:vAlign w:val="center"/>
            <w:hideMark/>
          </w:tcPr>
          <w:p w14:paraId="6B2E2308" w14:textId="1A1AFF86" w:rsidR="00585878" w:rsidRPr="00CE0E4C" w:rsidRDefault="001F57EA"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80</w:t>
            </w:r>
          </w:p>
        </w:tc>
        <w:tc>
          <w:tcPr>
            <w:tcW w:w="0" w:type="auto"/>
            <w:vMerge/>
            <w:tcBorders>
              <w:left w:val="nil"/>
              <w:right w:val="single" w:sz="4" w:space="0" w:color="auto"/>
            </w:tcBorders>
            <w:shd w:val="clear" w:color="auto" w:fill="auto"/>
            <w:vAlign w:val="center"/>
            <w:hideMark/>
          </w:tcPr>
          <w:p w14:paraId="6402DC9F" w14:textId="24BBD06A"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CD69D32" w14:textId="25E11EB5" w:rsidR="00585878" w:rsidRPr="00CE0E4C" w:rsidRDefault="00543868"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5D201839"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2D3B389" w14:textId="06900889" w:rsidR="00585878" w:rsidRPr="00CE0E4C" w:rsidRDefault="00C3097D"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4.1.42.: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a new product format for “chochines” (fried chochos)</w:t>
            </w:r>
          </w:p>
        </w:tc>
        <w:tc>
          <w:tcPr>
            <w:tcW w:w="993" w:type="dxa"/>
            <w:tcBorders>
              <w:top w:val="nil"/>
              <w:left w:val="nil"/>
              <w:bottom w:val="single" w:sz="4" w:space="0" w:color="auto"/>
              <w:right w:val="single" w:sz="4" w:space="0" w:color="auto"/>
            </w:tcBorders>
            <w:shd w:val="clear" w:color="auto" w:fill="auto"/>
            <w:vAlign w:val="center"/>
            <w:hideMark/>
          </w:tcPr>
          <w:p w14:paraId="3E9B955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71BD0D2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CADCC15" w14:textId="767DB48E" w:rsidR="00585878" w:rsidRPr="00CE0E4C" w:rsidRDefault="001F57EA"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80</w:t>
            </w:r>
          </w:p>
        </w:tc>
        <w:tc>
          <w:tcPr>
            <w:tcW w:w="0" w:type="auto"/>
            <w:vMerge/>
            <w:tcBorders>
              <w:left w:val="nil"/>
              <w:right w:val="single" w:sz="4" w:space="0" w:color="auto"/>
            </w:tcBorders>
            <w:shd w:val="clear" w:color="auto" w:fill="auto"/>
            <w:vAlign w:val="center"/>
            <w:hideMark/>
          </w:tcPr>
          <w:p w14:paraId="327B2FD9" w14:textId="39B74B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3AE7792A" w14:textId="4863BAA7" w:rsidR="00585878" w:rsidRPr="00CE0E4C" w:rsidRDefault="00543868"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1E982562"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34E25FD" w14:textId="3F8C8FFB" w:rsidR="00585878" w:rsidRPr="00CE0E4C" w:rsidRDefault="00C3097D"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4.1.43.: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a new product format for “julyz” (fried vegetable mix)</w:t>
            </w:r>
            <w:r w:rsidR="00585878" w:rsidRPr="00CE0E4C">
              <w:rPr>
                <w:rFonts w:asciiTheme="minorHAnsi" w:eastAsia="Times New Roman" w:hAnsiTheme="minorHAnsi" w:cstheme="minorHAnsi"/>
                <w:sz w:val="20"/>
                <w:szCs w:val="20"/>
                <w:lang w:val="en-US" w:eastAsia="es-EC"/>
              </w:rPr>
              <w:t>)</w:t>
            </w:r>
          </w:p>
        </w:tc>
        <w:tc>
          <w:tcPr>
            <w:tcW w:w="993" w:type="dxa"/>
            <w:tcBorders>
              <w:top w:val="nil"/>
              <w:left w:val="nil"/>
              <w:bottom w:val="single" w:sz="4" w:space="0" w:color="auto"/>
              <w:right w:val="single" w:sz="4" w:space="0" w:color="auto"/>
            </w:tcBorders>
            <w:shd w:val="clear" w:color="auto" w:fill="auto"/>
            <w:vAlign w:val="center"/>
            <w:hideMark/>
          </w:tcPr>
          <w:p w14:paraId="5814283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1858710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13F4A3E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vMerge/>
            <w:tcBorders>
              <w:left w:val="nil"/>
              <w:bottom w:val="single" w:sz="4" w:space="0" w:color="auto"/>
              <w:right w:val="single" w:sz="4" w:space="0" w:color="auto"/>
            </w:tcBorders>
            <w:shd w:val="clear" w:color="auto" w:fill="auto"/>
            <w:vAlign w:val="center"/>
            <w:hideMark/>
          </w:tcPr>
          <w:p w14:paraId="2B3FF17D" w14:textId="0E3FBA44"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4F2020D3" w14:textId="34FC7BA6" w:rsidR="00585878" w:rsidRPr="00CE0E4C" w:rsidRDefault="00543868"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E0E4C" w14:paraId="27814084"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DDED533" w14:textId="399CFF2D" w:rsidR="00585878" w:rsidRPr="00CE0E4C" w:rsidRDefault="00700A8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4.1.44.: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three new products using organic native vegetables</w:t>
            </w:r>
          </w:p>
        </w:tc>
        <w:tc>
          <w:tcPr>
            <w:tcW w:w="993" w:type="dxa"/>
            <w:tcBorders>
              <w:top w:val="nil"/>
              <w:left w:val="nil"/>
              <w:bottom w:val="single" w:sz="4" w:space="0" w:color="auto"/>
              <w:right w:val="single" w:sz="4" w:space="0" w:color="auto"/>
            </w:tcBorders>
            <w:shd w:val="clear" w:color="auto" w:fill="auto"/>
            <w:vAlign w:val="center"/>
            <w:hideMark/>
          </w:tcPr>
          <w:p w14:paraId="78A5F2F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116808F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F2BB30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A801D9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FFAE71F" w14:textId="5520671F" w:rsidR="00585878" w:rsidRPr="00CE0E4C" w:rsidRDefault="00543868"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r>
      <w:tr w:rsidR="00487296" w:rsidRPr="00C35F27" w14:paraId="069C536C"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494E0E5" w14:textId="3F8C98DF" w:rsidR="00585878" w:rsidRPr="00CE0E4C" w:rsidRDefault="00700A8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w:t>
            </w:r>
            <w:r w:rsidR="00585878" w:rsidRPr="00CE0E4C">
              <w:rPr>
                <w:rFonts w:asciiTheme="minorHAnsi" w:eastAsia="Times New Roman" w:hAnsiTheme="minorHAnsi" w:cstheme="minorHAnsi"/>
                <w:sz w:val="20"/>
                <w:szCs w:val="20"/>
                <w:lang w:val="en-US" w:eastAsia="es-EC"/>
              </w:rPr>
              <w:t xml:space="preserve"> 4.1.45.: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Technical assistance to producers</w:t>
            </w:r>
          </w:p>
        </w:tc>
        <w:tc>
          <w:tcPr>
            <w:tcW w:w="993" w:type="dxa"/>
            <w:tcBorders>
              <w:top w:val="nil"/>
              <w:left w:val="nil"/>
              <w:bottom w:val="single" w:sz="4" w:space="0" w:color="auto"/>
              <w:right w:val="single" w:sz="4" w:space="0" w:color="auto"/>
            </w:tcBorders>
            <w:shd w:val="clear" w:color="auto" w:fill="auto"/>
            <w:vAlign w:val="center"/>
            <w:hideMark/>
          </w:tcPr>
          <w:p w14:paraId="7E847BF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3B94BD9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1475" w:type="dxa"/>
            <w:tcBorders>
              <w:top w:val="nil"/>
              <w:left w:val="nil"/>
              <w:bottom w:val="single" w:sz="4" w:space="0" w:color="auto"/>
              <w:right w:val="single" w:sz="4" w:space="0" w:color="auto"/>
            </w:tcBorders>
            <w:shd w:val="clear" w:color="auto" w:fill="auto"/>
            <w:vAlign w:val="center"/>
            <w:hideMark/>
          </w:tcPr>
          <w:p w14:paraId="54397A35" w14:textId="2487D54F" w:rsidR="00585878" w:rsidRPr="00CE0E4C" w:rsidRDefault="001053DC"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0" w:type="auto"/>
            <w:tcBorders>
              <w:top w:val="nil"/>
              <w:left w:val="nil"/>
              <w:bottom w:val="single" w:sz="4" w:space="0" w:color="auto"/>
              <w:right w:val="single" w:sz="4" w:space="0" w:color="auto"/>
            </w:tcBorders>
            <w:shd w:val="clear" w:color="auto" w:fill="auto"/>
            <w:vAlign w:val="center"/>
            <w:hideMark/>
          </w:tcPr>
          <w:p w14:paraId="3C1219DF" w14:textId="41823B77" w:rsidR="00585878" w:rsidRPr="00CE0E4C" w:rsidRDefault="006B2CE9"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company has prepared a technical assistance plan with its producers based on the updated diagnosis of the situation of the plots.</w:t>
            </w:r>
          </w:p>
        </w:tc>
        <w:tc>
          <w:tcPr>
            <w:tcW w:w="0" w:type="auto"/>
            <w:tcBorders>
              <w:top w:val="nil"/>
              <w:left w:val="nil"/>
              <w:bottom w:val="single" w:sz="4" w:space="0" w:color="auto"/>
              <w:right w:val="single" w:sz="4" w:space="0" w:color="auto"/>
            </w:tcBorders>
            <w:shd w:val="clear" w:color="000000" w:fill="B4C6E7"/>
            <w:vAlign w:val="center"/>
            <w:hideMark/>
          </w:tcPr>
          <w:p w14:paraId="1D7758F4" w14:textId="5720E59B"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04E644BD" w14:textId="77777777" w:rsidTr="005B067F">
        <w:trPr>
          <w:trHeight w:val="231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639145A" w14:textId="26E960A6" w:rsidR="00585878" w:rsidRPr="00CE0E4C" w:rsidRDefault="0038572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4.1.46.: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Develop and implement marketing and communication plan to increase sales in national and international markets</w:t>
            </w:r>
          </w:p>
        </w:tc>
        <w:tc>
          <w:tcPr>
            <w:tcW w:w="993" w:type="dxa"/>
            <w:tcBorders>
              <w:top w:val="nil"/>
              <w:left w:val="nil"/>
              <w:bottom w:val="single" w:sz="4" w:space="0" w:color="auto"/>
              <w:right w:val="single" w:sz="4" w:space="0" w:color="auto"/>
            </w:tcBorders>
            <w:shd w:val="clear" w:color="auto" w:fill="auto"/>
            <w:vAlign w:val="center"/>
            <w:hideMark/>
          </w:tcPr>
          <w:p w14:paraId="46CE8A6D"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7CA1473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1475" w:type="dxa"/>
            <w:tcBorders>
              <w:top w:val="nil"/>
              <w:left w:val="nil"/>
              <w:bottom w:val="single" w:sz="4" w:space="0" w:color="auto"/>
              <w:right w:val="single" w:sz="4" w:space="0" w:color="auto"/>
            </w:tcBorders>
            <w:shd w:val="clear" w:color="auto" w:fill="auto"/>
            <w:vAlign w:val="center"/>
            <w:hideMark/>
          </w:tcPr>
          <w:p w14:paraId="523718F2" w14:textId="7AFEDC65"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auto" w:fill="auto"/>
            <w:vAlign w:val="center"/>
            <w:hideMark/>
          </w:tcPr>
          <w:p w14:paraId="26C4ECD5" w14:textId="0A900E10" w:rsidR="00585878" w:rsidRPr="00CE0E4C" w:rsidRDefault="009D76E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This year the company made progress in product development. In the following months, it will promote marketing and communication actions.</w:t>
            </w:r>
          </w:p>
        </w:tc>
        <w:tc>
          <w:tcPr>
            <w:tcW w:w="0" w:type="auto"/>
            <w:tcBorders>
              <w:top w:val="nil"/>
              <w:left w:val="nil"/>
              <w:bottom w:val="single" w:sz="4" w:space="0" w:color="auto"/>
              <w:right w:val="single" w:sz="4" w:space="0" w:color="auto"/>
            </w:tcBorders>
            <w:shd w:val="clear" w:color="000000" w:fill="B4C6E7"/>
            <w:vAlign w:val="center"/>
            <w:hideMark/>
          </w:tcPr>
          <w:p w14:paraId="6BBE76F3" w14:textId="241540E1"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13B70E7F" w14:textId="77777777" w:rsidTr="005B067F">
        <w:trPr>
          <w:trHeight w:val="39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0E7AEE6" w14:textId="0C039D79" w:rsidR="00585878" w:rsidRPr="00CE0E4C" w:rsidRDefault="00C246B1" w:rsidP="00585878">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Activity 4.1.97. Ethnisnack. Annual training of producers on organic production and good agricultural practices. Includes training materials, </w:t>
            </w:r>
            <w:r w:rsidR="001F6391" w:rsidRPr="00CE0E4C">
              <w:rPr>
                <w:rFonts w:asciiTheme="minorHAnsi" w:eastAsia="Times New Roman" w:hAnsiTheme="minorHAnsi" w:cstheme="minorHAnsi"/>
                <w:sz w:val="20"/>
                <w:szCs w:val="20"/>
                <w:lang w:val="en-US" w:eastAsia="es-EC"/>
              </w:rPr>
              <w:t>travel,</w:t>
            </w:r>
            <w:r w:rsidRPr="00CE0E4C">
              <w:rPr>
                <w:rFonts w:asciiTheme="minorHAnsi" w:eastAsia="Times New Roman" w:hAnsiTheme="minorHAnsi" w:cstheme="minorHAnsi"/>
                <w:sz w:val="20"/>
                <w:szCs w:val="20"/>
                <w:lang w:val="en-US" w:eastAsia="es-EC"/>
              </w:rPr>
              <w:t xml:space="preserve"> and refreshments. Two sessions per year. (Activity with Coprobich 4.1.24)</w:t>
            </w:r>
          </w:p>
        </w:tc>
        <w:tc>
          <w:tcPr>
            <w:tcW w:w="993" w:type="dxa"/>
            <w:tcBorders>
              <w:top w:val="nil"/>
              <w:left w:val="nil"/>
              <w:bottom w:val="single" w:sz="4" w:space="0" w:color="auto"/>
              <w:right w:val="single" w:sz="4" w:space="0" w:color="auto"/>
            </w:tcBorders>
            <w:shd w:val="clear" w:color="auto" w:fill="auto"/>
            <w:vAlign w:val="center"/>
            <w:hideMark/>
          </w:tcPr>
          <w:p w14:paraId="232D75C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220C7DC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44137D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50928EC" w14:textId="68A67E21" w:rsidR="00585878" w:rsidRPr="00CE0E4C" w:rsidRDefault="00F21579"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need for a diagnosis of the technical assistance needs of Coprobich's producers has been identified, based on the issues identified by the Certifier.</w:t>
            </w:r>
          </w:p>
        </w:tc>
        <w:tc>
          <w:tcPr>
            <w:tcW w:w="0" w:type="auto"/>
            <w:tcBorders>
              <w:top w:val="nil"/>
              <w:left w:val="nil"/>
              <w:bottom w:val="single" w:sz="4" w:space="0" w:color="auto"/>
              <w:right w:val="single" w:sz="4" w:space="0" w:color="auto"/>
            </w:tcBorders>
            <w:shd w:val="clear" w:color="000000" w:fill="B4C6E7"/>
            <w:vAlign w:val="center"/>
            <w:hideMark/>
          </w:tcPr>
          <w:p w14:paraId="2B73C771" w14:textId="5E66BBD9"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57506003"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0B3ECCF" w14:textId="5AD2D37D" w:rsidR="00585878" w:rsidRPr="00CE0E4C" w:rsidRDefault="00585878" w:rsidP="00585878">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highlight w:val="yellow"/>
                <w:lang w:val="en-US" w:eastAsia="es-EC"/>
              </w:rPr>
              <w:br/>
            </w:r>
            <w:r w:rsidR="0034095D" w:rsidRPr="00CE0E4C">
              <w:rPr>
                <w:rFonts w:asciiTheme="minorHAnsi" w:eastAsia="Times New Roman" w:hAnsiTheme="minorHAnsi" w:cstheme="minorHAnsi"/>
                <w:sz w:val="20"/>
                <w:szCs w:val="20"/>
                <w:lang w:val="en-US" w:eastAsia="es-EC"/>
              </w:rPr>
              <w:t>Activity 4.1.99. Etnisnack. Vacuum fryer for the development of new products.</w:t>
            </w:r>
          </w:p>
        </w:tc>
        <w:tc>
          <w:tcPr>
            <w:tcW w:w="993" w:type="dxa"/>
            <w:tcBorders>
              <w:top w:val="nil"/>
              <w:left w:val="nil"/>
              <w:bottom w:val="single" w:sz="4" w:space="0" w:color="auto"/>
              <w:right w:val="single" w:sz="4" w:space="0" w:color="auto"/>
            </w:tcBorders>
            <w:shd w:val="clear" w:color="auto" w:fill="auto"/>
            <w:vAlign w:val="center"/>
            <w:hideMark/>
          </w:tcPr>
          <w:p w14:paraId="4190B6C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67C0308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312952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0AF067B7" w14:textId="472B11DF" w:rsidR="00585878" w:rsidRPr="00CE0E4C" w:rsidRDefault="0000648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This activity is included in the budget but not in the programming. </w:t>
            </w:r>
            <w:r w:rsidR="002B29CE" w:rsidRPr="00CE0E4C">
              <w:rPr>
                <w:rFonts w:asciiTheme="minorHAnsi" w:eastAsia="Times New Roman" w:hAnsiTheme="minorHAnsi" w:cstheme="minorHAnsi"/>
                <w:sz w:val="20"/>
                <w:szCs w:val="20"/>
                <w:lang w:val="en-US" w:eastAsia="es-EC"/>
              </w:rPr>
              <w:t>For this reason, it has been included in this report.</w:t>
            </w:r>
          </w:p>
        </w:tc>
        <w:tc>
          <w:tcPr>
            <w:tcW w:w="0" w:type="auto"/>
            <w:tcBorders>
              <w:top w:val="nil"/>
              <w:left w:val="nil"/>
              <w:bottom w:val="single" w:sz="4" w:space="0" w:color="auto"/>
              <w:right w:val="single" w:sz="4" w:space="0" w:color="auto"/>
            </w:tcBorders>
            <w:shd w:val="clear" w:color="000000" w:fill="B4C6E7"/>
            <w:vAlign w:val="center"/>
            <w:hideMark/>
          </w:tcPr>
          <w:p w14:paraId="43C77E98" w14:textId="264151F2"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85878" w:rsidRPr="00CE0E4C" w14:paraId="7161A8ED" w14:textId="77777777" w:rsidTr="009741C2">
        <w:trPr>
          <w:trHeight w:val="29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41804847" w14:textId="77777777" w:rsidR="00585878" w:rsidRPr="00CE0E4C" w:rsidRDefault="00585878" w:rsidP="009741C2">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SUMAK MIKUY</w:t>
            </w:r>
          </w:p>
        </w:tc>
      </w:tr>
      <w:tr w:rsidR="00487296" w:rsidRPr="00C35F27" w14:paraId="038E0021"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A9A83D5" w14:textId="6D7D6C78" w:rsidR="00585878" w:rsidRPr="00CE0E4C" w:rsidRDefault="0097545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4.1.47.: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Technical assistance and support to chackra producers to obtain organic and BPA certifications</w:t>
            </w:r>
            <w:r w:rsidR="00585878" w:rsidRPr="00CE0E4C">
              <w:rPr>
                <w:rFonts w:asciiTheme="minorHAnsi" w:eastAsia="Times New Roman" w:hAnsiTheme="minorHAnsi" w:cstheme="minorHAnsi"/>
                <w:sz w:val="20"/>
                <w:szCs w:val="20"/>
                <w:lang w:val="en-US" w:eastAsia="es-EC"/>
              </w:rPr>
              <w:t>.</w:t>
            </w:r>
          </w:p>
        </w:tc>
        <w:tc>
          <w:tcPr>
            <w:tcW w:w="993" w:type="dxa"/>
            <w:tcBorders>
              <w:top w:val="nil"/>
              <w:left w:val="nil"/>
              <w:bottom w:val="single" w:sz="4" w:space="0" w:color="auto"/>
              <w:right w:val="single" w:sz="4" w:space="0" w:color="auto"/>
            </w:tcBorders>
            <w:shd w:val="clear" w:color="auto" w:fill="auto"/>
            <w:vAlign w:val="center"/>
            <w:hideMark/>
          </w:tcPr>
          <w:p w14:paraId="24C0666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0425906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0228DF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38AD6445" w14:textId="2E9C36D1" w:rsidR="00585878" w:rsidRPr="00CE0E4C" w:rsidRDefault="00BF1681"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Actions with this pilot were not carried out in the first year because it was necessary to wait for the results of the financial and legal audit reports contracted by UNORCAC. </w:t>
            </w:r>
            <w:r w:rsidR="00923D29" w:rsidRPr="00CE0E4C">
              <w:rPr>
                <w:rFonts w:asciiTheme="minorHAnsi" w:eastAsia="Times New Roman" w:hAnsiTheme="minorHAnsi" w:cstheme="minorHAnsi"/>
                <w:sz w:val="20"/>
                <w:szCs w:val="20"/>
                <w:lang w:val="en-US" w:eastAsia="es-EC"/>
              </w:rPr>
              <w:t xml:space="preserve">It was also necessary to know UNORCAC's decision regarding the need to repower the company. </w:t>
            </w:r>
            <w:r w:rsidR="00B64D1D" w:rsidRPr="00CE0E4C">
              <w:rPr>
                <w:rFonts w:asciiTheme="minorHAnsi" w:eastAsia="Times New Roman" w:hAnsiTheme="minorHAnsi" w:cstheme="minorHAnsi"/>
                <w:sz w:val="20"/>
                <w:szCs w:val="20"/>
                <w:lang w:val="en-US" w:eastAsia="es-EC"/>
              </w:rPr>
              <w:t xml:space="preserve">Once </w:t>
            </w:r>
            <w:r w:rsidR="00551CBB" w:rsidRPr="00CE0E4C">
              <w:rPr>
                <w:rFonts w:asciiTheme="minorHAnsi" w:eastAsia="Times New Roman" w:hAnsiTheme="minorHAnsi" w:cstheme="minorHAnsi"/>
                <w:sz w:val="20"/>
                <w:szCs w:val="20"/>
                <w:lang w:val="en-US" w:eastAsia="es-EC"/>
              </w:rPr>
              <w:t>UNORCAR</w:t>
            </w:r>
            <w:r w:rsidR="00B64D1D" w:rsidRPr="00CE0E4C">
              <w:rPr>
                <w:rFonts w:asciiTheme="minorHAnsi" w:eastAsia="Times New Roman" w:hAnsiTheme="minorHAnsi" w:cstheme="minorHAnsi"/>
                <w:sz w:val="20"/>
                <w:szCs w:val="20"/>
                <w:lang w:val="en-US" w:eastAsia="es-EC"/>
              </w:rPr>
              <w:t xml:space="preserve"> </w:t>
            </w:r>
            <w:r w:rsidR="00AD595F" w:rsidRPr="00CE0E4C">
              <w:rPr>
                <w:rFonts w:asciiTheme="minorHAnsi" w:eastAsia="Times New Roman" w:hAnsiTheme="minorHAnsi" w:cstheme="minorHAnsi"/>
                <w:sz w:val="20"/>
                <w:szCs w:val="20"/>
                <w:lang w:val="en-US" w:eastAsia="es-EC"/>
              </w:rPr>
              <w:lastRenderedPageBreak/>
              <w:t>ma</w:t>
            </w:r>
            <w:r w:rsidR="00B64D1D" w:rsidRPr="00CE0E4C">
              <w:rPr>
                <w:rFonts w:asciiTheme="minorHAnsi" w:eastAsia="Times New Roman" w:hAnsiTheme="minorHAnsi" w:cstheme="minorHAnsi"/>
                <w:sz w:val="20"/>
                <w:szCs w:val="20"/>
                <w:lang w:val="en-US" w:eastAsia="es-EC"/>
              </w:rPr>
              <w:t>ke</w:t>
            </w:r>
            <w:r w:rsidR="00551CBB" w:rsidRPr="00CE0E4C">
              <w:rPr>
                <w:rFonts w:asciiTheme="minorHAnsi" w:eastAsia="Times New Roman" w:hAnsiTheme="minorHAnsi" w:cstheme="minorHAnsi"/>
                <w:sz w:val="20"/>
                <w:szCs w:val="20"/>
                <w:lang w:val="en-US" w:eastAsia="es-EC"/>
              </w:rPr>
              <w:t>s</w:t>
            </w:r>
            <w:r w:rsidR="00AD595F" w:rsidRPr="00CE0E4C">
              <w:rPr>
                <w:rFonts w:asciiTheme="minorHAnsi" w:eastAsia="Times New Roman" w:hAnsiTheme="minorHAnsi" w:cstheme="minorHAnsi"/>
                <w:sz w:val="20"/>
                <w:szCs w:val="20"/>
                <w:lang w:val="en-US" w:eastAsia="es-EC"/>
              </w:rPr>
              <w:t xml:space="preserve"> the decision to</w:t>
            </w:r>
            <w:r w:rsidR="00B64D1D" w:rsidRPr="00CE0E4C">
              <w:rPr>
                <w:rFonts w:asciiTheme="minorHAnsi" w:eastAsia="Times New Roman" w:hAnsiTheme="minorHAnsi" w:cstheme="minorHAnsi"/>
                <w:sz w:val="20"/>
                <w:szCs w:val="20"/>
                <w:lang w:val="en-US" w:eastAsia="es-EC"/>
              </w:rPr>
              <w:t xml:space="preserve"> repower the company</w:t>
            </w:r>
            <w:r w:rsidR="00551CBB" w:rsidRPr="00CE0E4C">
              <w:rPr>
                <w:rFonts w:asciiTheme="minorHAnsi" w:eastAsia="Times New Roman" w:hAnsiTheme="minorHAnsi" w:cstheme="minorHAnsi"/>
                <w:sz w:val="20"/>
                <w:szCs w:val="20"/>
                <w:lang w:val="en-US" w:eastAsia="es-EC"/>
              </w:rPr>
              <w:t xml:space="preserve"> and given that they have requested the project support, a </w:t>
            </w:r>
            <w:r w:rsidR="00AD595F" w:rsidRPr="00CE0E4C">
              <w:rPr>
                <w:rFonts w:asciiTheme="minorHAnsi" w:eastAsia="Times New Roman" w:hAnsiTheme="minorHAnsi" w:cstheme="minorHAnsi"/>
                <w:sz w:val="20"/>
                <w:szCs w:val="20"/>
                <w:lang w:val="en-US" w:eastAsia="es-EC"/>
              </w:rPr>
              <w:t>collaboration agreement</w:t>
            </w:r>
            <w:r w:rsidR="00551CBB" w:rsidRPr="00CE0E4C">
              <w:rPr>
                <w:rFonts w:asciiTheme="minorHAnsi" w:eastAsia="Times New Roman" w:hAnsiTheme="minorHAnsi" w:cstheme="minorHAnsi"/>
                <w:sz w:val="20"/>
                <w:szCs w:val="20"/>
                <w:lang w:val="en-US" w:eastAsia="es-EC"/>
              </w:rPr>
              <w:t xml:space="preserve"> </w:t>
            </w:r>
            <w:r w:rsidR="00C54A1C" w:rsidRPr="00CE0E4C">
              <w:rPr>
                <w:rFonts w:asciiTheme="minorHAnsi" w:eastAsia="Times New Roman" w:hAnsiTheme="minorHAnsi" w:cstheme="minorHAnsi"/>
                <w:sz w:val="20"/>
                <w:szCs w:val="20"/>
                <w:lang w:val="en-US" w:eastAsia="es-EC"/>
              </w:rPr>
              <w:t xml:space="preserve">must be </w:t>
            </w:r>
            <w:r w:rsidR="00AD595F" w:rsidRPr="00CE0E4C">
              <w:rPr>
                <w:rFonts w:asciiTheme="minorHAnsi" w:eastAsia="Times New Roman" w:hAnsiTheme="minorHAnsi" w:cstheme="minorHAnsi"/>
                <w:sz w:val="20"/>
                <w:szCs w:val="20"/>
                <w:lang w:val="en-US" w:eastAsia="es-EC"/>
              </w:rPr>
              <w:t>signed.</w:t>
            </w:r>
          </w:p>
        </w:tc>
        <w:tc>
          <w:tcPr>
            <w:tcW w:w="0" w:type="auto"/>
            <w:tcBorders>
              <w:top w:val="nil"/>
              <w:left w:val="nil"/>
              <w:bottom w:val="single" w:sz="4" w:space="0" w:color="auto"/>
              <w:right w:val="single" w:sz="4" w:space="0" w:color="auto"/>
            </w:tcBorders>
            <w:shd w:val="clear" w:color="000000" w:fill="B4C6E7"/>
            <w:vAlign w:val="center"/>
            <w:hideMark/>
          </w:tcPr>
          <w:p w14:paraId="6EEC8A99" w14:textId="32F169C9"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lastRenderedPageBreak/>
              <w:t>S</w:t>
            </w:r>
          </w:p>
        </w:tc>
      </w:tr>
      <w:tr w:rsidR="00487296" w:rsidRPr="00CE0E4C" w14:paraId="29226CCC"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9A79EDE" w14:textId="3D7C5FE2" w:rsidR="00585878" w:rsidRPr="00CE0E4C" w:rsidRDefault="006A2DF3"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4.1.48.: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Expand plant nursery (</w:t>
            </w:r>
            <w:r w:rsidR="00CB4754" w:rsidRPr="00CE0E4C">
              <w:rPr>
                <w:rFonts w:asciiTheme="minorHAnsi" w:eastAsia="Times New Roman" w:hAnsiTheme="minorHAnsi" w:cstheme="minorHAnsi"/>
                <w:sz w:val="20"/>
                <w:szCs w:val="20"/>
                <w:lang w:val="en-US" w:eastAsia="es-EC"/>
              </w:rPr>
              <w:t>two hundred</w:t>
            </w:r>
            <w:r w:rsidRPr="00CE0E4C">
              <w:rPr>
                <w:rFonts w:asciiTheme="minorHAnsi" w:eastAsia="Times New Roman" w:hAnsiTheme="minorHAnsi" w:cstheme="minorHAnsi"/>
                <w:sz w:val="20"/>
                <w:szCs w:val="20"/>
                <w:lang w:val="en-US" w:eastAsia="es-EC"/>
              </w:rPr>
              <w:t xml:space="preserve"> m2)</w:t>
            </w:r>
          </w:p>
        </w:tc>
        <w:tc>
          <w:tcPr>
            <w:tcW w:w="993" w:type="dxa"/>
            <w:tcBorders>
              <w:top w:val="nil"/>
              <w:left w:val="nil"/>
              <w:bottom w:val="single" w:sz="4" w:space="0" w:color="auto"/>
              <w:right w:val="single" w:sz="4" w:space="0" w:color="auto"/>
            </w:tcBorders>
            <w:shd w:val="clear" w:color="auto" w:fill="auto"/>
            <w:vAlign w:val="center"/>
            <w:hideMark/>
          </w:tcPr>
          <w:p w14:paraId="2E86A34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7E32EC1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2979CD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0D68115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6C6CE88D" w14:textId="727418B0"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58CDBE3"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8B4A674" w14:textId="1E58C57A" w:rsidR="00585878" w:rsidRPr="00CE0E4C" w:rsidRDefault="008E58E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w:t>
            </w:r>
            <w:r w:rsidR="00585878" w:rsidRPr="00CE0E4C">
              <w:rPr>
                <w:rFonts w:asciiTheme="minorHAnsi" w:eastAsia="Times New Roman" w:hAnsiTheme="minorHAnsi" w:cstheme="minorHAnsi"/>
                <w:sz w:val="20"/>
                <w:szCs w:val="20"/>
                <w:lang w:val="en-US" w:eastAsia="es-EC"/>
              </w:rPr>
              <w:t xml:space="preserve"> 4.1.49.:</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Produce and supply nursery plants for farmers (uvilla, aji, medicinal plants)</w:t>
            </w:r>
          </w:p>
        </w:tc>
        <w:tc>
          <w:tcPr>
            <w:tcW w:w="993" w:type="dxa"/>
            <w:tcBorders>
              <w:top w:val="nil"/>
              <w:left w:val="nil"/>
              <w:bottom w:val="single" w:sz="4" w:space="0" w:color="auto"/>
              <w:right w:val="single" w:sz="4" w:space="0" w:color="auto"/>
            </w:tcBorders>
            <w:shd w:val="clear" w:color="auto" w:fill="auto"/>
            <w:vAlign w:val="center"/>
            <w:hideMark/>
          </w:tcPr>
          <w:p w14:paraId="35626989"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1B778BD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43D174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46B35DB4"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6A1EAAD7" w14:textId="6AE3FB84"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0A03AF7B"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7DC6EE0" w14:textId="09DD4E46" w:rsidR="00585878" w:rsidRPr="00CE0E4C" w:rsidRDefault="008E58E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4.1.50.: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Expand base stock of organic supplies in farm store</w:t>
            </w:r>
          </w:p>
        </w:tc>
        <w:tc>
          <w:tcPr>
            <w:tcW w:w="993" w:type="dxa"/>
            <w:tcBorders>
              <w:top w:val="nil"/>
              <w:left w:val="nil"/>
              <w:bottom w:val="single" w:sz="4" w:space="0" w:color="auto"/>
              <w:right w:val="single" w:sz="4" w:space="0" w:color="auto"/>
            </w:tcBorders>
            <w:shd w:val="clear" w:color="auto" w:fill="auto"/>
            <w:vAlign w:val="center"/>
            <w:hideMark/>
          </w:tcPr>
          <w:p w14:paraId="5E96784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4D91A4E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76FC24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457C0204"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41663B74" w14:textId="4734E03A"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162D3062"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A6FA918" w14:textId="16443D21" w:rsidR="00585878" w:rsidRPr="00CE0E4C" w:rsidRDefault="001C2E25"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4.1.51.: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 xml:space="preserve">Strengthen associative groups of mortiño </w:t>
            </w:r>
            <w:r w:rsidR="008113DD" w:rsidRPr="00CE0E4C">
              <w:rPr>
                <w:rFonts w:asciiTheme="minorHAnsi" w:eastAsia="Times New Roman" w:hAnsiTheme="minorHAnsi" w:cstheme="minorHAnsi"/>
                <w:sz w:val="20"/>
                <w:szCs w:val="20"/>
                <w:lang w:val="en-US" w:eastAsia="es-EC"/>
              </w:rPr>
              <w:t>collectors.</w:t>
            </w:r>
          </w:p>
        </w:tc>
        <w:tc>
          <w:tcPr>
            <w:tcW w:w="993" w:type="dxa"/>
            <w:tcBorders>
              <w:top w:val="nil"/>
              <w:left w:val="nil"/>
              <w:bottom w:val="single" w:sz="4" w:space="0" w:color="auto"/>
              <w:right w:val="single" w:sz="4" w:space="0" w:color="auto"/>
            </w:tcBorders>
            <w:shd w:val="clear" w:color="auto" w:fill="auto"/>
            <w:vAlign w:val="center"/>
            <w:hideMark/>
          </w:tcPr>
          <w:p w14:paraId="38B6EC6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5C9776A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9B05CC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3DE341C3"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25EB406" w14:textId="528AF2DA"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4A5C2147"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EA5F026" w14:textId="783D3F51" w:rsidR="00585878" w:rsidRPr="00CE0E4C" w:rsidRDefault="001C2E25"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4.1.52.: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Technical assistance and training of mortiño collectors.</w:t>
            </w:r>
          </w:p>
        </w:tc>
        <w:tc>
          <w:tcPr>
            <w:tcW w:w="993" w:type="dxa"/>
            <w:tcBorders>
              <w:top w:val="nil"/>
              <w:left w:val="nil"/>
              <w:bottom w:val="single" w:sz="4" w:space="0" w:color="auto"/>
              <w:right w:val="single" w:sz="4" w:space="0" w:color="auto"/>
            </w:tcBorders>
            <w:shd w:val="clear" w:color="auto" w:fill="auto"/>
            <w:vAlign w:val="center"/>
            <w:hideMark/>
          </w:tcPr>
          <w:p w14:paraId="1EFAC5C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1581892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57789A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75E9193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A787639" w14:textId="3793709C"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EDAED08"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B757FF4" w14:textId="1122B24E" w:rsidR="00585878" w:rsidRPr="00CE0E4C" w:rsidRDefault="001C0D8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4.1.53.:</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Provide personal protective clothing and field equipment to mortiño collectors</w:t>
            </w:r>
          </w:p>
        </w:tc>
        <w:tc>
          <w:tcPr>
            <w:tcW w:w="993" w:type="dxa"/>
            <w:tcBorders>
              <w:top w:val="nil"/>
              <w:left w:val="nil"/>
              <w:bottom w:val="single" w:sz="4" w:space="0" w:color="auto"/>
              <w:right w:val="single" w:sz="4" w:space="0" w:color="auto"/>
            </w:tcBorders>
            <w:shd w:val="clear" w:color="auto" w:fill="auto"/>
            <w:vAlign w:val="center"/>
            <w:hideMark/>
          </w:tcPr>
          <w:p w14:paraId="75BA815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0F00CE4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CF76F2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2B705628"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FA60357" w14:textId="2E53DB3A"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4CA0406E"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FC4303C" w14:textId="24D17A5C" w:rsidR="00585878" w:rsidRPr="00CE0E4C" w:rsidRDefault="00C423DD"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4.1.54.:</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and implement paramo conservation awareness strategy for children</w:t>
            </w:r>
          </w:p>
        </w:tc>
        <w:tc>
          <w:tcPr>
            <w:tcW w:w="993" w:type="dxa"/>
            <w:tcBorders>
              <w:top w:val="nil"/>
              <w:left w:val="nil"/>
              <w:bottom w:val="single" w:sz="4" w:space="0" w:color="auto"/>
              <w:right w:val="single" w:sz="4" w:space="0" w:color="auto"/>
            </w:tcBorders>
            <w:shd w:val="clear" w:color="auto" w:fill="auto"/>
            <w:vAlign w:val="center"/>
            <w:hideMark/>
          </w:tcPr>
          <w:p w14:paraId="047B500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09B9FB6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3EEE769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5D49107E"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70A9919" w14:textId="620E0FA4"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F5F9DC6" w14:textId="77777777" w:rsidTr="005B067F">
        <w:trPr>
          <w:trHeight w:val="252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AD48877" w14:textId="09DD5160"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w:t>
            </w:r>
            <w:r w:rsidR="00D31990" w:rsidRPr="00CE0E4C">
              <w:rPr>
                <w:rFonts w:asciiTheme="minorHAnsi" w:eastAsia="Times New Roman" w:hAnsiTheme="minorHAnsi" w:cstheme="minorHAnsi"/>
                <w:sz w:val="20"/>
                <w:szCs w:val="20"/>
                <w:lang w:val="en-US" w:eastAsia="es-EC"/>
              </w:rPr>
              <w:t xml:space="preserve">tivity </w:t>
            </w:r>
            <w:r w:rsidRPr="00CE0E4C">
              <w:rPr>
                <w:rFonts w:asciiTheme="minorHAnsi" w:eastAsia="Times New Roman" w:hAnsiTheme="minorHAnsi" w:cstheme="minorHAnsi"/>
                <w:sz w:val="20"/>
                <w:szCs w:val="20"/>
                <w:lang w:val="en-US" w:eastAsia="es-EC"/>
              </w:rPr>
              <w:t xml:space="preserve">4.1.55.: </w:t>
            </w:r>
            <w:r w:rsidRPr="00CE0E4C">
              <w:rPr>
                <w:rFonts w:asciiTheme="minorHAnsi" w:eastAsia="Times New Roman" w:hAnsiTheme="minorHAnsi" w:cstheme="minorHAnsi"/>
                <w:sz w:val="20"/>
                <w:szCs w:val="20"/>
                <w:lang w:val="en-US" w:eastAsia="es-EC"/>
              </w:rPr>
              <w:br/>
            </w:r>
            <w:r w:rsidR="004B6FF6" w:rsidRPr="00CE0E4C">
              <w:rPr>
                <w:rFonts w:asciiTheme="minorHAnsi" w:eastAsia="Times New Roman" w:hAnsiTheme="minorHAnsi" w:cstheme="minorHAnsi"/>
                <w:sz w:val="20"/>
                <w:szCs w:val="20"/>
                <w:lang w:val="en-US" w:eastAsia="es-EC"/>
              </w:rPr>
              <w:t>Develop: (i) corporate governance strategy, (ii) strategic business plan, (iii) updated</w:t>
            </w:r>
            <w:r w:rsidR="00D31990" w:rsidRPr="00CE0E4C">
              <w:rPr>
                <w:rFonts w:asciiTheme="minorHAnsi" w:eastAsia="Times New Roman" w:hAnsiTheme="minorHAnsi" w:cstheme="minorHAnsi"/>
                <w:sz w:val="20"/>
                <w:szCs w:val="20"/>
                <w:lang w:val="en-US" w:eastAsia="es-EC"/>
              </w:rPr>
              <w:t xml:space="preserve"> bylaws and (iv) business regulations.</w:t>
            </w:r>
          </w:p>
        </w:tc>
        <w:tc>
          <w:tcPr>
            <w:tcW w:w="993" w:type="dxa"/>
            <w:tcBorders>
              <w:top w:val="nil"/>
              <w:left w:val="nil"/>
              <w:bottom w:val="single" w:sz="4" w:space="0" w:color="auto"/>
              <w:right w:val="single" w:sz="4" w:space="0" w:color="auto"/>
            </w:tcBorders>
            <w:shd w:val="clear" w:color="auto" w:fill="auto"/>
            <w:vAlign w:val="center"/>
            <w:hideMark/>
          </w:tcPr>
          <w:p w14:paraId="0684022B"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dic-23</w:t>
            </w:r>
          </w:p>
        </w:tc>
        <w:tc>
          <w:tcPr>
            <w:tcW w:w="1417" w:type="dxa"/>
            <w:tcBorders>
              <w:top w:val="nil"/>
              <w:left w:val="nil"/>
              <w:bottom w:val="single" w:sz="4" w:space="0" w:color="auto"/>
              <w:right w:val="single" w:sz="4" w:space="0" w:color="auto"/>
            </w:tcBorders>
            <w:shd w:val="clear" w:color="auto" w:fill="auto"/>
            <w:vAlign w:val="center"/>
            <w:hideMark/>
          </w:tcPr>
          <w:p w14:paraId="1153E34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A438C8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6C72566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nil"/>
              <w:right w:val="nil"/>
            </w:tcBorders>
            <w:shd w:val="clear" w:color="000000" w:fill="B4C6E7"/>
            <w:noWrap/>
            <w:vAlign w:val="center"/>
            <w:hideMark/>
          </w:tcPr>
          <w:p w14:paraId="7968AA71" w14:textId="507B0309"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5D25E6E2"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2347DFC" w14:textId="1D747021" w:rsidR="00585878" w:rsidRPr="00CE0E4C" w:rsidRDefault="00D31990"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4.1.56.: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Implement improved corporate management arrangements</w:t>
            </w:r>
          </w:p>
        </w:tc>
        <w:tc>
          <w:tcPr>
            <w:tcW w:w="993" w:type="dxa"/>
            <w:tcBorders>
              <w:top w:val="nil"/>
              <w:left w:val="nil"/>
              <w:bottom w:val="single" w:sz="4" w:space="0" w:color="auto"/>
              <w:right w:val="single" w:sz="4" w:space="0" w:color="auto"/>
            </w:tcBorders>
            <w:shd w:val="clear" w:color="auto" w:fill="auto"/>
            <w:vAlign w:val="center"/>
            <w:hideMark/>
          </w:tcPr>
          <w:p w14:paraId="42D20A3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0EDE6F0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656C00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4911ADE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single" w:sz="4" w:space="0" w:color="auto"/>
              <w:left w:val="nil"/>
              <w:bottom w:val="single" w:sz="4" w:space="0" w:color="auto"/>
              <w:right w:val="single" w:sz="4" w:space="0" w:color="auto"/>
            </w:tcBorders>
            <w:shd w:val="clear" w:color="000000" w:fill="B4C6E7"/>
            <w:vAlign w:val="center"/>
            <w:hideMark/>
          </w:tcPr>
          <w:p w14:paraId="46484257" w14:textId="1A303ECC"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1A18A225"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2175FCB" w14:textId="5AF79B2E" w:rsidR="00585878" w:rsidRPr="00CE0E4C" w:rsidRDefault="005107B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4.1.57.:</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HACCP certification of processing plant</w:t>
            </w:r>
          </w:p>
        </w:tc>
        <w:tc>
          <w:tcPr>
            <w:tcW w:w="993" w:type="dxa"/>
            <w:tcBorders>
              <w:top w:val="nil"/>
              <w:left w:val="nil"/>
              <w:bottom w:val="single" w:sz="4" w:space="0" w:color="auto"/>
              <w:right w:val="single" w:sz="4" w:space="0" w:color="auto"/>
            </w:tcBorders>
            <w:shd w:val="clear" w:color="auto" w:fill="auto"/>
            <w:vAlign w:val="center"/>
            <w:hideMark/>
          </w:tcPr>
          <w:p w14:paraId="25C2B39B"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3971186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2C0F74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7FDA9DC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00E2DBD8" w14:textId="47E5D95F"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703C67D9"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E113385" w14:textId="14E6F800" w:rsidR="00585878" w:rsidRPr="00CE0E4C" w:rsidRDefault="005107B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4.1.58.: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Install dry fruit cleaning machine to remove mortiño peduncle</w:t>
            </w:r>
          </w:p>
        </w:tc>
        <w:tc>
          <w:tcPr>
            <w:tcW w:w="993" w:type="dxa"/>
            <w:tcBorders>
              <w:top w:val="nil"/>
              <w:left w:val="nil"/>
              <w:bottom w:val="single" w:sz="4" w:space="0" w:color="auto"/>
              <w:right w:val="single" w:sz="4" w:space="0" w:color="auto"/>
            </w:tcBorders>
            <w:shd w:val="clear" w:color="auto" w:fill="auto"/>
            <w:vAlign w:val="center"/>
            <w:hideMark/>
          </w:tcPr>
          <w:p w14:paraId="34F23EA2"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4C59AFC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7B8765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6AA0279D"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1D1CAD98" w14:textId="57D0F35E"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1DDF39FE"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8F2FD69" w14:textId="45E2B5A7" w:rsidR="00B04463" w:rsidRPr="00CE0E4C" w:rsidRDefault="00B04463" w:rsidP="00B0446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4.1.96.</w:t>
            </w:r>
          </w:p>
          <w:p w14:paraId="5868E28C" w14:textId="255FA33B" w:rsidR="00585878" w:rsidRPr="00CE0E4C" w:rsidRDefault="00B04463" w:rsidP="00B04463">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Conditioning and repair cold room to maintain the raw material in good condition. </w:t>
            </w:r>
          </w:p>
        </w:tc>
        <w:tc>
          <w:tcPr>
            <w:tcW w:w="993" w:type="dxa"/>
            <w:tcBorders>
              <w:top w:val="nil"/>
              <w:left w:val="nil"/>
              <w:bottom w:val="single" w:sz="4" w:space="0" w:color="auto"/>
              <w:right w:val="single" w:sz="4" w:space="0" w:color="auto"/>
            </w:tcBorders>
            <w:shd w:val="clear" w:color="auto" w:fill="auto"/>
            <w:vAlign w:val="center"/>
            <w:hideMark/>
          </w:tcPr>
          <w:p w14:paraId="4AC7F24B"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73A7147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BC9F92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3E68C6E8"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4A3757E" w14:textId="06153F88"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14FF4F9"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2C4239B" w14:textId="58768862" w:rsidR="00630992" w:rsidRPr="00CE0E4C" w:rsidRDefault="00630992" w:rsidP="00630992">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4.1.95. </w:t>
            </w:r>
          </w:p>
          <w:p w14:paraId="17C0893C" w14:textId="565AFF73" w:rsidR="00585878" w:rsidRPr="00CE0E4C" w:rsidRDefault="00630992" w:rsidP="00630992">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Acquisition of seed crusher and other species. </w:t>
            </w:r>
          </w:p>
        </w:tc>
        <w:tc>
          <w:tcPr>
            <w:tcW w:w="993" w:type="dxa"/>
            <w:tcBorders>
              <w:top w:val="nil"/>
              <w:left w:val="nil"/>
              <w:bottom w:val="single" w:sz="4" w:space="0" w:color="auto"/>
              <w:right w:val="single" w:sz="4" w:space="0" w:color="auto"/>
            </w:tcBorders>
            <w:shd w:val="clear" w:color="auto" w:fill="auto"/>
            <w:vAlign w:val="center"/>
            <w:hideMark/>
          </w:tcPr>
          <w:p w14:paraId="505D92F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30DC1B9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71A83F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vMerge/>
            <w:tcBorders>
              <w:top w:val="nil"/>
              <w:left w:val="single" w:sz="4" w:space="0" w:color="auto"/>
              <w:bottom w:val="single" w:sz="4" w:space="0" w:color="000000"/>
              <w:right w:val="single" w:sz="4" w:space="0" w:color="auto"/>
            </w:tcBorders>
            <w:vAlign w:val="center"/>
            <w:hideMark/>
          </w:tcPr>
          <w:p w14:paraId="1F4538A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3D9A3E2C" w14:textId="78330AD6"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85878" w:rsidRPr="001964CD" w14:paraId="6E8E30B2" w14:textId="77777777" w:rsidTr="00FC451D">
        <w:trPr>
          <w:trHeight w:val="57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5375F03D" w14:textId="349849B3" w:rsidR="00585878" w:rsidRPr="00CE0E4C" w:rsidRDefault="00585878" w:rsidP="00FC451D">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Output 4.2. </w:t>
            </w:r>
            <w:r w:rsidRPr="00CE0E4C">
              <w:rPr>
                <w:rFonts w:asciiTheme="minorHAnsi" w:eastAsia="Times New Roman" w:hAnsiTheme="minorHAnsi" w:cstheme="minorHAnsi"/>
                <w:b/>
                <w:bCs/>
                <w:sz w:val="20"/>
                <w:szCs w:val="20"/>
                <w:lang w:val="en-US" w:eastAsia="es-EC"/>
              </w:rPr>
              <w:br/>
            </w:r>
            <w:r w:rsidR="0032061A" w:rsidRPr="00CE0E4C">
              <w:rPr>
                <w:rFonts w:asciiTheme="minorHAnsi" w:eastAsia="Times New Roman" w:hAnsiTheme="minorHAnsi" w:cstheme="minorHAnsi"/>
                <w:b/>
                <w:bCs/>
                <w:sz w:val="20"/>
                <w:szCs w:val="20"/>
                <w:lang w:val="en-US" w:eastAsia="es-EC"/>
              </w:rPr>
              <w:t>Learning and good practice from the project documented and disseminated</w:t>
            </w:r>
          </w:p>
        </w:tc>
      </w:tr>
      <w:tr w:rsidR="00487296" w:rsidRPr="00C35F27" w14:paraId="5FABD4BF"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FEF0304" w14:textId="31C3C667" w:rsidR="00585878" w:rsidRPr="00CE0E4C" w:rsidRDefault="0032061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4.2.1.: </w:t>
            </w:r>
            <w:r w:rsidRPr="00CE0E4C">
              <w:rPr>
                <w:rFonts w:asciiTheme="minorHAnsi" w:eastAsia="Times New Roman" w:hAnsiTheme="minorHAnsi" w:cstheme="minorHAnsi"/>
                <w:sz w:val="20"/>
                <w:szCs w:val="20"/>
                <w:lang w:val="en-US" w:eastAsia="es-EC"/>
              </w:rPr>
              <w:t>Development of project website</w:t>
            </w:r>
            <w:r w:rsidR="00585878" w:rsidRPr="00CE0E4C">
              <w:rPr>
                <w:rFonts w:asciiTheme="minorHAnsi" w:eastAsia="Times New Roman" w:hAnsiTheme="minorHAnsi" w:cstheme="minorHAnsi"/>
                <w:sz w:val="20"/>
                <w:szCs w:val="20"/>
                <w:lang w:val="en-US" w:eastAsia="es-EC"/>
              </w:rPr>
              <w:t>.</w:t>
            </w:r>
          </w:p>
        </w:tc>
        <w:tc>
          <w:tcPr>
            <w:tcW w:w="993" w:type="dxa"/>
            <w:tcBorders>
              <w:top w:val="nil"/>
              <w:left w:val="nil"/>
              <w:bottom w:val="single" w:sz="4" w:space="0" w:color="auto"/>
              <w:right w:val="single" w:sz="4" w:space="0" w:color="auto"/>
            </w:tcBorders>
            <w:shd w:val="clear" w:color="auto" w:fill="auto"/>
            <w:vAlign w:val="center"/>
            <w:hideMark/>
          </w:tcPr>
          <w:p w14:paraId="6F538F16"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73A528A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214F9E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80</w:t>
            </w:r>
          </w:p>
        </w:tc>
        <w:tc>
          <w:tcPr>
            <w:tcW w:w="0" w:type="auto"/>
            <w:tcBorders>
              <w:top w:val="nil"/>
              <w:left w:val="nil"/>
              <w:bottom w:val="single" w:sz="4" w:space="0" w:color="auto"/>
              <w:right w:val="single" w:sz="4" w:space="0" w:color="auto"/>
            </w:tcBorders>
            <w:shd w:val="clear" w:color="auto" w:fill="auto"/>
            <w:vAlign w:val="center"/>
            <w:hideMark/>
          </w:tcPr>
          <w:p w14:paraId="19C453DC" w14:textId="47ED7528" w:rsidR="00585878" w:rsidRPr="00CE0E4C" w:rsidRDefault="0063099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development is in progress. It is expected to have the </w:t>
            </w:r>
            <w:r w:rsidR="007A76E6" w:rsidRPr="00CE0E4C">
              <w:rPr>
                <w:rFonts w:asciiTheme="minorHAnsi" w:eastAsia="Times New Roman" w:hAnsiTheme="minorHAnsi" w:cstheme="minorHAnsi"/>
                <w:sz w:val="20"/>
                <w:szCs w:val="20"/>
                <w:lang w:val="en-US" w:eastAsia="es-EC"/>
              </w:rPr>
              <w:t xml:space="preserve">site functioning by July 2023. </w:t>
            </w:r>
          </w:p>
        </w:tc>
        <w:tc>
          <w:tcPr>
            <w:tcW w:w="0" w:type="auto"/>
            <w:tcBorders>
              <w:top w:val="nil"/>
              <w:left w:val="nil"/>
              <w:bottom w:val="single" w:sz="4" w:space="0" w:color="auto"/>
              <w:right w:val="single" w:sz="4" w:space="0" w:color="auto"/>
            </w:tcBorders>
            <w:shd w:val="clear" w:color="000000" w:fill="B4C6E7"/>
            <w:vAlign w:val="center"/>
            <w:hideMark/>
          </w:tcPr>
          <w:p w14:paraId="1BD1EE33" w14:textId="5933AA0E"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2E39775"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E0D8265" w14:textId="0B0E193F" w:rsidR="00585878" w:rsidRPr="00CE0E4C" w:rsidRDefault="0032061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4.2.2.: </w:t>
            </w:r>
            <w:r w:rsidRPr="00CE0E4C">
              <w:rPr>
                <w:rFonts w:asciiTheme="minorHAnsi" w:eastAsia="Times New Roman" w:hAnsiTheme="minorHAnsi" w:cstheme="minorHAnsi"/>
                <w:sz w:val="20"/>
                <w:szCs w:val="20"/>
                <w:lang w:val="en-US" w:eastAsia="es-EC"/>
              </w:rPr>
              <w:t>Maintenance and operation of project website</w:t>
            </w:r>
            <w:r w:rsidR="00585878" w:rsidRPr="00CE0E4C">
              <w:rPr>
                <w:rFonts w:asciiTheme="minorHAnsi" w:eastAsia="Times New Roman" w:hAnsiTheme="minorHAnsi" w:cstheme="minorHAnsi"/>
                <w:sz w:val="20"/>
                <w:szCs w:val="20"/>
                <w:lang w:val="en-US" w:eastAsia="es-EC"/>
              </w:rPr>
              <w:t>.</w:t>
            </w:r>
          </w:p>
        </w:tc>
        <w:tc>
          <w:tcPr>
            <w:tcW w:w="993" w:type="dxa"/>
            <w:tcBorders>
              <w:top w:val="nil"/>
              <w:left w:val="nil"/>
              <w:bottom w:val="single" w:sz="4" w:space="0" w:color="auto"/>
              <w:right w:val="single" w:sz="4" w:space="0" w:color="auto"/>
            </w:tcBorders>
            <w:shd w:val="clear" w:color="auto" w:fill="auto"/>
            <w:vAlign w:val="center"/>
            <w:hideMark/>
          </w:tcPr>
          <w:p w14:paraId="475042D2"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6D203BD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8A59BB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453ED96"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2CE641E" w14:textId="2E0FADBC"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2707D5C0"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036450F" w14:textId="01755BD6" w:rsidR="00585878" w:rsidRPr="00CE0E4C" w:rsidRDefault="0032061A"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w:t>
            </w:r>
            <w:r w:rsidR="00585878" w:rsidRPr="00CE0E4C">
              <w:rPr>
                <w:rFonts w:asciiTheme="minorHAnsi" w:eastAsia="Times New Roman" w:hAnsiTheme="minorHAnsi" w:cstheme="minorHAnsi"/>
                <w:sz w:val="20"/>
                <w:szCs w:val="20"/>
                <w:lang w:val="en-US" w:eastAsia="es-EC"/>
              </w:rPr>
              <w:t xml:space="preserve"> 4.2.3.:</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Exchange visits among members of participating production chains</w:t>
            </w:r>
            <w:r w:rsidR="0098385C" w:rsidRPr="00CE0E4C">
              <w:rPr>
                <w:rFonts w:asciiTheme="minorHAnsi" w:eastAsia="Times New Roman" w:hAnsiTheme="minorHAnsi" w:cstheme="minorHAnsi"/>
                <w:sz w:val="20"/>
                <w:szCs w:val="20"/>
                <w:lang w:val="en-US" w:eastAsia="es-EC"/>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1D043D5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46B149B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1475" w:type="dxa"/>
            <w:tcBorders>
              <w:top w:val="nil"/>
              <w:left w:val="nil"/>
              <w:bottom w:val="single" w:sz="4" w:space="0" w:color="auto"/>
              <w:right w:val="single" w:sz="4" w:space="0" w:color="auto"/>
            </w:tcBorders>
            <w:shd w:val="clear" w:color="auto" w:fill="auto"/>
            <w:vAlign w:val="center"/>
            <w:hideMark/>
          </w:tcPr>
          <w:p w14:paraId="1A65733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0" w:type="auto"/>
            <w:tcBorders>
              <w:top w:val="nil"/>
              <w:left w:val="nil"/>
              <w:bottom w:val="single" w:sz="4" w:space="0" w:color="auto"/>
              <w:right w:val="single" w:sz="4" w:space="0" w:color="auto"/>
            </w:tcBorders>
            <w:shd w:val="clear" w:color="auto" w:fill="auto"/>
            <w:vAlign w:val="center"/>
            <w:hideMark/>
          </w:tcPr>
          <w:p w14:paraId="4101728C" w14:textId="2347E8AB" w:rsidR="00585878" w:rsidRPr="00CE0E4C" w:rsidRDefault="007A76E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first Exchange </w:t>
            </w:r>
            <w:r w:rsidR="001A5AFA" w:rsidRPr="00CE0E4C">
              <w:rPr>
                <w:rFonts w:asciiTheme="minorHAnsi" w:eastAsia="Times New Roman" w:hAnsiTheme="minorHAnsi" w:cstheme="minorHAnsi"/>
                <w:sz w:val="20"/>
                <w:szCs w:val="20"/>
                <w:lang w:val="en-US" w:eastAsia="es-EC"/>
              </w:rPr>
              <w:t>visit between COPROBICH and ETHNIESSECE</w:t>
            </w:r>
            <w:r w:rsidR="0098385C" w:rsidRPr="00CE0E4C">
              <w:rPr>
                <w:rFonts w:asciiTheme="minorHAnsi" w:eastAsia="Times New Roman" w:hAnsiTheme="minorHAnsi" w:cstheme="minorHAnsi"/>
                <w:sz w:val="20"/>
                <w:szCs w:val="20"/>
                <w:lang w:val="en-US" w:eastAsia="es-EC"/>
              </w:rPr>
              <w:t xml:space="preserve"> (COOPGRANACH)</w:t>
            </w:r>
            <w:r w:rsidR="001A5AFA" w:rsidRPr="00CE0E4C">
              <w:rPr>
                <w:rFonts w:asciiTheme="minorHAnsi" w:eastAsia="Times New Roman" w:hAnsiTheme="minorHAnsi" w:cstheme="minorHAnsi"/>
                <w:sz w:val="20"/>
                <w:szCs w:val="20"/>
                <w:lang w:val="en-US" w:eastAsia="es-EC"/>
              </w:rPr>
              <w:t xml:space="preserve"> </w:t>
            </w:r>
            <w:r w:rsidR="00946F91" w:rsidRPr="00CE0E4C">
              <w:rPr>
                <w:rFonts w:asciiTheme="minorHAnsi" w:eastAsia="Times New Roman" w:hAnsiTheme="minorHAnsi" w:cstheme="minorHAnsi"/>
                <w:sz w:val="20"/>
                <w:szCs w:val="20"/>
                <w:lang w:val="en-US" w:eastAsia="es-EC"/>
              </w:rPr>
              <w:t xml:space="preserve">was </w:t>
            </w:r>
            <w:r w:rsidR="0098385C" w:rsidRPr="00CE0E4C">
              <w:rPr>
                <w:rFonts w:asciiTheme="minorHAnsi" w:eastAsia="Times New Roman" w:hAnsiTheme="minorHAnsi" w:cstheme="minorHAnsi"/>
                <w:sz w:val="20"/>
                <w:szCs w:val="20"/>
                <w:lang w:val="en-US" w:eastAsia="es-EC"/>
              </w:rPr>
              <w:t xml:space="preserve">carried out. </w:t>
            </w:r>
          </w:p>
        </w:tc>
        <w:tc>
          <w:tcPr>
            <w:tcW w:w="0" w:type="auto"/>
            <w:tcBorders>
              <w:top w:val="nil"/>
              <w:left w:val="nil"/>
              <w:bottom w:val="single" w:sz="4" w:space="0" w:color="auto"/>
              <w:right w:val="single" w:sz="4" w:space="0" w:color="auto"/>
            </w:tcBorders>
            <w:shd w:val="clear" w:color="000000" w:fill="B4C6E7"/>
            <w:vAlign w:val="center"/>
            <w:hideMark/>
          </w:tcPr>
          <w:p w14:paraId="6F944AD6" w14:textId="2A88C630"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23BFA544"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29FF0B4" w14:textId="173A48BE" w:rsidR="00585878" w:rsidRPr="00CE0E4C" w:rsidRDefault="00C776F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4.2.4.:</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Assess women economic contributions to selected production chains (mortiño, quinua, chocho).</w:t>
            </w:r>
          </w:p>
        </w:tc>
        <w:tc>
          <w:tcPr>
            <w:tcW w:w="993" w:type="dxa"/>
            <w:tcBorders>
              <w:top w:val="nil"/>
              <w:left w:val="nil"/>
              <w:bottom w:val="single" w:sz="4" w:space="0" w:color="auto"/>
              <w:right w:val="single" w:sz="4" w:space="0" w:color="auto"/>
            </w:tcBorders>
            <w:shd w:val="clear" w:color="auto" w:fill="auto"/>
            <w:vAlign w:val="center"/>
            <w:hideMark/>
          </w:tcPr>
          <w:p w14:paraId="7CE20DF1"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073DCDC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90B8B6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AEEE466"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9BD06EE" w14:textId="5C27DE73"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25F9048A"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A33DC27" w14:textId="1F40F78F" w:rsidR="00585878" w:rsidRPr="00CE0E4C" w:rsidRDefault="00C776F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4.2.5.:</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Focus groups to identify challenges and learning</w:t>
            </w:r>
          </w:p>
        </w:tc>
        <w:tc>
          <w:tcPr>
            <w:tcW w:w="993" w:type="dxa"/>
            <w:tcBorders>
              <w:top w:val="nil"/>
              <w:left w:val="nil"/>
              <w:bottom w:val="single" w:sz="4" w:space="0" w:color="auto"/>
              <w:right w:val="single" w:sz="4" w:space="0" w:color="auto"/>
            </w:tcBorders>
            <w:shd w:val="clear" w:color="auto" w:fill="auto"/>
            <w:vAlign w:val="center"/>
            <w:hideMark/>
          </w:tcPr>
          <w:p w14:paraId="02916B5C"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sep-25</w:t>
            </w:r>
          </w:p>
        </w:tc>
        <w:tc>
          <w:tcPr>
            <w:tcW w:w="1417" w:type="dxa"/>
            <w:tcBorders>
              <w:top w:val="nil"/>
              <w:left w:val="nil"/>
              <w:bottom w:val="single" w:sz="4" w:space="0" w:color="auto"/>
              <w:right w:val="single" w:sz="4" w:space="0" w:color="auto"/>
            </w:tcBorders>
            <w:shd w:val="clear" w:color="auto" w:fill="auto"/>
            <w:vAlign w:val="center"/>
            <w:hideMark/>
          </w:tcPr>
          <w:p w14:paraId="1FD05BD3"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75F785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4992F92"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3C2DF30" w14:textId="008DD8C5"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750723A"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D2FDC47" w14:textId="4F5EC336" w:rsidR="00585878" w:rsidRPr="00CE0E4C" w:rsidRDefault="00D0195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4.2.6.:</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and distribute project´s learning documents (three)</w:t>
            </w:r>
          </w:p>
        </w:tc>
        <w:tc>
          <w:tcPr>
            <w:tcW w:w="993" w:type="dxa"/>
            <w:tcBorders>
              <w:top w:val="nil"/>
              <w:left w:val="nil"/>
              <w:bottom w:val="single" w:sz="4" w:space="0" w:color="auto"/>
              <w:right w:val="single" w:sz="4" w:space="0" w:color="auto"/>
            </w:tcBorders>
            <w:shd w:val="clear" w:color="auto" w:fill="auto"/>
            <w:vAlign w:val="center"/>
            <w:hideMark/>
          </w:tcPr>
          <w:p w14:paraId="102267D6"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12F640A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C1A29B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2BE56E5"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B18891A" w14:textId="5CC19BC3"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81EA3DF"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43AF55C" w14:textId="6E4793E8" w:rsidR="00585878" w:rsidRPr="00CE0E4C" w:rsidRDefault="00D0195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4.2.7.:</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Prepare and distribute project memoirs</w:t>
            </w:r>
          </w:p>
        </w:tc>
        <w:tc>
          <w:tcPr>
            <w:tcW w:w="993" w:type="dxa"/>
            <w:tcBorders>
              <w:top w:val="nil"/>
              <w:left w:val="nil"/>
              <w:bottom w:val="single" w:sz="4" w:space="0" w:color="auto"/>
              <w:right w:val="single" w:sz="4" w:space="0" w:color="auto"/>
            </w:tcBorders>
            <w:shd w:val="clear" w:color="auto" w:fill="auto"/>
            <w:vAlign w:val="center"/>
            <w:hideMark/>
          </w:tcPr>
          <w:p w14:paraId="04E39F8B"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2B6C582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67EED5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E650C22"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58F5E3B" w14:textId="0A816967"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85878" w:rsidRPr="00CE0E4C" w14:paraId="55847FD7" w14:textId="77777777" w:rsidTr="0095725C">
        <w:trPr>
          <w:trHeight w:val="29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7A8182D1" w14:textId="3A19C930" w:rsidR="00585878" w:rsidRPr="00CE0E4C" w:rsidRDefault="00ED4501" w:rsidP="0095725C">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Monitoring and evaluation</w:t>
            </w:r>
          </w:p>
        </w:tc>
      </w:tr>
      <w:tr w:rsidR="00487296" w:rsidRPr="00CE0E4C" w14:paraId="0397D3E2" w14:textId="77777777" w:rsidTr="005B067F">
        <w:trPr>
          <w:trHeight w:val="63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72934F2" w14:textId="0457294E" w:rsidR="00585878" w:rsidRPr="00CE0E4C" w:rsidRDefault="00ED4501"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Activity </w:t>
            </w:r>
            <w:r w:rsidR="00585878" w:rsidRPr="00CE0E4C">
              <w:rPr>
                <w:rFonts w:asciiTheme="minorHAnsi" w:eastAsia="Times New Roman" w:hAnsiTheme="minorHAnsi" w:cstheme="minorHAnsi"/>
                <w:sz w:val="20"/>
                <w:szCs w:val="20"/>
                <w:lang w:val="en-US" w:eastAsia="es-EC"/>
              </w:rPr>
              <w:t xml:space="preserve">M&amp;E1.: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Inception workshop</w:t>
            </w:r>
          </w:p>
        </w:tc>
        <w:tc>
          <w:tcPr>
            <w:tcW w:w="993" w:type="dxa"/>
            <w:tcBorders>
              <w:top w:val="nil"/>
              <w:left w:val="nil"/>
              <w:bottom w:val="single" w:sz="4" w:space="0" w:color="auto"/>
              <w:right w:val="single" w:sz="4" w:space="0" w:color="auto"/>
            </w:tcBorders>
            <w:shd w:val="clear" w:color="auto" w:fill="auto"/>
            <w:vAlign w:val="center"/>
            <w:hideMark/>
          </w:tcPr>
          <w:p w14:paraId="62E0F996"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sep-22</w:t>
            </w:r>
          </w:p>
        </w:tc>
        <w:tc>
          <w:tcPr>
            <w:tcW w:w="1417" w:type="dxa"/>
            <w:tcBorders>
              <w:top w:val="nil"/>
              <w:left w:val="nil"/>
              <w:bottom w:val="single" w:sz="4" w:space="0" w:color="auto"/>
              <w:right w:val="single" w:sz="4" w:space="0" w:color="auto"/>
            </w:tcBorders>
            <w:shd w:val="clear" w:color="auto" w:fill="auto"/>
            <w:vAlign w:val="center"/>
            <w:hideMark/>
          </w:tcPr>
          <w:p w14:paraId="6BD3C8E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36CE545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2485E645"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FDFB10B" w14:textId="21B54007"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44FC5B1A"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2A83341" w14:textId="5CE9D9BA" w:rsidR="00585878" w:rsidRPr="00CE0E4C" w:rsidRDefault="0089594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M&amp;E2.: </w:t>
            </w:r>
            <w:r w:rsidRPr="00CE0E4C">
              <w:rPr>
                <w:rFonts w:asciiTheme="minorHAnsi" w:eastAsia="Times New Roman" w:hAnsiTheme="minorHAnsi" w:cstheme="minorHAnsi"/>
                <w:sz w:val="20"/>
                <w:szCs w:val="20"/>
                <w:lang w:val="en-US" w:eastAsia="es-EC"/>
              </w:rPr>
              <w:t>Project board meetings</w:t>
            </w:r>
          </w:p>
        </w:tc>
        <w:tc>
          <w:tcPr>
            <w:tcW w:w="993" w:type="dxa"/>
            <w:tcBorders>
              <w:top w:val="nil"/>
              <w:left w:val="nil"/>
              <w:bottom w:val="single" w:sz="4" w:space="0" w:color="auto"/>
              <w:right w:val="single" w:sz="4" w:space="0" w:color="auto"/>
            </w:tcBorders>
            <w:shd w:val="clear" w:color="auto" w:fill="auto"/>
            <w:vAlign w:val="center"/>
            <w:hideMark/>
          </w:tcPr>
          <w:p w14:paraId="39C3409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1292DEE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25</w:t>
            </w:r>
          </w:p>
        </w:tc>
        <w:tc>
          <w:tcPr>
            <w:tcW w:w="1475" w:type="dxa"/>
            <w:tcBorders>
              <w:top w:val="nil"/>
              <w:left w:val="nil"/>
              <w:bottom w:val="single" w:sz="4" w:space="0" w:color="auto"/>
              <w:right w:val="single" w:sz="4" w:space="0" w:color="auto"/>
            </w:tcBorders>
            <w:shd w:val="clear" w:color="auto" w:fill="auto"/>
            <w:vAlign w:val="center"/>
            <w:hideMark/>
          </w:tcPr>
          <w:p w14:paraId="277E97F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25</w:t>
            </w:r>
          </w:p>
        </w:tc>
        <w:tc>
          <w:tcPr>
            <w:tcW w:w="0" w:type="auto"/>
            <w:tcBorders>
              <w:top w:val="nil"/>
              <w:left w:val="nil"/>
              <w:bottom w:val="single" w:sz="4" w:space="0" w:color="auto"/>
              <w:right w:val="single" w:sz="4" w:space="0" w:color="auto"/>
            </w:tcBorders>
            <w:shd w:val="clear" w:color="auto" w:fill="auto"/>
            <w:vAlign w:val="center"/>
            <w:hideMark/>
          </w:tcPr>
          <w:p w14:paraId="3E98BA38" w14:textId="3A7B3FE5" w:rsidR="00585878" w:rsidRPr="00CE0E4C" w:rsidRDefault="00A01F8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planned meetings have been carried out. </w:t>
            </w:r>
          </w:p>
        </w:tc>
        <w:tc>
          <w:tcPr>
            <w:tcW w:w="0" w:type="auto"/>
            <w:tcBorders>
              <w:top w:val="nil"/>
              <w:left w:val="nil"/>
              <w:bottom w:val="single" w:sz="4" w:space="0" w:color="auto"/>
              <w:right w:val="single" w:sz="4" w:space="0" w:color="auto"/>
            </w:tcBorders>
            <w:shd w:val="clear" w:color="000000" w:fill="B4C6E7"/>
            <w:vAlign w:val="center"/>
            <w:hideMark/>
          </w:tcPr>
          <w:p w14:paraId="042CC7DF" w14:textId="41661B71"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5EF0B66C" w14:textId="77777777" w:rsidTr="005B067F">
        <w:trPr>
          <w:trHeight w:val="12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03FCAEA" w14:textId="29F44B50" w:rsidR="00585878" w:rsidRPr="00CE0E4C" w:rsidRDefault="0089594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M&amp;E3.: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Annual measurement of project indicators</w:t>
            </w:r>
          </w:p>
        </w:tc>
        <w:tc>
          <w:tcPr>
            <w:tcW w:w="993" w:type="dxa"/>
            <w:tcBorders>
              <w:top w:val="nil"/>
              <w:left w:val="nil"/>
              <w:bottom w:val="single" w:sz="4" w:space="0" w:color="auto"/>
              <w:right w:val="single" w:sz="4" w:space="0" w:color="auto"/>
            </w:tcBorders>
            <w:shd w:val="clear" w:color="auto" w:fill="auto"/>
            <w:vAlign w:val="center"/>
            <w:hideMark/>
          </w:tcPr>
          <w:p w14:paraId="4A583E0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364FCC1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1475" w:type="dxa"/>
            <w:tcBorders>
              <w:top w:val="nil"/>
              <w:left w:val="nil"/>
              <w:bottom w:val="single" w:sz="4" w:space="0" w:color="auto"/>
              <w:right w:val="single" w:sz="4" w:space="0" w:color="auto"/>
            </w:tcBorders>
            <w:shd w:val="clear" w:color="auto" w:fill="auto"/>
            <w:vAlign w:val="center"/>
            <w:hideMark/>
          </w:tcPr>
          <w:p w14:paraId="2E5631E7"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30</w:t>
            </w:r>
          </w:p>
        </w:tc>
        <w:tc>
          <w:tcPr>
            <w:tcW w:w="0" w:type="auto"/>
            <w:tcBorders>
              <w:top w:val="nil"/>
              <w:left w:val="nil"/>
              <w:bottom w:val="single" w:sz="4" w:space="0" w:color="auto"/>
              <w:right w:val="single" w:sz="4" w:space="0" w:color="auto"/>
            </w:tcBorders>
            <w:shd w:val="clear" w:color="auto" w:fill="auto"/>
            <w:vAlign w:val="center"/>
            <w:hideMark/>
          </w:tcPr>
          <w:p w14:paraId="3BC53BB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88FC7CD" w14:textId="0537A229"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433951C0"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3933ADB" w14:textId="04AF7A81" w:rsidR="00585878" w:rsidRPr="00CE0E4C" w:rsidRDefault="0089594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M&amp;E4.: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 xml:space="preserve">Compile and </w:t>
            </w:r>
            <w:r w:rsidR="00AD5E56" w:rsidRPr="00CE0E4C">
              <w:rPr>
                <w:rFonts w:asciiTheme="minorHAnsi" w:eastAsia="Times New Roman" w:hAnsiTheme="minorHAnsi" w:cstheme="minorHAnsi"/>
                <w:sz w:val="20"/>
                <w:szCs w:val="20"/>
                <w:lang w:val="en-US" w:eastAsia="es-EC"/>
              </w:rPr>
              <w:t>analyze</w:t>
            </w:r>
            <w:r w:rsidRPr="00CE0E4C">
              <w:rPr>
                <w:rFonts w:asciiTheme="minorHAnsi" w:eastAsia="Times New Roman" w:hAnsiTheme="minorHAnsi" w:cstheme="minorHAnsi"/>
                <w:sz w:val="20"/>
                <w:szCs w:val="20"/>
                <w:lang w:val="en-US" w:eastAsia="es-EC"/>
              </w:rPr>
              <w:t xml:space="preserve"> project indicators before MTR and TE</w:t>
            </w:r>
          </w:p>
        </w:tc>
        <w:tc>
          <w:tcPr>
            <w:tcW w:w="993" w:type="dxa"/>
            <w:tcBorders>
              <w:top w:val="nil"/>
              <w:left w:val="nil"/>
              <w:bottom w:val="single" w:sz="4" w:space="0" w:color="auto"/>
              <w:right w:val="single" w:sz="4" w:space="0" w:color="auto"/>
            </w:tcBorders>
            <w:shd w:val="clear" w:color="auto" w:fill="auto"/>
            <w:vAlign w:val="center"/>
            <w:hideMark/>
          </w:tcPr>
          <w:p w14:paraId="5245B36E"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570174E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DEF8C8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9EDF3A1"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8A814F8" w14:textId="4254A5C8"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25B51F0" w14:textId="77777777" w:rsidTr="005B067F">
        <w:trPr>
          <w:trHeight w:val="10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901FC8F" w14:textId="13D56ECA" w:rsidR="00585878" w:rsidRPr="00CE0E4C" w:rsidRDefault="0089594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Activity</w:t>
            </w:r>
            <w:r w:rsidR="00585878" w:rsidRPr="00CE0E4C">
              <w:rPr>
                <w:rFonts w:asciiTheme="minorHAnsi" w:eastAsia="Times New Roman" w:hAnsiTheme="minorHAnsi" w:cstheme="minorHAnsi"/>
                <w:sz w:val="20"/>
                <w:szCs w:val="20"/>
                <w:lang w:val="en-US" w:eastAsia="es-EC"/>
              </w:rPr>
              <w:t xml:space="preserve"> M&amp;E5.: </w:t>
            </w:r>
            <w:r w:rsidR="00585878" w:rsidRPr="00CE0E4C">
              <w:rPr>
                <w:rFonts w:asciiTheme="minorHAnsi" w:eastAsia="Times New Roman" w:hAnsiTheme="minorHAnsi" w:cstheme="minorHAnsi"/>
                <w:sz w:val="20"/>
                <w:szCs w:val="20"/>
                <w:lang w:val="en-US" w:eastAsia="es-EC"/>
              </w:rPr>
              <w:br/>
            </w:r>
            <w:r w:rsidRPr="00CE0E4C">
              <w:rPr>
                <w:rFonts w:asciiTheme="minorHAnsi" w:eastAsia="Times New Roman" w:hAnsiTheme="minorHAnsi" w:cstheme="minorHAnsi"/>
                <w:sz w:val="20"/>
                <w:szCs w:val="20"/>
                <w:lang w:val="en-US" w:eastAsia="es-EC"/>
              </w:rPr>
              <w:t>Independent mid-term review</w:t>
            </w:r>
          </w:p>
        </w:tc>
        <w:tc>
          <w:tcPr>
            <w:tcW w:w="993" w:type="dxa"/>
            <w:tcBorders>
              <w:top w:val="nil"/>
              <w:left w:val="nil"/>
              <w:bottom w:val="single" w:sz="4" w:space="0" w:color="auto"/>
              <w:right w:val="single" w:sz="4" w:space="0" w:color="auto"/>
            </w:tcBorders>
            <w:shd w:val="clear" w:color="auto" w:fill="auto"/>
            <w:vAlign w:val="center"/>
            <w:hideMark/>
          </w:tcPr>
          <w:p w14:paraId="2C42AA3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148865D5"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FB7672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9FD4E03"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5A692D2" w14:textId="4468CDE9"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2CA9E4F1"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463413F" w14:textId="5FDA69A8" w:rsidR="00585878" w:rsidRPr="00CE0E4C" w:rsidRDefault="00F22466"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w:t>
            </w:r>
            <w:r w:rsidR="00585878" w:rsidRPr="00CE0E4C">
              <w:rPr>
                <w:rFonts w:asciiTheme="minorHAnsi" w:eastAsia="Times New Roman" w:hAnsiTheme="minorHAnsi" w:cstheme="minorHAnsi"/>
                <w:sz w:val="20"/>
                <w:szCs w:val="20"/>
                <w:lang w:val="en-US" w:eastAsia="es-EC"/>
              </w:rPr>
              <w:t xml:space="preserve"> M&amp;E6.: </w:t>
            </w:r>
            <w:r w:rsidRPr="00CE0E4C">
              <w:rPr>
                <w:rFonts w:asciiTheme="minorHAnsi" w:eastAsia="Times New Roman" w:hAnsiTheme="minorHAnsi" w:cstheme="minorHAnsi"/>
                <w:sz w:val="20"/>
                <w:szCs w:val="20"/>
                <w:lang w:val="en-US" w:eastAsia="es-EC"/>
              </w:rPr>
              <w:t>Independent final assessment</w:t>
            </w:r>
          </w:p>
        </w:tc>
        <w:tc>
          <w:tcPr>
            <w:tcW w:w="993" w:type="dxa"/>
            <w:tcBorders>
              <w:top w:val="nil"/>
              <w:left w:val="nil"/>
              <w:bottom w:val="single" w:sz="4" w:space="0" w:color="auto"/>
              <w:right w:val="single" w:sz="4" w:space="0" w:color="auto"/>
            </w:tcBorders>
            <w:shd w:val="clear" w:color="auto" w:fill="auto"/>
            <w:vAlign w:val="center"/>
            <w:hideMark/>
          </w:tcPr>
          <w:p w14:paraId="1ECAFEA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6C9834B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62C425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0AF95A2C"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B0512AB" w14:textId="03B03ED6"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585878" w:rsidRPr="00CE0E4C" w14:paraId="58E90849" w14:textId="77777777" w:rsidTr="0095725C">
        <w:trPr>
          <w:trHeight w:val="29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C0BB95" w14:textId="6885D794" w:rsidR="00585878" w:rsidRPr="00CE0E4C" w:rsidRDefault="00585878" w:rsidP="0095725C">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GAP. </w:t>
            </w:r>
            <w:r w:rsidRPr="00CE0E4C">
              <w:rPr>
                <w:rFonts w:asciiTheme="minorHAnsi" w:eastAsia="Times New Roman" w:hAnsiTheme="minorHAnsi" w:cstheme="minorHAnsi"/>
                <w:b/>
                <w:bCs/>
                <w:sz w:val="20"/>
                <w:szCs w:val="20"/>
                <w:lang w:val="en-US" w:eastAsia="es-EC"/>
              </w:rPr>
              <w:br/>
            </w:r>
            <w:r w:rsidR="000320F9" w:rsidRPr="00CE0E4C">
              <w:rPr>
                <w:rFonts w:asciiTheme="minorHAnsi" w:eastAsia="Times New Roman" w:hAnsiTheme="minorHAnsi" w:cstheme="minorHAnsi"/>
                <w:b/>
                <w:bCs/>
                <w:sz w:val="21"/>
                <w:szCs w:val="20"/>
                <w:lang w:val="en-US" w:eastAsia="es-EC"/>
              </w:rPr>
              <w:t>Gender action plan</w:t>
            </w:r>
          </w:p>
        </w:tc>
      </w:tr>
      <w:tr w:rsidR="00487296" w:rsidRPr="00CE0E4C" w14:paraId="62BA7E57"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8308800" w14:textId="29AA3AE9" w:rsidR="00BE117F" w:rsidRPr="00CE0E4C" w:rsidRDefault="00BE117F" w:rsidP="00BE117F">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GAP1. </w:t>
            </w:r>
          </w:p>
          <w:p w14:paraId="7EEFCB75" w14:textId="6112511D" w:rsidR="00585878" w:rsidRPr="00CE0E4C" w:rsidRDefault="00BE117F" w:rsidP="00BE117F">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A communication strategy that includes gender equality in project communications. </w:t>
            </w:r>
          </w:p>
        </w:tc>
        <w:tc>
          <w:tcPr>
            <w:tcW w:w="993" w:type="dxa"/>
            <w:tcBorders>
              <w:top w:val="nil"/>
              <w:left w:val="nil"/>
              <w:bottom w:val="single" w:sz="4" w:space="0" w:color="auto"/>
              <w:right w:val="single" w:sz="4" w:space="0" w:color="auto"/>
            </w:tcBorders>
            <w:shd w:val="clear" w:color="auto" w:fill="auto"/>
            <w:vAlign w:val="center"/>
            <w:hideMark/>
          </w:tcPr>
          <w:p w14:paraId="505D39C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237E148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36E76B32"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67082E4F"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FE5820A" w14:textId="75A92140"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HS</w:t>
            </w:r>
          </w:p>
        </w:tc>
      </w:tr>
      <w:tr w:rsidR="00487296" w:rsidRPr="00C35F27" w14:paraId="74FC3804" w14:textId="77777777" w:rsidTr="005B067F">
        <w:trPr>
          <w:trHeight w:val="29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6287620" w14:textId="68FE806E" w:rsidR="00F91EB3" w:rsidRPr="00CE0E4C" w:rsidRDefault="00F91EB3" w:rsidP="00F91EB3">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GAP2. </w:t>
            </w:r>
          </w:p>
          <w:p w14:paraId="278DBF1A" w14:textId="10F67CF3" w:rsidR="00585878" w:rsidRPr="00CE0E4C" w:rsidRDefault="00F91EB3" w:rsidP="00F91EB3">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Ensure mainstreaming gender and social inclusiveness refle</w:t>
            </w:r>
            <w:r w:rsidR="000043A7">
              <w:rPr>
                <w:rFonts w:asciiTheme="minorHAnsi" w:eastAsia="Times New Roman" w:hAnsiTheme="minorHAnsi" w:cstheme="minorHAnsi"/>
                <w:sz w:val="20"/>
                <w:szCs w:val="20"/>
                <w:lang w:val="en-US" w:eastAsia="es-EC"/>
              </w:rPr>
              <w:t>ct</w:t>
            </w:r>
            <w:r w:rsidRPr="00CE0E4C">
              <w:rPr>
                <w:rFonts w:asciiTheme="minorHAnsi" w:eastAsia="Times New Roman" w:hAnsiTheme="minorHAnsi" w:cstheme="minorHAnsi"/>
                <w:sz w:val="20"/>
                <w:szCs w:val="20"/>
                <w:lang w:val="en-US" w:eastAsia="es-EC"/>
              </w:rPr>
              <w:t>ions in MAAE working group using available materials and methodologies</w:t>
            </w:r>
            <w:r w:rsidR="00FE24A4" w:rsidRPr="00CE0E4C">
              <w:rPr>
                <w:rFonts w:asciiTheme="minorHAnsi" w:eastAsia="Times New Roman" w:hAnsiTheme="minorHAnsi" w:cstheme="minorHAnsi"/>
                <w:sz w:val="20"/>
                <w:szCs w:val="20"/>
                <w:lang w:val="en-US" w:eastAsia="es-EC"/>
              </w:rPr>
              <w:t>.</w:t>
            </w:r>
          </w:p>
        </w:tc>
        <w:tc>
          <w:tcPr>
            <w:tcW w:w="993" w:type="dxa"/>
            <w:tcBorders>
              <w:top w:val="nil"/>
              <w:left w:val="nil"/>
              <w:bottom w:val="single" w:sz="4" w:space="0" w:color="auto"/>
              <w:right w:val="single" w:sz="4" w:space="0" w:color="auto"/>
            </w:tcBorders>
            <w:shd w:val="clear" w:color="auto" w:fill="auto"/>
            <w:vAlign w:val="center"/>
            <w:hideMark/>
          </w:tcPr>
          <w:p w14:paraId="03E906B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mar-23</w:t>
            </w:r>
          </w:p>
        </w:tc>
        <w:tc>
          <w:tcPr>
            <w:tcW w:w="1417" w:type="dxa"/>
            <w:tcBorders>
              <w:top w:val="nil"/>
              <w:left w:val="nil"/>
              <w:bottom w:val="single" w:sz="4" w:space="0" w:color="auto"/>
              <w:right w:val="single" w:sz="4" w:space="0" w:color="auto"/>
            </w:tcBorders>
            <w:shd w:val="clear" w:color="auto" w:fill="auto"/>
            <w:vAlign w:val="center"/>
            <w:hideMark/>
          </w:tcPr>
          <w:p w14:paraId="1DB34BC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26F256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7CFBA468" w14:textId="7EDFE5C1" w:rsidR="00585878" w:rsidRPr="00CE0E4C" w:rsidRDefault="00FE24A4"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consultant has been contracted to carry out this activity, with a term of 3 months to complete. </w:t>
            </w:r>
          </w:p>
        </w:tc>
        <w:tc>
          <w:tcPr>
            <w:tcW w:w="0" w:type="auto"/>
            <w:tcBorders>
              <w:top w:val="nil"/>
              <w:left w:val="nil"/>
              <w:bottom w:val="single" w:sz="4" w:space="0" w:color="auto"/>
              <w:right w:val="single" w:sz="4" w:space="0" w:color="auto"/>
            </w:tcBorders>
            <w:shd w:val="clear" w:color="000000" w:fill="B4C6E7"/>
            <w:vAlign w:val="center"/>
            <w:hideMark/>
          </w:tcPr>
          <w:p w14:paraId="5CDF1382" w14:textId="1B674D65"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355BDFF4" w14:textId="77777777" w:rsidTr="005B067F">
        <w:trPr>
          <w:trHeight w:val="458"/>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3F54A9D" w14:textId="30053B0A" w:rsidR="00487296" w:rsidRPr="00CE0E4C" w:rsidRDefault="00487296" w:rsidP="0048729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GAP3. </w:t>
            </w:r>
          </w:p>
          <w:p w14:paraId="0AFDF0D6" w14:textId="2B1CEB3B" w:rsidR="00585878" w:rsidRPr="00CE0E4C" w:rsidRDefault="00487296" w:rsidP="00487296">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Ensure the existence of a conceptual framework for gender equality integration in bioendeavors and develop in a participatory manner, with the working group, the instrument to operationalize gender equality into bioendeavors to be adopted by MAAE </w:t>
            </w:r>
          </w:p>
        </w:tc>
        <w:tc>
          <w:tcPr>
            <w:tcW w:w="993" w:type="dxa"/>
            <w:tcBorders>
              <w:top w:val="nil"/>
              <w:left w:val="nil"/>
              <w:bottom w:val="single" w:sz="4" w:space="0" w:color="auto"/>
              <w:right w:val="single" w:sz="4" w:space="0" w:color="auto"/>
            </w:tcBorders>
            <w:shd w:val="clear" w:color="auto" w:fill="auto"/>
            <w:vAlign w:val="center"/>
            <w:hideMark/>
          </w:tcPr>
          <w:p w14:paraId="4B0CED20"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49F1C4F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5B1EC1A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vMerge/>
            <w:tcBorders>
              <w:top w:val="nil"/>
              <w:left w:val="single" w:sz="4" w:space="0" w:color="auto"/>
              <w:bottom w:val="single" w:sz="4" w:space="0" w:color="000000"/>
              <w:right w:val="single" w:sz="4" w:space="0" w:color="auto"/>
            </w:tcBorders>
            <w:vAlign w:val="center"/>
            <w:hideMark/>
          </w:tcPr>
          <w:p w14:paraId="45F7EFCC"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hideMark/>
          </w:tcPr>
          <w:p w14:paraId="53B72D90" w14:textId="6510D143"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6FFD725A" w14:textId="77777777" w:rsidTr="005B067F">
        <w:trPr>
          <w:trHeight w:val="29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C53E21C" w14:textId="55BB433E" w:rsidR="004B385C" w:rsidRPr="00CE0E4C" w:rsidRDefault="004B385C" w:rsidP="004B38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GAP4. </w:t>
            </w:r>
          </w:p>
          <w:p w14:paraId="20AB6A09" w14:textId="5D62C9E5" w:rsidR="00585878" w:rsidRPr="00CE0E4C" w:rsidRDefault="004B385C" w:rsidP="004B385C">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Ensure mainstreaming gender and social inclusiveness refle</w:t>
            </w:r>
            <w:r w:rsidR="00F3485B">
              <w:rPr>
                <w:rFonts w:asciiTheme="minorHAnsi" w:eastAsia="Times New Roman" w:hAnsiTheme="minorHAnsi" w:cstheme="minorHAnsi"/>
                <w:sz w:val="20"/>
                <w:szCs w:val="20"/>
                <w:lang w:val="en-US" w:eastAsia="es-EC"/>
              </w:rPr>
              <w:t>ct</w:t>
            </w:r>
            <w:r w:rsidRPr="00CE0E4C">
              <w:rPr>
                <w:rFonts w:asciiTheme="minorHAnsi" w:eastAsia="Times New Roman" w:hAnsiTheme="minorHAnsi" w:cstheme="minorHAnsi"/>
                <w:sz w:val="20"/>
                <w:szCs w:val="20"/>
                <w:lang w:val="en-US" w:eastAsia="es-EC"/>
              </w:rPr>
              <w:t xml:space="preserve">ions in the interagency working group using available materials and methodologies. </w:t>
            </w:r>
          </w:p>
        </w:tc>
        <w:tc>
          <w:tcPr>
            <w:tcW w:w="993" w:type="dxa"/>
            <w:tcBorders>
              <w:top w:val="nil"/>
              <w:left w:val="nil"/>
              <w:bottom w:val="single" w:sz="4" w:space="0" w:color="auto"/>
              <w:right w:val="single" w:sz="4" w:space="0" w:color="auto"/>
            </w:tcBorders>
            <w:shd w:val="clear" w:color="auto" w:fill="auto"/>
            <w:vAlign w:val="center"/>
            <w:hideMark/>
          </w:tcPr>
          <w:p w14:paraId="6B0F9F4D"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515F4A7A"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4FB90DC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20</w:t>
            </w:r>
          </w:p>
        </w:tc>
        <w:tc>
          <w:tcPr>
            <w:tcW w:w="0" w:type="auto"/>
            <w:tcBorders>
              <w:top w:val="nil"/>
              <w:left w:val="nil"/>
              <w:bottom w:val="single" w:sz="4" w:space="0" w:color="auto"/>
              <w:right w:val="single" w:sz="4" w:space="0" w:color="auto"/>
            </w:tcBorders>
            <w:shd w:val="clear" w:color="auto" w:fill="auto"/>
            <w:vAlign w:val="center"/>
            <w:hideMark/>
          </w:tcPr>
          <w:p w14:paraId="09515A04" w14:textId="602C2A0D" w:rsidR="00585878" w:rsidRPr="00CE0E4C" w:rsidRDefault="004A4912"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Project is waiting for MAATE´s notification to </w:t>
            </w:r>
            <w:r w:rsidR="004B385C" w:rsidRPr="00CE0E4C">
              <w:rPr>
                <w:rFonts w:asciiTheme="minorHAnsi" w:eastAsia="Times New Roman" w:hAnsiTheme="minorHAnsi" w:cstheme="minorHAnsi"/>
                <w:sz w:val="20"/>
                <w:szCs w:val="20"/>
                <w:lang w:val="en-US" w:eastAsia="es-EC"/>
              </w:rPr>
              <w:t xml:space="preserve">continue. </w:t>
            </w:r>
          </w:p>
        </w:tc>
        <w:tc>
          <w:tcPr>
            <w:tcW w:w="0" w:type="auto"/>
            <w:tcBorders>
              <w:top w:val="nil"/>
              <w:left w:val="nil"/>
              <w:bottom w:val="single" w:sz="4" w:space="0" w:color="auto"/>
              <w:right w:val="single" w:sz="4" w:space="0" w:color="auto"/>
            </w:tcBorders>
            <w:shd w:val="clear" w:color="000000" w:fill="B4C6E7"/>
            <w:vAlign w:val="center"/>
            <w:hideMark/>
          </w:tcPr>
          <w:p w14:paraId="10F70813" w14:textId="5138F2AC"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5E7C4EC0"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1E53C03" w14:textId="70756C2F" w:rsidR="00C87B5D" w:rsidRPr="00CE0E4C" w:rsidRDefault="00C87B5D" w:rsidP="00C87B5D">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GAP5. </w:t>
            </w:r>
          </w:p>
          <w:p w14:paraId="6918E266" w14:textId="05923102" w:rsidR="00585878" w:rsidRPr="00CE0E4C" w:rsidRDefault="00C87B5D" w:rsidP="00C87B5D">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Ensure mainstreaming gender inclusiveness and intercultural appropriate concepts to the contents of the courses.</w:t>
            </w:r>
          </w:p>
        </w:tc>
        <w:tc>
          <w:tcPr>
            <w:tcW w:w="993" w:type="dxa"/>
            <w:tcBorders>
              <w:top w:val="nil"/>
              <w:left w:val="nil"/>
              <w:bottom w:val="single" w:sz="4" w:space="0" w:color="auto"/>
              <w:right w:val="single" w:sz="4" w:space="0" w:color="auto"/>
            </w:tcBorders>
            <w:shd w:val="clear" w:color="auto" w:fill="auto"/>
            <w:vAlign w:val="center"/>
            <w:hideMark/>
          </w:tcPr>
          <w:p w14:paraId="7AB25F0F"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27F5B3E4"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8030BF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7EEF047"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34849CB3" w14:textId="30375744"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14BC8FF"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1848EF4" w14:textId="2B0A5C81" w:rsidR="00CA5466" w:rsidRPr="00CE0E4C" w:rsidRDefault="00CA5466" w:rsidP="00CA5466">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GAP6. </w:t>
            </w:r>
          </w:p>
          <w:p w14:paraId="61E5FFC7" w14:textId="50787A1E" w:rsidR="00585878" w:rsidRPr="00CE0E4C" w:rsidRDefault="00CA5466" w:rsidP="00CA5466">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Ensure mainstreaming gender equality in the process to support research initiatives of bioentrepreneurs.</w:t>
            </w:r>
          </w:p>
        </w:tc>
        <w:tc>
          <w:tcPr>
            <w:tcW w:w="993" w:type="dxa"/>
            <w:tcBorders>
              <w:top w:val="nil"/>
              <w:left w:val="nil"/>
              <w:bottom w:val="single" w:sz="4" w:space="0" w:color="auto"/>
              <w:right w:val="single" w:sz="4" w:space="0" w:color="auto"/>
            </w:tcBorders>
            <w:shd w:val="clear" w:color="auto" w:fill="auto"/>
            <w:vAlign w:val="center"/>
            <w:hideMark/>
          </w:tcPr>
          <w:p w14:paraId="4F9261F0"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3DC41C90"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7889B2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EB3FA29"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990C114" w14:textId="10C28994"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120778CE" w14:textId="77777777" w:rsidTr="005B067F">
        <w:trPr>
          <w:trHeight w:val="35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89FFB15" w14:textId="3F397DE3" w:rsidR="008C3B51" w:rsidRPr="00CE0E4C" w:rsidRDefault="008C3B51" w:rsidP="008C3B51">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GAP7. </w:t>
            </w:r>
          </w:p>
          <w:p w14:paraId="336AC956" w14:textId="23C04007" w:rsidR="00585878" w:rsidRPr="00CE0E4C" w:rsidRDefault="008C3B51" w:rsidP="008C3B51">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Ensure mainstreaming gender and intergenerational inclusiveness and intercultural appropriate concepts to the contents of the courses. It will include adequate language into services to be provided as well as pictures, case studies, examples.</w:t>
            </w:r>
          </w:p>
        </w:tc>
        <w:tc>
          <w:tcPr>
            <w:tcW w:w="993" w:type="dxa"/>
            <w:tcBorders>
              <w:top w:val="nil"/>
              <w:left w:val="nil"/>
              <w:bottom w:val="single" w:sz="4" w:space="0" w:color="auto"/>
              <w:right w:val="single" w:sz="4" w:space="0" w:color="auto"/>
            </w:tcBorders>
            <w:shd w:val="clear" w:color="auto" w:fill="auto"/>
            <w:vAlign w:val="center"/>
            <w:hideMark/>
          </w:tcPr>
          <w:p w14:paraId="22BAB4E5"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6FBA880F"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202A39B"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A4B4A67"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57203C5" w14:textId="1224A51F"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6012594B"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E002D3A" w14:textId="614226E5" w:rsidR="008C3B51" w:rsidRPr="00CE0E4C" w:rsidRDefault="008C3B51" w:rsidP="008C3B51">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GAP8. </w:t>
            </w:r>
          </w:p>
          <w:p w14:paraId="43B24151" w14:textId="19927867" w:rsidR="00585878" w:rsidRPr="00CE0E4C" w:rsidRDefault="008C3B51" w:rsidP="008C3B51">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Ensure the learnings of inclusion of elements of gender equality. </w:t>
            </w:r>
          </w:p>
        </w:tc>
        <w:tc>
          <w:tcPr>
            <w:tcW w:w="993" w:type="dxa"/>
            <w:tcBorders>
              <w:top w:val="nil"/>
              <w:left w:val="nil"/>
              <w:bottom w:val="single" w:sz="4" w:space="0" w:color="auto"/>
              <w:right w:val="single" w:sz="4" w:space="0" w:color="auto"/>
            </w:tcBorders>
            <w:shd w:val="clear" w:color="auto" w:fill="auto"/>
            <w:vAlign w:val="center"/>
            <w:hideMark/>
          </w:tcPr>
          <w:p w14:paraId="28808908"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mar-26</w:t>
            </w:r>
          </w:p>
        </w:tc>
        <w:tc>
          <w:tcPr>
            <w:tcW w:w="1417" w:type="dxa"/>
            <w:tcBorders>
              <w:top w:val="nil"/>
              <w:left w:val="nil"/>
              <w:bottom w:val="single" w:sz="4" w:space="0" w:color="auto"/>
              <w:right w:val="single" w:sz="4" w:space="0" w:color="auto"/>
            </w:tcBorders>
            <w:shd w:val="clear" w:color="auto" w:fill="auto"/>
            <w:vAlign w:val="center"/>
            <w:hideMark/>
          </w:tcPr>
          <w:p w14:paraId="6615D21E"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E2ABD6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8B1504A"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5621D7F" w14:textId="22DF4C23"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2D4919F4" w14:textId="77777777" w:rsidTr="005B067F">
        <w:trPr>
          <w:trHeight w:val="336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E270DFF" w14:textId="0CD28609" w:rsidR="000F6E1F" w:rsidRPr="00CE0E4C" w:rsidRDefault="000F6E1F" w:rsidP="000F6E1F">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GAP9. </w:t>
            </w:r>
          </w:p>
          <w:p w14:paraId="3AF86904" w14:textId="4B2E6489" w:rsidR="00585878" w:rsidRPr="00CE0E4C" w:rsidRDefault="000F6E1F" w:rsidP="000F6E1F">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Ensure support given to vulnerable communities. </w:t>
            </w:r>
            <w:r w:rsidR="008A7F0A" w:rsidRPr="00CE0E4C">
              <w:rPr>
                <w:rFonts w:asciiTheme="minorHAnsi" w:eastAsia="Times New Roman" w:hAnsiTheme="minorHAnsi" w:cstheme="minorHAnsi"/>
                <w:sz w:val="20"/>
                <w:szCs w:val="20"/>
                <w:lang w:val="en-US" w:eastAsia="es-EC"/>
              </w:rPr>
              <w:t>Actions</w:t>
            </w:r>
            <w:r w:rsidRPr="00CE0E4C">
              <w:rPr>
                <w:rFonts w:asciiTheme="minorHAnsi" w:eastAsia="Times New Roman" w:hAnsiTheme="minorHAnsi" w:cstheme="minorHAnsi"/>
                <w:sz w:val="20"/>
                <w:szCs w:val="20"/>
                <w:lang w:val="en-US" w:eastAsia="es-EC"/>
              </w:rPr>
              <w:t xml:space="preserve"> given to women as a measure to </w:t>
            </w:r>
            <w:r w:rsidR="00F3485B" w:rsidRPr="00CE0E4C">
              <w:rPr>
                <w:rFonts w:asciiTheme="minorHAnsi" w:eastAsia="Times New Roman" w:hAnsiTheme="minorHAnsi" w:cstheme="minorHAnsi"/>
                <w:sz w:val="20"/>
                <w:szCs w:val="20"/>
                <w:lang w:val="en-US" w:eastAsia="es-EC"/>
              </w:rPr>
              <w:t>post pandemic</w:t>
            </w:r>
            <w:r w:rsidRPr="00CE0E4C">
              <w:rPr>
                <w:rFonts w:asciiTheme="minorHAnsi" w:eastAsia="Times New Roman" w:hAnsiTheme="minorHAnsi" w:cstheme="minorHAnsi"/>
                <w:sz w:val="20"/>
                <w:szCs w:val="20"/>
                <w:lang w:val="en-US" w:eastAsia="es-EC"/>
              </w:rPr>
              <w:t xml:space="preserve"> recovery (COPROBICH women members) </w:t>
            </w:r>
          </w:p>
        </w:tc>
        <w:tc>
          <w:tcPr>
            <w:tcW w:w="993" w:type="dxa"/>
            <w:tcBorders>
              <w:top w:val="nil"/>
              <w:left w:val="nil"/>
              <w:bottom w:val="single" w:sz="4" w:space="0" w:color="auto"/>
              <w:right w:val="single" w:sz="4" w:space="0" w:color="auto"/>
            </w:tcBorders>
            <w:shd w:val="clear" w:color="auto" w:fill="auto"/>
            <w:vAlign w:val="center"/>
            <w:hideMark/>
          </w:tcPr>
          <w:p w14:paraId="66E17EF7"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jun-23</w:t>
            </w:r>
          </w:p>
        </w:tc>
        <w:tc>
          <w:tcPr>
            <w:tcW w:w="1417" w:type="dxa"/>
            <w:tcBorders>
              <w:top w:val="nil"/>
              <w:left w:val="nil"/>
              <w:bottom w:val="single" w:sz="4" w:space="0" w:color="auto"/>
              <w:right w:val="single" w:sz="4" w:space="0" w:color="auto"/>
            </w:tcBorders>
            <w:shd w:val="clear" w:color="auto" w:fill="auto"/>
            <w:vAlign w:val="center"/>
            <w:hideMark/>
          </w:tcPr>
          <w:p w14:paraId="73D0B2A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861AFB8"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50</w:t>
            </w:r>
          </w:p>
        </w:tc>
        <w:tc>
          <w:tcPr>
            <w:tcW w:w="0" w:type="auto"/>
            <w:tcBorders>
              <w:top w:val="nil"/>
              <w:left w:val="nil"/>
              <w:bottom w:val="single" w:sz="4" w:space="0" w:color="auto"/>
              <w:right w:val="single" w:sz="4" w:space="0" w:color="auto"/>
            </w:tcBorders>
            <w:shd w:val="clear" w:color="auto" w:fill="auto"/>
            <w:vAlign w:val="center"/>
            <w:hideMark/>
          </w:tcPr>
          <w:p w14:paraId="469EE89B" w14:textId="317E2DA9" w:rsidR="00585878" w:rsidRPr="00CE0E4C" w:rsidRDefault="000A6AF7"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The delivery of the production package consisting of cuy has been validated with the women's group and community leaders</w:t>
            </w:r>
            <w:r w:rsidR="00A64811" w:rsidRPr="00CE0E4C">
              <w:rPr>
                <w:rFonts w:asciiTheme="minorHAnsi" w:eastAsia="Times New Roman" w:hAnsiTheme="minorHAnsi" w:cstheme="minorHAnsi"/>
                <w:sz w:val="20"/>
                <w:szCs w:val="20"/>
                <w:lang w:val="en-US" w:eastAsia="es-EC"/>
              </w:rPr>
              <w:t xml:space="preserve">. </w:t>
            </w:r>
            <w:r w:rsidR="00196FC9" w:rsidRPr="00CE0E4C">
              <w:rPr>
                <w:rFonts w:asciiTheme="minorHAnsi" w:eastAsia="Times New Roman" w:hAnsiTheme="minorHAnsi" w:cstheme="minorHAnsi"/>
                <w:sz w:val="20"/>
                <w:szCs w:val="20"/>
                <w:lang w:val="en-US" w:eastAsia="es-EC"/>
              </w:rPr>
              <w:t xml:space="preserve">It was pertinent to discuss the content of the productive package with the organization's bases, since there was a counterproposal that was not related to </w:t>
            </w:r>
            <w:proofErr w:type="gramStart"/>
            <w:r w:rsidR="00196FC9" w:rsidRPr="00CE0E4C">
              <w:rPr>
                <w:rFonts w:asciiTheme="minorHAnsi" w:eastAsia="Times New Roman" w:hAnsiTheme="minorHAnsi" w:cstheme="minorHAnsi"/>
                <w:sz w:val="20"/>
                <w:szCs w:val="20"/>
                <w:lang w:val="en-US" w:eastAsia="es-EC"/>
              </w:rPr>
              <w:t>the  project</w:t>
            </w:r>
            <w:proofErr w:type="gramEnd"/>
            <w:r w:rsidR="00196FC9" w:rsidRPr="00CE0E4C">
              <w:rPr>
                <w:rFonts w:asciiTheme="minorHAnsi" w:eastAsia="Times New Roman" w:hAnsiTheme="minorHAnsi" w:cstheme="minorHAnsi"/>
                <w:sz w:val="20"/>
                <w:szCs w:val="20"/>
                <w:lang w:val="en-US" w:eastAsia="es-EC"/>
              </w:rPr>
              <w:t>.</w:t>
            </w:r>
          </w:p>
        </w:tc>
        <w:tc>
          <w:tcPr>
            <w:tcW w:w="0" w:type="auto"/>
            <w:tcBorders>
              <w:top w:val="nil"/>
              <w:left w:val="nil"/>
              <w:bottom w:val="single" w:sz="4" w:space="0" w:color="auto"/>
              <w:right w:val="single" w:sz="4" w:space="0" w:color="auto"/>
            </w:tcBorders>
            <w:shd w:val="clear" w:color="000000" w:fill="B4C6E7"/>
            <w:vAlign w:val="center"/>
            <w:hideMark/>
          </w:tcPr>
          <w:p w14:paraId="594E5614" w14:textId="6B78A531"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2A8272D9" w14:textId="77777777" w:rsidTr="005B067F">
        <w:trPr>
          <w:trHeight w:val="65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BA77E3B" w14:textId="2E0C00ED" w:rsidR="000F6E1F" w:rsidRPr="00CE0E4C" w:rsidRDefault="000F6E1F" w:rsidP="000F6E1F">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GAP10. </w:t>
            </w:r>
          </w:p>
          <w:p w14:paraId="68757390" w14:textId="4BE82337" w:rsidR="00585878" w:rsidRPr="00CE0E4C" w:rsidRDefault="000F6E1F" w:rsidP="000F6E1F">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Understanding women position and economic contributions in the production chains of native biodiversity. </w:t>
            </w:r>
          </w:p>
        </w:tc>
        <w:tc>
          <w:tcPr>
            <w:tcW w:w="993" w:type="dxa"/>
            <w:tcBorders>
              <w:top w:val="nil"/>
              <w:left w:val="nil"/>
              <w:bottom w:val="single" w:sz="4" w:space="0" w:color="auto"/>
              <w:right w:val="single" w:sz="4" w:space="0" w:color="auto"/>
            </w:tcBorders>
            <w:shd w:val="clear" w:color="auto" w:fill="auto"/>
            <w:vAlign w:val="center"/>
            <w:hideMark/>
          </w:tcPr>
          <w:p w14:paraId="7CDF57EA"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1F3CAED6"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760C00E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458BDB30"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16493AF" w14:textId="0E6637C6"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E0E4C" w14:paraId="2F880512" w14:textId="77777777" w:rsidTr="005B067F">
        <w:trPr>
          <w:trHeight w:val="189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B80EBB9" w14:textId="46F9276F" w:rsidR="00A64811" w:rsidRPr="00CE0E4C" w:rsidRDefault="00A64811" w:rsidP="00A64811">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GAP11. </w:t>
            </w:r>
          </w:p>
          <w:p w14:paraId="697CB33D" w14:textId="5F6AAFA1" w:rsidR="00585878" w:rsidRPr="00CE0E4C" w:rsidRDefault="00A64811" w:rsidP="00A64811">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Learnings from the project implementation - and good practice regarding women participation.</w:t>
            </w:r>
          </w:p>
        </w:tc>
        <w:tc>
          <w:tcPr>
            <w:tcW w:w="993" w:type="dxa"/>
            <w:tcBorders>
              <w:top w:val="nil"/>
              <w:left w:val="nil"/>
              <w:bottom w:val="single" w:sz="4" w:space="0" w:color="auto"/>
              <w:right w:val="single" w:sz="4" w:space="0" w:color="auto"/>
            </w:tcBorders>
            <w:shd w:val="clear" w:color="auto" w:fill="auto"/>
            <w:vAlign w:val="center"/>
            <w:hideMark/>
          </w:tcPr>
          <w:p w14:paraId="6FF52524"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sep-25</w:t>
            </w:r>
          </w:p>
        </w:tc>
        <w:tc>
          <w:tcPr>
            <w:tcW w:w="1417" w:type="dxa"/>
            <w:tcBorders>
              <w:top w:val="nil"/>
              <w:left w:val="nil"/>
              <w:bottom w:val="single" w:sz="4" w:space="0" w:color="auto"/>
              <w:right w:val="single" w:sz="4" w:space="0" w:color="auto"/>
            </w:tcBorders>
            <w:shd w:val="clear" w:color="auto" w:fill="auto"/>
            <w:vAlign w:val="center"/>
            <w:hideMark/>
          </w:tcPr>
          <w:p w14:paraId="2A9ECB31"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8E5ED0C"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7C39B76" w14:textId="77777777" w:rsidR="00585878" w:rsidRPr="00CE0E4C" w:rsidRDefault="00585878"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62FB6E3" w14:textId="02765ADC"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487296" w:rsidRPr="00C35F27" w14:paraId="2A1DF9CF" w14:textId="77777777" w:rsidTr="005B067F">
        <w:trPr>
          <w:trHeight w:val="24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62B2C59" w14:textId="3ED754B6" w:rsidR="00A230FE" w:rsidRPr="00CE0E4C" w:rsidRDefault="00A230FE" w:rsidP="00A230FE">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GAP12. </w:t>
            </w:r>
          </w:p>
          <w:p w14:paraId="10375EE1" w14:textId="5EFE63A2" w:rsidR="00585878" w:rsidRPr="00CE0E4C" w:rsidRDefault="00A230FE" w:rsidP="00A230FE">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Adequate representation of institutions representing gender equality advocacy in technical groups of the project.</w:t>
            </w:r>
          </w:p>
        </w:tc>
        <w:tc>
          <w:tcPr>
            <w:tcW w:w="993" w:type="dxa"/>
            <w:tcBorders>
              <w:top w:val="nil"/>
              <w:left w:val="nil"/>
              <w:bottom w:val="single" w:sz="4" w:space="0" w:color="auto"/>
              <w:right w:val="single" w:sz="4" w:space="0" w:color="auto"/>
            </w:tcBorders>
            <w:shd w:val="clear" w:color="auto" w:fill="auto"/>
            <w:vAlign w:val="center"/>
            <w:hideMark/>
          </w:tcPr>
          <w:p w14:paraId="373FA153" w14:textId="77777777" w:rsidR="00585878" w:rsidRPr="00CE0E4C" w:rsidRDefault="00585878" w:rsidP="00585878">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sep-22</w:t>
            </w:r>
          </w:p>
        </w:tc>
        <w:tc>
          <w:tcPr>
            <w:tcW w:w="1417" w:type="dxa"/>
            <w:tcBorders>
              <w:top w:val="nil"/>
              <w:left w:val="nil"/>
              <w:bottom w:val="single" w:sz="4" w:space="0" w:color="auto"/>
              <w:right w:val="single" w:sz="4" w:space="0" w:color="auto"/>
            </w:tcBorders>
            <w:shd w:val="clear" w:color="auto" w:fill="auto"/>
            <w:vAlign w:val="center"/>
            <w:hideMark/>
          </w:tcPr>
          <w:p w14:paraId="1F1CC0D9"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D1F1A8D" w14:textId="77777777" w:rsidR="00585878" w:rsidRPr="00CE0E4C" w:rsidRDefault="00585878" w:rsidP="00585878">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1D4A6546" w14:textId="4F8F84E4" w:rsidR="00585878" w:rsidRPr="00CE0E4C" w:rsidRDefault="00A8337F" w:rsidP="00585878">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The need to include stakeholders in the technical groups has been discussed with the technical advisory committee. </w:t>
            </w:r>
            <w:r w:rsidR="00CE4602" w:rsidRPr="00CE0E4C">
              <w:rPr>
                <w:rFonts w:asciiTheme="minorHAnsi" w:eastAsia="Times New Roman" w:hAnsiTheme="minorHAnsi" w:cstheme="minorHAnsi"/>
                <w:sz w:val="20"/>
                <w:szCs w:val="20"/>
                <w:lang w:val="en-US" w:eastAsia="es-EC"/>
              </w:rPr>
              <w:t>Work has been done on the formation of the technical design groups.</w:t>
            </w:r>
          </w:p>
        </w:tc>
        <w:tc>
          <w:tcPr>
            <w:tcW w:w="0" w:type="auto"/>
            <w:tcBorders>
              <w:top w:val="nil"/>
              <w:left w:val="single" w:sz="4" w:space="0" w:color="auto"/>
              <w:bottom w:val="single" w:sz="4" w:space="0" w:color="auto"/>
              <w:right w:val="single" w:sz="4" w:space="0" w:color="auto"/>
            </w:tcBorders>
            <w:shd w:val="clear" w:color="000000" w:fill="B4C6E7"/>
            <w:vAlign w:val="center"/>
            <w:hideMark/>
          </w:tcPr>
          <w:p w14:paraId="4A1BDDEF" w14:textId="118858AE" w:rsidR="00585878" w:rsidRPr="00CE0E4C" w:rsidRDefault="000F3E1A" w:rsidP="002F4806">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62543E57" w14:textId="77777777" w:rsidTr="005B067F">
        <w:trPr>
          <w:trHeight w:val="3009"/>
        </w:trPr>
        <w:tc>
          <w:tcPr>
            <w:tcW w:w="1695" w:type="dxa"/>
            <w:tcBorders>
              <w:top w:val="nil"/>
              <w:left w:val="single" w:sz="4" w:space="0" w:color="auto"/>
              <w:bottom w:val="single" w:sz="4" w:space="0" w:color="auto"/>
              <w:right w:val="single" w:sz="4" w:space="0" w:color="auto"/>
            </w:tcBorders>
            <w:shd w:val="clear" w:color="auto" w:fill="auto"/>
            <w:vAlign w:val="center"/>
          </w:tcPr>
          <w:p w14:paraId="739BF8B6"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GAP13. </w:t>
            </w:r>
          </w:p>
          <w:p w14:paraId="3D783031" w14:textId="41A15135"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Participation of women-led groups of beneficiaries in technical groups of the project to support empowerment and experience sharing to their bases ". </w:t>
            </w:r>
          </w:p>
        </w:tc>
        <w:tc>
          <w:tcPr>
            <w:tcW w:w="993" w:type="dxa"/>
            <w:tcBorders>
              <w:top w:val="nil"/>
              <w:left w:val="nil"/>
              <w:bottom w:val="single" w:sz="4" w:space="0" w:color="auto"/>
              <w:right w:val="single" w:sz="4" w:space="0" w:color="auto"/>
            </w:tcBorders>
            <w:shd w:val="clear" w:color="auto" w:fill="auto"/>
            <w:vAlign w:val="center"/>
          </w:tcPr>
          <w:p w14:paraId="46DD9FB1" w14:textId="64B543A1"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sep-22</w:t>
            </w:r>
          </w:p>
        </w:tc>
        <w:tc>
          <w:tcPr>
            <w:tcW w:w="1417" w:type="dxa"/>
            <w:tcBorders>
              <w:top w:val="nil"/>
              <w:left w:val="nil"/>
              <w:bottom w:val="single" w:sz="4" w:space="0" w:color="auto"/>
              <w:right w:val="single" w:sz="4" w:space="0" w:color="auto"/>
            </w:tcBorders>
            <w:shd w:val="clear" w:color="auto" w:fill="auto"/>
            <w:vAlign w:val="center"/>
          </w:tcPr>
          <w:p w14:paraId="3F44259D" w14:textId="18F06E7A"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tcPr>
          <w:p w14:paraId="3463C97C" w14:textId="5ACB02E1"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w:t>
            </w:r>
          </w:p>
        </w:tc>
        <w:tc>
          <w:tcPr>
            <w:tcW w:w="0" w:type="auto"/>
            <w:tcBorders>
              <w:top w:val="nil"/>
              <w:left w:val="nil"/>
              <w:bottom w:val="single" w:sz="4" w:space="0" w:color="auto"/>
              <w:right w:val="single" w:sz="4" w:space="0" w:color="auto"/>
            </w:tcBorders>
            <w:shd w:val="clear" w:color="auto" w:fill="auto"/>
            <w:vAlign w:val="center"/>
          </w:tcPr>
          <w:p w14:paraId="73355E87"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p>
        </w:tc>
        <w:tc>
          <w:tcPr>
            <w:tcW w:w="0" w:type="auto"/>
            <w:tcBorders>
              <w:top w:val="nil"/>
              <w:left w:val="nil"/>
              <w:bottom w:val="single" w:sz="4" w:space="0" w:color="auto"/>
              <w:right w:val="single" w:sz="4" w:space="0" w:color="auto"/>
            </w:tcBorders>
            <w:shd w:val="clear" w:color="000000" w:fill="B4C6E7"/>
            <w:vAlign w:val="center"/>
          </w:tcPr>
          <w:p w14:paraId="617861FE" w14:textId="2EB64BD2" w:rsidR="007B0B5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02C6FF79" w14:textId="77777777" w:rsidTr="005B067F">
        <w:trPr>
          <w:trHeight w:val="37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9D066DD" w14:textId="50AA9722"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GAP14. </w:t>
            </w:r>
          </w:p>
          <w:p w14:paraId="5795BC7F" w14:textId="3B74DD60" w:rsidR="007B0B5C" w:rsidRPr="00CE0E4C" w:rsidRDefault="007B0B5C" w:rsidP="007B0B5C">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Integration of appropriate and technical advice for the implementation of the project through a person specialized in gender and participation of diverse public, especially with intercultural participants. </w:t>
            </w:r>
          </w:p>
        </w:tc>
        <w:tc>
          <w:tcPr>
            <w:tcW w:w="993" w:type="dxa"/>
            <w:tcBorders>
              <w:top w:val="nil"/>
              <w:left w:val="nil"/>
              <w:bottom w:val="single" w:sz="4" w:space="0" w:color="auto"/>
              <w:right w:val="single" w:sz="4" w:space="0" w:color="auto"/>
            </w:tcBorders>
            <w:shd w:val="clear" w:color="auto" w:fill="auto"/>
            <w:vAlign w:val="center"/>
            <w:hideMark/>
          </w:tcPr>
          <w:p w14:paraId="266D437B"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48C29C60"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CF5EEC8"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31D65BAE"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787E0C8" w14:textId="36BECBE1"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698BC88B"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4097FD40" w14:textId="72BE22D8"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GAP15. </w:t>
            </w:r>
          </w:p>
          <w:p w14:paraId="27437BE2" w14:textId="458F9CCC" w:rsidR="007B0B5C" w:rsidRPr="00CE0E4C" w:rsidRDefault="007B0B5C" w:rsidP="007B0B5C">
            <w:pPr>
              <w:widowControl/>
              <w:autoSpaceDE/>
              <w:autoSpaceDN/>
              <w:rPr>
                <w:rFonts w:asciiTheme="minorHAnsi" w:eastAsia="Times New Roman" w:hAnsiTheme="minorHAnsi" w:cstheme="minorHAnsi"/>
                <w:sz w:val="20"/>
                <w:szCs w:val="20"/>
                <w:highlight w:val="yellow"/>
                <w:lang w:val="en-US" w:eastAsia="es-EC"/>
              </w:rPr>
            </w:pPr>
            <w:r w:rsidRPr="00CE0E4C">
              <w:rPr>
                <w:rFonts w:asciiTheme="minorHAnsi" w:eastAsia="Times New Roman" w:hAnsiTheme="minorHAnsi" w:cstheme="minorHAnsi"/>
                <w:sz w:val="20"/>
                <w:szCs w:val="20"/>
                <w:lang w:val="en-US" w:eastAsia="es-EC"/>
              </w:rPr>
              <w:t xml:space="preserve">Establishment of quotas to ensure the participation of women in the project unit. </w:t>
            </w:r>
          </w:p>
        </w:tc>
        <w:tc>
          <w:tcPr>
            <w:tcW w:w="993" w:type="dxa"/>
            <w:tcBorders>
              <w:top w:val="nil"/>
              <w:left w:val="nil"/>
              <w:bottom w:val="single" w:sz="4" w:space="0" w:color="auto"/>
              <w:right w:val="single" w:sz="4" w:space="0" w:color="auto"/>
            </w:tcBorders>
            <w:shd w:val="clear" w:color="auto" w:fill="auto"/>
            <w:vAlign w:val="center"/>
            <w:hideMark/>
          </w:tcPr>
          <w:p w14:paraId="62F4460C"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dic-22</w:t>
            </w:r>
          </w:p>
        </w:tc>
        <w:tc>
          <w:tcPr>
            <w:tcW w:w="1417" w:type="dxa"/>
            <w:tcBorders>
              <w:top w:val="nil"/>
              <w:left w:val="nil"/>
              <w:bottom w:val="single" w:sz="4" w:space="0" w:color="auto"/>
              <w:right w:val="single" w:sz="4" w:space="0" w:color="auto"/>
            </w:tcBorders>
            <w:shd w:val="clear" w:color="auto" w:fill="auto"/>
            <w:vAlign w:val="center"/>
            <w:hideMark/>
          </w:tcPr>
          <w:p w14:paraId="50302D00"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633B2F64"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150</w:t>
            </w:r>
          </w:p>
        </w:tc>
        <w:tc>
          <w:tcPr>
            <w:tcW w:w="0" w:type="auto"/>
            <w:tcBorders>
              <w:top w:val="nil"/>
              <w:left w:val="nil"/>
              <w:bottom w:val="single" w:sz="4" w:space="0" w:color="auto"/>
              <w:right w:val="single" w:sz="4" w:space="0" w:color="auto"/>
            </w:tcBorders>
            <w:shd w:val="clear" w:color="auto" w:fill="auto"/>
            <w:vAlign w:val="center"/>
            <w:hideMark/>
          </w:tcPr>
          <w:p w14:paraId="7095F9B9"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49A2BB6" w14:textId="50A037DA"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45884E3E" w14:textId="77777777" w:rsidTr="00B04320">
        <w:trPr>
          <w:trHeight w:val="540"/>
        </w:trPr>
        <w:tc>
          <w:tcPr>
            <w:tcW w:w="0" w:type="auto"/>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32997E20" w14:textId="2D8B7A1E" w:rsidR="007B0B5C" w:rsidRPr="00CE0E4C" w:rsidRDefault="007B0B5C" w:rsidP="007B0B5C">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SAP. </w:t>
            </w:r>
            <w:r w:rsidRPr="00CE0E4C">
              <w:rPr>
                <w:rFonts w:asciiTheme="minorHAnsi" w:eastAsia="Times New Roman" w:hAnsiTheme="minorHAnsi" w:cstheme="minorHAnsi"/>
                <w:b/>
                <w:bCs/>
                <w:sz w:val="20"/>
                <w:szCs w:val="20"/>
                <w:lang w:val="en-US" w:eastAsia="es-EC"/>
              </w:rPr>
              <w:br/>
              <w:t>Stakeholders Action Plan</w:t>
            </w:r>
          </w:p>
        </w:tc>
      </w:tr>
      <w:tr w:rsidR="007B0B5C" w:rsidRPr="00CE0E4C" w14:paraId="17E952A0" w14:textId="77777777" w:rsidTr="005B067F">
        <w:trPr>
          <w:trHeight w:val="37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A380B39" w14:textId="138FABA5"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SAP1. </w:t>
            </w:r>
          </w:p>
          <w:p w14:paraId="192E7858" w14:textId="5B7CF5C2"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 communication strategy that includes diverse key actors with inclusive and culturally appropriate approach that will give special attention to rural and urban, gender, intergenerational and intercultural aspects. </w:t>
            </w:r>
          </w:p>
        </w:tc>
        <w:tc>
          <w:tcPr>
            <w:tcW w:w="993" w:type="dxa"/>
            <w:tcBorders>
              <w:top w:val="nil"/>
              <w:left w:val="nil"/>
              <w:bottom w:val="single" w:sz="4" w:space="0" w:color="auto"/>
              <w:right w:val="single" w:sz="4" w:space="0" w:color="auto"/>
            </w:tcBorders>
            <w:shd w:val="clear" w:color="auto" w:fill="auto"/>
            <w:vAlign w:val="center"/>
            <w:hideMark/>
          </w:tcPr>
          <w:p w14:paraId="26CB76F3"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feb-23</w:t>
            </w:r>
          </w:p>
        </w:tc>
        <w:tc>
          <w:tcPr>
            <w:tcW w:w="1417" w:type="dxa"/>
            <w:tcBorders>
              <w:top w:val="nil"/>
              <w:left w:val="nil"/>
              <w:bottom w:val="single" w:sz="4" w:space="0" w:color="auto"/>
              <w:right w:val="single" w:sz="4" w:space="0" w:color="auto"/>
            </w:tcBorders>
            <w:shd w:val="clear" w:color="auto" w:fill="auto"/>
            <w:vAlign w:val="center"/>
            <w:hideMark/>
          </w:tcPr>
          <w:p w14:paraId="669F1DD8"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0148D1F2"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61AAE8A9"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4AC7AA0" w14:textId="5AD89528"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72A95C82" w14:textId="77777777" w:rsidTr="005B067F">
        <w:trPr>
          <w:trHeight w:val="252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BD0D0B6" w14:textId="4005EC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SAP2. </w:t>
            </w:r>
          </w:p>
          <w:p w14:paraId="6D137966" w14:textId="78B09C53"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Ensure adequate messages given to diverse key audiences with inclusive and culturally appropriate approach to explain bioendeavours. </w:t>
            </w:r>
          </w:p>
        </w:tc>
        <w:tc>
          <w:tcPr>
            <w:tcW w:w="993" w:type="dxa"/>
            <w:tcBorders>
              <w:top w:val="nil"/>
              <w:left w:val="nil"/>
              <w:bottom w:val="single" w:sz="4" w:space="0" w:color="auto"/>
              <w:right w:val="single" w:sz="4" w:space="0" w:color="auto"/>
            </w:tcBorders>
            <w:shd w:val="clear" w:color="auto" w:fill="auto"/>
            <w:vAlign w:val="center"/>
            <w:hideMark/>
          </w:tcPr>
          <w:p w14:paraId="1F251D84"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jun-25</w:t>
            </w:r>
          </w:p>
        </w:tc>
        <w:tc>
          <w:tcPr>
            <w:tcW w:w="1417" w:type="dxa"/>
            <w:tcBorders>
              <w:top w:val="nil"/>
              <w:left w:val="nil"/>
              <w:bottom w:val="single" w:sz="4" w:space="0" w:color="auto"/>
              <w:right w:val="single" w:sz="4" w:space="0" w:color="auto"/>
            </w:tcBorders>
            <w:shd w:val="clear" w:color="auto" w:fill="auto"/>
            <w:vAlign w:val="center"/>
            <w:hideMark/>
          </w:tcPr>
          <w:p w14:paraId="6DEA1450"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481A2637"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2E38EE36"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9176C7A" w14:textId="41DF0B94"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3EA35D5E" w14:textId="77777777" w:rsidTr="005B067F">
        <w:trPr>
          <w:trHeight w:val="29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2739FB58" w14:textId="65B147CB"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SAP3. </w:t>
            </w:r>
          </w:p>
          <w:p w14:paraId="664EDF69" w14:textId="390228EF"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Ensure adequate messages given to diverse key audiences with gender inclusiveness and intercultural appropriate approach to explain bioendeavours. </w:t>
            </w:r>
          </w:p>
        </w:tc>
        <w:tc>
          <w:tcPr>
            <w:tcW w:w="993" w:type="dxa"/>
            <w:tcBorders>
              <w:top w:val="nil"/>
              <w:left w:val="nil"/>
              <w:bottom w:val="single" w:sz="4" w:space="0" w:color="auto"/>
              <w:right w:val="single" w:sz="4" w:space="0" w:color="auto"/>
            </w:tcBorders>
            <w:shd w:val="clear" w:color="auto" w:fill="auto"/>
            <w:vAlign w:val="center"/>
            <w:hideMark/>
          </w:tcPr>
          <w:p w14:paraId="7ADDA678"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244835F1"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014A2B35"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5683CC4"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AEFDAA2" w14:textId="24CC03C2"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4E506048" w14:textId="77777777" w:rsidTr="005B067F">
        <w:trPr>
          <w:trHeight w:val="231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3380715" w14:textId="185FDCB6"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SAP4. </w:t>
            </w:r>
          </w:p>
          <w:p w14:paraId="1C41BF82" w14:textId="2611B3D4"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Ensure mainstreaming gender and intergenerational inclusiveness and intercultural appropriate concepts to the contents of the courses. </w:t>
            </w:r>
          </w:p>
        </w:tc>
        <w:tc>
          <w:tcPr>
            <w:tcW w:w="993" w:type="dxa"/>
            <w:tcBorders>
              <w:top w:val="nil"/>
              <w:left w:val="nil"/>
              <w:bottom w:val="single" w:sz="4" w:space="0" w:color="auto"/>
              <w:right w:val="single" w:sz="4" w:space="0" w:color="auto"/>
            </w:tcBorders>
            <w:shd w:val="clear" w:color="auto" w:fill="auto"/>
            <w:vAlign w:val="center"/>
            <w:hideMark/>
          </w:tcPr>
          <w:p w14:paraId="215CA855"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7AB29101"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F71C22F"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3A33516D"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DC79FF5" w14:textId="41B8FEE5"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23BE8283"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E5670C2" w14:textId="009060A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SAP5. </w:t>
            </w:r>
          </w:p>
          <w:p w14:paraId="7C8A81AB" w14:textId="1D50C27C"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Document best practices from saving groups. </w:t>
            </w:r>
          </w:p>
        </w:tc>
        <w:tc>
          <w:tcPr>
            <w:tcW w:w="993" w:type="dxa"/>
            <w:tcBorders>
              <w:top w:val="nil"/>
              <w:left w:val="nil"/>
              <w:bottom w:val="single" w:sz="4" w:space="0" w:color="auto"/>
              <w:right w:val="single" w:sz="4" w:space="0" w:color="auto"/>
            </w:tcBorders>
            <w:shd w:val="clear" w:color="auto" w:fill="auto"/>
            <w:vAlign w:val="center"/>
            <w:hideMark/>
          </w:tcPr>
          <w:p w14:paraId="689D8351"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sep-23</w:t>
            </w:r>
          </w:p>
        </w:tc>
        <w:tc>
          <w:tcPr>
            <w:tcW w:w="1417" w:type="dxa"/>
            <w:tcBorders>
              <w:top w:val="nil"/>
              <w:left w:val="nil"/>
              <w:bottom w:val="single" w:sz="4" w:space="0" w:color="auto"/>
              <w:right w:val="single" w:sz="4" w:space="0" w:color="auto"/>
            </w:tcBorders>
            <w:shd w:val="clear" w:color="auto" w:fill="auto"/>
            <w:vAlign w:val="center"/>
            <w:hideMark/>
          </w:tcPr>
          <w:p w14:paraId="7DC3A08D"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4F3312A"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0B2007C"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17C961ED" w14:textId="711773BA"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73055EA4"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8C92515" w14:textId="52F553A9"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SAP6. </w:t>
            </w:r>
          </w:p>
          <w:p w14:paraId="5EA1A505" w14:textId="4744DF66"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Exchange of experiences to learn from saving groups good practices. </w:t>
            </w:r>
          </w:p>
        </w:tc>
        <w:tc>
          <w:tcPr>
            <w:tcW w:w="993" w:type="dxa"/>
            <w:tcBorders>
              <w:top w:val="nil"/>
              <w:left w:val="nil"/>
              <w:bottom w:val="single" w:sz="4" w:space="0" w:color="auto"/>
              <w:right w:val="single" w:sz="4" w:space="0" w:color="auto"/>
            </w:tcBorders>
            <w:shd w:val="clear" w:color="auto" w:fill="auto"/>
            <w:vAlign w:val="center"/>
            <w:hideMark/>
          </w:tcPr>
          <w:p w14:paraId="7A448AF4"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mar-24</w:t>
            </w:r>
          </w:p>
        </w:tc>
        <w:tc>
          <w:tcPr>
            <w:tcW w:w="1417" w:type="dxa"/>
            <w:tcBorders>
              <w:top w:val="nil"/>
              <w:left w:val="nil"/>
              <w:bottom w:val="single" w:sz="4" w:space="0" w:color="auto"/>
              <w:right w:val="single" w:sz="4" w:space="0" w:color="auto"/>
            </w:tcBorders>
            <w:shd w:val="clear" w:color="auto" w:fill="auto"/>
            <w:vAlign w:val="center"/>
            <w:hideMark/>
          </w:tcPr>
          <w:p w14:paraId="3293A030"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4751A7E"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B86316E"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6234B1C" w14:textId="2BBF8CED"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40A8DBE9"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600A4F81" w14:textId="0DAA6C69"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SAP7. </w:t>
            </w:r>
          </w:p>
          <w:p w14:paraId="300CA1E1" w14:textId="4B856225"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Learning from exchanges of knowledge among similar experiences of stakeholders on saving groups. </w:t>
            </w:r>
          </w:p>
        </w:tc>
        <w:tc>
          <w:tcPr>
            <w:tcW w:w="993" w:type="dxa"/>
            <w:tcBorders>
              <w:top w:val="nil"/>
              <w:left w:val="nil"/>
              <w:bottom w:val="single" w:sz="4" w:space="0" w:color="auto"/>
              <w:right w:val="single" w:sz="4" w:space="0" w:color="auto"/>
            </w:tcBorders>
            <w:shd w:val="clear" w:color="auto" w:fill="auto"/>
            <w:vAlign w:val="center"/>
            <w:hideMark/>
          </w:tcPr>
          <w:p w14:paraId="6FAB0895"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jun-24</w:t>
            </w:r>
          </w:p>
        </w:tc>
        <w:tc>
          <w:tcPr>
            <w:tcW w:w="1417" w:type="dxa"/>
            <w:tcBorders>
              <w:top w:val="nil"/>
              <w:left w:val="nil"/>
              <w:bottom w:val="single" w:sz="4" w:space="0" w:color="auto"/>
              <w:right w:val="single" w:sz="4" w:space="0" w:color="auto"/>
            </w:tcBorders>
            <w:shd w:val="clear" w:color="auto" w:fill="auto"/>
            <w:vAlign w:val="center"/>
            <w:hideMark/>
          </w:tcPr>
          <w:p w14:paraId="0F751FC9"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1B512BFA"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410D404"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4A247C9" w14:textId="6E8E185E"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04E0F6EC" w14:textId="77777777" w:rsidTr="005B067F">
        <w:trPr>
          <w:trHeight w:val="16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26F45D0" w14:textId="2995C1FE"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SAP8. </w:t>
            </w:r>
          </w:p>
          <w:p w14:paraId="29095715" w14:textId="7E579F92"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Promoting learnings from experiences of stakeholders regarding saving groups. </w:t>
            </w:r>
          </w:p>
        </w:tc>
        <w:tc>
          <w:tcPr>
            <w:tcW w:w="993" w:type="dxa"/>
            <w:tcBorders>
              <w:top w:val="nil"/>
              <w:left w:val="nil"/>
              <w:bottom w:val="single" w:sz="4" w:space="0" w:color="auto"/>
              <w:right w:val="single" w:sz="4" w:space="0" w:color="auto"/>
            </w:tcBorders>
            <w:shd w:val="clear" w:color="auto" w:fill="auto"/>
            <w:vAlign w:val="center"/>
            <w:hideMark/>
          </w:tcPr>
          <w:p w14:paraId="665E8782"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53817FFC"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2A17C6C2"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6D30BCA4"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01C1DA51" w14:textId="5C49B7CC"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4D0C36F6" w14:textId="77777777" w:rsidTr="005B067F">
        <w:trPr>
          <w:trHeight w:val="147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5B159443" w14:textId="1A10DE82"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SAP9. </w:t>
            </w:r>
          </w:p>
          <w:p w14:paraId="456D76A1" w14:textId="7E8E86D0"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Learning from good practice from the project through the exchange of knowledge.</w:t>
            </w:r>
          </w:p>
        </w:tc>
        <w:tc>
          <w:tcPr>
            <w:tcW w:w="993" w:type="dxa"/>
            <w:tcBorders>
              <w:top w:val="nil"/>
              <w:left w:val="nil"/>
              <w:bottom w:val="single" w:sz="4" w:space="0" w:color="auto"/>
              <w:right w:val="single" w:sz="4" w:space="0" w:color="auto"/>
            </w:tcBorders>
            <w:shd w:val="clear" w:color="auto" w:fill="auto"/>
            <w:vAlign w:val="center"/>
            <w:hideMark/>
          </w:tcPr>
          <w:p w14:paraId="136CE67C"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dic-25</w:t>
            </w:r>
          </w:p>
        </w:tc>
        <w:tc>
          <w:tcPr>
            <w:tcW w:w="1417" w:type="dxa"/>
            <w:tcBorders>
              <w:top w:val="nil"/>
              <w:left w:val="nil"/>
              <w:bottom w:val="single" w:sz="4" w:space="0" w:color="auto"/>
              <w:right w:val="single" w:sz="4" w:space="0" w:color="auto"/>
            </w:tcBorders>
            <w:shd w:val="clear" w:color="auto" w:fill="auto"/>
            <w:vAlign w:val="center"/>
            <w:hideMark/>
          </w:tcPr>
          <w:p w14:paraId="53D2CBBB"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8DEB6F9"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731E59D4"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6E68FF04" w14:textId="131CEB72"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6116692F" w14:textId="77777777" w:rsidTr="005B067F">
        <w:trPr>
          <w:trHeight w:val="210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323E673E" w14:textId="7D82112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SAP10. </w:t>
            </w:r>
          </w:p>
          <w:p w14:paraId="68A5549B" w14:textId="01D90633"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Adequate representation of private sector as project beneficiaries in the decision-making board of the project. </w:t>
            </w:r>
          </w:p>
        </w:tc>
        <w:tc>
          <w:tcPr>
            <w:tcW w:w="993" w:type="dxa"/>
            <w:tcBorders>
              <w:top w:val="nil"/>
              <w:left w:val="nil"/>
              <w:bottom w:val="single" w:sz="4" w:space="0" w:color="auto"/>
              <w:right w:val="single" w:sz="4" w:space="0" w:color="auto"/>
            </w:tcBorders>
            <w:shd w:val="clear" w:color="auto" w:fill="auto"/>
            <w:vAlign w:val="center"/>
            <w:hideMark/>
          </w:tcPr>
          <w:p w14:paraId="29ABA4F6"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sep-22</w:t>
            </w:r>
          </w:p>
        </w:tc>
        <w:tc>
          <w:tcPr>
            <w:tcW w:w="1417" w:type="dxa"/>
            <w:tcBorders>
              <w:top w:val="nil"/>
              <w:left w:val="nil"/>
              <w:bottom w:val="single" w:sz="4" w:space="0" w:color="auto"/>
              <w:right w:val="single" w:sz="4" w:space="0" w:color="auto"/>
            </w:tcBorders>
            <w:shd w:val="clear" w:color="auto" w:fill="auto"/>
            <w:vAlign w:val="center"/>
            <w:hideMark/>
          </w:tcPr>
          <w:p w14:paraId="38E4455D"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2845CC04"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18B07705"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44D2ABD2" w14:textId="57814230"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02B30A45" w14:textId="77777777" w:rsidTr="005B067F">
        <w:trPr>
          <w:trHeight w:val="378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76F9DA18" w14:textId="652006C4"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SAP11. </w:t>
            </w:r>
          </w:p>
          <w:p w14:paraId="33CE1E5F" w14:textId="086A404F"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xml:space="preserve">Integration of appropriate and technical advice for the implementation of the project through a person specialized in gender and participation of diverse public, especially with intercultural participants. </w:t>
            </w:r>
          </w:p>
        </w:tc>
        <w:tc>
          <w:tcPr>
            <w:tcW w:w="993" w:type="dxa"/>
            <w:tcBorders>
              <w:top w:val="nil"/>
              <w:left w:val="nil"/>
              <w:bottom w:val="single" w:sz="4" w:space="0" w:color="auto"/>
              <w:right w:val="single" w:sz="4" w:space="0" w:color="auto"/>
            </w:tcBorders>
            <w:shd w:val="clear" w:color="auto" w:fill="auto"/>
            <w:vAlign w:val="center"/>
            <w:hideMark/>
          </w:tcPr>
          <w:p w14:paraId="056FE461"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oct-22</w:t>
            </w:r>
          </w:p>
        </w:tc>
        <w:tc>
          <w:tcPr>
            <w:tcW w:w="1417" w:type="dxa"/>
            <w:tcBorders>
              <w:top w:val="nil"/>
              <w:left w:val="nil"/>
              <w:bottom w:val="single" w:sz="4" w:space="0" w:color="auto"/>
              <w:right w:val="single" w:sz="4" w:space="0" w:color="auto"/>
            </w:tcBorders>
            <w:shd w:val="clear" w:color="auto" w:fill="auto"/>
            <w:vAlign w:val="center"/>
            <w:hideMark/>
          </w:tcPr>
          <w:p w14:paraId="309903C1"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1475" w:type="dxa"/>
            <w:tcBorders>
              <w:top w:val="nil"/>
              <w:left w:val="nil"/>
              <w:bottom w:val="single" w:sz="4" w:space="0" w:color="auto"/>
              <w:right w:val="single" w:sz="4" w:space="0" w:color="auto"/>
            </w:tcBorders>
            <w:shd w:val="clear" w:color="auto" w:fill="auto"/>
            <w:vAlign w:val="center"/>
            <w:hideMark/>
          </w:tcPr>
          <w:p w14:paraId="7931C486"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100</w:t>
            </w:r>
          </w:p>
        </w:tc>
        <w:tc>
          <w:tcPr>
            <w:tcW w:w="0" w:type="auto"/>
            <w:tcBorders>
              <w:top w:val="nil"/>
              <w:left w:val="nil"/>
              <w:bottom w:val="single" w:sz="4" w:space="0" w:color="auto"/>
              <w:right w:val="single" w:sz="4" w:space="0" w:color="auto"/>
            </w:tcBorders>
            <w:shd w:val="clear" w:color="auto" w:fill="auto"/>
            <w:vAlign w:val="center"/>
            <w:hideMark/>
          </w:tcPr>
          <w:p w14:paraId="054D387A"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7E7C5418" w14:textId="14D51A1C"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015AF582" w14:textId="77777777" w:rsidTr="002A36C9">
        <w:trPr>
          <w:trHeight w:val="290"/>
        </w:trPr>
        <w:tc>
          <w:tcPr>
            <w:tcW w:w="8715" w:type="dxa"/>
            <w:gridSpan w:val="6"/>
            <w:tcBorders>
              <w:top w:val="nil"/>
              <w:left w:val="single" w:sz="4" w:space="0" w:color="auto"/>
              <w:bottom w:val="single" w:sz="4" w:space="0" w:color="auto"/>
              <w:right w:val="single" w:sz="4" w:space="0" w:color="auto"/>
            </w:tcBorders>
            <w:shd w:val="clear" w:color="auto" w:fill="auto"/>
            <w:noWrap/>
            <w:vAlign w:val="center"/>
            <w:hideMark/>
          </w:tcPr>
          <w:p w14:paraId="5B8E68E5" w14:textId="0A2998D0" w:rsidR="007B0B5C" w:rsidRPr="00B263E0" w:rsidRDefault="007B0B5C" w:rsidP="007B0B5C">
            <w:pPr>
              <w:widowControl/>
              <w:autoSpaceDE/>
              <w:autoSpaceDN/>
              <w:rPr>
                <w:rFonts w:asciiTheme="minorHAnsi" w:eastAsia="Times New Roman" w:hAnsiTheme="minorHAnsi" w:cstheme="minorHAnsi"/>
                <w:b/>
                <w:bCs/>
                <w:sz w:val="20"/>
                <w:szCs w:val="20"/>
                <w:lang w:val="en-US" w:eastAsia="es-EC"/>
              </w:rPr>
            </w:pPr>
            <w:r w:rsidRPr="00CE0E4C">
              <w:rPr>
                <w:rFonts w:asciiTheme="minorHAnsi" w:eastAsia="Times New Roman" w:hAnsiTheme="minorHAnsi" w:cstheme="minorHAnsi"/>
                <w:b/>
                <w:bCs/>
                <w:sz w:val="20"/>
                <w:szCs w:val="20"/>
                <w:lang w:val="en-US" w:eastAsia="es-EC"/>
              </w:rPr>
              <w:t xml:space="preserve">Operational closure </w:t>
            </w:r>
            <w:r w:rsidRPr="00CE0E4C">
              <w:rPr>
                <w:rFonts w:asciiTheme="minorHAnsi" w:eastAsia="Times New Roman" w:hAnsiTheme="minorHAnsi" w:cstheme="minorHAnsi"/>
                <w:sz w:val="20"/>
                <w:szCs w:val="20"/>
                <w:lang w:val="en-US" w:eastAsia="es-EC"/>
              </w:rPr>
              <w:t> </w:t>
            </w:r>
          </w:p>
        </w:tc>
      </w:tr>
      <w:tr w:rsidR="007B0B5C" w:rsidRPr="00CE0E4C" w14:paraId="3B822AC4" w14:textId="77777777" w:rsidTr="005B067F">
        <w:trPr>
          <w:trHeight w:val="42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19892750" w14:textId="4FE15992"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Activity PC1.:</w:t>
            </w:r>
            <w:r w:rsidRPr="00CE0E4C">
              <w:rPr>
                <w:rFonts w:asciiTheme="minorHAnsi" w:eastAsia="Times New Roman" w:hAnsiTheme="minorHAnsi" w:cstheme="minorHAnsi"/>
                <w:sz w:val="20"/>
                <w:szCs w:val="20"/>
                <w:lang w:val="en-US" w:eastAsia="es-EC"/>
              </w:rPr>
              <w:br/>
              <w:t>Operational closure</w:t>
            </w:r>
          </w:p>
        </w:tc>
        <w:tc>
          <w:tcPr>
            <w:tcW w:w="993" w:type="dxa"/>
            <w:tcBorders>
              <w:top w:val="nil"/>
              <w:left w:val="nil"/>
              <w:bottom w:val="single" w:sz="4" w:space="0" w:color="auto"/>
              <w:right w:val="single" w:sz="4" w:space="0" w:color="auto"/>
            </w:tcBorders>
            <w:shd w:val="clear" w:color="auto" w:fill="auto"/>
            <w:vAlign w:val="center"/>
            <w:hideMark/>
          </w:tcPr>
          <w:p w14:paraId="3DB5EC8C"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07409CF4"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54D1EF97"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14E1617A"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25655532" w14:textId="096B1A3A"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r w:rsidR="007B0B5C" w:rsidRPr="00CE0E4C" w14:paraId="5F13D219" w14:textId="77777777" w:rsidTr="005B067F">
        <w:trPr>
          <w:trHeight w:val="840"/>
        </w:trPr>
        <w:tc>
          <w:tcPr>
            <w:tcW w:w="1695" w:type="dxa"/>
            <w:tcBorders>
              <w:top w:val="nil"/>
              <w:left w:val="single" w:sz="4" w:space="0" w:color="auto"/>
              <w:bottom w:val="single" w:sz="4" w:space="0" w:color="auto"/>
              <w:right w:val="single" w:sz="4" w:space="0" w:color="auto"/>
            </w:tcBorders>
            <w:shd w:val="clear" w:color="auto" w:fill="auto"/>
            <w:vAlign w:val="center"/>
            <w:hideMark/>
          </w:tcPr>
          <w:p w14:paraId="0BAF859C" w14:textId="427515AF"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lastRenderedPageBreak/>
              <w:t xml:space="preserve">Activity PC2.: </w:t>
            </w:r>
            <w:r w:rsidRPr="00CE0E4C">
              <w:rPr>
                <w:rFonts w:asciiTheme="minorHAnsi" w:eastAsia="Times New Roman" w:hAnsiTheme="minorHAnsi" w:cstheme="minorHAnsi"/>
                <w:sz w:val="20"/>
                <w:szCs w:val="20"/>
                <w:lang w:val="en-US" w:eastAsia="es-EC"/>
              </w:rPr>
              <w:br/>
              <w:t xml:space="preserve">Prepare final project report </w:t>
            </w:r>
          </w:p>
        </w:tc>
        <w:tc>
          <w:tcPr>
            <w:tcW w:w="993" w:type="dxa"/>
            <w:tcBorders>
              <w:top w:val="nil"/>
              <w:left w:val="nil"/>
              <w:bottom w:val="single" w:sz="4" w:space="0" w:color="auto"/>
              <w:right w:val="single" w:sz="4" w:space="0" w:color="auto"/>
            </w:tcBorders>
            <w:shd w:val="clear" w:color="auto" w:fill="auto"/>
            <w:vAlign w:val="center"/>
            <w:hideMark/>
          </w:tcPr>
          <w:p w14:paraId="67A5746E" w14:textId="77777777" w:rsidR="007B0B5C" w:rsidRPr="00CE0E4C" w:rsidRDefault="007B0B5C" w:rsidP="007B0B5C">
            <w:pPr>
              <w:widowControl/>
              <w:autoSpaceDE/>
              <w:autoSpaceDN/>
              <w:jc w:val="right"/>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jun-26</w:t>
            </w:r>
          </w:p>
        </w:tc>
        <w:tc>
          <w:tcPr>
            <w:tcW w:w="1417" w:type="dxa"/>
            <w:tcBorders>
              <w:top w:val="nil"/>
              <w:left w:val="nil"/>
              <w:bottom w:val="single" w:sz="4" w:space="0" w:color="auto"/>
              <w:right w:val="single" w:sz="4" w:space="0" w:color="auto"/>
            </w:tcBorders>
            <w:shd w:val="clear" w:color="auto" w:fill="auto"/>
            <w:vAlign w:val="center"/>
            <w:hideMark/>
          </w:tcPr>
          <w:p w14:paraId="51709A18"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1475" w:type="dxa"/>
            <w:tcBorders>
              <w:top w:val="nil"/>
              <w:left w:val="nil"/>
              <w:bottom w:val="single" w:sz="4" w:space="0" w:color="auto"/>
              <w:right w:val="single" w:sz="4" w:space="0" w:color="auto"/>
            </w:tcBorders>
            <w:shd w:val="clear" w:color="auto" w:fill="auto"/>
            <w:vAlign w:val="center"/>
            <w:hideMark/>
          </w:tcPr>
          <w:p w14:paraId="67D46767" w14:textId="77777777"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N/A</w:t>
            </w:r>
          </w:p>
        </w:tc>
        <w:tc>
          <w:tcPr>
            <w:tcW w:w="0" w:type="auto"/>
            <w:tcBorders>
              <w:top w:val="nil"/>
              <w:left w:val="nil"/>
              <w:bottom w:val="single" w:sz="4" w:space="0" w:color="auto"/>
              <w:right w:val="single" w:sz="4" w:space="0" w:color="auto"/>
            </w:tcBorders>
            <w:shd w:val="clear" w:color="auto" w:fill="auto"/>
            <w:vAlign w:val="center"/>
            <w:hideMark/>
          </w:tcPr>
          <w:p w14:paraId="5A8FCEB5" w14:textId="77777777" w:rsidR="007B0B5C" w:rsidRPr="00CE0E4C" w:rsidRDefault="007B0B5C" w:rsidP="007B0B5C">
            <w:pPr>
              <w:widowControl/>
              <w:autoSpaceDE/>
              <w:autoSpaceDN/>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 </w:t>
            </w:r>
          </w:p>
        </w:tc>
        <w:tc>
          <w:tcPr>
            <w:tcW w:w="0" w:type="auto"/>
            <w:tcBorders>
              <w:top w:val="nil"/>
              <w:left w:val="nil"/>
              <w:bottom w:val="single" w:sz="4" w:space="0" w:color="auto"/>
              <w:right w:val="single" w:sz="4" w:space="0" w:color="auto"/>
            </w:tcBorders>
            <w:shd w:val="clear" w:color="000000" w:fill="B4C6E7"/>
            <w:vAlign w:val="center"/>
            <w:hideMark/>
          </w:tcPr>
          <w:p w14:paraId="59F9CBFF" w14:textId="6CD9E65A" w:rsidR="007B0B5C" w:rsidRPr="00CE0E4C" w:rsidRDefault="007B0B5C" w:rsidP="007B0B5C">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S</w:t>
            </w:r>
          </w:p>
        </w:tc>
      </w:tr>
    </w:tbl>
    <w:p w14:paraId="3C5C37D5" w14:textId="77777777" w:rsidR="001358ED" w:rsidRPr="00CE0E4C" w:rsidRDefault="001358ED" w:rsidP="001358ED">
      <w:pPr>
        <w:pStyle w:val="Textoindependiente"/>
        <w:rPr>
          <w:lang w:val="en-US"/>
        </w:rPr>
      </w:pPr>
    </w:p>
    <w:p w14:paraId="0EBFFFC4" w14:textId="77777777" w:rsidR="001566F2" w:rsidRPr="00CE0E4C" w:rsidRDefault="001566F2" w:rsidP="001566F2">
      <w:pPr>
        <w:pStyle w:val="Textoindependiente"/>
        <w:spacing w:before="11"/>
        <w:rPr>
          <w:rFonts w:asciiTheme="minorHAnsi" w:eastAsia="Cambria" w:hAnsiTheme="minorHAnsi" w:cstheme="minorHAnsi"/>
          <w:i/>
          <w:iCs/>
          <w:sz w:val="20"/>
          <w:szCs w:val="20"/>
          <w:lang w:val="en-US"/>
        </w:rPr>
      </w:pPr>
    </w:p>
    <w:p w14:paraId="769A8EA4" w14:textId="76C3BDB1" w:rsidR="00676147" w:rsidRPr="00CE0E4C" w:rsidRDefault="001566F2" w:rsidP="001566F2">
      <w:pPr>
        <w:pStyle w:val="Textoindependiente"/>
        <w:spacing w:before="11"/>
        <w:rPr>
          <w:rFonts w:asciiTheme="minorHAnsi" w:eastAsia="Cambria" w:hAnsiTheme="minorHAnsi" w:cstheme="minorHAnsi"/>
          <w:i/>
          <w:iCs/>
          <w:color w:val="FF0000"/>
          <w:sz w:val="20"/>
          <w:szCs w:val="20"/>
          <w:lang w:val="en-US"/>
        </w:rPr>
      </w:pPr>
      <w:r w:rsidRPr="00CE0E4C">
        <w:rPr>
          <w:rFonts w:asciiTheme="minorHAnsi" w:eastAsia="Cambria" w:hAnsiTheme="minorHAnsi" w:cstheme="minorHAnsi"/>
          <w:i/>
          <w:iCs/>
          <w:sz w:val="20"/>
          <w:szCs w:val="20"/>
          <w:lang w:val="en-US"/>
        </w:rPr>
        <w:t xml:space="preserve">Overall rating of project progress towards meeting project objective(s) </w:t>
      </w:r>
      <w:r w:rsidRPr="00CE0E4C">
        <w:rPr>
          <w:rFonts w:asciiTheme="minorHAnsi" w:eastAsia="Cambria" w:hAnsiTheme="minorHAnsi" w:cstheme="minorHAnsi"/>
          <w:i/>
          <w:iCs/>
          <w:color w:val="FF0000"/>
          <w:sz w:val="20"/>
          <w:szCs w:val="20"/>
          <w:lang w:val="en-US"/>
        </w:rPr>
        <w:t>(To be provided by CAF-GEF Task Manager. Please add columns to reflect all prior year ratings)</w:t>
      </w:r>
    </w:p>
    <w:p w14:paraId="55421D90" w14:textId="77777777" w:rsidR="001566F2" w:rsidRPr="00CE0E4C" w:rsidRDefault="001566F2" w:rsidP="001566F2">
      <w:pPr>
        <w:pStyle w:val="Textoindependiente"/>
        <w:spacing w:before="11"/>
        <w:rPr>
          <w:rFonts w:ascii="Arial"/>
          <w:i/>
          <w:color w:val="FF0000"/>
          <w:sz w:val="19"/>
          <w:lang w:val="en-US"/>
        </w:rPr>
      </w:pPr>
    </w:p>
    <w:tbl>
      <w:tblPr>
        <w:tblStyle w:val="NormalTable0"/>
        <w:tblW w:w="8652"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3"/>
        <w:gridCol w:w="1275"/>
        <w:gridCol w:w="5954"/>
      </w:tblGrid>
      <w:tr w:rsidR="00050E21" w:rsidRPr="001964CD" w14:paraId="2E36F893" w14:textId="77777777" w:rsidTr="005E612D">
        <w:trPr>
          <w:trHeight w:val="690"/>
        </w:trPr>
        <w:tc>
          <w:tcPr>
            <w:tcW w:w="1423" w:type="dxa"/>
            <w:shd w:val="clear" w:color="auto" w:fill="C5D9F0"/>
          </w:tcPr>
          <w:p w14:paraId="73CC2979" w14:textId="58EE941E" w:rsidR="00050E21" w:rsidRPr="009D2A32" w:rsidRDefault="00050E21">
            <w:pPr>
              <w:pStyle w:val="TableParagraph"/>
              <w:tabs>
                <w:tab w:val="left" w:pos="966"/>
              </w:tabs>
              <w:ind w:left="107" w:right="569"/>
              <w:rPr>
                <w:rFonts w:asciiTheme="minorHAnsi" w:hAnsiTheme="minorHAnsi" w:cstheme="minorHAnsi"/>
                <w:b/>
                <w:sz w:val="20"/>
                <w:lang w:val="en-US"/>
              </w:rPr>
            </w:pPr>
            <w:r w:rsidRPr="009D2A32">
              <w:rPr>
                <w:rFonts w:asciiTheme="minorHAnsi" w:hAnsiTheme="minorHAnsi" w:cstheme="minorHAnsi"/>
                <w:b/>
                <w:sz w:val="20"/>
                <w:lang w:val="en-US"/>
              </w:rPr>
              <w:t>FY</w:t>
            </w:r>
            <w:r w:rsidR="005E612D">
              <w:rPr>
                <w:rFonts w:asciiTheme="minorHAnsi" w:hAnsiTheme="minorHAnsi" w:cstheme="minorHAnsi"/>
                <w:b/>
                <w:sz w:val="20"/>
                <w:u w:val="single" w:color="FE0000"/>
                <w:lang w:val="en-US"/>
              </w:rPr>
              <w:t>2022</w:t>
            </w:r>
            <w:r w:rsidRPr="009D2A32">
              <w:rPr>
                <w:rFonts w:asciiTheme="minorHAnsi" w:hAnsiTheme="minorHAnsi" w:cstheme="minorHAnsi"/>
                <w:b/>
                <w:sz w:val="20"/>
                <w:lang w:val="en-US"/>
              </w:rPr>
              <w:t xml:space="preserve"> rating</w:t>
            </w:r>
          </w:p>
        </w:tc>
        <w:tc>
          <w:tcPr>
            <w:tcW w:w="1275" w:type="dxa"/>
            <w:shd w:val="clear" w:color="auto" w:fill="C5D9F0"/>
          </w:tcPr>
          <w:p w14:paraId="7A600775" w14:textId="1D513290" w:rsidR="00050E21" w:rsidRPr="009D2A32" w:rsidRDefault="00050E21">
            <w:pPr>
              <w:pStyle w:val="TableParagraph"/>
              <w:tabs>
                <w:tab w:val="left" w:pos="1078"/>
              </w:tabs>
              <w:ind w:left="107" w:right="530"/>
              <w:rPr>
                <w:rFonts w:asciiTheme="minorHAnsi" w:hAnsiTheme="minorHAnsi" w:cstheme="minorHAnsi"/>
                <w:b/>
                <w:sz w:val="20"/>
                <w:lang w:val="en-US"/>
              </w:rPr>
            </w:pPr>
            <w:r w:rsidRPr="009D2A32">
              <w:rPr>
                <w:rFonts w:asciiTheme="minorHAnsi" w:hAnsiTheme="minorHAnsi" w:cstheme="minorHAnsi"/>
                <w:b/>
                <w:sz w:val="20"/>
                <w:lang w:val="en-US"/>
              </w:rPr>
              <w:t>FY</w:t>
            </w:r>
            <w:r w:rsidR="0064701F" w:rsidRPr="009D2A32">
              <w:rPr>
                <w:rFonts w:asciiTheme="minorHAnsi" w:hAnsiTheme="minorHAnsi" w:cstheme="minorHAnsi"/>
                <w:b/>
                <w:sz w:val="20"/>
                <w:u w:val="single" w:color="FE0000"/>
                <w:lang w:val="en-US"/>
              </w:rPr>
              <w:t>2023</w:t>
            </w:r>
            <w:r w:rsidRPr="009D2A32">
              <w:rPr>
                <w:rFonts w:asciiTheme="minorHAnsi" w:hAnsiTheme="minorHAnsi" w:cstheme="minorHAnsi"/>
                <w:b/>
                <w:sz w:val="20"/>
                <w:lang w:val="en-US"/>
              </w:rPr>
              <w:t xml:space="preserve"> rating</w:t>
            </w:r>
          </w:p>
        </w:tc>
        <w:tc>
          <w:tcPr>
            <w:tcW w:w="5954" w:type="dxa"/>
            <w:shd w:val="clear" w:color="auto" w:fill="C5D9F0"/>
          </w:tcPr>
          <w:p w14:paraId="510B0120" w14:textId="56916C5A" w:rsidR="00050E21" w:rsidRPr="009D2A32" w:rsidRDefault="00B842EB">
            <w:pPr>
              <w:pStyle w:val="TableParagraph"/>
              <w:spacing w:line="230" w:lineRule="exact"/>
              <w:ind w:left="107" w:right="221"/>
              <w:rPr>
                <w:rFonts w:asciiTheme="minorHAnsi" w:hAnsiTheme="minorHAnsi" w:cstheme="minorHAnsi"/>
                <w:b/>
                <w:sz w:val="20"/>
                <w:lang w:val="en-US"/>
              </w:rPr>
            </w:pPr>
            <w:r w:rsidRPr="009D2A32">
              <w:rPr>
                <w:rFonts w:asciiTheme="minorHAnsi" w:hAnsiTheme="minorHAnsi" w:cstheme="minorHAnsi"/>
                <w:b/>
                <w:sz w:val="20"/>
                <w:lang w:val="en-US"/>
              </w:rPr>
              <w:t>Comments/narrative justifying the current FY rating and explaining reasons for change (positive or negative) since previous reporting periods</w:t>
            </w:r>
          </w:p>
        </w:tc>
      </w:tr>
      <w:tr w:rsidR="00050E21" w:rsidRPr="00C35F27" w14:paraId="44AC2625" w14:textId="77777777" w:rsidTr="005E612D">
        <w:trPr>
          <w:trHeight w:val="230"/>
        </w:trPr>
        <w:tc>
          <w:tcPr>
            <w:tcW w:w="1423" w:type="dxa"/>
          </w:tcPr>
          <w:p w14:paraId="0DEAF1FA" w14:textId="72AB2823" w:rsidR="00050E21" w:rsidRPr="009D2A32" w:rsidRDefault="009D2A32" w:rsidP="009D2A32">
            <w:pPr>
              <w:widowControl/>
              <w:autoSpaceDE/>
              <w:autoSpaceDN/>
              <w:jc w:val="center"/>
              <w:rPr>
                <w:rFonts w:asciiTheme="minorHAnsi" w:eastAsia="Times New Roman" w:hAnsiTheme="minorHAnsi" w:cstheme="minorHAnsi"/>
                <w:sz w:val="20"/>
                <w:szCs w:val="20"/>
                <w:lang w:val="en-US" w:eastAsia="es-EC"/>
              </w:rPr>
            </w:pPr>
            <w:r>
              <w:rPr>
                <w:rFonts w:asciiTheme="minorHAnsi" w:eastAsia="Times New Roman" w:hAnsiTheme="minorHAnsi" w:cstheme="minorHAnsi"/>
                <w:sz w:val="20"/>
                <w:szCs w:val="20"/>
                <w:lang w:val="en-US" w:eastAsia="es-EC"/>
              </w:rPr>
              <w:t>N/A</w:t>
            </w:r>
          </w:p>
        </w:tc>
        <w:tc>
          <w:tcPr>
            <w:tcW w:w="1275" w:type="dxa"/>
          </w:tcPr>
          <w:p w14:paraId="0951BDBE" w14:textId="7FB34504" w:rsidR="00050E21" w:rsidRPr="009D2A32" w:rsidRDefault="0064701F" w:rsidP="009D2A32">
            <w:pPr>
              <w:widowControl/>
              <w:autoSpaceDE/>
              <w:autoSpaceDN/>
              <w:jc w:val="center"/>
              <w:rPr>
                <w:rFonts w:asciiTheme="minorHAnsi" w:eastAsia="Times New Roman" w:hAnsiTheme="minorHAnsi" w:cstheme="minorHAnsi"/>
                <w:sz w:val="20"/>
                <w:szCs w:val="20"/>
                <w:lang w:val="en-US" w:eastAsia="es-EC"/>
              </w:rPr>
            </w:pPr>
            <w:r w:rsidRPr="009D2A32">
              <w:rPr>
                <w:rFonts w:asciiTheme="minorHAnsi" w:eastAsia="Times New Roman" w:hAnsiTheme="minorHAnsi" w:cstheme="minorHAnsi"/>
                <w:sz w:val="20"/>
                <w:szCs w:val="20"/>
                <w:lang w:val="en-US" w:eastAsia="es-EC"/>
              </w:rPr>
              <w:t>S</w:t>
            </w:r>
          </w:p>
        </w:tc>
        <w:tc>
          <w:tcPr>
            <w:tcW w:w="5954" w:type="dxa"/>
          </w:tcPr>
          <w:p w14:paraId="1FE8E529" w14:textId="77777777" w:rsidR="00050E21" w:rsidRPr="00CE0E4C" w:rsidRDefault="00050E21">
            <w:pPr>
              <w:pStyle w:val="TableParagraph"/>
              <w:rPr>
                <w:rFonts w:asciiTheme="minorHAnsi" w:hAnsiTheme="minorHAnsi" w:cstheme="minorHAnsi"/>
                <w:sz w:val="16"/>
                <w:lang w:val="en-US"/>
              </w:rPr>
            </w:pPr>
          </w:p>
        </w:tc>
      </w:tr>
    </w:tbl>
    <w:p w14:paraId="210D327C" w14:textId="77777777" w:rsidR="00AD5758" w:rsidRPr="00CE0E4C" w:rsidRDefault="00AD5758" w:rsidP="00AD5758">
      <w:pPr>
        <w:pStyle w:val="Textoindependiente"/>
        <w:spacing w:before="11"/>
        <w:rPr>
          <w:rFonts w:asciiTheme="minorHAnsi" w:hAnsiTheme="minorHAnsi" w:cstheme="minorHAnsi"/>
          <w:i/>
          <w:sz w:val="20"/>
          <w:szCs w:val="20"/>
          <w:lang w:val="en-US"/>
        </w:rPr>
      </w:pPr>
    </w:p>
    <w:p w14:paraId="3AC36959" w14:textId="12569046" w:rsidR="00B32558" w:rsidRPr="00CE0E4C" w:rsidRDefault="00AD5758" w:rsidP="00AD5758">
      <w:pPr>
        <w:pStyle w:val="Textoindependiente"/>
        <w:spacing w:before="11"/>
        <w:rPr>
          <w:rFonts w:asciiTheme="minorHAnsi" w:hAnsiTheme="minorHAnsi" w:cstheme="minorHAnsi"/>
          <w:i/>
          <w:color w:val="FF0000"/>
          <w:sz w:val="20"/>
          <w:szCs w:val="20"/>
          <w:lang w:val="en-US"/>
        </w:rPr>
      </w:pPr>
      <w:r w:rsidRPr="00CE0E4C">
        <w:rPr>
          <w:rFonts w:asciiTheme="minorHAnsi" w:hAnsiTheme="minorHAnsi" w:cstheme="minorHAnsi"/>
          <w:i/>
          <w:sz w:val="20"/>
          <w:szCs w:val="20"/>
          <w:lang w:val="en-US"/>
        </w:rPr>
        <w:t xml:space="preserve">Action plan to address MS, MU, U and HU rating </w:t>
      </w:r>
      <w:r w:rsidRPr="00CE0E4C">
        <w:rPr>
          <w:rFonts w:asciiTheme="minorHAnsi" w:hAnsiTheme="minorHAnsi" w:cstheme="minorHAnsi"/>
          <w:i/>
          <w:color w:val="FF0000"/>
          <w:sz w:val="20"/>
          <w:szCs w:val="20"/>
          <w:lang w:val="en-US"/>
        </w:rPr>
        <w:t>(To be completed by CAF GEF Task Manager in consultation with Project Manager)</w:t>
      </w:r>
    </w:p>
    <w:p w14:paraId="052088B8" w14:textId="77777777" w:rsidR="00AD5758" w:rsidRPr="00CE0E4C" w:rsidRDefault="00AD5758" w:rsidP="00AD5758">
      <w:pPr>
        <w:pStyle w:val="Textoindependiente"/>
        <w:spacing w:before="11"/>
        <w:rPr>
          <w:rFonts w:ascii="Arial"/>
          <w:i/>
          <w:sz w:val="19"/>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289"/>
        <w:gridCol w:w="2627"/>
        <w:gridCol w:w="1799"/>
      </w:tblGrid>
      <w:tr w:rsidR="001C112C" w:rsidRPr="001C112C" w14:paraId="450464F2" w14:textId="77777777" w:rsidTr="009D2A32">
        <w:trPr>
          <w:trHeight w:val="280"/>
        </w:trPr>
        <w:tc>
          <w:tcPr>
            <w:tcW w:w="2460" w:type="pct"/>
            <w:shd w:val="clear" w:color="auto" w:fill="F3F3F3"/>
          </w:tcPr>
          <w:p w14:paraId="54F3A286" w14:textId="77777777" w:rsidR="001C112C" w:rsidRPr="001C112C" w:rsidRDefault="001C112C" w:rsidP="001C112C">
            <w:pPr>
              <w:pStyle w:val="Textoindependiente"/>
              <w:rPr>
                <w:rFonts w:ascii="Arial"/>
                <w:b/>
                <w:i/>
                <w:sz w:val="20"/>
                <w:szCs w:val="20"/>
                <w:lang w:val="en-US"/>
              </w:rPr>
            </w:pPr>
            <w:r w:rsidRPr="001C112C">
              <w:rPr>
                <w:rFonts w:ascii="Arial"/>
                <w:b/>
                <w:i/>
                <w:sz w:val="20"/>
                <w:szCs w:val="20"/>
                <w:lang w:val="en-US"/>
              </w:rPr>
              <w:t>Action(s) to be taken</w:t>
            </w:r>
          </w:p>
        </w:tc>
        <w:tc>
          <w:tcPr>
            <w:tcW w:w="1507" w:type="pct"/>
            <w:shd w:val="clear" w:color="auto" w:fill="F3F3F3"/>
          </w:tcPr>
          <w:p w14:paraId="21AED5C8" w14:textId="77777777" w:rsidR="001C112C" w:rsidRPr="001C112C" w:rsidRDefault="001C112C" w:rsidP="001C112C">
            <w:pPr>
              <w:pStyle w:val="Textoindependiente"/>
              <w:rPr>
                <w:rFonts w:ascii="Arial"/>
                <w:b/>
                <w:i/>
                <w:sz w:val="20"/>
                <w:szCs w:val="20"/>
                <w:lang w:val="en-US"/>
              </w:rPr>
            </w:pPr>
            <w:r w:rsidRPr="001C112C">
              <w:rPr>
                <w:rFonts w:ascii="Arial"/>
                <w:b/>
                <w:i/>
                <w:sz w:val="20"/>
                <w:szCs w:val="20"/>
                <w:lang w:val="en-US"/>
              </w:rPr>
              <w:t>By whom?</w:t>
            </w:r>
          </w:p>
        </w:tc>
        <w:tc>
          <w:tcPr>
            <w:tcW w:w="1032" w:type="pct"/>
            <w:shd w:val="clear" w:color="auto" w:fill="F3F3F3"/>
          </w:tcPr>
          <w:p w14:paraId="4B4C3119" w14:textId="77777777" w:rsidR="001C112C" w:rsidRPr="001C112C" w:rsidRDefault="001C112C" w:rsidP="001C112C">
            <w:pPr>
              <w:pStyle w:val="Textoindependiente"/>
              <w:rPr>
                <w:rFonts w:ascii="Arial"/>
                <w:b/>
                <w:i/>
                <w:sz w:val="20"/>
                <w:szCs w:val="20"/>
                <w:lang w:val="en-US"/>
              </w:rPr>
            </w:pPr>
            <w:r w:rsidRPr="001C112C">
              <w:rPr>
                <w:rFonts w:ascii="Arial"/>
                <w:b/>
                <w:i/>
                <w:sz w:val="20"/>
                <w:szCs w:val="20"/>
                <w:lang w:val="en-US"/>
              </w:rPr>
              <w:t>By when?</w:t>
            </w:r>
          </w:p>
        </w:tc>
      </w:tr>
      <w:tr w:rsidR="0064701F" w:rsidRPr="001C112C" w14:paraId="3B428893" w14:textId="77777777" w:rsidTr="009D2A32">
        <w:trPr>
          <w:trHeight w:val="280"/>
        </w:trPr>
        <w:tc>
          <w:tcPr>
            <w:tcW w:w="2460" w:type="pct"/>
          </w:tcPr>
          <w:p w14:paraId="54A18216" w14:textId="2EAE1D3D" w:rsidR="0064701F" w:rsidRPr="001C112C" w:rsidRDefault="0064701F" w:rsidP="0064701F">
            <w:pPr>
              <w:pStyle w:val="Textoindependiente"/>
              <w:rPr>
                <w:rFonts w:ascii="Arial"/>
                <w:i/>
                <w:lang w:val="en-US"/>
              </w:rPr>
            </w:pPr>
            <w:r>
              <w:rPr>
                <w:rFonts w:ascii="Arial"/>
                <w:i/>
                <w:lang w:val="en-US"/>
              </w:rPr>
              <w:t>n/a</w:t>
            </w:r>
          </w:p>
        </w:tc>
        <w:tc>
          <w:tcPr>
            <w:tcW w:w="1507" w:type="pct"/>
          </w:tcPr>
          <w:p w14:paraId="53086E97" w14:textId="7976C420" w:rsidR="0064701F" w:rsidRPr="001C112C" w:rsidRDefault="0064701F" w:rsidP="0064701F">
            <w:pPr>
              <w:pStyle w:val="Textoindependiente"/>
              <w:rPr>
                <w:rFonts w:ascii="Arial"/>
                <w:i/>
                <w:lang w:val="en-US"/>
              </w:rPr>
            </w:pPr>
            <w:r w:rsidRPr="00364106">
              <w:rPr>
                <w:rFonts w:ascii="Arial"/>
                <w:i/>
                <w:lang w:val="en-US"/>
              </w:rPr>
              <w:t>n/a</w:t>
            </w:r>
          </w:p>
        </w:tc>
        <w:tc>
          <w:tcPr>
            <w:tcW w:w="1032" w:type="pct"/>
          </w:tcPr>
          <w:p w14:paraId="05878694" w14:textId="5C4EF21D" w:rsidR="0064701F" w:rsidRPr="001C112C" w:rsidRDefault="0064701F" w:rsidP="0064701F">
            <w:pPr>
              <w:pStyle w:val="Textoindependiente"/>
              <w:rPr>
                <w:rFonts w:ascii="Arial"/>
                <w:i/>
                <w:lang w:val="en-US"/>
              </w:rPr>
            </w:pPr>
            <w:r w:rsidRPr="00364106">
              <w:rPr>
                <w:rFonts w:ascii="Arial"/>
                <w:i/>
                <w:lang w:val="en-US"/>
              </w:rPr>
              <w:t>n/a</w:t>
            </w:r>
          </w:p>
        </w:tc>
      </w:tr>
    </w:tbl>
    <w:p w14:paraId="7F3BE54D" w14:textId="77777777" w:rsidR="008363DB" w:rsidRPr="00CE0E4C" w:rsidRDefault="008363DB" w:rsidP="008363DB">
      <w:pPr>
        <w:pStyle w:val="Textoindependiente"/>
        <w:spacing w:before="2" w:after="1"/>
        <w:jc w:val="both"/>
        <w:rPr>
          <w:rFonts w:asciiTheme="minorHAnsi" w:hAnsiTheme="minorHAnsi" w:cstheme="minorHAnsi"/>
          <w:i/>
          <w:sz w:val="22"/>
          <w:lang w:val="en-US"/>
        </w:rPr>
      </w:pPr>
    </w:p>
    <w:p w14:paraId="6C66D49E" w14:textId="37D8C42B" w:rsidR="00737CE7" w:rsidRPr="00CE0E4C" w:rsidRDefault="008363DB" w:rsidP="008363DB">
      <w:pPr>
        <w:pStyle w:val="Textoindependiente"/>
        <w:spacing w:before="2" w:after="1"/>
        <w:jc w:val="both"/>
        <w:rPr>
          <w:rFonts w:asciiTheme="minorHAnsi" w:eastAsia="Cambria" w:hAnsiTheme="minorHAnsi" w:cstheme="minorHAnsi"/>
          <w:i/>
          <w:iCs/>
          <w:sz w:val="20"/>
          <w:szCs w:val="20"/>
          <w:lang w:val="en-US"/>
        </w:rPr>
      </w:pPr>
      <w:r w:rsidRPr="00CE0E4C">
        <w:rPr>
          <w:rFonts w:asciiTheme="minorHAnsi" w:hAnsiTheme="minorHAnsi" w:cstheme="minorHAnsi"/>
          <w:i/>
          <w:sz w:val="20"/>
          <w:szCs w:val="20"/>
          <w:lang w:val="en-US"/>
        </w:rPr>
        <w:t xml:space="preserve">This section should be completed if project progress towards meeting objectives was rated MS, MU, U or HU during the previous Project Implementation Review (PIR) or by the Mid-term Review/Evaluation </w:t>
      </w:r>
      <w:r w:rsidRPr="00CE0E4C">
        <w:rPr>
          <w:rFonts w:asciiTheme="minorHAnsi" w:hAnsiTheme="minorHAnsi" w:cstheme="minorHAnsi"/>
          <w:i/>
          <w:color w:val="FF0000"/>
          <w:sz w:val="20"/>
          <w:szCs w:val="20"/>
          <w:lang w:val="en-US"/>
        </w:rPr>
        <w:t>(To be completed by Project Manager).</w:t>
      </w:r>
    </w:p>
    <w:p w14:paraId="28A85475" w14:textId="77777777" w:rsidR="00F93D7E" w:rsidRPr="00CE0E4C" w:rsidRDefault="00F93D7E" w:rsidP="00050E21">
      <w:pPr>
        <w:pStyle w:val="Textoindependiente"/>
        <w:spacing w:before="2" w:after="1"/>
        <w:rPr>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24"/>
        <w:gridCol w:w="2468"/>
        <w:gridCol w:w="1863"/>
        <w:gridCol w:w="1860"/>
      </w:tblGrid>
      <w:tr w:rsidR="003C5B6A" w:rsidRPr="003C5B6A" w14:paraId="0E8FE96F" w14:textId="77777777" w:rsidTr="009D2A32">
        <w:trPr>
          <w:trHeight w:val="460"/>
        </w:trPr>
        <w:tc>
          <w:tcPr>
            <w:tcW w:w="1448" w:type="pct"/>
            <w:shd w:val="clear" w:color="auto" w:fill="F3F3F3"/>
          </w:tcPr>
          <w:p w14:paraId="173FA14C" w14:textId="77777777" w:rsidR="003C5B6A" w:rsidRPr="003C5B6A" w:rsidRDefault="003C5B6A" w:rsidP="003C5B6A">
            <w:pPr>
              <w:pStyle w:val="Textoindependiente"/>
              <w:rPr>
                <w:b/>
                <w:lang w:val="en-US"/>
              </w:rPr>
            </w:pPr>
            <w:r w:rsidRPr="003C5B6A">
              <w:rPr>
                <w:b/>
                <w:lang w:val="en-US"/>
              </w:rPr>
              <w:t>Problem(s) identified in previous PIR</w:t>
            </w:r>
          </w:p>
        </w:tc>
        <w:tc>
          <w:tcPr>
            <w:tcW w:w="1416" w:type="pct"/>
            <w:shd w:val="clear" w:color="auto" w:fill="F3F3F3"/>
          </w:tcPr>
          <w:p w14:paraId="7F1B979A" w14:textId="77777777" w:rsidR="003C5B6A" w:rsidRPr="003C5B6A" w:rsidRDefault="003C5B6A" w:rsidP="003C5B6A">
            <w:pPr>
              <w:pStyle w:val="Textoindependiente"/>
              <w:rPr>
                <w:b/>
                <w:lang w:val="en-US"/>
              </w:rPr>
            </w:pPr>
            <w:r w:rsidRPr="003C5B6A">
              <w:rPr>
                <w:b/>
                <w:lang w:val="en-US"/>
              </w:rPr>
              <w:t>Action(s) taken</w:t>
            </w:r>
          </w:p>
        </w:tc>
        <w:tc>
          <w:tcPr>
            <w:tcW w:w="1069" w:type="pct"/>
            <w:shd w:val="clear" w:color="auto" w:fill="F3F3F3"/>
          </w:tcPr>
          <w:p w14:paraId="6093FB96" w14:textId="77777777" w:rsidR="003C5B6A" w:rsidRPr="003C5B6A" w:rsidRDefault="003C5B6A" w:rsidP="003C5B6A">
            <w:pPr>
              <w:pStyle w:val="Textoindependiente"/>
              <w:rPr>
                <w:b/>
                <w:lang w:val="en-US"/>
              </w:rPr>
            </w:pPr>
            <w:r w:rsidRPr="003C5B6A">
              <w:rPr>
                <w:b/>
                <w:lang w:val="en-US"/>
              </w:rPr>
              <w:t>By whom</w:t>
            </w:r>
          </w:p>
        </w:tc>
        <w:tc>
          <w:tcPr>
            <w:tcW w:w="1067" w:type="pct"/>
            <w:shd w:val="clear" w:color="auto" w:fill="F3F3F3"/>
          </w:tcPr>
          <w:p w14:paraId="28278116" w14:textId="77777777" w:rsidR="003C5B6A" w:rsidRPr="003C5B6A" w:rsidRDefault="003C5B6A" w:rsidP="003C5B6A">
            <w:pPr>
              <w:pStyle w:val="Textoindependiente"/>
              <w:rPr>
                <w:b/>
                <w:lang w:val="en-US"/>
              </w:rPr>
            </w:pPr>
            <w:r w:rsidRPr="003C5B6A">
              <w:rPr>
                <w:b/>
                <w:lang w:val="en-US"/>
              </w:rPr>
              <w:t>When</w:t>
            </w:r>
          </w:p>
        </w:tc>
      </w:tr>
      <w:tr w:rsidR="003C5B6A" w:rsidRPr="003C5B6A" w14:paraId="3D1E66EA" w14:textId="77777777" w:rsidTr="009D2A32">
        <w:trPr>
          <w:trHeight w:val="230"/>
        </w:trPr>
        <w:tc>
          <w:tcPr>
            <w:tcW w:w="1448" w:type="pct"/>
          </w:tcPr>
          <w:p w14:paraId="41FB02E4" w14:textId="77777777" w:rsidR="003C5B6A" w:rsidRPr="003C5B6A" w:rsidRDefault="003C5B6A" w:rsidP="003C5B6A">
            <w:pPr>
              <w:pStyle w:val="Textoindependiente"/>
              <w:rPr>
                <w:lang w:val="en-US"/>
              </w:rPr>
            </w:pPr>
          </w:p>
        </w:tc>
        <w:tc>
          <w:tcPr>
            <w:tcW w:w="1416" w:type="pct"/>
          </w:tcPr>
          <w:p w14:paraId="55AACE2D" w14:textId="77777777" w:rsidR="003C5B6A" w:rsidRPr="003C5B6A" w:rsidRDefault="003C5B6A" w:rsidP="003C5B6A">
            <w:pPr>
              <w:pStyle w:val="Textoindependiente"/>
              <w:rPr>
                <w:lang w:val="en-US"/>
              </w:rPr>
            </w:pPr>
          </w:p>
        </w:tc>
        <w:tc>
          <w:tcPr>
            <w:tcW w:w="1069" w:type="pct"/>
          </w:tcPr>
          <w:p w14:paraId="14B47D07" w14:textId="77777777" w:rsidR="003C5B6A" w:rsidRPr="003C5B6A" w:rsidRDefault="003C5B6A" w:rsidP="003C5B6A">
            <w:pPr>
              <w:pStyle w:val="Textoindependiente"/>
              <w:rPr>
                <w:lang w:val="en-US"/>
              </w:rPr>
            </w:pPr>
          </w:p>
        </w:tc>
        <w:tc>
          <w:tcPr>
            <w:tcW w:w="1067" w:type="pct"/>
          </w:tcPr>
          <w:p w14:paraId="6B2D1F80" w14:textId="77777777" w:rsidR="003C5B6A" w:rsidRPr="003C5B6A" w:rsidRDefault="003C5B6A" w:rsidP="003C5B6A">
            <w:pPr>
              <w:pStyle w:val="Textoindependiente"/>
              <w:rPr>
                <w:lang w:val="en-US"/>
              </w:rPr>
            </w:pPr>
          </w:p>
        </w:tc>
      </w:tr>
      <w:tr w:rsidR="003C5B6A" w:rsidRPr="003C5B6A" w14:paraId="177E9D7D" w14:textId="77777777" w:rsidTr="009D2A32">
        <w:trPr>
          <w:trHeight w:val="230"/>
        </w:trPr>
        <w:tc>
          <w:tcPr>
            <w:tcW w:w="1448" w:type="pct"/>
          </w:tcPr>
          <w:p w14:paraId="525EEAC2" w14:textId="77777777" w:rsidR="003C5B6A" w:rsidRPr="003C5B6A" w:rsidRDefault="003C5B6A" w:rsidP="003C5B6A">
            <w:pPr>
              <w:pStyle w:val="Textoindependiente"/>
              <w:rPr>
                <w:lang w:val="en-US"/>
              </w:rPr>
            </w:pPr>
          </w:p>
        </w:tc>
        <w:tc>
          <w:tcPr>
            <w:tcW w:w="1416" w:type="pct"/>
          </w:tcPr>
          <w:p w14:paraId="1E6106D2" w14:textId="77777777" w:rsidR="003C5B6A" w:rsidRPr="003C5B6A" w:rsidRDefault="003C5B6A" w:rsidP="003C5B6A">
            <w:pPr>
              <w:pStyle w:val="Textoindependiente"/>
              <w:rPr>
                <w:lang w:val="en-US"/>
              </w:rPr>
            </w:pPr>
          </w:p>
        </w:tc>
        <w:tc>
          <w:tcPr>
            <w:tcW w:w="1069" w:type="pct"/>
          </w:tcPr>
          <w:p w14:paraId="0B4F60D0" w14:textId="77777777" w:rsidR="003C5B6A" w:rsidRPr="003C5B6A" w:rsidRDefault="003C5B6A" w:rsidP="003C5B6A">
            <w:pPr>
              <w:pStyle w:val="Textoindependiente"/>
              <w:rPr>
                <w:lang w:val="en-US"/>
              </w:rPr>
            </w:pPr>
          </w:p>
        </w:tc>
        <w:tc>
          <w:tcPr>
            <w:tcW w:w="1067" w:type="pct"/>
          </w:tcPr>
          <w:p w14:paraId="7F41B9B7" w14:textId="77777777" w:rsidR="003C5B6A" w:rsidRPr="003C5B6A" w:rsidRDefault="003C5B6A" w:rsidP="003C5B6A">
            <w:pPr>
              <w:pStyle w:val="Textoindependiente"/>
              <w:rPr>
                <w:lang w:val="en-US"/>
              </w:rPr>
            </w:pPr>
          </w:p>
        </w:tc>
      </w:tr>
      <w:tr w:rsidR="003C5B6A" w:rsidRPr="003C5B6A" w14:paraId="7D153067" w14:textId="77777777" w:rsidTr="009D2A32">
        <w:trPr>
          <w:trHeight w:val="230"/>
        </w:trPr>
        <w:tc>
          <w:tcPr>
            <w:tcW w:w="1448" w:type="pct"/>
          </w:tcPr>
          <w:p w14:paraId="6F6C8F90" w14:textId="77777777" w:rsidR="003C5B6A" w:rsidRPr="003C5B6A" w:rsidRDefault="003C5B6A" w:rsidP="003C5B6A">
            <w:pPr>
              <w:pStyle w:val="Textoindependiente"/>
              <w:rPr>
                <w:lang w:val="en-US"/>
              </w:rPr>
            </w:pPr>
          </w:p>
        </w:tc>
        <w:tc>
          <w:tcPr>
            <w:tcW w:w="1416" w:type="pct"/>
          </w:tcPr>
          <w:p w14:paraId="32CC6845" w14:textId="77777777" w:rsidR="003C5B6A" w:rsidRPr="003C5B6A" w:rsidRDefault="003C5B6A" w:rsidP="003C5B6A">
            <w:pPr>
              <w:pStyle w:val="Textoindependiente"/>
              <w:rPr>
                <w:lang w:val="en-US"/>
              </w:rPr>
            </w:pPr>
          </w:p>
        </w:tc>
        <w:tc>
          <w:tcPr>
            <w:tcW w:w="1069" w:type="pct"/>
          </w:tcPr>
          <w:p w14:paraId="66C8FAB4" w14:textId="77777777" w:rsidR="003C5B6A" w:rsidRPr="003C5B6A" w:rsidRDefault="003C5B6A" w:rsidP="003C5B6A">
            <w:pPr>
              <w:pStyle w:val="Textoindependiente"/>
              <w:rPr>
                <w:lang w:val="en-US"/>
              </w:rPr>
            </w:pPr>
          </w:p>
        </w:tc>
        <w:tc>
          <w:tcPr>
            <w:tcW w:w="1067" w:type="pct"/>
          </w:tcPr>
          <w:p w14:paraId="4746AAD9" w14:textId="77777777" w:rsidR="003C5B6A" w:rsidRPr="003C5B6A" w:rsidRDefault="003C5B6A" w:rsidP="003C5B6A">
            <w:pPr>
              <w:pStyle w:val="Textoindependiente"/>
              <w:rPr>
                <w:lang w:val="en-US"/>
              </w:rPr>
            </w:pPr>
          </w:p>
        </w:tc>
      </w:tr>
    </w:tbl>
    <w:p w14:paraId="2FBD01F9" w14:textId="77777777" w:rsidR="00050E21" w:rsidRPr="00CE0E4C" w:rsidRDefault="00050E21" w:rsidP="00050E21">
      <w:pPr>
        <w:pStyle w:val="Textoindependiente"/>
        <w:rPr>
          <w:lang w:val="en-US"/>
        </w:rPr>
      </w:pPr>
    </w:p>
    <w:p w14:paraId="4137B35E" w14:textId="6C71B69A" w:rsidR="00AA2AE3" w:rsidRPr="00CE0E4C" w:rsidRDefault="009775AD" w:rsidP="00AA2AE3">
      <w:pPr>
        <w:pStyle w:val="Prrafodelista"/>
        <w:tabs>
          <w:tab w:val="left" w:pos="482"/>
        </w:tabs>
        <w:ind w:left="482"/>
        <w:jc w:val="both"/>
        <w:rPr>
          <w:rFonts w:asciiTheme="minorHAnsi" w:hAnsiTheme="minorHAnsi" w:cstheme="minorBidi"/>
          <w:b/>
          <w:lang w:val="en-US"/>
        </w:rPr>
      </w:pPr>
      <w:r w:rsidRPr="00CE0E4C">
        <w:rPr>
          <w:rFonts w:asciiTheme="minorHAnsi" w:hAnsiTheme="minorHAnsi" w:cstheme="minorBidi"/>
          <w:b/>
          <w:lang w:val="en-US"/>
        </w:rPr>
        <w:t>3.3.</w:t>
      </w:r>
      <w:r w:rsidRPr="00CE0E4C">
        <w:rPr>
          <w:lang w:val="en-US"/>
        </w:rPr>
        <w:tab/>
      </w:r>
      <w:r w:rsidR="00AA2AE3" w:rsidRPr="00CE0E4C">
        <w:rPr>
          <w:rFonts w:asciiTheme="minorHAnsi" w:hAnsiTheme="minorHAnsi" w:cstheme="minorBidi"/>
          <w:b/>
          <w:lang w:val="en-US"/>
        </w:rPr>
        <w:t>Risk</w:t>
      </w:r>
    </w:p>
    <w:p w14:paraId="4F57CC7E" w14:textId="10E8F8F0" w:rsidR="009775AD" w:rsidRPr="00CE0E4C" w:rsidRDefault="00AA2AE3" w:rsidP="00AA2AE3">
      <w:pPr>
        <w:pStyle w:val="Prrafodelista"/>
        <w:tabs>
          <w:tab w:val="left" w:pos="482"/>
        </w:tabs>
        <w:ind w:left="482"/>
        <w:jc w:val="both"/>
        <w:rPr>
          <w:rFonts w:asciiTheme="minorHAnsi" w:hAnsiTheme="minorHAnsi" w:cstheme="minorBidi"/>
          <w:b/>
          <w:lang w:val="en-US"/>
        </w:rPr>
      </w:pPr>
      <w:r w:rsidRPr="00CE0E4C">
        <w:rPr>
          <w:rFonts w:asciiTheme="minorHAnsi" w:hAnsiTheme="minorHAnsi" w:cstheme="minorBidi"/>
          <w:b/>
          <w:lang w:val="en-US"/>
        </w:rPr>
        <w:t>There are two tables to assess and address risk: the first “risk factor table” to describe and rate risk factors; the second “top risk mitigation plan” should indicate what measures/action will be taken with respect to risks rated Substantial or High and who is responsible to for it.</w:t>
      </w:r>
    </w:p>
    <w:p w14:paraId="08D01AEB" w14:textId="77777777" w:rsidR="00AA2AE3" w:rsidRPr="00CE0E4C" w:rsidRDefault="00AA2AE3" w:rsidP="00AA2AE3">
      <w:pPr>
        <w:pStyle w:val="Prrafodelista"/>
        <w:tabs>
          <w:tab w:val="left" w:pos="482"/>
        </w:tabs>
        <w:ind w:left="482"/>
        <w:jc w:val="both"/>
        <w:rPr>
          <w:rFonts w:asciiTheme="minorHAnsi" w:hAnsiTheme="minorHAnsi" w:cstheme="minorBidi"/>
          <w:b/>
          <w:lang w:val="en-US"/>
        </w:rPr>
      </w:pPr>
    </w:p>
    <w:p w14:paraId="77487A8A" w14:textId="29BBD43A" w:rsidR="00AA2AE3" w:rsidRPr="00CE0E4C" w:rsidRDefault="002E3C9C" w:rsidP="002E3C9C">
      <w:pPr>
        <w:tabs>
          <w:tab w:val="left" w:pos="482"/>
        </w:tabs>
        <w:jc w:val="both"/>
        <w:rPr>
          <w:rFonts w:asciiTheme="minorHAnsi" w:hAnsiTheme="minorHAnsi" w:cstheme="minorBidi"/>
          <w:b/>
          <w:lang w:val="en-US"/>
        </w:rPr>
      </w:pPr>
      <w:r w:rsidRPr="00CE0E4C">
        <w:rPr>
          <w:noProof/>
          <w:lang w:val="en-US"/>
        </w:rPr>
        <mc:AlternateContent>
          <mc:Choice Requires="wpg">
            <w:drawing>
              <wp:anchor distT="0" distB="0" distL="0" distR="0" simplePos="0" relativeHeight="251667968" behindDoc="1" locked="0" layoutInCell="1" allowOverlap="1" wp14:anchorId="69B31063" wp14:editId="6CFE9311">
                <wp:simplePos x="0" y="0"/>
                <wp:positionH relativeFrom="margin">
                  <wp:align>center</wp:align>
                </wp:positionH>
                <wp:positionV relativeFrom="paragraph">
                  <wp:posOffset>169545</wp:posOffset>
                </wp:positionV>
                <wp:extent cx="6306185" cy="954405"/>
                <wp:effectExtent l="0" t="0" r="18415" b="17145"/>
                <wp:wrapTopAndBottom/>
                <wp:docPr id="21"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6185" cy="954405"/>
                          <a:chOff x="1702" y="231"/>
                          <a:chExt cx="9931" cy="1503"/>
                        </a:xfrm>
                      </wpg:grpSpPr>
                      <wps:wsp>
                        <wps:cNvPr id="22" name="Text Box 25"/>
                        <wps:cNvSpPr txBox="1">
                          <a:spLocks noChangeArrowheads="1"/>
                        </wps:cNvSpPr>
                        <wps:spPr bwMode="auto">
                          <a:xfrm>
                            <a:off x="1706" y="475"/>
                            <a:ext cx="9922" cy="1253"/>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3F07499" w14:textId="0FC21AB5" w:rsidR="002E3C9C" w:rsidRPr="00E1619A" w:rsidRDefault="002E3C9C" w:rsidP="002E3C9C">
                              <w:pPr>
                                <w:ind w:left="103" w:right="65"/>
                                <w:rPr>
                                  <w:rFonts w:ascii="Arial" w:hAnsi="Arial"/>
                                  <w:i/>
                                  <w:sz w:val="18"/>
                                  <w:lang w:val="en-US"/>
                                </w:rPr>
                              </w:pPr>
                              <w:r w:rsidRPr="00E1619A">
                                <w:rPr>
                                  <w:rFonts w:ascii="Arial" w:hAnsi="Arial"/>
                                  <w:b/>
                                  <w:i/>
                                  <w:sz w:val="18"/>
                                  <w:lang w:val="en-US"/>
                                </w:rPr>
                                <w:t xml:space="preserve">Project Managers </w:t>
                              </w:r>
                              <w:r w:rsidRPr="00E1619A">
                                <w:rPr>
                                  <w:rFonts w:ascii="Arial" w:hAnsi="Arial"/>
                                  <w:i/>
                                  <w:sz w:val="18"/>
                                  <w:lang w:val="en-US"/>
                                </w:rPr>
                                <w:t xml:space="preserve">will use this table to summarize risks identified in the </w:t>
                              </w:r>
                              <w:r w:rsidRPr="00E1619A">
                                <w:rPr>
                                  <w:rFonts w:ascii="Arial" w:hAnsi="Arial"/>
                                  <w:b/>
                                  <w:i/>
                                  <w:sz w:val="18"/>
                                  <w:lang w:val="en-US"/>
                                </w:rPr>
                                <w:t xml:space="preserve">Project Document </w:t>
                              </w:r>
                              <w:r w:rsidRPr="00E1619A">
                                <w:rPr>
                                  <w:rFonts w:ascii="Arial" w:hAnsi="Arial"/>
                                  <w:i/>
                                  <w:sz w:val="18"/>
                                  <w:lang w:val="en-US"/>
                                </w:rPr>
                                <w:t xml:space="preserve">and reflect also </w:t>
                              </w:r>
                              <w:r w:rsidRPr="00E1619A">
                                <w:rPr>
                                  <w:rFonts w:ascii="Arial" w:hAnsi="Arial"/>
                                  <w:b/>
                                  <w:i/>
                                  <w:sz w:val="18"/>
                                  <w:lang w:val="en-US"/>
                                </w:rPr>
                                <w:t>any new</w:t>
                              </w:r>
                              <w:r w:rsidRPr="00E1619A">
                                <w:rPr>
                                  <w:rFonts w:ascii="Arial" w:hAnsi="Arial"/>
                                  <w:b/>
                                  <w:i/>
                                  <w:spacing w:val="1"/>
                                  <w:sz w:val="18"/>
                                  <w:lang w:val="en-US"/>
                                </w:rPr>
                                <w:t xml:space="preserve"> </w:t>
                              </w:r>
                              <w:r w:rsidRPr="00E1619A">
                                <w:rPr>
                                  <w:rFonts w:ascii="Arial" w:hAnsi="Arial"/>
                                  <w:b/>
                                  <w:i/>
                                  <w:sz w:val="18"/>
                                  <w:lang w:val="en-US"/>
                                </w:rPr>
                                <w:t xml:space="preserve">risks </w:t>
                              </w:r>
                              <w:r w:rsidRPr="00E1619A">
                                <w:rPr>
                                  <w:rFonts w:ascii="Arial" w:hAnsi="Arial"/>
                                  <w:i/>
                                  <w:sz w:val="18"/>
                                  <w:lang w:val="en-US"/>
                                </w:rPr>
                                <w:t xml:space="preserve">identified </w:t>
                              </w:r>
                              <w:r w:rsidR="00CB4754" w:rsidRPr="00E1619A">
                                <w:rPr>
                                  <w:rFonts w:ascii="Arial" w:hAnsi="Arial"/>
                                  <w:i/>
                                  <w:sz w:val="18"/>
                                  <w:lang w:val="en-US"/>
                                </w:rPr>
                                <w:t>during</w:t>
                              </w:r>
                              <w:r w:rsidRPr="00E1619A">
                                <w:rPr>
                                  <w:rFonts w:ascii="Arial" w:hAnsi="Arial"/>
                                  <w:i/>
                                  <w:sz w:val="18"/>
                                  <w:lang w:val="en-US"/>
                                </w:rPr>
                                <w:t xml:space="preserve"> project implementation. The </w:t>
                              </w:r>
                              <w:r w:rsidRPr="00E1619A">
                                <w:rPr>
                                  <w:rFonts w:ascii="Arial" w:hAnsi="Arial"/>
                                  <w:i/>
                                  <w:sz w:val="18"/>
                                  <w:u w:val="single"/>
                                  <w:lang w:val="en-US"/>
                                </w:rPr>
                                <w:t>Notes</w:t>
                              </w:r>
                              <w:r w:rsidRPr="00E1619A">
                                <w:rPr>
                                  <w:rFonts w:ascii="Arial" w:hAnsi="Arial"/>
                                  <w:i/>
                                  <w:sz w:val="18"/>
                                  <w:lang w:val="en-US"/>
                                </w:rPr>
                                <w:t xml:space="preserve"> column should be used to provide additional details</w:t>
                              </w:r>
                              <w:r w:rsidRPr="00E1619A">
                                <w:rPr>
                                  <w:rFonts w:ascii="Arial" w:hAnsi="Arial"/>
                                  <w:i/>
                                  <w:spacing w:val="1"/>
                                  <w:sz w:val="18"/>
                                  <w:lang w:val="en-US"/>
                                </w:rPr>
                                <w:t xml:space="preserve"> </w:t>
                              </w:r>
                              <w:r w:rsidRPr="00E1619A">
                                <w:rPr>
                                  <w:rFonts w:ascii="Arial" w:hAnsi="Arial"/>
                                  <w:i/>
                                  <w:sz w:val="18"/>
                                  <w:lang w:val="en-US"/>
                                </w:rPr>
                                <w:t xml:space="preserve">concerning manifestation of the risk in your specific project, </w:t>
                              </w:r>
                              <w:r w:rsidRPr="00E1619A">
                                <w:rPr>
                                  <w:rFonts w:ascii="Arial" w:hAnsi="Arial"/>
                                  <w:b/>
                                  <w:i/>
                                  <w:sz w:val="18"/>
                                  <w:lang w:val="en-US"/>
                                </w:rPr>
                                <w:t>as relevant</w:t>
                              </w:r>
                              <w:r w:rsidRPr="00E1619A">
                                <w:rPr>
                                  <w:rFonts w:ascii="Arial" w:hAnsi="Arial"/>
                                  <w:i/>
                                  <w:sz w:val="18"/>
                                  <w:lang w:val="en-US"/>
                                </w:rPr>
                                <w:t>. The “Notes” column has one section for the</w:t>
                              </w:r>
                              <w:r w:rsidRPr="00E1619A">
                                <w:rPr>
                                  <w:rFonts w:ascii="Arial" w:hAnsi="Arial"/>
                                  <w:i/>
                                  <w:spacing w:val="1"/>
                                  <w:sz w:val="18"/>
                                  <w:lang w:val="en-US"/>
                                </w:rPr>
                                <w:t xml:space="preserve"> </w:t>
                              </w:r>
                              <w:r w:rsidRPr="00E1619A">
                                <w:rPr>
                                  <w:rFonts w:ascii="Arial" w:hAnsi="Arial"/>
                                  <w:i/>
                                  <w:sz w:val="18"/>
                                  <w:lang w:val="en-US"/>
                                </w:rPr>
                                <w:t>Project Manager (</w:t>
                              </w:r>
                              <w:r w:rsidRPr="00E1619A">
                                <w:rPr>
                                  <w:rFonts w:ascii="Arial" w:hAnsi="Arial"/>
                                  <w:b/>
                                  <w:i/>
                                  <w:sz w:val="18"/>
                                  <w:lang w:val="en-US"/>
                                </w:rPr>
                                <w:t xml:space="preserve">PM) </w:t>
                              </w:r>
                              <w:r w:rsidRPr="00E1619A">
                                <w:rPr>
                                  <w:rFonts w:ascii="Arial" w:hAnsi="Arial"/>
                                  <w:i/>
                                  <w:sz w:val="18"/>
                                  <w:lang w:val="en-US"/>
                                </w:rPr>
                                <w:t>and one for the CAF Task Manager (</w:t>
                              </w:r>
                              <w:r w:rsidRPr="00E1619A">
                                <w:rPr>
                                  <w:rFonts w:ascii="Arial" w:hAnsi="Arial"/>
                                  <w:b/>
                                  <w:i/>
                                  <w:sz w:val="18"/>
                                  <w:lang w:val="en-US"/>
                                </w:rPr>
                                <w:t>TM)</w:t>
                              </w:r>
                              <w:r w:rsidRPr="00E1619A">
                                <w:rPr>
                                  <w:rFonts w:ascii="Arial" w:hAnsi="Arial"/>
                                  <w:i/>
                                  <w:sz w:val="18"/>
                                  <w:lang w:val="en-US"/>
                                </w:rPr>
                                <w:t>. If the generic risk factors and indicators in the table are</w:t>
                              </w:r>
                              <w:r w:rsidRPr="00E1619A">
                                <w:rPr>
                                  <w:rFonts w:ascii="Arial" w:hAnsi="Arial"/>
                                  <w:i/>
                                  <w:spacing w:val="1"/>
                                  <w:sz w:val="18"/>
                                  <w:lang w:val="en-US"/>
                                </w:rPr>
                                <w:t xml:space="preserve"> </w:t>
                              </w:r>
                              <w:r w:rsidRPr="00E1619A">
                                <w:rPr>
                                  <w:rFonts w:ascii="Arial" w:hAnsi="Arial"/>
                                  <w:i/>
                                  <w:sz w:val="18"/>
                                  <w:lang w:val="en-US"/>
                                </w:rPr>
                                <w:t>not</w:t>
                              </w:r>
                              <w:r w:rsidRPr="00E1619A">
                                <w:rPr>
                                  <w:rFonts w:ascii="Arial" w:hAnsi="Arial"/>
                                  <w:i/>
                                  <w:spacing w:val="-3"/>
                                  <w:sz w:val="18"/>
                                  <w:lang w:val="en-US"/>
                                </w:rPr>
                                <w:t xml:space="preserve"> </w:t>
                              </w:r>
                              <w:r w:rsidRPr="00E1619A">
                                <w:rPr>
                                  <w:rFonts w:ascii="Arial" w:hAnsi="Arial"/>
                                  <w:i/>
                                  <w:sz w:val="18"/>
                                  <w:lang w:val="en-US"/>
                                </w:rPr>
                                <w:t>relevant</w:t>
                              </w:r>
                              <w:r w:rsidRPr="00E1619A">
                                <w:rPr>
                                  <w:rFonts w:ascii="Arial" w:hAnsi="Arial"/>
                                  <w:i/>
                                  <w:spacing w:val="-2"/>
                                  <w:sz w:val="18"/>
                                  <w:lang w:val="en-US"/>
                                </w:rPr>
                                <w:t xml:space="preserve"> </w:t>
                              </w:r>
                              <w:r w:rsidRPr="00E1619A">
                                <w:rPr>
                                  <w:rFonts w:ascii="Arial" w:hAnsi="Arial"/>
                                  <w:i/>
                                  <w:sz w:val="18"/>
                                  <w:lang w:val="en-US"/>
                                </w:rPr>
                                <w:t>to</w:t>
                              </w:r>
                              <w:r w:rsidRPr="00E1619A">
                                <w:rPr>
                                  <w:rFonts w:ascii="Arial" w:hAnsi="Arial"/>
                                  <w:i/>
                                  <w:spacing w:val="-2"/>
                                  <w:sz w:val="18"/>
                                  <w:lang w:val="en-US"/>
                                </w:rPr>
                                <w:t xml:space="preserve"> </w:t>
                              </w:r>
                              <w:r w:rsidRPr="00E1619A">
                                <w:rPr>
                                  <w:rFonts w:ascii="Arial" w:hAnsi="Arial"/>
                                  <w:i/>
                                  <w:sz w:val="18"/>
                                  <w:lang w:val="en-US"/>
                                </w:rPr>
                                <w:t>the</w:t>
                              </w:r>
                              <w:r w:rsidRPr="00E1619A">
                                <w:rPr>
                                  <w:rFonts w:ascii="Arial" w:hAnsi="Arial"/>
                                  <w:i/>
                                  <w:spacing w:val="-2"/>
                                  <w:sz w:val="18"/>
                                  <w:lang w:val="en-US"/>
                                </w:rPr>
                                <w:t xml:space="preserve"> </w:t>
                              </w:r>
                              <w:r w:rsidRPr="00E1619A">
                                <w:rPr>
                                  <w:rFonts w:ascii="Arial" w:hAnsi="Arial"/>
                                  <w:i/>
                                  <w:sz w:val="18"/>
                                  <w:lang w:val="en-US"/>
                                </w:rPr>
                                <w:t>project</w:t>
                              </w:r>
                              <w:r w:rsidRPr="00E1619A">
                                <w:rPr>
                                  <w:rFonts w:ascii="Arial" w:hAnsi="Arial"/>
                                  <w:i/>
                                  <w:spacing w:val="-3"/>
                                  <w:sz w:val="18"/>
                                  <w:lang w:val="en-US"/>
                                </w:rPr>
                                <w:t xml:space="preserve"> </w:t>
                              </w:r>
                              <w:r w:rsidRPr="00E1619A">
                                <w:rPr>
                                  <w:rFonts w:ascii="Arial" w:hAnsi="Arial"/>
                                  <w:i/>
                                  <w:sz w:val="18"/>
                                  <w:lang w:val="en-US"/>
                                </w:rPr>
                                <w:t>rows</w:t>
                              </w:r>
                              <w:r w:rsidRPr="00E1619A">
                                <w:rPr>
                                  <w:rFonts w:ascii="Arial" w:hAnsi="Arial"/>
                                  <w:i/>
                                  <w:spacing w:val="-1"/>
                                  <w:sz w:val="18"/>
                                  <w:lang w:val="en-US"/>
                                </w:rPr>
                                <w:t xml:space="preserve"> </w:t>
                              </w:r>
                              <w:r w:rsidRPr="00E1619A">
                                <w:rPr>
                                  <w:rFonts w:ascii="Arial" w:hAnsi="Arial"/>
                                  <w:i/>
                                  <w:sz w:val="18"/>
                                  <w:lang w:val="en-US"/>
                                </w:rPr>
                                <w:t>should</w:t>
                              </w:r>
                              <w:r w:rsidRPr="00E1619A">
                                <w:rPr>
                                  <w:rFonts w:ascii="Arial" w:hAnsi="Arial"/>
                                  <w:i/>
                                  <w:spacing w:val="-2"/>
                                  <w:sz w:val="18"/>
                                  <w:lang w:val="en-US"/>
                                </w:rPr>
                                <w:t xml:space="preserve"> </w:t>
                              </w:r>
                              <w:r w:rsidRPr="00E1619A">
                                <w:rPr>
                                  <w:rFonts w:ascii="Arial" w:hAnsi="Arial"/>
                                  <w:i/>
                                  <w:sz w:val="18"/>
                                  <w:lang w:val="en-US"/>
                                </w:rPr>
                                <w:t>be</w:t>
                              </w:r>
                              <w:r w:rsidRPr="00E1619A">
                                <w:rPr>
                                  <w:rFonts w:ascii="Arial" w:hAnsi="Arial"/>
                                  <w:i/>
                                  <w:spacing w:val="-4"/>
                                  <w:sz w:val="18"/>
                                  <w:lang w:val="en-US"/>
                                </w:rPr>
                                <w:t xml:space="preserve"> </w:t>
                              </w:r>
                              <w:r w:rsidRPr="00E1619A">
                                <w:rPr>
                                  <w:rFonts w:ascii="Arial" w:hAnsi="Arial"/>
                                  <w:i/>
                                  <w:sz w:val="18"/>
                                  <w:lang w:val="en-US"/>
                                </w:rPr>
                                <w:t>added.</w:t>
                              </w:r>
                              <w:r w:rsidRPr="00E1619A">
                                <w:rPr>
                                  <w:rFonts w:ascii="Arial" w:hAnsi="Arial"/>
                                  <w:i/>
                                  <w:spacing w:val="-2"/>
                                  <w:sz w:val="18"/>
                                  <w:lang w:val="en-US"/>
                                </w:rPr>
                                <w:t xml:space="preserve"> </w:t>
                              </w:r>
                              <w:r w:rsidRPr="00E1619A">
                                <w:rPr>
                                  <w:rFonts w:ascii="Arial" w:hAnsi="Arial"/>
                                  <w:i/>
                                  <w:sz w:val="18"/>
                                  <w:lang w:val="en-US"/>
                                </w:rPr>
                                <w:t>The</w:t>
                              </w:r>
                              <w:r w:rsidRPr="00E1619A">
                                <w:rPr>
                                  <w:rFonts w:ascii="Arial" w:hAnsi="Arial"/>
                                  <w:i/>
                                  <w:spacing w:val="-3"/>
                                  <w:sz w:val="18"/>
                                  <w:lang w:val="en-US"/>
                                </w:rPr>
                                <w:t xml:space="preserve"> </w:t>
                              </w:r>
                              <w:r w:rsidRPr="00E1619A">
                                <w:rPr>
                                  <w:rFonts w:ascii="Arial" w:hAnsi="Arial"/>
                                  <w:i/>
                                  <w:sz w:val="18"/>
                                  <w:lang w:val="en-US"/>
                                </w:rPr>
                                <w:t>CAF</w:t>
                              </w:r>
                              <w:r w:rsidRPr="00E1619A">
                                <w:rPr>
                                  <w:rFonts w:ascii="Arial" w:hAnsi="Arial"/>
                                  <w:i/>
                                  <w:spacing w:val="2"/>
                                  <w:sz w:val="18"/>
                                  <w:lang w:val="en-US"/>
                                </w:rPr>
                                <w:t xml:space="preserve"> </w:t>
                              </w:r>
                              <w:r w:rsidRPr="00E1619A">
                                <w:rPr>
                                  <w:rFonts w:ascii="Arial" w:hAnsi="Arial"/>
                                  <w:b/>
                                  <w:i/>
                                  <w:color w:val="FF0000"/>
                                  <w:sz w:val="18"/>
                                  <w:lang w:val="en-US"/>
                                </w:rPr>
                                <w:t>Task</w:t>
                              </w:r>
                              <w:r w:rsidRPr="00E1619A">
                                <w:rPr>
                                  <w:rFonts w:ascii="Arial" w:hAnsi="Arial"/>
                                  <w:b/>
                                  <w:i/>
                                  <w:color w:val="FF0000"/>
                                  <w:spacing w:val="-4"/>
                                  <w:sz w:val="18"/>
                                  <w:lang w:val="en-US"/>
                                </w:rPr>
                                <w:t xml:space="preserve"> </w:t>
                              </w:r>
                              <w:r w:rsidRPr="00E1619A">
                                <w:rPr>
                                  <w:rFonts w:ascii="Arial" w:hAnsi="Arial"/>
                                  <w:b/>
                                  <w:i/>
                                  <w:color w:val="FF0000"/>
                                  <w:sz w:val="18"/>
                                  <w:lang w:val="en-US"/>
                                </w:rPr>
                                <w:t>Manager</w:t>
                              </w:r>
                              <w:r w:rsidRPr="00E1619A">
                                <w:rPr>
                                  <w:rFonts w:ascii="Arial" w:hAnsi="Arial"/>
                                  <w:b/>
                                  <w:i/>
                                  <w:color w:val="FF0000"/>
                                  <w:spacing w:val="-1"/>
                                  <w:sz w:val="18"/>
                                  <w:lang w:val="en-US"/>
                                </w:rPr>
                                <w:t xml:space="preserve"> </w:t>
                              </w:r>
                              <w:r w:rsidRPr="00E1619A">
                                <w:rPr>
                                  <w:rFonts w:ascii="Arial" w:hAnsi="Arial"/>
                                  <w:i/>
                                  <w:sz w:val="18"/>
                                  <w:lang w:val="en-US"/>
                                </w:rPr>
                                <w:t>should</w:t>
                              </w:r>
                              <w:r w:rsidRPr="00E1619A">
                                <w:rPr>
                                  <w:rFonts w:ascii="Arial" w:hAnsi="Arial"/>
                                  <w:i/>
                                  <w:spacing w:val="-3"/>
                                  <w:sz w:val="18"/>
                                  <w:lang w:val="en-US"/>
                                </w:rPr>
                                <w:t xml:space="preserve"> </w:t>
                              </w:r>
                              <w:r w:rsidRPr="00E1619A">
                                <w:rPr>
                                  <w:rFonts w:ascii="Arial" w:hAnsi="Arial"/>
                                  <w:i/>
                                  <w:sz w:val="18"/>
                                  <w:lang w:val="en-US"/>
                                </w:rPr>
                                <w:t>provide</w:t>
                              </w:r>
                              <w:r w:rsidRPr="00E1619A">
                                <w:rPr>
                                  <w:rFonts w:ascii="Arial" w:hAnsi="Arial"/>
                                  <w:i/>
                                  <w:spacing w:val="-2"/>
                                  <w:sz w:val="18"/>
                                  <w:lang w:val="en-US"/>
                                </w:rPr>
                                <w:t xml:space="preserve"> </w:t>
                              </w:r>
                              <w:r w:rsidRPr="00E1619A">
                                <w:rPr>
                                  <w:rFonts w:ascii="Arial" w:hAnsi="Arial"/>
                                  <w:i/>
                                  <w:sz w:val="18"/>
                                  <w:lang w:val="en-US"/>
                                </w:rPr>
                                <w:t>ratings</w:t>
                              </w:r>
                              <w:r w:rsidRPr="00E1619A">
                                <w:rPr>
                                  <w:rFonts w:ascii="Arial" w:hAnsi="Arial"/>
                                  <w:i/>
                                  <w:spacing w:val="-1"/>
                                  <w:sz w:val="18"/>
                                  <w:lang w:val="en-US"/>
                                </w:rPr>
                                <w:t xml:space="preserve"> </w:t>
                              </w:r>
                              <w:r w:rsidRPr="00E1619A">
                                <w:rPr>
                                  <w:rFonts w:ascii="Arial" w:hAnsi="Arial"/>
                                  <w:i/>
                                  <w:sz w:val="18"/>
                                  <w:lang w:val="en-US"/>
                                </w:rPr>
                                <w:t>in</w:t>
                              </w:r>
                              <w:r w:rsidRPr="00E1619A">
                                <w:rPr>
                                  <w:rFonts w:ascii="Arial" w:hAnsi="Arial"/>
                                  <w:i/>
                                  <w:spacing w:val="-2"/>
                                  <w:sz w:val="18"/>
                                  <w:lang w:val="en-US"/>
                                </w:rPr>
                                <w:t xml:space="preserve"> </w:t>
                              </w:r>
                              <w:r w:rsidRPr="00E1619A">
                                <w:rPr>
                                  <w:rFonts w:ascii="Arial" w:hAnsi="Arial"/>
                                  <w:i/>
                                  <w:sz w:val="18"/>
                                  <w:lang w:val="en-US"/>
                                </w:rPr>
                                <w:t>the</w:t>
                              </w:r>
                              <w:r w:rsidRPr="00E1619A">
                                <w:rPr>
                                  <w:rFonts w:ascii="Arial" w:hAnsi="Arial"/>
                                  <w:i/>
                                  <w:spacing w:val="-3"/>
                                  <w:sz w:val="18"/>
                                  <w:lang w:val="en-US"/>
                                </w:rPr>
                                <w:t xml:space="preserve"> </w:t>
                              </w:r>
                              <w:r w:rsidR="00F855AC" w:rsidRPr="00E1619A">
                                <w:rPr>
                                  <w:rFonts w:ascii="Arial" w:hAnsi="Arial"/>
                                  <w:i/>
                                  <w:sz w:val="18"/>
                                  <w:lang w:val="en-US"/>
                                </w:rPr>
                                <w:t>right</w:t>
                              </w:r>
                              <w:r w:rsidR="00F855AC" w:rsidRPr="00E1619A">
                                <w:rPr>
                                  <w:rFonts w:ascii="Arial" w:hAnsi="Arial"/>
                                  <w:i/>
                                  <w:spacing w:val="-2"/>
                                  <w:sz w:val="18"/>
                                  <w:lang w:val="en-US"/>
                                </w:rPr>
                                <w:t>-hand</w:t>
                              </w:r>
                              <w:r w:rsidRPr="00E1619A">
                                <w:rPr>
                                  <w:rFonts w:ascii="Arial" w:hAnsi="Arial"/>
                                  <w:i/>
                                  <w:spacing w:val="-4"/>
                                  <w:sz w:val="18"/>
                                  <w:lang w:val="en-US"/>
                                </w:rPr>
                                <w:t xml:space="preserve"> </w:t>
                              </w:r>
                              <w:r w:rsidRPr="00E1619A">
                                <w:rPr>
                                  <w:rFonts w:ascii="Arial" w:hAnsi="Arial"/>
                                  <w:i/>
                                  <w:sz w:val="18"/>
                                  <w:lang w:val="en-US"/>
                                </w:rPr>
                                <w:t>column</w:t>
                              </w:r>
                              <w:r w:rsidRPr="00E1619A">
                                <w:rPr>
                                  <w:rFonts w:ascii="Arial" w:hAnsi="Arial"/>
                                  <w:i/>
                                  <w:spacing w:val="-47"/>
                                  <w:sz w:val="18"/>
                                  <w:lang w:val="en-US"/>
                                </w:rPr>
                                <w:t xml:space="preserve"> </w:t>
                              </w:r>
                              <w:r w:rsidRPr="00E1619A">
                                <w:rPr>
                                  <w:rFonts w:ascii="Arial" w:hAnsi="Arial"/>
                                  <w:i/>
                                  <w:sz w:val="18"/>
                                  <w:lang w:val="en-US"/>
                                </w:rPr>
                                <w:t>reflecting</w:t>
                              </w:r>
                              <w:r w:rsidRPr="00E1619A">
                                <w:rPr>
                                  <w:rFonts w:ascii="Arial" w:hAnsi="Arial"/>
                                  <w:i/>
                                  <w:spacing w:val="-1"/>
                                  <w:sz w:val="18"/>
                                  <w:lang w:val="en-US"/>
                                </w:rPr>
                                <w:t xml:space="preserve"> </w:t>
                              </w:r>
                              <w:r w:rsidRPr="00E1619A">
                                <w:rPr>
                                  <w:rFonts w:ascii="Arial" w:hAnsi="Arial"/>
                                  <w:i/>
                                  <w:sz w:val="18"/>
                                  <w:lang w:val="en-US"/>
                                </w:rPr>
                                <w:t>his/her own</w:t>
                              </w:r>
                              <w:r w:rsidRPr="00E1619A">
                                <w:rPr>
                                  <w:rFonts w:ascii="Arial" w:hAnsi="Arial"/>
                                  <w:i/>
                                  <w:spacing w:val="-2"/>
                                  <w:sz w:val="18"/>
                                  <w:lang w:val="en-US"/>
                                </w:rPr>
                                <w:t xml:space="preserve"> </w:t>
                              </w:r>
                              <w:r w:rsidRPr="00E1619A">
                                <w:rPr>
                                  <w:rFonts w:ascii="Arial" w:hAnsi="Arial"/>
                                  <w:i/>
                                  <w:sz w:val="18"/>
                                  <w:lang w:val="en-US"/>
                                </w:rPr>
                                <w:t>assessment of project risks.</w:t>
                              </w:r>
                            </w:p>
                          </w:txbxContent>
                        </wps:txbx>
                        <wps:bodyPr rot="0" vert="horz" wrap="square" lIns="0" tIns="0" rIns="0" bIns="0" anchor="t" anchorCtr="0" upright="1">
                          <a:noAutofit/>
                        </wps:bodyPr>
                      </wps:wsp>
                      <wps:wsp>
                        <wps:cNvPr id="23" name="Text Box 24"/>
                        <wps:cNvSpPr txBox="1">
                          <a:spLocks noChangeArrowheads="1"/>
                        </wps:cNvSpPr>
                        <wps:spPr bwMode="auto">
                          <a:xfrm>
                            <a:off x="1706" y="235"/>
                            <a:ext cx="9922" cy="240"/>
                          </a:xfrm>
                          <a:prstGeom prst="rect">
                            <a:avLst/>
                          </a:prstGeom>
                          <a:solidFill>
                            <a:srgbClr val="D9D9D9"/>
                          </a:solidFill>
                          <a:ln w="6096">
                            <a:solidFill>
                              <a:srgbClr val="000000"/>
                            </a:solidFill>
                            <a:prstDash val="solid"/>
                            <a:miter lim="800000"/>
                            <a:headEnd/>
                            <a:tailEnd/>
                          </a:ln>
                        </wps:spPr>
                        <wps:txbx>
                          <w:txbxContent>
                            <w:p w14:paraId="4AB5E8E0" w14:textId="77777777" w:rsidR="002E3C9C" w:rsidRDefault="002E3C9C" w:rsidP="002E3C9C">
                              <w:pPr>
                                <w:spacing w:line="230" w:lineRule="exact"/>
                                <w:ind w:left="3893" w:right="3897"/>
                                <w:jc w:val="center"/>
                                <w:rPr>
                                  <w:rFonts w:ascii="Arial"/>
                                  <w:b/>
                                  <w:sz w:val="20"/>
                                </w:rPr>
                              </w:pPr>
                              <w:r>
                                <w:rPr>
                                  <w:rFonts w:ascii="Arial"/>
                                  <w:b/>
                                  <w:sz w:val="20"/>
                                </w:rPr>
                                <w:t>RISK</w:t>
                              </w:r>
                              <w:r>
                                <w:rPr>
                                  <w:rFonts w:ascii="Arial"/>
                                  <w:b/>
                                  <w:spacing w:val="-4"/>
                                  <w:sz w:val="20"/>
                                </w:rPr>
                                <w:t xml:space="preserve"> </w:t>
                              </w:r>
                              <w:r>
                                <w:rPr>
                                  <w:rFonts w:ascii="Arial"/>
                                  <w:b/>
                                  <w:sz w:val="20"/>
                                </w:rPr>
                                <w:t>FACTOR</w:t>
                              </w:r>
                              <w:r>
                                <w:rPr>
                                  <w:rFonts w:ascii="Arial"/>
                                  <w:b/>
                                  <w:spacing w:val="-3"/>
                                  <w:sz w:val="20"/>
                                </w:rPr>
                                <w:t xml:space="preserve"> </w:t>
                              </w:r>
                              <w:r>
                                <w:rPr>
                                  <w:rFonts w:ascii="Arial"/>
                                  <w:b/>
                                  <w:sz w:val="20"/>
                                </w:rPr>
                                <w:t>TABLE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B31063" id="Group 23" o:spid="_x0000_s1032" style="position:absolute;left:0;text-align:left;margin-left:0;margin-top:13.35pt;width:496.55pt;height:75.15pt;z-index:-251648512;mso-wrap-distance-left:0;mso-wrap-distance-right:0;mso-position-horizontal:center;mso-position-horizontal-relative:margin" coordorigin="1702,231" coordsize="9931,15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">
                <v:shape id="Text Box 25" o:spid="_x0000_s1033" type="#_x0000_t202" style="position:absolute;left:1706;top:475;width:9922;height:1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" filled="f" strokeweight=".48pt">
                  <v:textbox inset="0,0,0,0">
                    <w:txbxContent>
                      <w:p w14:paraId="53F07499" w14:textId="0FC21AB5" w:rsidR="002E3C9C" w:rsidRPr="00E1619A" w:rsidRDefault="002E3C9C" w:rsidP="002E3C9C">
                        <w:pPr>
                          <w:ind w:left="103" w:right="65"/>
                          <w:rPr>
                            <w:rFonts w:ascii="Arial" w:hAnsi="Arial"/>
                            <w:i/>
                            <w:sz w:val="18"/>
                            <w:lang w:val="en-US"/>
                          </w:rPr>
                        </w:pPr>
                        <w:r w:rsidRPr="00E1619A">
                          <w:rPr>
                            <w:rFonts w:ascii="Arial" w:hAnsi="Arial"/>
                            <w:b/>
                            <w:i/>
                            <w:sz w:val="18"/>
                            <w:lang w:val="en-US"/>
                          </w:rPr>
                          <w:t xml:space="preserve">Project Managers </w:t>
                        </w:r>
                        <w:r w:rsidRPr="00E1619A">
                          <w:rPr>
                            <w:rFonts w:ascii="Arial" w:hAnsi="Arial"/>
                            <w:i/>
                            <w:sz w:val="18"/>
                            <w:lang w:val="en-US"/>
                          </w:rPr>
                          <w:t xml:space="preserve">will use this table to summarize risks identified in the </w:t>
                        </w:r>
                        <w:r w:rsidRPr="00E1619A">
                          <w:rPr>
                            <w:rFonts w:ascii="Arial" w:hAnsi="Arial"/>
                            <w:b/>
                            <w:i/>
                            <w:sz w:val="18"/>
                            <w:lang w:val="en-US"/>
                          </w:rPr>
                          <w:t xml:space="preserve">Project Document </w:t>
                        </w:r>
                        <w:r w:rsidRPr="00E1619A">
                          <w:rPr>
                            <w:rFonts w:ascii="Arial" w:hAnsi="Arial"/>
                            <w:i/>
                            <w:sz w:val="18"/>
                            <w:lang w:val="en-US"/>
                          </w:rPr>
                          <w:t xml:space="preserve">and reflect also </w:t>
                        </w:r>
                        <w:r w:rsidRPr="00E1619A">
                          <w:rPr>
                            <w:rFonts w:ascii="Arial" w:hAnsi="Arial"/>
                            <w:b/>
                            <w:i/>
                            <w:sz w:val="18"/>
                            <w:lang w:val="en-US"/>
                          </w:rPr>
                          <w:t>any new</w:t>
                        </w:r>
                        <w:r w:rsidRPr="00E1619A">
                          <w:rPr>
                            <w:rFonts w:ascii="Arial" w:hAnsi="Arial"/>
                            <w:b/>
                            <w:i/>
                            <w:spacing w:val="1"/>
                            <w:sz w:val="18"/>
                            <w:lang w:val="en-US"/>
                          </w:rPr>
                          <w:t xml:space="preserve"> </w:t>
                        </w:r>
                        <w:r w:rsidRPr="00E1619A">
                          <w:rPr>
                            <w:rFonts w:ascii="Arial" w:hAnsi="Arial"/>
                            <w:b/>
                            <w:i/>
                            <w:sz w:val="18"/>
                            <w:lang w:val="en-US"/>
                          </w:rPr>
                          <w:t xml:space="preserve">risks </w:t>
                        </w:r>
                        <w:r w:rsidRPr="00E1619A">
                          <w:rPr>
                            <w:rFonts w:ascii="Arial" w:hAnsi="Arial"/>
                            <w:i/>
                            <w:sz w:val="18"/>
                            <w:lang w:val="en-US"/>
                          </w:rPr>
                          <w:t xml:space="preserve">identified </w:t>
                        </w:r>
                        <w:r w:rsidR="00CB4754" w:rsidRPr="00E1619A">
                          <w:rPr>
                            <w:rFonts w:ascii="Arial" w:hAnsi="Arial"/>
                            <w:i/>
                            <w:sz w:val="18"/>
                            <w:lang w:val="en-US"/>
                          </w:rPr>
                          <w:t>during</w:t>
                        </w:r>
                        <w:r w:rsidRPr="00E1619A">
                          <w:rPr>
                            <w:rFonts w:ascii="Arial" w:hAnsi="Arial"/>
                            <w:i/>
                            <w:sz w:val="18"/>
                            <w:lang w:val="en-US"/>
                          </w:rPr>
                          <w:t xml:space="preserve"> project implementation. The </w:t>
                        </w:r>
                        <w:r w:rsidRPr="00E1619A">
                          <w:rPr>
                            <w:rFonts w:ascii="Arial" w:hAnsi="Arial"/>
                            <w:i/>
                            <w:sz w:val="18"/>
                            <w:u w:val="single"/>
                            <w:lang w:val="en-US"/>
                          </w:rPr>
                          <w:t>Notes</w:t>
                        </w:r>
                        <w:r w:rsidRPr="00E1619A">
                          <w:rPr>
                            <w:rFonts w:ascii="Arial" w:hAnsi="Arial"/>
                            <w:i/>
                            <w:sz w:val="18"/>
                            <w:lang w:val="en-US"/>
                          </w:rPr>
                          <w:t xml:space="preserve"> column should be used to provide additional details</w:t>
                        </w:r>
                        <w:r w:rsidRPr="00E1619A">
                          <w:rPr>
                            <w:rFonts w:ascii="Arial" w:hAnsi="Arial"/>
                            <w:i/>
                            <w:spacing w:val="1"/>
                            <w:sz w:val="18"/>
                            <w:lang w:val="en-US"/>
                          </w:rPr>
                          <w:t xml:space="preserve"> </w:t>
                        </w:r>
                        <w:r w:rsidRPr="00E1619A">
                          <w:rPr>
                            <w:rFonts w:ascii="Arial" w:hAnsi="Arial"/>
                            <w:i/>
                            <w:sz w:val="18"/>
                            <w:lang w:val="en-US"/>
                          </w:rPr>
                          <w:t xml:space="preserve">concerning manifestation of the risk in your specific project, </w:t>
                        </w:r>
                        <w:r w:rsidRPr="00E1619A">
                          <w:rPr>
                            <w:rFonts w:ascii="Arial" w:hAnsi="Arial"/>
                            <w:b/>
                            <w:i/>
                            <w:sz w:val="18"/>
                            <w:lang w:val="en-US"/>
                          </w:rPr>
                          <w:t>as relevant</w:t>
                        </w:r>
                        <w:r w:rsidRPr="00E1619A">
                          <w:rPr>
                            <w:rFonts w:ascii="Arial" w:hAnsi="Arial"/>
                            <w:i/>
                            <w:sz w:val="18"/>
                            <w:lang w:val="en-US"/>
                          </w:rPr>
                          <w:t>. The “Notes” column has one section for the</w:t>
                        </w:r>
                        <w:r w:rsidRPr="00E1619A">
                          <w:rPr>
                            <w:rFonts w:ascii="Arial" w:hAnsi="Arial"/>
                            <w:i/>
                            <w:spacing w:val="1"/>
                            <w:sz w:val="18"/>
                            <w:lang w:val="en-US"/>
                          </w:rPr>
                          <w:t xml:space="preserve"> </w:t>
                        </w:r>
                        <w:r w:rsidRPr="00E1619A">
                          <w:rPr>
                            <w:rFonts w:ascii="Arial" w:hAnsi="Arial"/>
                            <w:i/>
                            <w:sz w:val="18"/>
                            <w:lang w:val="en-US"/>
                          </w:rPr>
                          <w:t>Project Manager (</w:t>
                        </w:r>
                        <w:r w:rsidRPr="00E1619A">
                          <w:rPr>
                            <w:rFonts w:ascii="Arial" w:hAnsi="Arial"/>
                            <w:b/>
                            <w:i/>
                            <w:sz w:val="18"/>
                            <w:lang w:val="en-US"/>
                          </w:rPr>
                          <w:t xml:space="preserve">PM) </w:t>
                        </w:r>
                        <w:r w:rsidRPr="00E1619A">
                          <w:rPr>
                            <w:rFonts w:ascii="Arial" w:hAnsi="Arial"/>
                            <w:i/>
                            <w:sz w:val="18"/>
                            <w:lang w:val="en-US"/>
                          </w:rPr>
                          <w:t>and one for the CAF Task Manager (</w:t>
                        </w:r>
                        <w:r w:rsidRPr="00E1619A">
                          <w:rPr>
                            <w:rFonts w:ascii="Arial" w:hAnsi="Arial"/>
                            <w:b/>
                            <w:i/>
                            <w:sz w:val="18"/>
                            <w:lang w:val="en-US"/>
                          </w:rPr>
                          <w:t>TM)</w:t>
                        </w:r>
                        <w:r w:rsidRPr="00E1619A">
                          <w:rPr>
                            <w:rFonts w:ascii="Arial" w:hAnsi="Arial"/>
                            <w:i/>
                            <w:sz w:val="18"/>
                            <w:lang w:val="en-US"/>
                          </w:rPr>
                          <w:t>. If the generic risk factors and indicators in the table are</w:t>
                        </w:r>
                        <w:r w:rsidRPr="00E1619A">
                          <w:rPr>
                            <w:rFonts w:ascii="Arial" w:hAnsi="Arial"/>
                            <w:i/>
                            <w:spacing w:val="1"/>
                            <w:sz w:val="18"/>
                            <w:lang w:val="en-US"/>
                          </w:rPr>
                          <w:t xml:space="preserve"> </w:t>
                        </w:r>
                        <w:r w:rsidRPr="00E1619A">
                          <w:rPr>
                            <w:rFonts w:ascii="Arial" w:hAnsi="Arial"/>
                            <w:i/>
                            <w:sz w:val="18"/>
                            <w:lang w:val="en-US"/>
                          </w:rPr>
                          <w:t>not</w:t>
                        </w:r>
                        <w:r w:rsidRPr="00E1619A">
                          <w:rPr>
                            <w:rFonts w:ascii="Arial" w:hAnsi="Arial"/>
                            <w:i/>
                            <w:spacing w:val="-3"/>
                            <w:sz w:val="18"/>
                            <w:lang w:val="en-US"/>
                          </w:rPr>
                          <w:t xml:space="preserve"> </w:t>
                        </w:r>
                        <w:r w:rsidRPr="00E1619A">
                          <w:rPr>
                            <w:rFonts w:ascii="Arial" w:hAnsi="Arial"/>
                            <w:i/>
                            <w:sz w:val="18"/>
                            <w:lang w:val="en-US"/>
                          </w:rPr>
                          <w:t>relevant</w:t>
                        </w:r>
                        <w:r w:rsidRPr="00E1619A">
                          <w:rPr>
                            <w:rFonts w:ascii="Arial" w:hAnsi="Arial"/>
                            <w:i/>
                            <w:spacing w:val="-2"/>
                            <w:sz w:val="18"/>
                            <w:lang w:val="en-US"/>
                          </w:rPr>
                          <w:t xml:space="preserve"> </w:t>
                        </w:r>
                        <w:r w:rsidRPr="00E1619A">
                          <w:rPr>
                            <w:rFonts w:ascii="Arial" w:hAnsi="Arial"/>
                            <w:i/>
                            <w:sz w:val="18"/>
                            <w:lang w:val="en-US"/>
                          </w:rPr>
                          <w:t>to</w:t>
                        </w:r>
                        <w:r w:rsidRPr="00E1619A">
                          <w:rPr>
                            <w:rFonts w:ascii="Arial" w:hAnsi="Arial"/>
                            <w:i/>
                            <w:spacing w:val="-2"/>
                            <w:sz w:val="18"/>
                            <w:lang w:val="en-US"/>
                          </w:rPr>
                          <w:t xml:space="preserve"> </w:t>
                        </w:r>
                        <w:r w:rsidRPr="00E1619A">
                          <w:rPr>
                            <w:rFonts w:ascii="Arial" w:hAnsi="Arial"/>
                            <w:i/>
                            <w:sz w:val="18"/>
                            <w:lang w:val="en-US"/>
                          </w:rPr>
                          <w:t>the</w:t>
                        </w:r>
                        <w:r w:rsidRPr="00E1619A">
                          <w:rPr>
                            <w:rFonts w:ascii="Arial" w:hAnsi="Arial"/>
                            <w:i/>
                            <w:spacing w:val="-2"/>
                            <w:sz w:val="18"/>
                            <w:lang w:val="en-US"/>
                          </w:rPr>
                          <w:t xml:space="preserve"> </w:t>
                        </w:r>
                        <w:r w:rsidRPr="00E1619A">
                          <w:rPr>
                            <w:rFonts w:ascii="Arial" w:hAnsi="Arial"/>
                            <w:i/>
                            <w:sz w:val="18"/>
                            <w:lang w:val="en-US"/>
                          </w:rPr>
                          <w:t>project</w:t>
                        </w:r>
                        <w:r w:rsidRPr="00E1619A">
                          <w:rPr>
                            <w:rFonts w:ascii="Arial" w:hAnsi="Arial"/>
                            <w:i/>
                            <w:spacing w:val="-3"/>
                            <w:sz w:val="18"/>
                            <w:lang w:val="en-US"/>
                          </w:rPr>
                          <w:t xml:space="preserve"> </w:t>
                        </w:r>
                        <w:r w:rsidRPr="00E1619A">
                          <w:rPr>
                            <w:rFonts w:ascii="Arial" w:hAnsi="Arial"/>
                            <w:i/>
                            <w:sz w:val="18"/>
                            <w:lang w:val="en-US"/>
                          </w:rPr>
                          <w:t>rows</w:t>
                        </w:r>
                        <w:r w:rsidRPr="00E1619A">
                          <w:rPr>
                            <w:rFonts w:ascii="Arial" w:hAnsi="Arial"/>
                            <w:i/>
                            <w:spacing w:val="-1"/>
                            <w:sz w:val="18"/>
                            <w:lang w:val="en-US"/>
                          </w:rPr>
                          <w:t xml:space="preserve"> </w:t>
                        </w:r>
                        <w:r w:rsidRPr="00E1619A">
                          <w:rPr>
                            <w:rFonts w:ascii="Arial" w:hAnsi="Arial"/>
                            <w:i/>
                            <w:sz w:val="18"/>
                            <w:lang w:val="en-US"/>
                          </w:rPr>
                          <w:t>should</w:t>
                        </w:r>
                        <w:r w:rsidRPr="00E1619A">
                          <w:rPr>
                            <w:rFonts w:ascii="Arial" w:hAnsi="Arial"/>
                            <w:i/>
                            <w:spacing w:val="-2"/>
                            <w:sz w:val="18"/>
                            <w:lang w:val="en-US"/>
                          </w:rPr>
                          <w:t xml:space="preserve"> </w:t>
                        </w:r>
                        <w:r w:rsidRPr="00E1619A">
                          <w:rPr>
                            <w:rFonts w:ascii="Arial" w:hAnsi="Arial"/>
                            <w:i/>
                            <w:sz w:val="18"/>
                            <w:lang w:val="en-US"/>
                          </w:rPr>
                          <w:t>be</w:t>
                        </w:r>
                        <w:r w:rsidRPr="00E1619A">
                          <w:rPr>
                            <w:rFonts w:ascii="Arial" w:hAnsi="Arial"/>
                            <w:i/>
                            <w:spacing w:val="-4"/>
                            <w:sz w:val="18"/>
                            <w:lang w:val="en-US"/>
                          </w:rPr>
                          <w:t xml:space="preserve"> </w:t>
                        </w:r>
                        <w:r w:rsidRPr="00E1619A">
                          <w:rPr>
                            <w:rFonts w:ascii="Arial" w:hAnsi="Arial"/>
                            <w:i/>
                            <w:sz w:val="18"/>
                            <w:lang w:val="en-US"/>
                          </w:rPr>
                          <w:t>added.</w:t>
                        </w:r>
                        <w:r w:rsidRPr="00E1619A">
                          <w:rPr>
                            <w:rFonts w:ascii="Arial" w:hAnsi="Arial"/>
                            <w:i/>
                            <w:spacing w:val="-2"/>
                            <w:sz w:val="18"/>
                            <w:lang w:val="en-US"/>
                          </w:rPr>
                          <w:t xml:space="preserve"> </w:t>
                        </w:r>
                        <w:r w:rsidRPr="00E1619A">
                          <w:rPr>
                            <w:rFonts w:ascii="Arial" w:hAnsi="Arial"/>
                            <w:i/>
                            <w:sz w:val="18"/>
                            <w:lang w:val="en-US"/>
                          </w:rPr>
                          <w:t>The</w:t>
                        </w:r>
                        <w:r w:rsidRPr="00E1619A">
                          <w:rPr>
                            <w:rFonts w:ascii="Arial" w:hAnsi="Arial"/>
                            <w:i/>
                            <w:spacing w:val="-3"/>
                            <w:sz w:val="18"/>
                            <w:lang w:val="en-US"/>
                          </w:rPr>
                          <w:t xml:space="preserve"> </w:t>
                        </w:r>
                        <w:r w:rsidRPr="00E1619A">
                          <w:rPr>
                            <w:rFonts w:ascii="Arial" w:hAnsi="Arial"/>
                            <w:i/>
                            <w:sz w:val="18"/>
                            <w:lang w:val="en-US"/>
                          </w:rPr>
                          <w:t>CAF</w:t>
                        </w:r>
                        <w:r w:rsidRPr="00E1619A">
                          <w:rPr>
                            <w:rFonts w:ascii="Arial" w:hAnsi="Arial"/>
                            <w:i/>
                            <w:spacing w:val="2"/>
                            <w:sz w:val="18"/>
                            <w:lang w:val="en-US"/>
                          </w:rPr>
                          <w:t xml:space="preserve"> </w:t>
                        </w:r>
                        <w:r w:rsidRPr="00E1619A">
                          <w:rPr>
                            <w:rFonts w:ascii="Arial" w:hAnsi="Arial"/>
                            <w:b/>
                            <w:i/>
                            <w:color w:val="FF0000"/>
                            <w:sz w:val="18"/>
                            <w:lang w:val="en-US"/>
                          </w:rPr>
                          <w:t>Task</w:t>
                        </w:r>
                        <w:r w:rsidRPr="00E1619A">
                          <w:rPr>
                            <w:rFonts w:ascii="Arial" w:hAnsi="Arial"/>
                            <w:b/>
                            <w:i/>
                            <w:color w:val="FF0000"/>
                            <w:spacing w:val="-4"/>
                            <w:sz w:val="18"/>
                            <w:lang w:val="en-US"/>
                          </w:rPr>
                          <w:t xml:space="preserve"> </w:t>
                        </w:r>
                        <w:r w:rsidRPr="00E1619A">
                          <w:rPr>
                            <w:rFonts w:ascii="Arial" w:hAnsi="Arial"/>
                            <w:b/>
                            <w:i/>
                            <w:color w:val="FF0000"/>
                            <w:sz w:val="18"/>
                            <w:lang w:val="en-US"/>
                          </w:rPr>
                          <w:t>Manager</w:t>
                        </w:r>
                        <w:r w:rsidRPr="00E1619A">
                          <w:rPr>
                            <w:rFonts w:ascii="Arial" w:hAnsi="Arial"/>
                            <w:b/>
                            <w:i/>
                            <w:color w:val="FF0000"/>
                            <w:spacing w:val="-1"/>
                            <w:sz w:val="18"/>
                            <w:lang w:val="en-US"/>
                          </w:rPr>
                          <w:t xml:space="preserve"> </w:t>
                        </w:r>
                        <w:r w:rsidRPr="00E1619A">
                          <w:rPr>
                            <w:rFonts w:ascii="Arial" w:hAnsi="Arial"/>
                            <w:i/>
                            <w:sz w:val="18"/>
                            <w:lang w:val="en-US"/>
                          </w:rPr>
                          <w:t>should</w:t>
                        </w:r>
                        <w:r w:rsidRPr="00E1619A">
                          <w:rPr>
                            <w:rFonts w:ascii="Arial" w:hAnsi="Arial"/>
                            <w:i/>
                            <w:spacing w:val="-3"/>
                            <w:sz w:val="18"/>
                            <w:lang w:val="en-US"/>
                          </w:rPr>
                          <w:t xml:space="preserve"> </w:t>
                        </w:r>
                        <w:r w:rsidRPr="00E1619A">
                          <w:rPr>
                            <w:rFonts w:ascii="Arial" w:hAnsi="Arial"/>
                            <w:i/>
                            <w:sz w:val="18"/>
                            <w:lang w:val="en-US"/>
                          </w:rPr>
                          <w:t>provide</w:t>
                        </w:r>
                        <w:r w:rsidRPr="00E1619A">
                          <w:rPr>
                            <w:rFonts w:ascii="Arial" w:hAnsi="Arial"/>
                            <w:i/>
                            <w:spacing w:val="-2"/>
                            <w:sz w:val="18"/>
                            <w:lang w:val="en-US"/>
                          </w:rPr>
                          <w:t xml:space="preserve"> </w:t>
                        </w:r>
                        <w:r w:rsidRPr="00E1619A">
                          <w:rPr>
                            <w:rFonts w:ascii="Arial" w:hAnsi="Arial"/>
                            <w:i/>
                            <w:sz w:val="18"/>
                            <w:lang w:val="en-US"/>
                          </w:rPr>
                          <w:t>ratings</w:t>
                        </w:r>
                        <w:r w:rsidRPr="00E1619A">
                          <w:rPr>
                            <w:rFonts w:ascii="Arial" w:hAnsi="Arial"/>
                            <w:i/>
                            <w:spacing w:val="-1"/>
                            <w:sz w:val="18"/>
                            <w:lang w:val="en-US"/>
                          </w:rPr>
                          <w:t xml:space="preserve"> </w:t>
                        </w:r>
                        <w:r w:rsidRPr="00E1619A">
                          <w:rPr>
                            <w:rFonts w:ascii="Arial" w:hAnsi="Arial"/>
                            <w:i/>
                            <w:sz w:val="18"/>
                            <w:lang w:val="en-US"/>
                          </w:rPr>
                          <w:t>in</w:t>
                        </w:r>
                        <w:r w:rsidRPr="00E1619A">
                          <w:rPr>
                            <w:rFonts w:ascii="Arial" w:hAnsi="Arial"/>
                            <w:i/>
                            <w:spacing w:val="-2"/>
                            <w:sz w:val="18"/>
                            <w:lang w:val="en-US"/>
                          </w:rPr>
                          <w:t xml:space="preserve"> </w:t>
                        </w:r>
                        <w:r w:rsidRPr="00E1619A">
                          <w:rPr>
                            <w:rFonts w:ascii="Arial" w:hAnsi="Arial"/>
                            <w:i/>
                            <w:sz w:val="18"/>
                            <w:lang w:val="en-US"/>
                          </w:rPr>
                          <w:t>the</w:t>
                        </w:r>
                        <w:r w:rsidRPr="00E1619A">
                          <w:rPr>
                            <w:rFonts w:ascii="Arial" w:hAnsi="Arial"/>
                            <w:i/>
                            <w:spacing w:val="-3"/>
                            <w:sz w:val="18"/>
                            <w:lang w:val="en-US"/>
                          </w:rPr>
                          <w:t xml:space="preserve"> </w:t>
                        </w:r>
                        <w:r w:rsidR="00F855AC" w:rsidRPr="00E1619A">
                          <w:rPr>
                            <w:rFonts w:ascii="Arial" w:hAnsi="Arial"/>
                            <w:i/>
                            <w:sz w:val="18"/>
                            <w:lang w:val="en-US"/>
                          </w:rPr>
                          <w:t>right</w:t>
                        </w:r>
                        <w:r w:rsidR="00F855AC" w:rsidRPr="00E1619A">
                          <w:rPr>
                            <w:rFonts w:ascii="Arial" w:hAnsi="Arial"/>
                            <w:i/>
                            <w:spacing w:val="-2"/>
                            <w:sz w:val="18"/>
                            <w:lang w:val="en-US"/>
                          </w:rPr>
                          <w:t>-hand</w:t>
                        </w:r>
                        <w:r w:rsidRPr="00E1619A">
                          <w:rPr>
                            <w:rFonts w:ascii="Arial" w:hAnsi="Arial"/>
                            <w:i/>
                            <w:spacing w:val="-4"/>
                            <w:sz w:val="18"/>
                            <w:lang w:val="en-US"/>
                          </w:rPr>
                          <w:t xml:space="preserve"> </w:t>
                        </w:r>
                        <w:r w:rsidRPr="00E1619A">
                          <w:rPr>
                            <w:rFonts w:ascii="Arial" w:hAnsi="Arial"/>
                            <w:i/>
                            <w:sz w:val="18"/>
                            <w:lang w:val="en-US"/>
                          </w:rPr>
                          <w:t>column</w:t>
                        </w:r>
                        <w:r w:rsidRPr="00E1619A">
                          <w:rPr>
                            <w:rFonts w:ascii="Arial" w:hAnsi="Arial"/>
                            <w:i/>
                            <w:spacing w:val="-47"/>
                            <w:sz w:val="18"/>
                            <w:lang w:val="en-US"/>
                          </w:rPr>
                          <w:t xml:space="preserve"> </w:t>
                        </w:r>
                        <w:r w:rsidRPr="00E1619A">
                          <w:rPr>
                            <w:rFonts w:ascii="Arial" w:hAnsi="Arial"/>
                            <w:i/>
                            <w:sz w:val="18"/>
                            <w:lang w:val="en-US"/>
                          </w:rPr>
                          <w:t>reflecting</w:t>
                        </w:r>
                        <w:r w:rsidRPr="00E1619A">
                          <w:rPr>
                            <w:rFonts w:ascii="Arial" w:hAnsi="Arial"/>
                            <w:i/>
                            <w:spacing w:val="-1"/>
                            <w:sz w:val="18"/>
                            <w:lang w:val="en-US"/>
                          </w:rPr>
                          <w:t xml:space="preserve"> </w:t>
                        </w:r>
                        <w:r w:rsidRPr="00E1619A">
                          <w:rPr>
                            <w:rFonts w:ascii="Arial" w:hAnsi="Arial"/>
                            <w:i/>
                            <w:sz w:val="18"/>
                            <w:lang w:val="en-US"/>
                          </w:rPr>
                          <w:t>his/her own</w:t>
                        </w:r>
                        <w:r w:rsidRPr="00E1619A">
                          <w:rPr>
                            <w:rFonts w:ascii="Arial" w:hAnsi="Arial"/>
                            <w:i/>
                            <w:spacing w:val="-2"/>
                            <w:sz w:val="18"/>
                            <w:lang w:val="en-US"/>
                          </w:rPr>
                          <w:t xml:space="preserve"> </w:t>
                        </w:r>
                        <w:r w:rsidRPr="00E1619A">
                          <w:rPr>
                            <w:rFonts w:ascii="Arial" w:hAnsi="Arial"/>
                            <w:i/>
                            <w:sz w:val="18"/>
                            <w:lang w:val="en-US"/>
                          </w:rPr>
                          <w:t>assessment of project risks.</w:t>
                        </w:r>
                      </w:p>
                    </w:txbxContent>
                  </v:textbox>
                </v:shape>
                <v:shape id="Text Box 24" o:spid="_x0000_s1034" type="#_x0000_t202" style="position:absolute;left:1706;top:235;width:9922;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" fillcolor="#d9d9d9" strokeweight=".48pt">
                  <v:textbox inset="0,0,0,0">
                    <w:txbxContent>
                      <w:p w14:paraId="4AB5E8E0" w14:textId="77777777" w:rsidR="002E3C9C" w:rsidRDefault="002E3C9C" w:rsidP="002E3C9C">
                        <w:pPr>
                          <w:spacing w:line="230" w:lineRule="exact"/>
                          <w:ind w:left="3893" w:right="3897"/>
                          <w:jc w:val="center"/>
                          <w:rPr>
                            <w:rFonts w:ascii="Arial"/>
                            <w:b/>
                            <w:sz w:val="20"/>
                          </w:rPr>
                        </w:pPr>
                        <w:r>
                          <w:rPr>
                            <w:rFonts w:ascii="Arial"/>
                            <w:b/>
                            <w:sz w:val="20"/>
                          </w:rPr>
                          <w:t>RISK</w:t>
                        </w:r>
                        <w:r>
                          <w:rPr>
                            <w:rFonts w:ascii="Arial"/>
                            <w:b/>
                            <w:spacing w:val="-4"/>
                            <w:sz w:val="20"/>
                          </w:rPr>
                          <w:t xml:space="preserve"> </w:t>
                        </w:r>
                        <w:r>
                          <w:rPr>
                            <w:rFonts w:ascii="Arial"/>
                            <w:b/>
                            <w:sz w:val="20"/>
                          </w:rPr>
                          <w:t>FACTOR</w:t>
                        </w:r>
                        <w:r>
                          <w:rPr>
                            <w:rFonts w:ascii="Arial"/>
                            <w:b/>
                            <w:spacing w:val="-3"/>
                            <w:sz w:val="20"/>
                          </w:rPr>
                          <w:t xml:space="preserve"> </w:t>
                        </w:r>
                        <w:r>
                          <w:rPr>
                            <w:rFonts w:ascii="Arial"/>
                            <w:b/>
                            <w:sz w:val="20"/>
                          </w:rPr>
                          <w:t>TABLE</w:t>
                        </w:r>
                      </w:p>
                    </w:txbxContent>
                  </v:textbox>
                </v:shape>
                <w10:wrap type="topAndBottom" anchorx="margin"/>
              </v:group>
            </w:pict>
          </mc:Fallback>
        </mc:AlternateContent>
      </w:r>
    </w:p>
    <w:p w14:paraId="2443AA83" w14:textId="67857192" w:rsidR="00AA2AE3" w:rsidRPr="00CE0E4C" w:rsidRDefault="00AA2AE3" w:rsidP="00AA2AE3">
      <w:pPr>
        <w:pStyle w:val="Prrafodelista"/>
        <w:tabs>
          <w:tab w:val="left" w:pos="482"/>
        </w:tabs>
        <w:ind w:left="482"/>
        <w:jc w:val="both"/>
        <w:rPr>
          <w:rFonts w:asciiTheme="minorHAnsi" w:hAnsiTheme="minorHAnsi" w:cstheme="minorBidi"/>
          <w:b/>
          <w:lang w:val="en-US"/>
        </w:rPr>
      </w:pPr>
    </w:p>
    <w:tbl>
      <w:tblPr>
        <w:tblW w:w="8861" w:type="dxa"/>
        <w:jc w:val="center"/>
        <w:tblLayout w:type="fixed"/>
        <w:tblCellMar>
          <w:left w:w="70" w:type="dxa"/>
          <w:right w:w="70" w:type="dxa"/>
        </w:tblCellMar>
        <w:tblLook w:val="04A0" w:firstRow="1" w:lastRow="0" w:firstColumn="1" w:lastColumn="0" w:noHBand="0" w:noVBand="1"/>
      </w:tblPr>
      <w:tblGrid>
        <w:gridCol w:w="1002"/>
        <w:gridCol w:w="979"/>
        <w:gridCol w:w="1016"/>
        <w:gridCol w:w="1126"/>
        <w:gridCol w:w="304"/>
        <w:gridCol w:w="304"/>
        <w:gridCol w:w="304"/>
        <w:gridCol w:w="304"/>
        <w:gridCol w:w="304"/>
        <w:gridCol w:w="304"/>
        <w:gridCol w:w="989"/>
        <w:gridCol w:w="425"/>
        <w:gridCol w:w="284"/>
        <w:gridCol w:w="304"/>
        <w:gridCol w:w="304"/>
        <w:gridCol w:w="304"/>
        <w:gridCol w:w="304"/>
      </w:tblGrid>
      <w:tr w:rsidR="00445E9C" w:rsidRPr="00CE0E4C" w14:paraId="3EBB194B" w14:textId="77777777" w:rsidTr="003D4DD4">
        <w:trPr>
          <w:trHeight w:val="310"/>
          <w:tblHeader/>
          <w:jc w:val="center"/>
        </w:trPr>
        <w:tc>
          <w:tcPr>
            <w:tcW w:w="1002" w:type="dxa"/>
            <w:tcBorders>
              <w:top w:val="single" w:sz="8" w:space="0" w:color="000000"/>
              <w:left w:val="single" w:sz="8" w:space="0" w:color="000000"/>
              <w:bottom w:val="single" w:sz="8" w:space="0" w:color="000000"/>
              <w:right w:val="single" w:sz="8" w:space="0" w:color="000000"/>
            </w:tcBorders>
            <w:shd w:val="clear" w:color="000000" w:fill="D9D9D9"/>
            <w:vAlign w:val="center"/>
            <w:hideMark/>
          </w:tcPr>
          <w:p w14:paraId="571B8F8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w:t>
            </w:r>
          </w:p>
        </w:tc>
        <w:tc>
          <w:tcPr>
            <w:tcW w:w="979" w:type="dxa"/>
            <w:tcBorders>
              <w:top w:val="single" w:sz="8" w:space="0" w:color="000000"/>
              <w:left w:val="nil"/>
              <w:bottom w:val="single" w:sz="8" w:space="0" w:color="000000"/>
              <w:right w:val="single" w:sz="8" w:space="0" w:color="000000"/>
            </w:tcBorders>
            <w:shd w:val="clear" w:color="000000" w:fill="D9D9D9"/>
            <w:vAlign w:val="center"/>
            <w:hideMark/>
          </w:tcPr>
          <w:p w14:paraId="575DDF1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016" w:type="dxa"/>
            <w:tcBorders>
              <w:top w:val="single" w:sz="8" w:space="0" w:color="000000"/>
              <w:left w:val="nil"/>
              <w:bottom w:val="single" w:sz="8" w:space="0" w:color="000000"/>
              <w:right w:val="nil"/>
            </w:tcBorders>
            <w:shd w:val="clear" w:color="000000" w:fill="D9D9D9"/>
            <w:vAlign w:val="center"/>
            <w:hideMark/>
          </w:tcPr>
          <w:p w14:paraId="4745812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tcBorders>
              <w:top w:val="single" w:sz="8" w:space="0" w:color="000000"/>
              <w:left w:val="single" w:sz="8" w:space="0" w:color="000000"/>
              <w:bottom w:val="single" w:sz="8" w:space="0" w:color="000000"/>
              <w:right w:val="nil"/>
            </w:tcBorders>
            <w:shd w:val="clear" w:color="000000" w:fill="D9D9D9"/>
            <w:vAlign w:val="center"/>
            <w:hideMark/>
          </w:tcPr>
          <w:p w14:paraId="507792C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824" w:type="dxa"/>
            <w:gridSpan w:val="6"/>
            <w:tcBorders>
              <w:top w:val="single" w:sz="12" w:space="0" w:color="000000"/>
              <w:left w:val="single" w:sz="12" w:space="0" w:color="000000"/>
              <w:bottom w:val="single" w:sz="12" w:space="0" w:color="000000"/>
              <w:right w:val="single" w:sz="12" w:space="0" w:color="000000"/>
            </w:tcBorders>
            <w:shd w:val="clear" w:color="000000" w:fill="D9D9D9"/>
            <w:vAlign w:val="center"/>
            <w:hideMark/>
          </w:tcPr>
          <w:p w14:paraId="164784B6" w14:textId="77777777" w:rsidR="00A21F29" w:rsidRPr="00CE0E4C" w:rsidRDefault="00A21F2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Project Manager Rating</w:t>
            </w:r>
          </w:p>
        </w:tc>
        <w:tc>
          <w:tcPr>
            <w:tcW w:w="989" w:type="dxa"/>
            <w:tcBorders>
              <w:top w:val="single" w:sz="8" w:space="0" w:color="000000"/>
              <w:left w:val="nil"/>
              <w:bottom w:val="single" w:sz="8" w:space="0" w:color="000000"/>
              <w:right w:val="single" w:sz="12" w:space="0" w:color="000000"/>
            </w:tcBorders>
            <w:shd w:val="clear" w:color="000000" w:fill="D9D9D9"/>
            <w:vAlign w:val="center"/>
            <w:hideMark/>
          </w:tcPr>
          <w:p w14:paraId="50BB0379" w14:textId="77777777" w:rsidR="00A21F29" w:rsidRPr="00CE0E4C" w:rsidRDefault="00A21F29" w:rsidP="00F77D17">
            <w:pPr>
              <w:widowControl/>
              <w:autoSpaceDE/>
              <w:autoSpaceDN/>
              <w:ind w:firstLineChars="100" w:firstLine="201"/>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Notes</w:t>
            </w:r>
          </w:p>
        </w:tc>
        <w:tc>
          <w:tcPr>
            <w:tcW w:w="1925" w:type="dxa"/>
            <w:gridSpan w:val="6"/>
            <w:tcBorders>
              <w:top w:val="single" w:sz="12" w:space="0" w:color="000000"/>
              <w:left w:val="nil"/>
              <w:bottom w:val="single" w:sz="12" w:space="0" w:color="000000"/>
              <w:right w:val="single" w:sz="12" w:space="0" w:color="000000"/>
            </w:tcBorders>
            <w:shd w:val="clear" w:color="000000" w:fill="C5D9F0"/>
            <w:vAlign w:val="center"/>
            <w:hideMark/>
          </w:tcPr>
          <w:p w14:paraId="31810C21" w14:textId="77777777" w:rsidR="00A21F29" w:rsidRPr="00CE0E4C" w:rsidRDefault="00A21F29" w:rsidP="00F77D17">
            <w:pPr>
              <w:widowControl/>
              <w:autoSpaceDE/>
              <w:autoSpaceDN/>
              <w:ind w:firstLineChars="500" w:firstLine="1004"/>
              <w:rPr>
                <w:rFonts w:asciiTheme="minorHAnsi" w:eastAsia="Times New Roman" w:hAnsiTheme="minorHAnsi" w:cstheme="minorHAnsi"/>
                <w:b/>
                <w:bCs/>
                <w:color w:val="FF0000"/>
                <w:sz w:val="20"/>
                <w:szCs w:val="20"/>
                <w:lang w:val="en-US" w:eastAsia="es-EC"/>
              </w:rPr>
            </w:pPr>
            <w:r w:rsidRPr="00CE0E4C">
              <w:rPr>
                <w:rFonts w:asciiTheme="minorHAnsi" w:eastAsia="Times New Roman" w:hAnsiTheme="minorHAnsi" w:cstheme="minorHAnsi"/>
                <w:b/>
                <w:bCs/>
                <w:color w:val="FF0000"/>
                <w:sz w:val="20"/>
                <w:szCs w:val="20"/>
                <w:lang w:val="en-US" w:eastAsia="es-EC"/>
              </w:rPr>
              <w:t>Task Manager Rating</w:t>
            </w:r>
          </w:p>
        </w:tc>
      </w:tr>
      <w:tr w:rsidR="0095294E" w:rsidRPr="00CE0E4C" w14:paraId="2427F09D" w14:textId="77777777" w:rsidTr="003154EC">
        <w:trPr>
          <w:trHeight w:val="1410"/>
          <w:tblHeader/>
          <w:jc w:val="center"/>
        </w:trPr>
        <w:tc>
          <w:tcPr>
            <w:tcW w:w="1002" w:type="dxa"/>
            <w:tcBorders>
              <w:top w:val="nil"/>
              <w:left w:val="single" w:sz="8" w:space="0" w:color="000000"/>
              <w:bottom w:val="single" w:sz="8" w:space="0" w:color="000000"/>
              <w:right w:val="single" w:sz="8" w:space="0" w:color="000000"/>
            </w:tcBorders>
            <w:shd w:val="clear" w:color="000000" w:fill="F3F3F3"/>
            <w:vAlign w:val="center"/>
            <w:hideMark/>
          </w:tcPr>
          <w:p w14:paraId="2AC61AC7" w14:textId="77777777" w:rsidR="00A21F29" w:rsidRPr="00CE0E4C" w:rsidRDefault="00A21F2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Risk Factor </w:t>
            </w:r>
          </w:p>
        </w:tc>
        <w:tc>
          <w:tcPr>
            <w:tcW w:w="979" w:type="dxa"/>
            <w:tcBorders>
              <w:top w:val="nil"/>
              <w:left w:val="nil"/>
              <w:bottom w:val="single" w:sz="8" w:space="0" w:color="000000"/>
              <w:right w:val="single" w:sz="8" w:space="0" w:color="000000"/>
            </w:tcBorders>
            <w:shd w:val="clear" w:color="000000" w:fill="F3F3F3"/>
            <w:vAlign w:val="center"/>
            <w:hideMark/>
          </w:tcPr>
          <w:p w14:paraId="0CFE178B" w14:textId="77777777" w:rsidR="00A21F29" w:rsidRPr="00CE0E4C" w:rsidRDefault="00A21F2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Indicator of Low Risk</w:t>
            </w:r>
          </w:p>
        </w:tc>
        <w:tc>
          <w:tcPr>
            <w:tcW w:w="1016" w:type="dxa"/>
            <w:tcBorders>
              <w:top w:val="nil"/>
              <w:left w:val="nil"/>
              <w:bottom w:val="single" w:sz="8" w:space="0" w:color="000000"/>
              <w:right w:val="nil"/>
            </w:tcBorders>
            <w:shd w:val="clear" w:color="000000" w:fill="F3F3F3"/>
            <w:vAlign w:val="center"/>
            <w:hideMark/>
          </w:tcPr>
          <w:p w14:paraId="0AD9DB68" w14:textId="77777777" w:rsidR="00A21F29" w:rsidRPr="00CE0E4C" w:rsidRDefault="00A21F2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Indicator of Medium Risk</w:t>
            </w:r>
          </w:p>
        </w:tc>
        <w:tc>
          <w:tcPr>
            <w:tcW w:w="1126" w:type="dxa"/>
            <w:tcBorders>
              <w:top w:val="nil"/>
              <w:left w:val="single" w:sz="8" w:space="0" w:color="000000"/>
              <w:bottom w:val="single" w:sz="8" w:space="0" w:color="000000"/>
              <w:right w:val="nil"/>
            </w:tcBorders>
            <w:shd w:val="clear" w:color="000000" w:fill="F3F3F3"/>
            <w:vAlign w:val="center"/>
            <w:hideMark/>
          </w:tcPr>
          <w:p w14:paraId="62C2E930" w14:textId="77777777" w:rsidR="00A21F29" w:rsidRPr="00CE0E4C" w:rsidRDefault="00A21F2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Indicator of High Risk</w:t>
            </w:r>
          </w:p>
        </w:tc>
        <w:tc>
          <w:tcPr>
            <w:tcW w:w="304" w:type="dxa"/>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6A78D06B"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Low</w:t>
            </w:r>
          </w:p>
        </w:tc>
        <w:tc>
          <w:tcPr>
            <w:tcW w:w="304" w:type="dxa"/>
            <w:tcBorders>
              <w:top w:val="single" w:sz="12" w:space="0" w:color="000000"/>
              <w:left w:val="nil"/>
              <w:bottom w:val="single" w:sz="8" w:space="0" w:color="000000"/>
              <w:right w:val="single" w:sz="12" w:space="0" w:color="000000"/>
            </w:tcBorders>
            <w:shd w:val="clear" w:color="000000" w:fill="F3F3F3"/>
            <w:textDirection w:val="btLr"/>
            <w:vAlign w:val="center"/>
            <w:hideMark/>
          </w:tcPr>
          <w:p w14:paraId="37E08DFC"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Medium</w:t>
            </w:r>
          </w:p>
        </w:tc>
        <w:tc>
          <w:tcPr>
            <w:tcW w:w="304" w:type="dxa"/>
            <w:tcBorders>
              <w:top w:val="single" w:sz="12" w:space="0" w:color="000000"/>
              <w:left w:val="nil"/>
              <w:bottom w:val="single" w:sz="8" w:space="0" w:color="000000"/>
              <w:right w:val="single" w:sz="12" w:space="0" w:color="000000"/>
            </w:tcBorders>
            <w:shd w:val="clear" w:color="000000" w:fill="F3F3F3"/>
            <w:textDirection w:val="btLr"/>
            <w:vAlign w:val="center"/>
            <w:hideMark/>
          </w:tcPr>
          <w:p w14:paraId="3CB3D2B7" w14:textId="58B4BEB5" w:rsidR="00A21F29" w:rsidRPr="00CE0E4C" w:rsidRDefault="00F3485B"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Substantial</w:t>
            </w:r>
          </w:p>
        </w:tc>
        <w:tc>
          <w:tcPr>
            <w:tcW w:w="304" w:type="dxa"/>
            <w:tcBorders>
              <w:top w:val="single" w:sz="12" w:space="0" w:color="000000"/>
              <w:left w:val="nil"/>
              <w:bottom w:val="single" w:sz="8" w:space="0" w:color="000000"/>
              <w:right w:val="single" w:sz="12" w:space="0" w:color="000000"/>
            </w:tcBorders>
            <w:shd w:val="clear" w:color="000000" w:fill="F3F3F3"/>
            <w:textDirection w:val="btLr"/>
            <w:vAlign w:val="center"/>
            <w:hideMark/>
          </w:tcPr>
          <w:p w14:paraId="59A78BF9"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High</w:t>
            </w:r>
          </w:p>
        </w:tc>
        <w:tc>
          <w:tcPr>
            <w:tcW w:w="304" w:type="dxa"/>
            <w:tcBorders>
              <w:top w:val="single" w:sz="12" w:space="0" w:color="000000"/>
              <w:left w:val="nil"/>
              <w:bottom w:val="single" w:sz="8" w:space="0" w:color="000000"/>
              <w:right w:val="single" w:sz="12" w:space="0" w:color="000000"/>
            </w:tcBorders>
            <w:shd w:val="clear" w:color="000000" w:fill="F3F3F3"/>
            <w:textDirection w:val="btLr"/>
            <w:vAlign w:val="center"/>
            <w:hideMark/>
          </w:tcPr>
          <w:p w14:paraId="0BB1B2F7" w14:textId="39F3EAFF"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Not applicable </w:t>
            </w:r>
            <w:r w:rsidR="00F3485B" w:rsidRPr="00CE0E4C">
              <w:rPr>
                <w:rFonts w:asciiTheme="minorHAnsi" w:eastAsia="Times New Roman" w:hAnsiTheme="minorHAnsi" w:cstheme="minorHAnsi"/>
                <w:color w:val="000000"/>
                <w:sz w:val="20"/>
                <w:szCs w:val="20"/>
                <w:lang w:val="en-US" w:eastAsia="es-EC"/>
              </w:rPr>
              <w:t>applicable</w:t>
            </w:r>
          </w:p>
        </w:tc>
        <w:tc>
          <w:tcPr>
            <w:tcW w:w="304" w:type="dxa"/>
            <w:tcBorders>
              <w:top w:val="single" w:sz="12" w:space="0" w:color="000000"/>
              <w:left w:val="nil"/>
              <w:bottom w:val="single" w:sz="8" w:space="0" w:color="000000"/>
              <w:right w:val="single" w:sz="12" w:space="0" w:color="000000"/>
            </w:tcBorders>
            <w:shd w:val="clear" w:color="000000" w:fill="F3F3F3"/>
            <w:textDirection w:val="btLr"/>
            <w:vAlign w:val="center"/>
            <w:hideMark/>
          </w:tcPr>
          <w:p w14:paraId="3B2B6999"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To be determined</w:t>
            </w:r>
          </w:p>
        </w:tc>
        <w:tc>
          <w:tcPr>
            <w:tcW w:w="989" w:type="dxa"/>
            <w:tcBorders>
              <w:top w:val="nil"/>
              <w:left w:val="nil"/>
              <w:bottom w:val="single" w:sz="8" w:space="0" w:color="000000"/>
              <w:right w:val="single" w:sz="12" w:space="0" w:color="000000"/>
            </w:tcBorders>
            <w:shd w:val="clear" w:color="000000" w:fill="F3F3F3"/>
            <w:vAlign w:val="center"/>
            <w:hideMark/>
          </w:tcPr>
          <w:p w14:paraId="0B7EF172"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p>
        </w:tc>
        <w:tc>
          <w:tcPr>
            <w:tcW w:w="425" w:type="dxa"/>
            <w:tcBorders>
              <w:top w:val="nil"/>
              <w:left w:val="nil"/>
              <w:bottom w:val="single" w:sz="8" w:space="0" w:color="000000"/>
              <w:right w:val="single" w:sz="12" w:space="0" w:color="000000"/>
            </w:tcBorders>
            <w:shd w:val="clear" w:color="000000" w:fill="F3F3F3"/>
            <w:textDirection w:val="btLr"/>
            <w:hideMark/>
          </w:tcPr>
          <w:p w14:paraId="2001543E" w14:textId="77777777" w:rsidR="00A21F29" w:rsidRPr="00CE0E4C" w:rsidRDefault="00A21F29" w:rsidP="003154EC">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Low</w:t>
            </w:r>
          </w:p>
        </w:tc>
        <w:tc>
          <w:tcPr>
            <w:tcW w:w="284" w:type="dxa"/>
            <w:tcBorders>
              <w:top w:val="nil"/>
              <w:left w:val="nil"/>
              <w:bottom w:val="single" w:sz="8" w:space="0" w:color="000000"/>
              <w:right w:val="single" w:sz="12" w:space="0" w:color="000000"/>
            </w:tcBorders>
            <w:shd w:val="clear" w:color="000000" w:fill="F3F3F3"/>
            <w:textDirection w:val="btLr"/>
            <w:hideMark/>
          </w:tcPr>
          <w:p w14:paraId="6E09A058" w14:textId="77777777" w:rsidR="00A21F29" w:rsidRPr="00CE0E4C" w:rsidRDefault="00A21F29" w:rsidP="003154EC">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Medium</w:t>
            </w:r>
          </w:p>
        </w:tc>
        <w:tc>
          <w:tcPr>
            <w:tcW w:w="304" w:type="dxa"/>
            <w:tcBorders>
              <w:top w:val="nil"/>
              <w:left w:val="nil"/>
              <w:bottom w:val="single" w:sz="8" w:space="0" w:color="000000"/>
              <w:right w:val="single" w:sz="12" w:space="0" w:color="000000"/>
            </w:tcBorders>
            <w:shd w:val="clear" w:color="000000" w:fill="F3F3F3"/>
            <w:textDirection w:val="btLr"/>
            <w:hideMark/>
          </w:tcPr>
          <w:p w14:paraId="0259374D" w14:textId="39E6744A" w:rsidR="00A21F29" w:rsidRPr="00CE0E4C" w:rsidRDefault="00F3485B" w:rsidP="003154EC">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Substantial</w:t>
            </w:r>
          </w:p>
        </w:tc>
        <w:tc>
          <w:tcPr>
            <w:tcW w:w="304" w:type="dxa"/>
            <w:tcBorders>
              <w:top w:val="nil"/>
              <w:left w:val="nil"/>
              <w:bottom w:val="single" w:sz="8" w:space="0" w:color="000000"/>
              <w:right w:val="single" w:sz="12" w:space="0" w:color="000000"/>
            </w:tcBorders>
            <w:shd w:val="clear" w:color="000000" w:fill="F3F3F3"/>
            <w:textDirection w:val="btLr"/>
            <w:hideMark/>
          </w:tcPr>
          <w:p w14:paraId="33AB24AB" w14:textId="77777777" w:rsidR="00A21F29" w:rsidRPr="00CE0E4C" w:rsidRDefault="00A21F29" w:rsidP="003154EC">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High</w:t>
            </w:r>
          </w:p>
        </w:tc>
        <w:tc>
          <w:tcPr>
            <w:tcW w:w="304" w:type="dxa"/>
            <w:tcBorders>
              <w:top w:val="nil"/>
              <w:left w:val="nil"/>
              <w:bottom w:val="single" w:sz="8" w:space="0" w:color="000000"/>
              <w:right w:val="single" w:sz="12" w:space="0" w:color="000000"/>
            </w:tcBorders>
            <w:shd w:val="clear" w:color="000000" w:fill="F3F3F3"/>
            <w:textDirection w:val="btLr"/>
            <w:hideMark/>
          </w:tcPr>
          <w:p w14:paraId="47AA8798" w14:textId="77777777" w:rsidR="00A21F29" w:rsidRPr="00CE0E4C" w:rsidRDefault="00A21F29" w:rsidP="003154EC">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Not applicable</w:t>
            </w:r>
          </w:p>
        </w:tc>
        <w:tc>
          <w:tcPr>
            <w:tcW w:w="304" w:type="dxa"/>
            <w:tcBorders>
              <w:top w:val="nil"/>
              <w:left w:val="nil"/>
              <w:bottom w:val="single" w:sz="8" w:space="0" w:color="000000"/>
              <w:right w:val="single" w:sz="12" w:space="0" w:color="000000"/>
            </w:tcBorders>
            <w:shd w:val="clear" w:color="000000" w:fill="F3F3F3"/>
            <w:textDirection w:val="btLr"/>
            <w:hideMark/>
          </w:tcPr>
          <w:p w14:paraId="7420AA08" w14:textId="483D1BCE" w:rsidR="00A21F29" w:rsidRPr="00CE0E4C" w:rsidRDefault="00A21F29" w:rsidP="003154EC">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To be determined</w:t>
            </w:r>
          </w:p>
        </w:tc>
      </w:tr>
      <w:tr w:rsidR="00A21F29" w:rsidRPr="00CE0E4C" w14:paraId="4C8FBA4A" w14:textId="77777777" w:rsidTr="003D4DD4">
        <w:trPr>
          <w:trHeight w:val="300"/>
          <w:jc w:val="center"/>
        </w:trPr>
        <w:tc>
          <w:tcPr>
            <w:tcW w:w="8861" w:type="dxa"/>
            <w:gridSpan w:val="17"/>
            <w:tcBorders>
              <w:top w:val="single" w:sz="8" w:space="0" w:color="000000"/>
              <w:left w:val="single" w:sz="8" w:space="0" w:color="000000"/>
              <w:bottom w:val="single" w:sz="8" w:space="0" w:color="000000"/>
              <w:right w:val="nil"/>
            </w:tcBorders>
            <w:shd w:val="clear" w:color="auto" w:fill="auto"/>
            <w:vAlign w:val="center"/>
            <w:hideMark/>
          </w:tcPr>
          <w:p w14:paraId="2B468CAE" w14:textId="77777777" w:rsidR="00A21F29" w:rsidRPr="00CE0E4C" w:rsidRDefault="00A21F29" w:rsidP="00F77D17">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INTERNAL RISK</w:t>
            </w:r>
          </w:p>
        </w:tc>
      </w:tr>
      <w:tr w:rsidR="00A21F29" w:rsidRPr="00CE0E4C" w14:paraId="7FAB849E" w14:textId="77777777" w:rsidTr="003D4DD4">
        <w:trPr>
          <w:trHeight w:val="290"/>
          <w:jc w:val="center"/>
        </w:trPr>
        <w:tc>
          <w:tcPr>
            <w:tcW w:w="8861" w:type="dxa"/>
            <w:gridSpan w:val="17"/>
            <w:tcBorders>
              <w:top w:val="single" w:sz="8" w:space="0" w:color="000000"/>
              <w:left w:val="single" w:sz="8" w:space="0" w:color="000000"/>
              <w:bottom w:val="single" w:sz="8" w:space="0" w:color="000000"/>
              <w:right w:val="nil"/>
            </w:tcBorders>
            <w:shd w:val="clear" w:color="000000" w:fill="DFDFDF"/>
            <w:vAlign w:val="center"/>
            <w:hideMark/>
          </w:tcPr>
          <w:p w14:paraId="40EA82DF" w14:textId="2CB40C9E" w:rsidR="00A21F29" w:rsidRPr="00CE0E4C" w:rsidRDefault="00A21F2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Project </w:t>
            </w:r>
            <w:r w:rsidR="009C39D0" w:rsidRPr="00CE0E4C">
              <w:rPr>
                <w:rFonts w:asciiTheme="minorHAnsi" w:eastAsia="Times New Roman" w:hAnsiTheme="minorHAnsi" w:cstheme="minorHAnsi"/>
                <w:b/>
                <w:bCs/>
                <w:color w:val="000000"/>
                <w:sz w:val="20"/>
                <w:szCs w:val="20"/>
                <w:lang w:val="en-US" w:eastAsia="es-EC"/>
              </w:rPr>
              <w:t>management</w:t>
            </w:r>
          </w:p>
        </w:tc>
      </w:tr>
      <w:tr w:rsidR="004A3830" w:rsidRPr="00C35F27" w14:paraId="46D1CC3B" w14:textId="77777777" w:rsidTr="003154EC">
        <w:trPr>
          <w:trHeight w:val="2532"/>
          <w:jc w:val="center"/>
        </w:trPr>
        <w:tc>
          <w:tcPr>
            <w:tcW w:w="1002" w:type="dxa"/>
            <w:vMerge w:val="restart"/>
            <w:tcBorders>
              <w:top w:val="nil"/>
              <w:left w:val="single" w:sz="8" w:space="0" w:color="000000"/>
              <w:right w:val="single" w:sz="8" w:space="0" w:color="000000"/>
            </w:tcBorders>
            <w:shd w:val="clear" w:color="auto" w:fill="auto"/>
            <w:vAlign w:val="center"/>
            <w:hideMark/>
          </w:tcPr>
          <w:p w14:paraId="720B98E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Management structure</w:t>
            </w:r>
          </w:p>
          <w:p w14:paraId="41F5F1B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346056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nil"/>
              <w:left w:val="nil"/>
              <w:right w:val="single" w:sz="8" w:space="0" w:color="000000"/>
            </w:tcBorders>
            <w:shd w:val="clear" w:color="auto" w:fill="auto"/>
            <w:vAlign w:val="center"/>
            <w:hideMark/>
          </w:tcPr>
          <w:p w14:paraId="004AA5D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Stable with roles and responsibilities clearly defined and understood </w:t>
            </w:r>
          </w:p>
        </w:tc>
        <w:tc>
          <w:tcPr>
            <w:tcW w:w="1016" w:type="dxa"/>
            <w:vMerge w:val="restart"/>
            <w:tcBorders>
              <w:top w:val="nil"/>
              <w:left w:val="nil"/>
              <w:right w:val="nil"/>
            </w:tcBorders>
            <w:shd w:val="clear" w:color="auto" w:fill="auto"/>
            <w:vAlign w:val="center"/>
            <w:hideMark/>
          </w:tcPr>
          <w:p w14:paraId="4AC956B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Individuals understand their own role but are unsure of responsibilities of others</w:t>
            </w:r>
          </w:p>
        </w:tc>
        <w:tc>
          <w:tcPr>
            <w:tcW w:w="1126" w:type="dxa"/>
            <w:vMerge w:val="restart"/>
            <w:tcBorders>
              <w:top w:val="nil"/>
              <w:left w:val="single" w:sz="8" w:space="0" w:color="000000"/>
              <w:bottom w:val="nil"/>
              <w:right w:val="nil"/>
            </w:tcBorders>
            <w:shd w:val="clear" w:color="auto" w:fill="auto"/>
            <w:vAlign w:val="center"/>
            <w:hideMark/>
          </w:tcPr>
          <w:p w14:paraId="29107F0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Unclear responsibilities or overlapping functions which lead to management problems</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8E50707"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54B843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3D1B0DF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1F37F1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560793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11617B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27992CFD" w14:textId="206EA04A"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roofErr w:type="gramStart"/>
            <w:r w:rsidRPr="00CE0E4C">
              <w:rPr>
                <w:rFonts w:asciiTheme="minorHAnsi" w:eastAsia="Times New Roman" w:hAnsiTheme="minorHAnsi" w:cstheme="minorHAnsi"/>
                <w:color w:val="000000"/>
                <w:sz w:val="20"/>
                <w:szCs w:val="20"/>
                <w:lang w:val="en-US" w:eastAsia="es-EC"/>
              </w:rPr>
              <w:t>PM :</w:t>
            </w:r>
            <w:proofErr w:type="gramEnd"/>
            <w:r w:rsidRPr="00CE0E4C">
              <w:rPr>
                <w:rFonts w:asciiTheme="minorHAnsi" w:eastAsia="Times New Roman" w:hAnsiTheme="minorHAnsi" w:cstheme="minorHAnsi"/>
                <w:color w:val="000000"/>
                <w:sz w:val="20"/>
                <w:szCs w:val="20"/>
                <w:lang w:val="en-US" w:eastAsia="es-EC"/>
              </w:rPr>
              <w:t xml:space="preserve"> </w:t>
            </w:r>
            <w:r w:rsidR="0095294E" w:rsidRPr="00CE0E4C">
              <w:rPr>
                <w:rFonts w:asciiTheme="minorHAnsi" w:eastAsia="Times New Roman" w:hAnsiTheme="minorHAnsi" w:cstheme="minorHAnsi"/>
                <w:color w:val="000000"/>
                <w:sz w:val="20"/>
                <w:szCs w:val="20"/>
                <w:lang w:val="en-US" w:eastAsia="es-EC"/>
              </w:rPr>
              <w:t xml:space="preserve">The roles of the coordination </w:t>
            </w:r>
            <w:r w:rsidR="00445E9C" w:rsidRPr="00CE0E4C">
              <w:rPr>
                <w:rFonts w:asciiTheme="minorHAnsi" w:eastAsia="Times New Roman" w:hAnsiTheme="minorHAnsi" w:cstheme="minorHAnsi"/>
                <w:color w:val="000000"/>
                <w:sz w:val="20"/>
                <w:szCs w:val="20"/>
                <w:lang w:val="en-US" w:eastAsia="es-EC"/>
              </w:rPr>
              <w:t xml:space="preserve">unit are defined, so are the roles from the implementing </w:t>
            </w:r>
            <w:r w:rsidR="004A3830" w:rsidRPr="00CE0E4C">
              <w:rPr>
                <w:rFonts w:asciiTheme="minorHAnsi" w:eastAsia="Times New Roman" w:hAnsiTheme="minorHAnsi" w:cstheme="minorHAnsi"/>
                <w:color w:val="000000"/>
                <w:sz w:val="20"/>
                <w:szCs w:val="20"/>
                <w:lang w:val="en-US" w:eastAsia="es-EC"/>
              </w:rPr>
              <w:t xml:space="preserve">entity and Project beneficiaries.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A5FA766" w14:textId="0E626336"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FA4C29">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2A5C47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C6E6C2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338287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C74C68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6F1017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0A214AD2" w14:textId="77777777" w:rsidTr="003154EC">
        <w:trPr>
          <w:trHeight w:val="916"/>
          <w:jc w:val="center"/>
        </w:trPr>
        <w:tc>
          <w:tcPr>
            <w:tcW w:w="1002" w:type="dxa"/>
            <w:vMerge/>
            <w:tcBorders>
              <w:left w:val="single" w:sz="8" w:space="0" w:color="000000"/>
              <w:bottom w:val="single" w:sz="8" w:space="0" w:color="000000"/>
              <w:right w:val="single" w:sz="8" w:space="0" w:color="000000"/>
            </w:tcBorders>
            <w:vAlign w:val="center"/>
            <w:hideMark/>
          </w:tcPr>
          <w:p w14:paraId="7994CE6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left w:val="nil"/>
              <w:bottom w:val="single" w:sz="8" w:space="0" w:color="000000"/>
              <w:right w:val="single" w:sz="8" w:space="0" w:color="000000"/>
            </w:tcBorders>
            <w:shd w:val="clear" w:color="auto" w:fill="auto"/>
            <w:vAlign w:val="center"/>
            <w:hideMark/>
          </w:tcPr>
          <w:p w14:paraId="5CBEE62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left w:val="nil"/>
              <w:bottom w:val="single" w:sz="8" w:space="0" w:color="000000"/>
              <w:right w:val="nil"/>
            </w:tcBorders>
            <w:shd w:val="clear" w:color="auto" w:fill="auto"/>
            <w:vAlign w:val="center"/>
            <w:hideMark/>
          </w:tcPr>
          <w:p w14:paraId="22909B4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left w:val="single" w:sz="8" w:space="0" w:color="000000"/>
              <w:bottom w:val="single" w:sz="8" w:space="0" w:color="000000"/>
              <w:right w:val="nil"/>
            </w:tcBorders>
            <w:shd w:val="clear" w:color="auto" w:fill="auto"/>
            <w:vAlign w:val="center"/>
            <w:hideMark/>
          </w:tcPr>
          <w:p w14:paraId="20A180E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EDA174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3FBBA29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1C5A0DE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45D4C2A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0E3BF85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DB3685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8C4D7EB" w14:textId="38330E4A" w:rsidR="00A21F29" w:rsidRPr="00FA4C29" w:rsidRDefault="00A21F29" w:rsidP="00FA4C29">
            <w:pPr>
              <w:widowControl/>
              <w:autoSpaceDE/>
              <w:autoSpaceDN/>
              <w:rPr>
                <w:rFonts w:asciiTheme="minorHAnsi" w:eastAsia="Times New Roman" w:hAnsiTheme="minorHAnsi" w:cstheme="minorHAnsi"/>
                <w:sz w:val="20"/>
                <w:szCs w:val="20"/>
                <w:lang w:val="en-US" w:eastAsia="es-EC"/>
              </w:rPr>
            </w:pPr>
            <w:proofErr w:type="spellStart"/>
            <w:proofErr w:type="gramStart"/>
            <w:r w:rsidRPr="00FA4C29">
              <w:rPr>
                <w:rFonts w:asciiTheme="minorHAnsi" w:eastAsia="Times New Roman" w:hAnsiTheme="minorHAnsi" w:cstheme="minorHAnsi"/>
                <w:sz w:val="20"/>
                <w:szCs w:val="20"/>
                <w:lang w:val="en-US" w:eastAsia="es-EC"/>
              </w:rPr>
              <w:t>TM:</w:t>
            </w:r>
            <w:r w:rsidR="00FA4C29" w:rsidRPr="00FA4C29">
              <w:rPr>
                <w:rFonts w:asciiTheme="minorHAnsi" w:eastAsia="Times New Roman" w:hAnsiTheme="minorHAnsi" w:cstheme="minorHAnsi"/>
                <w:sz w:val="20"/>
                <w:szCs w:val="20"/>
                <w:lang w:val="en-US" w:eastAsia="es-EC"/>
              </w:rPr>
              <w:t>Risk</w:t>
            </w:r>
            <w:proofErr w:type="spellEnd"/>
            <w:proofErr w:type="gramEnd"/>
            <w:r w:rsidR="00FA4C29" w:rsidRPr="00FA4C29">
              <w:rPr>
                <w:rFonts w:asciiTheme="minorHAnsi" w:eastAsia="Times New Roman" w:hAnsiTheme="minorHAnsi" w:cstheme="minorHAnsi"/>
                <w:sz w:val="20"/>
                <w:szCs w:val="20"/>
                <w:lang w:val="en-US" w:eastAsia="es-EC"/>
              </w:rPr>
              <w:t xml:space="preserve"> mitigated</w:t>
            </w:r>
          </w:p>
        </w:tc>
        <w:tc>
          <w:tcPr>
            <w:tcW w:w="425" w:type="dxa"/>
            <w:vMerge/>
            <w:tcBorders>
              <w:top w:val="nil"/>
              <w:left w:val="single" w:sz="8" w:space="0" w:color="000000"/>
              <w:bottom w:val="single" w:sz="8" w:space="0" w:color="000000"/>
              <w:right w:val="single" w:sz="8" w:space="0" w:color="000000"/>
            </w:tcBorders>
            <w:vAlign w:val="center"/>
            <w:hideMark/>
          </w:tcPr>
          <w:p w14:paraId="629C349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1D9AD6C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582F750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FA95F5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0FBC5A1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7D9D08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7C904572" w14:textId="77777777" w:rsidTr="003154EC">
        <w:trPr>
          <w:trHeight w:val="1884"/>
          <w:jc w:val="center"/>
        </w:trPr>
        <w:tc>
          <w:tcPr>
            <w:tcW w:w="1002"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3A401F3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Governance structure </w:t>
            </w:r>
          </w:p>
          <w:p w14:paraId="48FAABB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39B704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D2F9FA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70D6CB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90F88A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3FA847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CB80D6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nil"/>
              <w:right w:val="single" w:sz="8" w:space="0" w:color="000000"/>
            </w:tcBorders>
            <w:shd w:val="clear" w:color="auto" w:fill="auto"/>
            <w:vAlign w:val="center"/>
            <w:hideMark/>
          </w:tcPr>
          <w:p w14:paraId="3BE85D7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Steering Committee and/or other project bodies meet periodically and provide effective direction/inputs</w:t>
            </w:r>
          </w:p>
        </w:tc>
        <w:tc>
          <w:tcPr>
            <w:tcW w:w="1016" w:type="dxa"/>
            <w:vMerge w:val="restart"/>
            <w:tcBorders>
              <w:top w:val="single" w:sz="8" w:space="0" w:color="000000"/>
              <w:left w:val="nil"/>
              <w:right w:val="nil"/>
            </w:tcBorders>
            <w:shd w:val="clear" w:color="auto" w:fill="auto"/>
            <w:vAlign w:val="center"/>
            <w:hideMark/>
          </w:tcPr>
          <w:p w14:paraId="5C56D86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Body(ies) meets periodically but guidance/input provided to project is inadequate. TOR unclear </w:t>
            </w:r>
          </w:p>
          <w:p w14:paraId="0AB9B5E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1840C6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vMerge w:val="restart"/>
            <w:tcBorders>
              <w:top w:val="single" w:sz="8" w:space="0" w:color="000000"/>
              <w:left w:val="single" w:sz="8" w:space="0" w:color="000000"/>
              <w:bottom w:val="nil"/>
              <w:right w:val="nil"/>
            </w:tcBorders>
            <w:shd w:val="clear" w:color="auto" w:fill="auto"/>
            <w:vAlign w:val="center"/>
            <w:hideMark/>
          </w:tcPr>
          <w:p w14:paraId="11DC88B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Members lack commitment Committee/body does not fulfil its TOR </w:t>
            </w:r>
          </w:p>
          <w:p w14:paraId="547577E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9866F5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56AA8A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7D43FF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4A7D7E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6129095"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14191E6"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B87027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575736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15D8314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1E7068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6F21015" w14:textId="5C9F122E" w:rsidR="00A21F29" w:rsidRPr="00FA4C29" w:rsidRDefault="00A21F29" w:rsidP="00F77D17">
            <w:pPr>
              <w:widowControl/>
              <w:autoSpaceDE/>
              <w:autoSpaceDN/>
              <w:rPr>
                <w:rFonts w:asciiTheme="minorHAnsi" w:eastAsia="Times New Roman" w:hAnsiTheme="minorHAnsi" w:cstheme="minorHAnsi"/>
                <w:sz w:val="20"/>
                <w:szCs w:val="20"/>
                <w:lang w:val="en-US" w:eastAsia="es-EC"/>
              </w:rPr>
            </w:pPr>
            <w:proofErr w:type="gramStart"/>
            <w:r w:rsidRPr="00FA4C29">
              <w:rPr>
                <w:rFonts w:asciiTheme="minorHAnsi" w:eastAsia="Times New Roman" w:hAnsiTheme="minorHAnsi" w:cstheme="minorHAnsi"/>
                <w:sz w:val="20"/>
                <w:szCs w:val="20"/>
                <w:lang w:val="en-US" w:eastAsia="es-EC"/>
              </w:rPr>
              <w:t>PM :</w:t>
            </w:r>
            <w:proofErr w:type="gramEnd"/>
            <w:r w:rsidR="004A3830" w:rsidRPr="00FA4C29">
              <w:rPr>
                <w:rFonts w:asciiTheme="minorHAnsi" w:eastAsia="Times New Roman" w:hAnsiTheme="minorHAnsi" w:cstheme="minorHAnsi"/>
                <w:sz w:val="20"/>
                <w:szCs w:val="20"/>
                <w:lang w:val="en-US" w:eastAsia="es-EC"/>
              </w:rPr>
              <w:t xml:space="preserve"> </w:t>
            </w:r>
            <w:r w:rsidR="0063435D" w:rsidRPr="00FA4C29">
              <w:rPr>
                <w:rFonts w:asciiTheme="minorHAnsi" w:eastAsia="Times New Roman" w:hAnsiTheme="minorHAnsi" w:cstheme="minorHAnsi"/>
                <w:sz w:val="20"/>
                <w:szCs w:val="20"/>
                <w:lang w:val="en-US" w:eastAsia="es-EC"/>
              </w:rPr>
              <w:t xml:space="preserve">The project operation manual is a </w:t>
            </w:r>
            <w:r w:rsidR="00435C37" w:rsidRPr="00FA4C29">
              <w:rPr>
                <w:rFonts w:asciiTheme="minorHAnsi" w:eastAsia="Times New Roman" w:hAnsiTheme="minorHAnsi" w:cstheme="minorHAnsi"/>
                <w:sz w:val="20"/>
                <w:szCs w:val="20"/>
                <w:lang w:val="en-US" w:eastAsia="es-EC"/>
              </w:rPr>
              <w:t>tool aimed to help implement</w:t>
            </w:r>
            <w:r w:rsidR="00FA4C29">
              <w:rPr>
                <w:rFonts w:asciiTheme="minorHAnsi" w:eastAsia="Times New Roman" w:hAnsiTheme="minorHAnsi" w:cstheme="minorHAnsi"/>
                <w:sz w:val="20"/>
                <w:szCs w:val="20"/>
                <w:lang w:val="en-US" w:eastAsia="es-EC"/>
              </w:rPr>
              <w:t>ation of</w:t>
            </w:r>
            <w:r w:rsidR="00435C37" w:rsidRPr="00FA4C29">
              <w:rPr>
                <w:rFonts w:asciiTheme="minorHAnsi" w:eastAsia="Times New Roman" w:hAnsiTheme="minorHAnsi" w:cstheme="minorHAnsi"/>
                <w:sz w:val="20"/>
                <w:szCs w:val="20"/>
                <w:lang w:val="en-US" w:eastAsia="es-EC"/>
              </w:rPr>
              <w:t xml:space="preserve"> activit</w:t>
            </w:r>
            <w:r w:rsidR="00FA4C29">
              <w:rPr>
                <w:rFonts w:asciiTheme="minorHAnsi" w:eastAsia="Times New Roman" w:hAnsiTheme="minorHAnsi" w:cstheme="minorHAnsi"/>
                <w:sz w:val="20"/>
                <w:szCs w:val="20"/>
                <w:lang w:val="en-US" w:eastAsia="es-EC"/>
              </w:rPr>
              <w:t>ies</w:t>
            </w:r>
            <w:r w:rsidR="001F6391" w:rsidRPr="00FA4C29">
              <w:rPr>
                <w:rFonts w:asciiTheme="minorHAnsi" w:eastAsia="Times New Roman" w:hAnsiTheme="minorHAnsi" w:cstheme="minorHAnsi"/>
                <w:sz w:val="20"/>
                <w:szCs w:val="20"/>
                <w:lang w:val="en-US" w:eastAsia="es-EC"/>
              </w:rPr>
              <w:t xml:space="preserve">.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F5FC174" w14:textId="2D4EE3F0" w:rsidR="00A21F29"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78D787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952B09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44E52E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BCF0F8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19497C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1964CD" w14:paraId="1C4DCEB8" w14:textId="77777777" w:rsidTr="003154EC">
        <w:trPr>
          <w:trHeight w:val="2538"/>
          <w:jc w:val="center"/>
        </w:trPr>
        <w:tc>
          <w:tcPr>
            <w:tcW w:w="1002" w:type="dxa"/>
            <w:vMerge/>
            <w:tcBorders>
              <w:left w:val="single" w:sz="8" w:space="0" w:color="000000"/>
              <w:bottom w:val="single" w:sz="8" w:space="0" w:color="000000"/>
              <w:right w:val="single" w:sz="8" w:space="0" w:color="000000"/>
            </w:tcBorders>
            <w:shd w:val="clear" w:color="auto" w:fill="auto"/>
            <w:vAlign w:val="center"/>
            <w:hideMark/>
          </w:tcPr>
          <w:p w14:paraId="45C52C8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left w:val="nil"/>
              <w:bottom w:val="single" w:sz="8" w:space="0" w:color="000000"/>
              <w:right w:val="single" w:sz="8" w:space="0" w:color="000000"/>
            </w:tcBorders>
            <w:shd w:val="clear" w:color="auto" w:fill="auto"/>
            <w:vAlign w:val="center"/>
            <w:hideMark/>
          </w:tcPr>
          <w:p w14:paraId="384A630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left w:val="nil"/>
              <w:bottom w:val="single" w:sz="8" w:space="0" w:color="000000"/>
              <w:right w:val="nil"/>
            </w:tcBorders>
            <w:shd w:val="clear" w:color="auto" w:fill="auto"/>
            <w:vAlign w:val="center"/>
            <w:hideMark/>
          </w:tcPr>
          <w:p w14:paraId="18C4F20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left w:val="single" w:sz="8" w:space="0" w:color="000000"/>
              <w:bottom w:val="single" w:sz="8" w:space="0" w:color="000000"/>
              <w:right w:val="nil"/>
            </w:tcBorders>
            <w:shd w:val="clear" w:color="auto" w:fill="auto"/>
            <w:vAlign w:val="center"/>
            <w:hideMark/>
          </w:tcPr>
          <w:p w14:paraId="5686007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DCD7E3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7F71119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2FBDFFC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2709D78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3F9EEB6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4EBA9F1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687553A6" w14:textId="262148F1" w:rsidR="00A21F29" w:rsidRPr="00FA4C29" w:rsidRDefault="00A21F29" w:rsidP="00F77D17">
            <w:pPr>
              <w:widowControl/>
              <w:autoSpaceDE/>
              <w:autoSpaceDN/>
              <w:rPr>
                <w:rFonts w:asciiTheme="minorHAnsi" w:eastAsia="Times New Roman" w:hAnsiTheme="minorHAnsi" w:cstheme="minorHAnsi"/>
                <w:sz w:val="20"/>
                <w:szCs w:val="20"/>
                <w:lang w:val="en-US" w:eastAsia="es-EC"/>
              </w:rPr>
            </w:pPr>
            <w:proofErr w:type="spellStart"/>
            <w:proofErr w:type="gramStart"/>
            <w:r w:rsidRPr="00FA4C29">
              <w:rPr>
                <w:rFonts w:asciiTheme="minorHAnsi" w:eastAsia="Times New Roman" w:hAnsiTheme="minorHAnsi" w:cstheme="minorHAnsi"/>
                <w:sz w:val="20"/>
                <w:szCs w:val="20"/>
                <w:lang w:val="en-US" w:eastAsia="es-EC"/>
              </w:rPr>
              <w:t>TM:</w:t>
            </w:r>
            <w:r w:rsidR="00FA4C29">
              <w:rPr>
                <w:rFonts w:asciiTheme="minorHAnsi" w:eastAsia="Times New Roman" w:hAnsiTheme="minorHAnsi" w:cstheme="minorHAnsi"/>
                <w:sz w:val="20"/>
                <w:szCs w:val="20"/>
                <w:lang w:val="en-US" w:eastAsia="es-EC"/>
              </w:rPr>
              <w:t>Governance</w:t>
            </w:r>
            <w:proofErr w:type="spellEnd"/>
            <w:proofErr w:type="gramEnd"/>
            <w:r w:rsidR="00FA4C29">
              <w:rPr>
                <w:rFonts w:asciiTheme="minorHAnsi" w:eastAsia="Times New Roman" w:hAnsiTheme="minorHAnsi" w:cstheme="minorHAnsi"/>
                <w:sz w:val="20"/>
                <w:szCs w:val="20"/>
                <w:lang w:val="en-US" w:eastAsia="es-EC"/>
              </w:rPr>
              <w:t xml:space="preserve"> bodies were well defined in the </w:t>
            </w:r>
            <w:proofErr w:type="spellStart"/>
            <w:r w:rsidR="00FA4C29">
              <w:rPr>
                <w:rFonts w:asciiTheme="minorHAnsi" w:eastAsia="Times New Roman" w:hAnsiTheme="minorHAnsi" w:cstheme="minorHAnsi"/>
                <w:sz w:val="20"/>
                <w:szCs w:val="20"/>
                <w:lang w:val="en-US" w:eastAsia="es-EC"/>
              </w:rPr>
              <w:t>prodoc</w:t>
            </w:r>
            <w:proofErr w:type="spellEnd"/>
            <w:r w:rsidR="00FA4C29">
              <w:rPr>
                <w:rFonts w:asciiTheme="minorHAnsi" w:eastAsia="Times New Roman" w:hAnsiTheme="minorHAnsi" w:cstheme="minorHAnsi"/>
                <w:sz w:val="20"/>
                <w:szCs w:val="20"/>
                <w:lang w:val="en-US" w:eastAsia="es-EC"/>
              </w:rPr>
              <w:t xml:space="preserve"> and the execution is following the design. </w:t>
            </w:r>
          </w:p>
        </w:tc>
        <w:tc>
          <w:tcPr>
            <w:tcW w:w="425" w:type="dxa"/>
            <w:vMerge/>
            <w:tcBorders>
              <w:top w:val="nil"/>
              <w:left w:val="single" w:sz="8" w:space="0" w:color="000000"/>
              <w:bottom w:val="single" w:sz="8" w:space="0" w:color="000000"/>
              <w:right w:val="single" w:sz="8" w:space="0" w:color="000000"/>
            </w:tcBorders>
            <w:vAlign w:val="center"/>
            <w:hideMark/>
          </w:tcPr>
          <w:p w14:paraId="7816E68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219710C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B6C6C3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97FD7A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881674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76301E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5B067F" w:rsidRPr="00C35F27" w14:paraId="7CFA433D" w14:textId="77777777" w:rsidTr="003154EC">
        <w:trPr>
          <w:trHeight w:val="2130"/>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00038B7" w14:textId="1254D35B"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Internal communications</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538CB672"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Fluid and cordial </w:t>
            </w:r>
          </w:p>
          <w:p w14:paraId="584017E4"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DE175EC"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D75AE62"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66AFC2A9"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Communication process deficient although relationships between team members are good</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7FCBBE28"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Lack of adequate communication between team members leading to deterioration of relationships and resentment</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64B12E5" w14:textId="77777777" w:rsidR="005B067F" w:rsidRPr="00CE0E4C" w:rsidRDefault="005B067F"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4920B987"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077A3DD3"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77A26997"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2CB9D0ED"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6F90CC5E"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single" w:sz="8" w:space="0" w:color="000000"/>
              <w:bottom w:val="nil"/>
              <w:right w:val="single" w:sz="8" w:space="0" w:color="000000"/>
            </w:tcBorders>
            <w:shd w:val="clear" w:color="auto" w:fill="auto"/>
            <w:vAlign w:val="center"/>
            <w:hideMark/>
          </w:tcPr>
          <w:p w14:paraId="097B458E"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p w14:paraId="20FD1BCD" w14:textId="1F0CD443"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Project team member have fluid communication among them and with stakeholders. </w:t>
            </w:r>
          </w:p>
        </w:tc>
        <w:tc>
          <w:tcPr>
            <w:tcW w:w="425" w:type="dxa"/>
            <w:vMerge w:val="restart"/>
            <w:tcBorders>
              <w:top w:val="nil"/>
              <w:left w:val="single" w:sz="8" w:space="0" w:color="000000"/>
              <w:right w:val="single" w:sz="8" w:space="0" w:color="000000"/>
            </w:tcBorders>
            <w:shd w:val="clear" w:color="auto" w:fill="auto"/>
            <w:vAlign w:val="center"/>
            <w:hideMark/>
          </w:tcPr>
          <w:p w14:paraId="03AF9397"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Pr>
                <w:rFonts w:asciiTheme="minorHAnsi" w:eastAsia="Times New Roman" w:hAnsiTheme="minorHAnsi" w:cstheme="minorHAnsi"/>
                <w:color w:val="000000"/>
                <w:sz w:val="20"/>
                <w:szCs w:val="20"/>
                <w:lang w:val="en-US" w:eastAsia="es-EC"/>
              </w:rPr>
              <w:t>X</w:t>
            </w:r>
          </w:p>
          <w:p w14:paraId="29203F72" w14:textId="01BDC932"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284" w:type="dxa"/>
            <w:tcBorders>
              <w:top w:val="nil"/>
              <w:left w:val="single" w:sz="8" w:space="0" w:color="000000"/>
              <w:bottom w:val="nil"/>
              <w:right w:val="single" w:sz="8" w:space="0" w:color="000000"/>
            </w:tcBorders>
            <w:shd w:val="clear" w:color="auto" w:fill="auto"/>
            <w:vAlign w:val="center"/>
            <w:hideMark/>
          </w:tcPr>
          <w:p w14:paraId="552EC630"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7E760E1A"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12080684"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58EEAE39"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579EAA5B"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5B067F" w:rsidRPr="00CE0E4C" w14:paraId="6266D1B2" w14:textId="77777777" w:rsidTr="003154EC">
        <w:trPr>
          <w:trHeight w:val="1413"/>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7F287BA"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E4DBB1F"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271051DB"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3820FDE0"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4B84082"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0B8F95AB"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1E6D7DD1"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69807358"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7FD5EE8D"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4D2D9387"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tc>
        <w:tc>
          <w:tcPr>
            <w:tcW w:w="989" w:type="dxa"/>
            <w:tcBorders>
              <w:top w:val="single" w:sz="8" w:space="0" w:color="000000"/>
              <w:left w:val="nil"/>
              <w:bottom w:val="single" w:sz="8" w:space="0" w:color="000000"/>
              <w:right w:val="single" w:sz="8" w:space="0" w:color="000000"/>
            </w:tcBorders>
            <w:shd w:val="clear" w:color="auto" w:fill="auto"/>
            <w:vAlign w:val="center"/>
            <w:hideMark/>
          </w:tcPr>
          <w:p w14:paraId="68818911" w14:textId="1D08E8D2"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TM: Agreed</w:t>
            </w:r>
          </w:p>
          <w:p w14:paraId="4C744803"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23FB7814"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013A5AB5"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36B67126"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101F9CC5"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27CDE7F7"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2148C3A0" w14:textId="77777777" w:rsidR="005B067F" w:rsidRPr="003154EC" w:rsidRDefault="005B067F"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tc>
        <w:tc>
          <w:tcPr>
            <w:tcW w:w="425" w:type="dxa"/>
            <w:vMerge/>
            <w:tcBorders>
              <w:left w:val="single" w:sz="8" w:space="0" w:color="000000"/>
              <w:bottom w:val="single" w:sz="8" w:space="0" w:color="000000"/>
              <w:right w:val="single" w:sz="8" w:space="0" w:color="000000"/>
            </w:tcBorders>
            <w:shd w:val="clear" w:color="auto" w:fill="auto"/>
            <w:vAlign w:val="center"/>
            <w:hideMark/>
          </w:tcPr>
          <w:p w14:paraId="7F85A33E" w14:textId="1FAF4EAC"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tcBorders>
              <w:top w:val="nil"/>
              <w:left w:val="single" w:sz="8" w:space="0" w:color="000000"/>
              <w:bottom w:val="single" w:sz="8" w:space="0" w:color="000000"/>
              <w:right w:val="single" w:sz="8" w:space="0" w:color="000000"/>
            </w:tcBorders>
            <w:shd w:val="clear" w:color="auto" w:fill="auto"/>
            <w:vAlign w:val="center"/>
            <w:hideMark/>
          </w:tcPr>
          <w:p w14:paraId="44D484B9"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27F48925"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6B3E2568"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4A2E063C"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62B20496" w14:textId="77777777" w:rsidR="005B067F" w:rsidRPr="00CE0E4C" w:rsidRDefault="005B067F"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5B067F" w14:paraId="66D6E924" w14:textId="77777777" w:rsidTr="003154EC">
        <w:trPr>
          <w:trHeight w:val="4221"/>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D878663" w14:textId="71A1FA5F" w:rsidR="00A21F29" w:rsidRPr="00CE0E4C" w:rsidRDefault="008113DD"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Workflow</w:t>
            </w:r>
          </w:p>
          <w:p w14:paraId="733B4CF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503B69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A81384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A5962E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2232E5B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progressing according to work plan </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15A496F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Some changes in project work plan but without major effect on overall timetable</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664085F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Major delays or changes in work plan or method of implementation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460B88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D935AA0"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9086838"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292F9B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B83E03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D3D70E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392210DC" w14:textId="3111AB1D" w:rsidR="00A21F29" w:rsidRPr="003D4DD4" w:rsidRDefault="00A21F29" w:rsidP="00F77D17">
            <w:pPr>
              <w:widowControl/>
              <w:autoSpaceDE/>
              <w:autoSpaceDN/>
              <w:rPr>
                <w:rFonts w:asciiTheme="minorHAnsi" w:eastAsia="Times New Roman" w:hAnsiTheme="minorHAnsi" w:cstheme="minorHAnsi"/>
                <w:color w:val="000000"/>
                <w:sz w:val="18"/>
                <w:szCs w:val="18"/>
                <w:lang w:val="en-US" w:eastAsia="es-EC"/>
              </w:rPr>
            </w:pPr>
            <w:r w:rsidRPr="003D4DD4">
              <w:rPr>
                <w:rFonts w:asciiTheme="minorHAnsi" w:eastAsia="Times New Roman" w:hAnsiTheme="minorHAnsi" w:cstheme="minorHAnsi"/>
                <w:color w:val="000000"/>
                <w:sz w:val="18"/>
                <w:szCs w:val="18"/>
                <w:lang w:val="en-US" w:eastAsia="es-EC"/>
              </w:rPr>
              <w:t xml:space="preserve">PM: </w:t>
            </w:r>
            <w:r w:rsidR="00E06F48" w:rsidRPr="003D4DD4">
              <w:rPr>
                <w:rFonts w:asciiTheme="minorHAnsi" w:eastAsia="Times New Roman" w:hAnsiTheme="minorHAnsi" w:cstheme="minorHAnsi"/>
                <w:color w:val="000000"/>
                <w:sz w:val="18"/>
                <w:szCs w:val="18"/>
                <w:lang w:val="en-US" w:eastAsia="es-EC"/>
              </w:rPr>
              <w:t xml:space="preserve">Projects </w:t>
            </w:r>
            <w:r w:rsidR="009C39D0" w:rsidRPr="003D4DD4">
              <w:rPr>
                <w:rFonts w:asciiTheme="minorHAnsi" w:eastAsia="Times New Roman" w:hAnsiTheme="minorHAnsi" w:cstheme="minorHAnsi"/>
                <w:color w:val="000000"/>
                <w:sz w:val="18"/>
                <w:szCs w:val="18"/>
                <w:lang w:val="en-US" w:eastAsia="es-EC"/>
              </w:rPr>
              <w:t>inception process</w:t>
            </w:r>
            <w:r w:rsidR="00946294" w:rsidRPr="003D4DD4">
              <w:rPr>
                <w:rFonts w:asciiTheme="minorHAnsi" w:eastAsia="Times New Roman" w:hAnsiTheme="minorHAnsi" w:cstheme="minorHAnsi"/>
                <w:color w:val="000000"/>
                <w:sz w:val="18"/>
                <w:szCs w:val="18"/>
                <w:lang w:val="en-US" w:eastAsia="es-EC"/>
              </w:rPr>
              <w:t xml:space="preserve"> has started in a context where other cooperation projects are implementing similar actions</w:t>
            </w:r>
            <w:r w:rsidRPr="003D4DD4">
              <w:rPr>
                <w:rFonts w:asciiTheme="minorHAnsi" w:eastAsia="Times New Roman" w:hAnsiTheme="minorHAnsi" w:cstheme="minorHAnsi"/>
                <w:color w:val="000000"/>
                <w:sz w:val="18"/>
                <w:szCs w:val="18"/>
                <w:lang w:val="en-US" w:eastAsia="es-EC"/>
              </w:rPr>
              <w:t>.</w:t>
            </w:r>
            <w:r w:rsidR="00946294" w:rsidRPr="003D4DD4">
              <w:rPr>
                <w:rFonts w:asciiTheme="minorHAnsi" w:eastAsia="Times New Roman" w:hAnsiTheme="minorHAnsi" w:cstheme="minorHAnsi"/>
                <w:color w:val="000000"/>
                <w:sz w:val="18"/>
                <w:szCs w:val="18"/>
                <w:lang w:val="en-US" w:eastAsia="es-EC"/>
              </w:rPr>
              <w:t xml:space="preserve"> </w:t>
            </w:r>
            <w:r w:rsidR="00714594" w:rsidRPr="003D4DD4">
              <w:rPr>
                <w:rFonts w:asciiTheme="minorHAnsi" w:eastAsia="Times New Roman" w:hAnsiTheme="minorHAnsi" w:cstheme="minorHAnsi"/>
                <w:color w:val="000000"/>
                <w:sz w:val="18"/>
                <w:szCs w:val="18"/>
                <w:lang w:val="en-US" w:eastAsia="es-EC"/>
              </w:rPr>
              <w:t>This has required to coordinate a</w:t>
            </w:r>
            <w:r w:rsidR="00FE3CD4" w:rsidRPr="003D4DD4">
              <w:rPr>
                <w:rFonts w:asciiTheme="minorHAnsi" w:eastAsia="Times New Roman" w:hAnsiTheme="minorHAnsi" w:cstheme="minorHAnsi"/>
                <w:color w:val="000000"/>
                <w:sz w:val="18"/>
                <w:szCs w:val="18"/>
                <w:lang w:val="en-US" w:eastAsia="es-EC"/>
              </w:rPr>
              <w:t>c</w:t>
            </w:r>
            <w:r w:rsidR="00714594" w:rsidRPr="003D4DD4">
              <w:rPr>
                <w:rFonts w:asciiTheme="minorHAnsi" w:eastAsia="Times New Roman" w:hAnsiTheme="minorHAnsi" w:cstheme="minorHAnsi"/>
                <w:color w:val="000000"/>
                <w:sz w:val="18"/>
                <w:szCs w:val="18"/>
                <w:lang w:val="en-US" w:eastAsia="es-EC"/>
              </w:rPr>
              <w:t xml:space="preserve">tions </w:t>
            </w:r>
            <w:r w:rsidR="00FE3CD4" w:rsidRPr="003D4DD4">
              <w:rPr>
                <w:rFonts w:asciiTheme="minorHAnsi" w:eastAsia="Times New Roman" w:hAnsiTheme="minorHAnsi" w:cstheme="minorHAnsi"/>
                <w:color w:val="000000"/>
                <w:sz w:val="18"/>
                <w:szCs w:val="18"/>
                <w:lang w:val="en-US" w:eastAsia="es-EC"/>
              </w:rPr>
              <w:t>and adjust timing and activities´ scope such as the National Registry for Bioendeavours</w:t>
            </w:r>
            <w:r w:rsidR="001F6391" w:rsidRPr="003D4DD4">
              <w:rPr>
                <w:rFonts w:asciiTheme="minorHAnsi" w:eastAsia="Times New Roman" w:hAnsiTheme="minorHAnsi" w:cstheme="minorHAnsi"/>
                <w:color w:val="000000"/>
                <w:sz w:val="18"/>
                <w:szCs w:val="18"/>
                <w:lang w:val="en-US" w:eastAsia="es-EC"/>
              </w:rPr>
              <w:t xml:space="preserve">.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AED9CF7" w14:textId="77777777" w:rsidR="00A21F29" w:rsidRPr="003D4DD4" w:rsidRDefault="00A21F29" w:rsidP="00F77D17">
            <w:pPr>
              <w:widowControl/>
              <w:autoSpaceDE/>
              <w:autoSpaceDN/>
              <w:rPr>
                <w:rFonts w:asciiTheme="minorHAnsi" w:eastAsia="Times New Roman" w:hAnsiTheme="minorHAnsi" w:cstheme="minorHAnsi"/>
                <w:color w:val="000000"/>
                <w:sz w:val="18"/>
                <w:szCs w:val="18"/>
                <w:lang w:val="en-US" w:eastAsia="es-EC"/>
              </w:rPr>
            </w:pPr>
            <w:r w:rsidRPr="003D4DD4">
              <w:rPr>
                <w:rFonts w:asciiTheme="minorHAnsi" w:eastAsia="Times New Roman" w:hAnsiTheme="minorHAnsi" w:cstheme="minorHAnsi"/>
                <w:color w:val="000000"/>
                <w:sz w:val="18"/>
                <w:szCs w:val="18"/>
                <w:lang w:val="en-US" w:eastAsia="es-EC"/>
              </w:rPr>
              <w:t> </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8AB8FCA" w14:textId="276F1BE1"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A67B9E">
              <w:rPr>
                <w:rFonts w:asciiTheme="minorHAnsi" w:eastAsia="Times New Roman" w:hAnsiTheme="minorHAnsi" w:cstheme="minorHAnsi"/>
                <w:color w:val="000000"/>
                <w:sz w:val="20"/>
                <w:szCs w:val="20"/>
                <w:lang w:val="en-US" w:eastAsia="es-EC"/>
              </w:rPr>
              <w:t>X</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8B80D2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7DC6F2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EA1D01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0B7D0E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1964CD" w14:paraId="56D9A2A5" w14:textId="77777777" w:rsidTr="003154EC">
        <w:trPr>
          <w:trHeight w:val="1470"/>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DBAEA2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66B5154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4BFF544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1D52480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nil"/>
            </w:tcBorders>
            <w:vAlign w:val="center"/>
            <w:hideMark/>
          </w:tcPr>
          <w:p w14:paraId="78A1C22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nil"/>
            </w:tcBorders>
            <w:vAlign w:val="center"/>
            <w:hideMark/>
          </w:tcPr>
          <w:p w14:paraId="70A33AC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nil"/>
            </w:tcBorders>
            <w:vAlign w:val="center"/>
            <w:hideMark/>
          </w:tcPr>
          <w:p w14:paraId="4113871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nil"/>
            </w:tcBorders>
            <w:vAlign w:val="center"/>
            <w:hideMark/>
          </w:tcPr>
          <w:p w14:paraId="2532554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nil"/>
            </w:tcBorders>
            <w:vAlign w:val="center"/>
            <w:hideMark/>
          </w:tcPr>
          <w:p w14:paraId="16FD2E3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nil"/>
            </w:tcBorders>
            <w:vAlign w:val="center"/>
            <w:hideMark/>
          </w:tcPr>
          <w:p w14:paraId="09E22BF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02C281D" w14:textId="77777777" w:rsidR="00A21F29" w:rsidRPr="003154EC" w:rsidRDefault="00A21F29" w:rsidP="003D4DD4">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TM:</w:t>
            </w:r>
            <w:r w:rsidR="003D4DD4" w:rsidRPr="003154EC">
              <w:rPr>
                <w:rFonts w:asciiTheme="minorHAnsi" w:eastAsia="Times New Roman" w:hAnsiTheme="minorHAnsi" w:cstheme="minorHAnsi"/>
                <w:sz w:val="20"/>
                <w:szCs w:val="20"/>
                <w:lang w:val="en-US" w:eastAsia="es-EC"/>
              </w:rPr>
              <w:t xml:space="preserve"> Minor changes which risks were mitigated</w:t>
            </w:r>
            <w:r w:rsidRPr="003154EC">
              <w:rPr>
                <w:rFonts w:asciiTheme="minorHAnsi" w:eastAsia="Times New Roman" w:hAnsiTheme="minorHAnsi" w:cstheme="minorHAnsi"/>
                <w:sz w:val="20"/>
                <w:szCs w:val="20"/>
                <w:lang w:val="en-US" w:eastAsia="es-EC"/>
              </w:rPr>
              <w:t> </w:t>
            </w:r>
          </w:p>
          <w:p w14:paraId="5974A81C" w14:textId="4B0BA82B" w:rsidR="003D4DD4" w:rsidRPr="00CE0E4C" w:rsidRDefault="003D4DD4" w:rsidP="003D4DD4">
            <w:pPr>
              <w:widowControl/>
              <w:autoSpaceDE/>
              <w:autoSpaceDN/>
              <w:rPr>
                <w:rFonts w:asciiTheme="minorHAnsi" w:eastAsia="Times New Roman" w:hAnsiTheme="minorHAnsi" w:cstheme="minorHAnsi"/>
                <w:color w:val="FF0000"/>
                <w:sz w:val="20"/>
                <w:szCs w:val="20"/>
                <w:lang w:val="en-US" w:eastAsia="es-EC"/>
              </w:rPr>
            </w:pPr>
          </w:p>
        </w:tc>
        <w:tc>
          <w:tcPr>
            <w:tcW w:w="425" w:type="dxa"/>
            <w:vMerge/>
            <w:tcBorders>
              <w:top w:val="nil"/>
              <w:left w:val="single" w:sz="8" w:space="0" w:color="000000"/>
              <w:bottom w:val="single" w:sz="8" w:space="0" w:color="000000"/>
              <w:right w:val="single" w:sz="8" w:space="0" w:color="000000"/>
            </w:tcBorders>
            <w:vAlign w:val="center"/>
            <w:hideMark/>
          </w:tcPr>
          <w:p w14:paraId="6B62328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3138742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5DCBD3C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6F895A0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0350AB3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8C55EF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7C2FE11C" w14:textId="77777777" w:rsidTr="003154EC">
        <w:trPr>
          <w:trHeight w:val="748"/>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6416E2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Co-financing</w:t>
            </w:r>
          </w:p>
          <w:p w14:paraId="472BC2A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4D8786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F91116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B5505D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7CED5A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14E6ACDA" w14:textId="7F685E72"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Co-financing is </w:t>
            </w:r>
            <w:r w:rsidR="008113DD" w:rsidRPr="00CE0E4C">
              <w:rPr>
                <w:rFonts w:asciiTheme="minorHAnsi" w:eastAsia="Times New Roman" w:hAnsiTheme="minorHAnsi" w:cstheme="minorHAnsi"/>
                <w:color w:val="000000"/>
                <w:sz w:val="20"/>
                <w:szCs w:val="20"/>
                <w:lang w:val="en-US" w:eastAsia="es-EC"/>
              </w:rPr>
              <w:t>secured,</w:t>
            </w:r>
            <w:r w:rsidRPr="00CE0E4C">
              <w:rPr>
                <w:rFonts w:asciiTheme="minorHAnsi" w:eastAsia="Times New Roman" w:hAnsiTheme="minorHAnsi" w:cstheme="minorHAnsi"/>
                <w:color w:val="000000"/>
                <w:sz w:val="20"/>
                <w:szCs w:val="20"/>
                <w:lang w:val="en-US" w:eastAsia="es-EC"/>
              </w:rPr>
              <w:t xml:space="preserve"> and payments are received on time</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7081EA7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Is secured but payments are slow and bureaucratic </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430D4ED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A substantial part of pledged co-financing may not materialize</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09780EC"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F39DB9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9AAF5DE"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EA72B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E473AD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1DAA6517"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CF4E24C" w14:textId="687C44E8"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xml:space="preserve">PM: </w:t>
            </w:r>
            <w:r w:rsidR="00BE16AD" w:rsidRPr="003154EC">
              <w:rPr>
                <w:rFonts w:asciiTheme="minorHAnsi" w:eastAsia="Times New Roman" w:hAnsiTheme="minorHAnsi" w:cstheme="minorHAnsi"/>
                <w:sz w:val="20"/>
                <w:szCs w:val="20"/>
                <w:lang w:val="en-US" w:eastAsia="es-EC"/>
              </w:rPr>
              <w:t xml:space="preserve">Activities undertaken by the Project </w:t>
            </w:r>
            <w:r w:rsidR="0043540E" w:rsidRPr="003154EC">
              <w:rPr>
                <w:rFonts w:asciiTheme="minorHAnsi" w:eastAsia="Times New Roman" w:hAnsiTheme="minorHAnsi" w:cstheme="minorHAnsi"/>
                <w:sz w:val="20"/>
                <w:szCs w:val="20"/>
                <w:lang w:val="en-US" w:eastAsia="es-EC"/>
              </w:rPr>
              <w:t xml:space="preserve">have had co-financing </w:t>
            </w:r>
            <w:r w:rsidR="00D714F3" w:rsidRPr="003154EC">
              <w:rPr>
                <w:rFonts w:asciiTheme="minorHAnsi" w:eastAsia="Times New Roman" w:hAnsiTheme="minorHAnsi" w:cstheme="minorHAnsi"/>
                <w:sz w:val="20"/>
                <w:szCs w:val="20"/>
                <w:lang w:val="en-US" w:eastAsia="es-EC"/>
              </w:rPr>
              <w:t xml:space="preserve">that has been </w:t>
            </w:r>
            <w:r w:rsidR="004A05E1" w:rsidRPr="003154EC">
              <w:rPr>
                <w:rFonts w:asciiTheme="minorHAnsi" w:eastAsia="Times New Roman" w:hAnsiTheme="minorHAnsi" w:cstheme="minorHAnsi"/>
                <w:sz w:val="20"/>
                <w:szCs w:val="20"/>
                <w:lang w:val="en-US" w:eastAsia="es-EC"/>
              </w:rPr>
              <w:t xml:space="preserve">evaluated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99A4743" w14:textId="03BC821A" w:rsidR="00A21F29" w:rsidRPr="00CE0E4C" w:rsidRDefault="00A67B9E"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EACC46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4F6C4C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9E81D0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8AF40E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658EAA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1964CD" w14:paraId="304D301F" w14:textId="77777777" w:rsidTr="003154EC">
        <w:trPr>
          <w:trHeight w:val="1705"/>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3DBEF7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377DE76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7423C92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1BE838A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36D3338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5F6C33A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550692A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78356D6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34B30CF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single" w:sz="8" w:space="0" w:color="000000"/>
            </w:tcBorders>
            <w:vAlign w:val="center"/>
            <w:hideMark/>
          </w:tcPr>
          <w:p w14:paraId="54054602"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A4DB44C" w14:textId="026C787D" w:rsidR="00A21F29" w:rsidRPr="003154EC" w:rsidRDefault="00A21F29" w:rsidP="003D4DD4">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TM:</w:t>
            </w:r>
            <w:r w:rsidR="003D4DD4" w:rsidRPr="003154EC">
              <w:rPr>
                <w:rFonts w:asciiTheme="minorHAnsi" w:eastAsia="Times New Roman" w:hAnsiTheme="minorHAnsi" w:cstheme="minorHAnsi"/>
                <w:sz w:val="20"/>
                <w:szCs w:val="20"/>
                <w:lang w:val="en-US" w:eastAsia="es-EC"/>
              </w:rPr>
              <w:t xml:space="preserve"> Cofinancing is flowing </w:t>
            </w:r>
            <w:proofErr w:type="gramStart"/>
            <w:r w:rsidR="003D4DD4" w:rsidRPr="003154EC">
              <w:rPr>
                <w:rFonts w:asciiTheme="minorHAnsi" w:eastAsia="Times New Roman" w:hAnsiTheme="minorHAnsi" w:cstheme="minorHAnsi"/>
                <w:sz w:val="20"/>
                <w:szCs w:val="20"/>
                <w:lang w:val="en-US" w:eastAsia="es-EC"/>
              </w:rPr>
              <w:t>according</w:t>
            </w:r>
            <w:proofErr w:type="gramEnd"/>
            <w:r w:rsidR="003D4DD4" w:rsidRPr="003154EC">
              <w:rPr>
                <w:rFonts w:asciiTheme="minorHAnsi" w:eastAsia="Times New Roman" w:hAnsiTheme="minorHAnsi" w:cstheme="minorHAnsi"/>
                <w:sz w:val="20"/>
                <w:szCs w:val="20"/>
                <w:lang w:val="en-US" w:eastAsia="es-EC"/>
              </w:rPr>
              <w:t xml:space="preserve"> the plan</w:t>
            </w:r>
          </w:p>
        </w:tc>
        <w:tc>
          <w:tcPr>
            <w:tcW w:w="425" w:type="dxa"/>
            <w:vMerge/>
            <w:tcBorders>
              <w:top w:val="nil"/>
              <w:left w:val="single" w:sz="8" w:space="0" w:color="000000"/>
              <w:bottom w:val="single" w:sz="8" w:space="0" w:color="000000"/>
              <w:right w:val="single" w:sz="8" w:space="0" w:color="000000"/>
            </w:tcBorders>
            <w:vAlign w:val="center"/>
            <w:hideMark/>
          </w:tcPr>
          <w:p w14:paraId="220A9B7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0BFA94C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72B1FE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C742AA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F94151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7EF8F7F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7EB6DF55" w14:textId="77777777" w:rsidTr="003154EC">
        <w:trPr>
          <w:trHeight w:val="1899"/>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C3BDF1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Budget</w:t>
            </w:r>
          </w:p>
          <w:p w14:paraId="3FE965C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7F2F5A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EC82BB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041F01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CA539D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09A8B48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Activities are progressing within planned budget</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2821E36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Minor budget reallocation needed </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371DA9C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Reallocation between budget lines exceeding 30% of original budget</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8071C7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13DB2380"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8ED900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CBC6FE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41D022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7E9405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4A56ABE3" w14:textId="65004094" w:rsidR="00A21F29" w:rsidRPr="00724AB7" w:rsidRDefault="00A21F29" w:rsidP="00F77D17">
            <w:pPr>
              <w:widowControl/>
              <w:autoSpaceDE/>
              <w:autoSpaceDN/>
              <w:rPr>
                <w:rFonts w:asciiTheme="minorHAnsi" w:eastAsia="Times New Roman" w:hAnsiTheme="minorHAnsi" w:cstheme="minorHAnsi"/>
                <w:color w:val="000000"/>
                <w:sz w:val="16"/>
                <w:szCs w:val="16"/>
                <w:lang w:val="en-US" w:eastAsia="es-EC"/>
              </w:rPr>
            </w:pPr>
            <w:r w:rsidRPr="00724AB7">
              <w:rPr>
                <w:rFonts w:asciiTheme="minorHAnsi" w:eastAsia="Times New Roman" w:hAnsiTheme="minorHAnsi" w:cstheme="minorHAnsi"/>
                <w:color w:val="000000"/>
                <w:sz w:val="16"/>
                <w:szCs w:val="16"/>
                <w:lang w:val="en-US" w:eastAsia="es-EC"/>
              </w:rPr>
              <w:t xml:space="preserve">PM: </w:t>
            </w:r>
            <w:r w:rsidR="004A05E1" w:rsidRPr="00724AB7">
              <w:rPr>
                <w:rFonts w:asciiTheme="minorHAnsi" w:eastAsia="Times New Roman" w:hAnsiTheme="minorHAnsi" w:cstheme="minorHAnsi"/>
                <w:color w:val="000000"/>
                <w:sz w:val="16"/>
                <w:szCs w:val="16"/>
                <w:lang w:val="en-US" w:eastAsia="es-EC"/>
              </w:rPr>
              <w:t xml:space="preserve">The first year Budget </w:t>
            </w:r>
            <w:r w:rsidR="004E493E" w:rsidRPr="00724AB7">
              <w:rPr>
                <w:rFonts w:asciiTheme="minorHAnsi" w:eastAsia="Times New Roman" w:hAnsiTheme="minorHAnsi" w:cstheme="minorHAnsi"/>
                <w:color w:val="000000"/>
                <w:sz w:val="16"/>
                <w:szCs w:val="16"/>
                <w:lang w:val="en-US" w:eastAsia="es-EC"/>
              </w:rPr>
              <w:t>has been implemented in a lower percentage t</w:t>
            </w:r>
            <w:r w:rsidR="009E2765" w:rsidRPr="00724AB7">
              <w:rPr>
                <w:rFonts w:asciiTheme="minorHAnsi" w:eastAsia="Times New Roman" w:hAnsiTheme="minorHAnsi" w:cstheme="minorHAnsi"/>
                <w:color w:val="000000"/>
                <w:sz w:val="16"/>
                <w:szCs w:val="16"/>
                <w:lang w:val="en-US" w:eastAsia="es-EC"/>
              </w:rPr>
              <w:t>han</w:t>
            </w:r>
            <w:r w:rsidR="004E493E" w:rsidRPr="00724AB7">
              <w:rPr>
                <w:rFonts w:asciiTheme="minorHAnsi" w:eastAsia="Times New Roman" w:hAnsiTheme="minorHAnsi" w:cstheme="minorHAnsi"/>
                <w:color w:val="000000"/>
                <w:sz w:val="16"/>
                <w:szCs w:val="16"/>
                <w:lang w:val="en-US" w:eastAsia="es-EC"/>
              </w:rPr>
              <w:t xml:space="preserve"> what it was approved </w:t>
            </w:r>
            <w:r w:rsidR="00D41162" w:rsidRPr="00724AB7">
              <w:rPr>
                <w:rFonts w:asciiTheme="minorHAnsi" w:eastAsia="Times New Roman" w:hAnsiTheme="minorHAnsi" w:cstheme="minorHAnsi"/>
                <w:color w:val="000000"/>
                <w:sz w:val="16"/>
                <w:szCs w:val="16"/>
                <w:lang w:val="en-US" w:eastAsia="es-EC"/>
              </w:rPr>
              <w:t>initially</w:t>
            </w:r>
            <w:r w:rsidR="004E493E" w:rsidRPr="00724AB7">
              <w:rPr>
                <w:rFonts w:asciiTheme="minorHAnsi" w:eastAsia="Times New Roman" w:hAnsiTheme="minorHAnsi" w:cstheme="minorHAnsi"/>
                <w:color w:val="000000"/>
                <w:sz w:val="16"/>
                <w:szCs w:val="16"/>
                <w:lang w:val="en-US" w:eastAsia="es-EC"/>
              </w:rPr>
              <w:t xml:space="preserve"> because </w:t>
            </w:r>
            <w:r w:rsidR="003F1B32" w:rsidRPr="00724AB7">
              <w:rPr>
                <w:rFonts w:asciiTheme="minorHAnsi" w:eastAsia="Times New Roman" w:hAnsiTheme="minorHAnsi" w:cstheme="minorHAnsi"/>
                <w:color w:val="000000"/>
                <w:sz w:val="16"/>
                <w:szCs w:val="16"/>
                <w:lang w:val="en-US" w:eastAsia="es-EC"/>
              </w:rPr>
              <w:t>it has been necessary to first ensure conditions that allow actions viability and sustainability. In this regard, pilot projects prioritized the most</w:t>
            </w:r>
            <w:r w:rsidR="00D41162" w:rsidRPr="00724AB7">
              <w:rPr>
                <w:rFonts w:asciiTheme="minorHAnsi" w:eastAsia="Times New Roman" w:hAnsiTheme="minorHAnsi" w:cstheme="minorHAnsi"/>
                <w:color w:val="000000"/>
                <w:sz w:val="16"/>
                <w:szCs w:val="16"/>
                <w:lang w:val="en-US" w:eastAsia="es-EC"/>
              </w:rPr>
              <w:t xml:space="preserve"> </w:t>
            </w:r>
            <w:proofErr w:type="gramStart"/>
            <w:r w:rsidR="00D41162" w:rsidRPr="00724AB7">
              <w:rPr>
                <w:rFonts w:asciiTheme="minorHAnsi" w:eastAsia="Times New Roman" w:hAnsiTheme="minorHAnsi" w:cstheme="minorHAnsi"/>
                <w:color w:val="000000"/>
                <w:sz w:val="16"/>
                <w:szCs w:val="16"/>
                <w:lang w:val="en-US" w:eastAsia="es-EC"/>
              </w:rPr>
              <w:t xml:space="preserve">convenient </w:t>
            </w:r>
            <w:r w:rsidR="003F1B32" w:rsidRPr="00724AB7">
              <w:rPr>
                <w:rFonts w:asciiTheme="minorHAnsi" w:eastAsia="Times New Roman" w:hAnsiTheme="minorHAnsi" w:cstheme="minorHAnsi"/>
                <w:color w:val="000000"/>
                <w:sz w:val="16"/>
                <w:szCs w:val="16"/>
                <w:lang w:val="en-US" w:eastAsia="es-EC"/>
              </w:rPr>
              <w:t xml:space="preserve"> investments</w:t>
            </w:r>
            <w:proofErr w:type="gramEnd"/>
            <w:r w:rsidR="003F1B32" w:rsidRPr="00724AB7">
              <w:rPr>
                <w:rFonts w:asciiTheme="minorHAnsi" w:eastAsia="Times New Roman" w:hAnsiTheme="minorHAnsi" w:cstheme="minorHAnsi"/>
                <w:color w:val="000000"/>
                <w:sz w:val="16"/>
                <w:szCs w:val="16"/>
                <w:lang w:val="en-US" w:eastAsia="es-EC"/>
              </w:rPr>
              <w:t xml:space="preserve"> </w:t>
            </w:r>
            <w:r w:rsidR="00D41162" w:rsidRPr="00724AB7">
              <w:rPr>
                <w:rFonts w:asciiTheme="minorHAnsi" w:eastAsia="Times New Roman" w:hAnsiTheme="minorHAnsi" w:cstheme="minorHAnsi"/>
                <w:color w:val="000000"/>
                <w:sz w:val="16"/>
                <w:szCs w:val="16"/>
                <w:lang w:val="en-US" w:eastAsia="es-EC"/>
              </w:rPr>
              <w:t xml:space="preserve">for the current year, which were not the ones </w:t>
            </w:r>
            <w:r w:rsidR="00D41162" w:rsidRPr="00724AB7">
              <w:rPr>
                <w:rFonts w:asciiTheme="minorHAnsi" w:eastAsia="Times New Roman" w:hAnsiTheme="minorHAnsi" w:cstheme="minorHAnsi"/>
                <w:color w:val="000000"/>
                <w:sz w:val="16"/>
                <w:szCs w:val="16"/>
                <w:lang w:val="en-US" w:eastAsia="es-EC"/>
              </w:rPr>
              <w:lastRenderedPageBreak/>
              <w:t xml:space="preserve">that were previously approved. </w:t>
            </w:r>
            <w:r w:rsidR="004E364B" w:rsidRPr="00724AB7">
              <w:rPr>
                <w:rFonts w:asciiTheme="minorHAnsi" w:eastAsia="Times New Roman" w:hAnsiTheme="minorHAnsi" w:cstheme="minorHAnsi"/>
                <w:color w:val="000000"/>
                <w:sz w:val="16"/>
                <w:szCs w:val="16"/>
                <w:lang w:val="en-US" w:eastAsia="es-EC"/>
              </w:rPr>
              <w:t>One of the pilots, (Sumak Micuy) was undertaking a</w:t>
            </w:r>
            <w:r w:rsidR="00C81F82" w:rsidRPr="00724AB7">
              <w:rPr>
                <w:rFonts w:asciiTheme="minorHAnsi" w:eastAsia="Times New Roman" w:hAnsiTheme="minorHAnsi" w:cstheme="minorHAnsi"/>
                <w:color w:val="000000"/>
                <w:sz w:val="16"/>
                <w:szCs w:val="16"/>
                <w:lang w:val="en-US" w:eastAsia="es-EC"/>
              </w:rPr>
              <w:t xml:space="preserve"> financial, and </w:t>
            </w:r>
            <w:proofErr w:type="gramStart"/>
            <w:r w:rsidR="00C81F82" w:rsidRPr="00724AB7">
              <w:rPr>
                <w:rFonts w:asciiTheme="minorHAnsi" w:eastAsia="Times New Roman" w:hAnsiTheme="minorHAnsi" w:cstheme="minorHAnsi"/>
                <w:color w:val="000000"/>
                <w:sz w:val="16"/>
                <w:szCs w:val="16"/>
                <w:lang w:val="en-US" w:eastAsia="es-EC"/>
              </w:rPr>
              <w:t xml:space="preserve">legal </w:t>
            </w:r>
            <w:r w:rsidR="004E364B" w:rsidRPr="00724AB7">
              <w:rPr>
                <w:rFonts w:asciiTheme="minorHAnsi" w:eastAsia="Times New Roman" w:hAnsiTheme="minorHAnsi" w:cstheme="minorHAnsi"/>
                <w:color w:val="000000"/>
                <w:sz w:val="16"/>
                <w:szCs w:val="16"/>
                <w:lang w:val="en-US" w:eastAsia="es-EC"/>
              </w:rPr>
              <w:t xml:space="preserve"> </w:t>
            </w:r>
            <w:r w:rsidR="00C81F82" w:rsidRPr="00724AB7">
              <w:rPr>
                <w:rFonts w:asciiTheme="minorHAnsi" w:eastAsia="Times New Roman" w:hAnsiTheme="minorHAnsi" w:cstheme="minorHAnsi"/>
                <w:color w:val="000000"/>
                <w:sz w:val="16"/>
                <w:szCs w:val="16"/>
                <w:lang w:val="en-US" w:eastAsia="es-EC"/>
              </w:rPr>
              <w:t>a</w:t>
            </w:r>
            <w:r w:rsidR="004E364B" w:rsidRPr="00724AB7">
              <w:rPr>
                <w:rFonts w:asciiTheme="minorHAnsi" w:eastAsia="Times New Roman" w:hAnsiTheme="minorHAnsi" w:cstheme="minorHAnsi"/>
                <w:color w:val="000000"/>
                <w:sz w:val="16"/>
                <w:szCs w:val="16"/>
                <w:lang w:val="en-US" w:eastAsia="es-EC"/>
              </w:rPr>
              <w:t>udit</w:t>
            </w:r>
            <w:proofErr w:type="gramEnd"/>
            <w:r w:rsidR="004E364B" w:rsidRPr="00724AB7">
              <w:rPr>
                <w:rFonts w:asciiTheme="minorHAnsi" w:eastAsia="Times New Roman" w:hAnsiTheme="minorHAnsi" w:cstheme="minorHAnsi"/>
                <w:color w:val="000000"/>
                <w:sz w:val="16"/>
                <w:szCs w:val="16"/>
                <w:lang w:val="en-US" w:eastAsia="es-EC"/>
              </w:rPr>
              <w:t xml:space="preserve"> process </w:t>
            </w:r>
            <w:r w:rsidR="00C81F82" w:rsidRPr="00724AB7">
              <w:rPr>
                <w:rFonts w:asciiTheme="minorHAnsi" w:eastAsia="Times New Roman" w:hAnsiTheme="minorHAnsi" w:cstheme="minorHAnsi"/>
                <w:color w:val="000000"/>
                <w:sz w:val="16"/>
                <w:szCs w:val="16"/>
                <w:lang w:val="en-US" w:eastAsia="es-EC"/>
              </w:rPr>
              <w:t xml:space="preserve">which determined that the project </w:t>
            </w:r>
            <w:r w:rsidR="008113DD" w:rsidRPr="00724AB7">
              <w:rPr>
                <w:rFonts w:asciiTheme="minorHAnsi" w:eastAsia="Times New Roman" w:hAnsiTheme="minorHAnsi" w:cstheme="minorHAnsi"/>
                <w:color w:val="000000"/>
                <w:sz w:val="16"/>
                <w:szCs w:val="16"/>
                <w:lang w:val="en-US" w:eastAsia="es-EC"/>
              </w:rPr>
              <w:t>would</w:t>
            </w:r>
            <w:r w:rsidR="00C81F82" w:rsidRPr="00724AB7">
              <w:rPr>
                <w:rFonts w:asciiTheme="minorHAnsi" w:eastAsia="Times New Roman" w:hAnsiTheme="minorHAnsi" w:cstheme="minorHAnsi"/>
                <w:color w:val="000000"/>
                <w:sz w:val="16"/>
                <w:szCs w:val="16"/>
                <w:lang w:val="en-US" w:eastAsia="es-EC"/>
              </w:rPr>
              <w:t xml:space="preserve"> wait the results of this audits </w:t>
            </w:r>
            <w:r w:rsidR="00C613AC" w:rsidRPr="00724AB7">
              <w:rPr>
                <w:rFonts w:asciiTheme="minorHAnsi" w:eastAsia="Times New Roman" w:hAnsiTheme="minorHAnsi" w:cstheme="minorHAnsi"/>
                <w:color w:val="000000"/>
                <w:sz w:val="16"/>
                <w:szCs w:val="16"/>
                <w:lang w:val="en-US" w:eastAsia="es-EC"/>
              </w:rPr>
              <w:t xml:space="preserve">and UNORCARC´s decision  to continue with the implementation.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A0D129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28EC647" w14:textId="470F7CFC" w:rsidR="00A21F29" w:rsidRPr="00CE0E4C" w:rsidRDefault="001E509D"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A597E3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64BD77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6953DF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676982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1964CD" w14:paraId="66974754" w14:textId="77777777" w:rsidTr="003154EC">
        <w:trPr>
          <w:trHeight w:val="1220"/>
          <w:jc w:val="center"/>
        </w:trPr>
        <w:tc>
          <w:tcPr>
            <w:tcW w:w="1002" w:type="dxa"/>
            <w:vMerge/>
            <w:tcBorders>
              <w:top w:val="single" w:sz="8" w:space="0" w:color="000000"/>
              <w:left w:val="single" w:sz="8" w:space="0" w:color="000000"/>
              <w:bottom w:val="single" w:sz="8" w:space="0" w:color="000000"/>
              <w:right w:val="single" w:sz="8" w:space="0" w:color="000000"/>
            </w:tcBorders>
            <w:vAlign w:val="center"/>
            <w:hideMark/>
          </w:tcPr>
          <w:p w14:paraId="48A2CCA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2892A1A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single" w:sz="8" w:space="0" w:color="000000"/>
              <w:bottom w:val="single" w:sz="8" w:space="0" w:color="000000"/>
              <w:right w:val="nil"/>
            </w:tcBorders>
            <w:vAlign w:val="center"/>
            <w:hideMark/>
          </w:tcPr>
          <w:p w14:paraId="1C503BD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4D156FF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4A75390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0E19F41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14B6372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2D6EA55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08CAC49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single" w:sz="8" w:space="0" w:color="000000"/>
            </w:tcBorders>
            <w:vAlign w:val="center"/>
            <w:hideMark/>
          </w:tcPr>
          <w:p w14:paraId="65E4AC9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7F8FDAF" w14:textId="57F9131A" w:rsidR="00A21F29" w:rsidRPr="000D6E4E" w:rsidRDefault="00A21F29" w:rsidP="00724AB7">
            <w:pPr>
              <w:widowControl/>
              <w:autoSpaceDE/>
              <w:autoSpaceDN/>
              <w:rPr>
                <w:rFonts w:asciiTheme="minorHAnsi" w:eastAsia="Times New Roman" w:hAnsiTheme="minorHAnsi" w:cstheme="minorHAnsi"/>
                <w:color w:val="FF0000"/>
                <w:sz w:val="20"/>
                <w:szCs w:val="20"/>
                <w:lang w:val="en-US" w:eastAsia="es-EC"/>
              </w:rPr>
            </w:pPr>
            <w:r w:rsidRPr="00724AB7">
              <w:rPr>
                <w:rFonts w:asciiTheme="minorHAnsi" w:eastAsia="Times New Roman" w:hAnsiTheme="minorHAnsi" w:cstheme="minorHAnsi"/>
                <w:sz w:val="16"/>
                <w:szCs w:val="16"/>
                <w:lang w:val="en-US" w:eastAsia="es-EC"/>
              </w:rPr>
              <w:t>TM:</w:t>
            </w:r>
            <w:r w:rsidR="00724AB7" w:rsidRPr="00724AB7">
              <w:rPr>
                <w:rFonts w:asciiTheme="minorHAnsi" w:eastAsia="Times New Roman" w:hAnsiTheme="minorHAnsi" w:cstheme="minorHAnsi"/>
                <w:sz w:val="16"/>
                <w:szCs w:val="16"/>
                <w:lang w:val="en-US" w:eastAsia="es-EC"/>
              </w:rPr>
              <w:t xml:space="preserve"> the Steering Committee resolved to approve those changes in project´s </w:t>
            </w:r>
            <w:proofErr w:type="gramStart"/>
            <w:r w:rsidR="00724AB7" w:rsidRPr="00724AB7">
              <w:rPr>
                <w:rFonts w:asciiTheme="minorHAnsi" w:eastAsia="Times New Roman" w:hAnsiTheme="minorHAnsi" w:cstheme="minorHAnsi"/>
                <w:sz w:val="16"/>
                <w:szCs w:val="16"/>
                <w:lang w:val="en-US" w:eastAsia="es-EC"/>
              </w:rPr>
              <w:t>time line</w:t>
            </w:r>
            <w:proofErr w:type="gramEnd"/>
            <w:r w:rsidR="00724AB7">
              <w:rPr>
                <w:rFonts w:asciiTheme="minorHAnsi" w:eastAsia="Times New Roman" w:hAnsiTheme="minorHAnsi" w:cstheme="minorHAnsi"/>
                <w:color w:val="FF0000"/>
                <w:sz w:val="20"/>
                <w:szCs w:val="20"/>
                <w:lang w:val="en-US" w:eastAsia="es-EC"/>
              </w:rPr>
              <w:t>.</w:t>
            </w:r>
            <w:r w:rsidRPr="000D6E4E">
              <w:rPr>
                <w:rFonts w:asciiTheme="minorHAnsi" w:eastAsia="Times New Roman" w:hAnsiTheme="minorHAnsi" w:cstheme="minorHAnsi"/>
                <w:color w:val="000000"/>
                <w:sz w:val="20"/>
                <w:szCs w:val="20"/>
                <w:lang w:val="en-US" w:eastAsia="es-EC"/>
              </w:rPr>
              <w:t> </w:t>
            </w:r>
          </w:p>
        </w:tc>
        <w:tc>
          <w:tcPr>
            <w:tcW w:w="425" w:type="dxa"/>
            <w:vMerge/>
            <w:tcBorders>
              <w:top w:val="nil"/>
              <w:left w:val="single" w:sz="8" w:space="0" w:color="000000"/>
              <w:bottom w:val="single" w:sz="8" w:space="0" w:color="000000"/>
              <w:right w:val="single" w:sz="8" w:space="0" w:color="000000"/>
            </w:tcBorders>
            <w:vAlign w:val="center"/>
            <w:hideMark/>
          </w:tcPr>
          <w:p w14:paraId="2629167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1150934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5B2DCFE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078E6A2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7D8A1BD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65B45F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607DDA6E" w14:textId="77777777" w:rsidTr="003154EC">
        <w:trPr>
          <w:trHeight w:val="1266"/>
          <w:jc w:val="center"/>
        </w:trPr>
        <w:tc>
          <w:tcPr>
            <w:tcW w:w="1002"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498495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Financial management</w:t>
            </w:r>
          </w:p>
          <w:p w14:paraId="71436B8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281AFE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445124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nil"/>
              <w:right w:val="single" w:sz="8" w:space="0" w:color="000000"/>
            </w:tcBorders>
            <w:shd w:val="clear" w:color="auto" w:fill="auto"/>
            <w:vAlign w:val="center"/>
            <w:hideMark/>
          </w:tcPr>
          <w:p w14:paraId="68DBB2F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Funds are correctly managed and transparently accounted for</w:t>
            </w:r>
          </w:p>
        </w:tc>
        <w:tc>
          <w:tcPr>
            <w:tcW w:w="1016" w:type="dxa"/>
            <w:vMerge w:val="restart"/>
            <w:tcBorders>
              <w:top w:val="single" w:sz="8" w:space="0" w:color="000000"/>
              <w:left w:val="nil"/>
              <w:right w:val="nil"/>
            </w:tcBorders>
            <w:shd w:val="clear" w:color="auto" w:fill="auto"/>
            <w:vAlign w:val="center"/>
            <w:hideMark/>
          </w:tcPr>
          <w:p w14:paraId="4F6E9BC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Financial reporting slow or deficient </w:t>
            </w:r>
          </w:p>
          <w:p w14:paraId="615A210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vMerge w:val="restart"/>
            <w:tcBorders>
              <w:top w:val="single" w:sz="8" w:space="0" w:color="000000"/>
              <w:left w:val="single" w:sz="8" w:space="0" w:color="000000"/>
              <w:bottom w:val="nil"/>
              <w:right w:val="nil"/>
            </w:tcBorders>
            <w:shd w:val="clear" w:color="auto" w:fill="auto"/>
            <w:vAlign w:val="center"/>
            <w:hideMark/>
          </w:tcPr>
          <w:p w14:paraId="59B1717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Serious financial reporting problems or indication of mismanagement of funds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75BBCDA"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568B50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CF5084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F4C9ED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19762D0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5A9D1E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4AE9CC82" w14:textId="77777777" w:rsidR="00C613AC" w:rsidRPr="000D6E4E" w:rsidRDefault="00A21F29" w:rsidP="00F77D17">
            <w:pPr>
              <w:widowControl/>
              <w:autoSpaceDE/>
              <w:autoSpaceDN/>
              <w:rPr>
                <w:rFonts w:asciiTheme="minorHAnsi" w:eastAsia="Times New Roman" w:hAnsiTheme="minorHAnsi" w:cstheme="minorHAnsi"/>
                <w:color w:val="000000"/>
                <w:sz w:val="20"/>
                <w:szCs w:val="20"/>
                <w:lang w:val="en-US" w:eastAsia="es-EC"/>
              </w:rPr>
            </w:pPr>
            <w:r w:rsidRPr="000D6E4E">
              <w:rPr>
                <w:rFonts w:asciiTheme="minorHAnsi" w:eastAsia="Times New Roman" w:hAnsiTheme="minorHAnsi" w:cstheme="minorHAnsi"/>
                <w:color w:val="000000"/>
                <w:sz w:val="20"/>
                <w:szCs w:val="20"/>
                <w:lang w:val="en-US" w:eastAsia="es-EC"/>
              </w:rPr>
              <w:t xml:space="preserve">PM: </w:t>
            </w:r>
          </w:p>
          <w:p w14:paraId="3EE6C138" w14:textId="055C6414" w:rsidR="00A21F29" w:rsidRPr="000D6E4E" w:rsidRDefault="00C003C0" w:rsidP="00F77D17">
            <w:pPr>
              <w:widowControl/>
              <w:autoSpaceDE/>
              <w:autoSpaceDN/>
              <w:rPr>
                <w:rFonts w:asciiTheme="minorHAnsi" w:eastAsia="Times New Roman" w:hAnsiTheme="minorHAnsi" w:cstheme="minorHAnsi"/>
                <w:color w:val="000000"/>
                <w:sz w:val="20"/>
                <w:szCs w:val="20"/>
                <w:lang w:val="en-US" w:eastAsia="es-EC"/>
              </w:rPr>
            </w:pPr>
            <w:r w:rsidRPr="00724AB7">
              <w:rPr>
                <w:rFonts w:asciiTheme="minorHAnsi" w:eastAsia="Times New Roman" w:hAnsiTheme="minorHAnsi" w:cstheme="minorHAnsi"/>
                <w:color w:val="000000"/>
                <w:sz w:val="16"/>
                <w:szCs w:val="16"/>
                <w:lang w:val="en-US" w:eastAsia="es-EC"/>
              </w:rPr>
              <w:t xml:space="preserve">All amounts have been reported according to what was demanded.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58F5890" w14:textId="71D7CA87" w:rsidR="00A21F29" w:rsidRPr="00CE0E4C" w:rsidRDefault="00724AB7"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745504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9255D9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984C46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570372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D00BDC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1C6B1267" w14:textId="77777777" w:rsidTr="003154EC">
        <w:trPr>
          <w:trHeight w:val="1490"/>
          <w:jc w:val="center"/>
        </w:trPr>
        <w:tc>
          <w:tcPr>
            <w:tcW w:w="1002" w:type="dxa"/>
            <w:vMerge/>
            <w:tcBorders>
              <w:left w:val="single" w:sz="8" w:space="0" w:color="000000"/>
              <w:bottom w:val="single" w:sz="8" w:space="0" w:color="000000"/>
              <w:right w:val="single" w:sz="8" w:space="0" w:color="000000"/>
            </w:tcBorders>
            <w:shd w:val="clear" w:color="auto" w:fill="auto"/>
            <w:vAlign w:val="center"/>
            <w:hideMark/>
          </w:tcPr>
          <w:p w14:paraId="573184F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left w:val="nil"/>
              <w:bottom w:val="single" w:sz="8" w:space="0" w:color="000000"/>
              <w:right w:val="single" w:sz="8" w:space="0" w:color="000000"/>
            </w:tcBorders>
            <w:shd w:val="clear" w:color="auto" w:fill="auto"/>
            <w:vAlign w:val="center"/>
            <w:hideMark/>
          </w:tcPr>
          <w:p w14:paraId="21C65A1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left w:val="single" w:sz="8" w:space="0" w:color="000000"/>
              <w:bottom w:val="single" w:sz="8" w:space="0" w:color="000000"/>
              <w:right w:val="nil"/>
            </w:tcBorders>
            <w:shd w:val="clear" w:color="auto" w:fill="auto"/>
            <w:vAlign w:val="center"/>
            <w:hideMark/>
          </w:tcPr>
          <w:p w14:paraId="5179CDF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left w:val="single" w:sz="8" w:space="0" w:color="000000"/>
              <w:bottom w:val="single" w:sz="8" w:space="0" w:color="000000"/>
              <w:right w:val="nil"/>
            </w:tcBorders>
            <w:shd w:val="clear" w:color="auto" w:fill="auto"/>
            <w:vAlign w:val="center"/>
            <w:hideMark/>
          </w:tcPr>
          <w:p w14:paraId="48E022E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59A7B00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11194B5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126C556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114E92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7A41080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2BDE01B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8194249" w14:textId="0848F343" w:rsidR="00A21F29" w:rsidRPr="000D6E4E" w:rsidRDefault="00A21F29" w:rsidP="00724AB7">
            <w:pPr>
              <w:widowControl/>
              <w:autoSpaceDE/>
              <w:autoSpaceDN/>
              <w:rPr>
                <w:rFonts w:asciiTheme="minorHAnsi" w:eastAsia="Times New Roman" w:hAnsiTheme="minorHAnsi" w:cstheme="minorHAnsi"/>
                <w:color w:val="FF0000"/>
                <w:sz w:val="20"/>
                <w:szCs w:val="20"/>
                <w:lang w:val="en-US" w:eastAsia="es-EC"/>
              </w:rPr>
            </w:pPr>
            <w:proofErr w:type="spellStart"/>
            <w:proofErr w:type="gramStart"/>
            <w:r w:rsidRPr="00724AB7">
              <w:rPr>
                <w:rFonts w:asciiTheme="minorHAnsi" w:eastAsia="Times New Roman" w:hAnsiTheme="minorHAnsi" w:cstheme="minorHAnsi"/>
                <w:sz w:val="20"/>
                <w:szCs w:val="20"/>
                <w:lang w:val="en-US" w:eastAsia="es-EC"/>
              </w:rPr>
              <w:t>TM:</w:t>
            </w:r>
            <w:r w:rsidR="00724AB7">
              <w:rPr>
                <w:rFonts w:asciiTheme="minorHAnsi" w:eastAsia="Times New Roman" w:hAnsiTheme="minorHAnsi" w:cstheme="minorHAnsi"/>
                <w:sz w:val="20"/>
                <w:szCs w:val="20"/>
                <w:lang w:val="en-US" w:eastAsia="es-EC"/>
              </w:rPr>
              <w:t>Risk</w:t>
            </w:r>
            <w:proofErr w:type="spellEnd"/>
            <w:proofErr w:type="gramEnd"/>
            <w:r w:rsidR="00724AB7">
              <w:rPr>
                <w:rFonts w:asciiTheme="minorHAnsi" w:eastAsia="Times New Roman" w:hAnsiTheme="minorHAnsi" w:cstheme="minorHAnsi"/>
                <w:sz w:val="20"/>
                <w:szCs w:val="20"/>
                <w:lang w:val="en-US" w:eastAsia="es-EC"/>
              </w:rPr>
              <w:t xml:space="preserve"> mitigated</w:t>
            </w:r>
          </w:p>
        </w:tc>
        <w:tc>
          <w:tcPr>
            <w:tcW w:w="425" w:type="dxa"/>
            <w:vMerge/>
            <w:tcBorders>
              <w:top w:val="nil"/>
              <w:left w:val="single" w:sz="8" w:space="0" w:color="000000"/>
              <w:bottom w:val="single" w:sz="8" w:space="0" w:color="000000"/>
              <w:right w:val="single" w:sz="8" w:space="0" w:color="000000"/>
            </w:tcBorders>
            <w:vAlign w:val="center"/>
            <w:hideMark/>
          </w:tcPr>
          <w:p w14:paraId="1C10B84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487B0F6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40B48D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FF6FEE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19ED69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59B287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C709AB" w:rsidRPr="00C35F27" w14:paraId="4335C58E" w14:textId="77777777" w:rsidTr="003154EC">
        <w:trPr>
          <w:trHeight w:val="2276"/>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2ADB85B"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Reporting</w:t>
            </w:r>
          </w:p>
          <w:p w14:paraId="6D866B13"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8C6A6F2"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7FF733F"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DF50FD9"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D6E017A"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403B72B9"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Substantive reports are presented in a timely manner and are complete and accurate with a good analysis of project progress and implementation issues.</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43ACEF09"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Reports are complete and accurate but often delayed or lack critical analysis of progress and implementation issues.</w:t>
            </w:r>
          </w:p>
          <w:p w14:paraId="5C5AFF37"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9FDBDBE"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664F6EC"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A61677E"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5CC299C"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4652188"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6C452C5"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4A82CDB"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12CD8682"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Serious concerns about quality and timeliness of project reporting.</w:t>
            </w:r>
          </w:p>
          <w:p w14:paraId="71ADDE7F"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63DB3F6"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82DA7BA"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A886FBA"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F32EE70"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FF21D8C"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6645C0E"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32C308C"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14F2BD2"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55103A4" w14:textId="77777777" w:rsidR="00C709AB" w:rsidRPr="00CE0E4C" w:rsidRDefault="00C709AB"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100550DF"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36FC2785"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0284EF1D"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40D5DE30"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67B9A92F"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2DD17BCF" w14:textId="6D487E7A" w:rsidR="00C709AB" w:rsidRPr="003718F0" w:rsidRDefault="00C709AB" w:rsidP="00F77D17">
            <w:pPr>
              <w:widowControl/>
              <w:autoSpaceDE/>
              <w:autoSpaceDN/>
              <w:rPr>
                <w:rFonts w:asciiTheme="minorHAnsi" w:eastAsia="Times New Roman" w:hAnsiTheme="minorHAnsi" w:cstheme="minorHAnsi"/>
                <w:sz w:val="16"/>
                <w:szCs w:val="16"/>
                <w:lang w:val="en-US" w:eastAsia="es-EC"/>
              </w:rPr>
            </w:pPr>
            <w:r w:rsidRPr="003718F0">
              <w:rPr>
                <w:rFonts w:asciiTheme="minorHAnsi" w:eastAsia="Times New Roman" w:hAnsiTheme="minorHAnsi" w:cstheme="minorHAnsi"/>
                <w:sz w:val="16"/>
                <w:szCs w:val="16"/>
                <w:lang w:val="en-US" w:eastAsia="es-EC"/>
              </w:rPr>
              <w:t xml:space="preserve">PM: </w:t>
            </w:r>
          </w:p>
          <w:p w14:paraId="589C676F" w14:textId="1128FB32" w:rsidR="00C709AB" w:rsidRPr="000D6E4E" w:rsidRDefault="00C709AB" w:rsidP="00F77D17">
            <w:pPr>
              <w:widowControl/>
              <w:autoSpaceDE/>
              <w:autoSpaceDN/>
              <w:rPr>
                <w:rFonts w:asciiTheme="minorHAnsi" w:eastAsia="Times New Roman" w:hAnsiTheme="minorHAnsi" w:cstheme="minorHAnsi"/>
                <w:sz w:val="20"/>
                <w:szCs w:val="20"/>
                <w:lang w:val="en-US" w:eastAsia="es-EC"/>
              </w:rPr>
            </w:pPr>
            <w:r w:rsidRPr="003718F0">
              <w:rPr>
                <w:rFonts w:asciiTheme="minorHAnsi" w:eastAsia="Times New Roman" w:hAnsiTheme="minorHAnsi" w:cstheme="minorHAnsi"/>
                <w:sz w:val="16"/>
                <w:szCs w:val="16"/>
                <w:lang w:val="en-US" w:eastAsia="es-EC"/>
              </w:rPr>
              <w:t xml:space="preserve">Technical and Financial reports have been presented on time </w:t>
            </w:r>
          </w:p>
        </w:tc>
        <w:tc>
          <w:tcPr>
            <w:tcW w:w="425" w:type="dxa"/>
            <w:vMerge w:val="restart"/>
            <w:tcBorders>
              <w:top w:val="nil"/>
              <w:left w:val="single" w:sz="8" w:space="0" w:color="000000"/>
              <w:right w:val="single" w:sz="8" w:space="0" w:color="000000"/>
            </w:tcBorders>
            <w:shd w:val="clear" w:color="auto" w:fill="auto"/>
            <w:vAlign w:val="center"/>
            <w:hideMark/>
          </w:tcPr>
          <w:p w14:paraId="0706A179" w14:textId="4A471091"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A67B9E">
              <w:rPr>
                <w:rFonts w:asciiTheme="minorHAnsi" w:eastAsia="Times New Roman" w:hAnsiTheme="minorHAnsi" w:cstheme="minorHAnsi"/>
                <w:color w:val="000000"/>
                <w:sz w:val="20"/>
                <w:szCs w:val="20"/>
                <w:lang w:val="en-US" w:eastAsia="es-EC"/>
              </w:rPr>
              <w:t>X</w:t>
            </w:r>
          </w:p>
          <w:p w14:paraId="0338F4BB" w14:textId="246D47CC"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284" w:type="dxa"/>
            <w:tcBorders>
              <w:top w:val="nil"/>
              <w:left w:val="single" w:sz="8" w:space="0" w:color="000000"/>
              <w:bottom w:val="nil"/>
              <w:right w:val="single" w:sz="8" w:space="0" w:color="000000"/>
            </w:tcBorders>
            <w:shd w:val="clear" w:color="auto" w:fill="auto"/>
            <w:vAlign w:val="center"/>
            <w:hideMark/>
          </w:tcPr>
          <w:p w14:paraId="3B115086"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224AED11"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2F755B20"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4435AC12"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5A171963"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C709AB" w:rsidRPr="00CE0E4C" w14:paraId="3DB8CAF6" w14:textId="77777777" w:rsidTr="003154EC">
        <w:trPr>
          <w:trHeight w:val="3838"/>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0E8A338"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77CA4B85"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26C025A7"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3471521C"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7A67B8DC"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782BD511"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4499E4D6"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5EECC2BA"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3BF7435F"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17E05946"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nil"/>
              <w:bottom w:val="single" w:sz="8" w:space="0" w:color="000000"/>
              <w:right w:val="single" w:sz="8" w:space="0" w:color="000000"/>
            </w:tcBorders>
            <w:shd w:val="clear" w:color="auto" w:fill="auto"/>
            <w:vAlign w:val="center"/>
            <w:hideMark/>
          </w:tcPr>
          <w:p w14:paraId="07B7795A" w14:textId="5FB538BA" w:rsidR="00C709AB" w:rsidRPr="000D6E4E" w:rsidRDefault="00C709AB" w:rsidP="00F10CAF">
            <w:pPr>
              <w:widowControl/>
              <w:autoSpaceDE/>
              <w:autoSpaceDN/>
              <w:rPr>
                <w:rFonts w:asciiTheme="minorHAnsi" w:eastAsia="Times New Roman" w:hAnsiTheme="minorHAnsi" w:cstheme="minorHAnsi"/>
                <w:color w:val="FF0000"/>
                <w:sz w:val="20"/>
                <w:szCs w:val="20"/>
                <w:lang w:val="en-US" w:eastAsia="es-EC"/>
              </w:rPr>
            </w:pPr>
            <w:r w:rsidRPr="00F10CAF">
              <w:rPr>
                <w:rFonts w:asciiTheme="minorHAnsi" w:eastAsia="Times New Roman" w:hAnsiTheme="minorHAnsi" w:cstheme="minorHAnsi"/>
                <w:sz w:val="20"/>
                <w:szCs w:val="20"/>
                <w:lang w:val="en-US" w:eastAsia="es-EC"/>
              </w:rPr>
              <w:t>TM:</w:t>
            </w:r>
            <w:r>
              <w:rPr>
                <w:rFonts w:asciiTheme="minorHAnsi" w:eastAsia="Times New Roman" w:hAnsiTheme="minorHAnsi" w:cstheme="minorHAnsi"/>
                <w:sz w:val="20"/>
                <w:szCs w:val="20"/>
                <w:lang w:val="en-US" w:eastAsia="es-EC"/>
              </w:rPr>
              <w:t xml:space="preserve"> Agree</w:t>
            </w:r>
          </w:p>
        </w:tc>
        <w:tc>
          <w:tcPr>
            <w:tcW w:w="425" w:type="dxa"/>
            <w:vMerge/>
            <w:tcBorders>
              <w:left w:val="single" w:sz="8" w:space="0" w:color="000000"/>
              <w:bottom w:val="single" w:sz="8" w:space="0" w:color="000000"/>
              <w:right w:val="single" w:sz="8" w:space="0" w:color="000000"/>
            </w:tcBorders>
            <w:shd w:val="clear" w:color="auto" w:fill="auto"/>
            <w:vAlign w:val="center"/>
            <w:hideMark/>
          </w:tcPr>
          <w:p w14:paraId="24B71656" w14:textId="584E5292"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tcBorders>
              <w:top w:val="nil"/>
              <w:left w:val="single" w:sz="8" w:space="0" w:color="000000"/>
              <w:bottom w:val="single" w:sz="8" w:space="0" w:color="000000"/>
              <w:right w:val="single" w:sz="8" w:space="0" w:color="000000"/>
            </w:tcBorders>
            <w:shd w:val="clear" w:color="auto" w:fill="auto"/>
            <w:vAlign w:val="center"/>
            <w:hideMark/>
          </w:tcPr>
          <w:p w14:paraId="1EE0B444"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2D705212"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49094D50"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04E7C890"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single" w:sz="8" w:space="0" w:color="000000"/>
              <w:right w:val="single" w:sz="8" w:space="0" w:color="000000"/>
            </w:tcBorders>
            <w:shd w:val="clear" w:color="auto" w:fill="auto"/>
            <w:vAlign w:val="center"/>
            <w:hideMark/>
          </w:tcPr>
          <w:p w14:paraId="4B05EF43" w14:textId="77777777" w:rsidR="00C709AB" w:rsidRPr="00CE0E4C" w:rsidRDefault="00C709AB"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35F27" w14:paraId="05615F58" w14:textId="77777777" w:rsidTr="003154EC">
        <w:trPr>
          <w:trHeight w:val="1688"/>
          <w:jc w:val="center"/>
        </w:trPr>
        <w:tc>
          <w:tcPr>
            <w:tcW w:w="1002"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54F0F3D" w14:textId="6010322D" w:rsidR="00A21F29" w:rsidRPr="00CE0E4C" w:rsidRDefault="008113DD"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Stakeholders’</w:t>
            </w:r>
            <w:r w:rsidR="00A21F29" w:rsidRPr="00CE0E4C">
              <w:rPr>
                <w:rFonts w:asciiTheme="minorHAnsi" w:eastAsia="Times New Roman" w:hAnsiTheme="minorHAnsi" w:cstheme="minorHAnsi"/>
                <w:color w:val="000000"/>
                <w:sz w:val="20"/>
                <w:szCs w:val="20"/>
                <w:lang w:val="en-US" w:eastAsia="es-EC"/>
              </w:rPr>
              <w:t xml:space="preserve"> involvement</w:t>
            </w:r>
          </w:p>
          <w:p w14:paraId="7508892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381751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876569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EE59BA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right w:val="single" w:sz="8" w:space="0" w:color="000000"/>
            </w:tcBorders>
            <w:shd w:val="clear" w:color="auto" w:fill="auto"/>
            <w:vAlign w:val="center"/>
            <w:hideMark/>
          </w:tcPr>
          <w:p w14:paraId="79912E9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Stakeholder analysis done and positive feedback from critical stakeholders and partners.</w:t>
            </w:r>
          </w:p>
        </w:tc>
        <w:tc>
          <w:tcPr>
            <w:tcW w:w="1016" w:type="dxa"/>
            <w:vMerge w:val="restart"/>
            <w:tcBorders>
              <w:top w:val="single" w:sz="8" w:space="0" w:color="000000"/>
              <w:left w:val="nil"/>
              <w:right w:val="nil"/>
            </w:tcBorders>
            <w:shd w:val="clear" w:color="auto" w:fill="auto"/>
            <w:vAlign w:val="center"/>
            <w:hideMark/>
          </w:tcPr>
          <w:p w14:paraId="51B5E18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Consultation and participation process seems strong but misses some groups or relevant partners.</w:t>
            </w:r>
          </w:p>
        </w:tc>
        <w:tc>
          <w:tcPr>
            <w:tcW w:w="1126" w:type="dxa"/>
            <w:vMerge w:val="restart"/>
            <w:tcBorders>
              <w:top w:val="single" w:sz="8" w:space="0" w:color="000000"/>
              <w:left w:val="single" w:sz="8" w:space="0" w:color="000000"/>
              <w:bottom w:val="nil"/>
              <w:right w:val="nil"/>
            </w:tcBorders>
            <w:shd w:val="clear" w:color="auto" w:fill="auto"/>
            <w:vAlign w:val="center"/>
            <w:hideMark/>
          </w:tcPr>
          <w:p w14:paraId="4999BD3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Symptoms of conflict with critical stakeholders or evidence of apathy and lack of interest from partners or other stakeholders.</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9FC4078"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D42077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9266D0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232645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241192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66DDC8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5346EA4" w14:textId="77777777" w:rsidR="005963AE"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PM: </w:t>
            </w:r>
          </w:p>
          <w:p w14:paraId="33692FDD" w14:textId="38BF8022" w:rsidR="005963AE" w:rsidRPr="00CE0E4C" w:rsidRDefault="005963AE"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Work has been carried out with </w:t>
            </w:r>
            <w:r w:rsidR="00767E2D" w:rsidRPr="00CE0E4C">
              <w:rPr>
                <w:rFonts w:asciiTheme="minorHAnsi" w:eastAsia="Times New Roman" w:hAnsiTheme="minorHAnsi" w:cstheme="minorHAnsi"/>
                <w:color w:val="000000"/>
                <w:sz w:val="20"/>
                <w:szCs w:val="20"/>
                <w:lang w:val="en-US" w:eastAsia="es-EC"/>
              </w:rPr>
              <w:t xml:space="preserve">critical stakeholders </w:t>
            </w:r>
            <w:r w:rsidR="00F04620" w:rsidRPr="00CE0E4C">
              <w:rPr>
                <w:rFonts w:asciiTheme="minorHAnsi" w:eastAsia="Times New Roman" w:hAnsiTheme="minorHAnsi" w:cstheme="minorHAnsi"/>
                <w:color w:val="000000"/>
                <w:sz w:val="20"/>
                <w:szCs w:val="20"/>
                <w:lang w:val="en-US" w:eastAsia="es-EC"/>
              </w:rPr>
              <w:t xml:space="preserve">that were identified since project inception. </w:t>
            </w:r>
          </w:p>
          <w:p w14:paraId="7FB31E35" w14:textId="25A378DC"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59AC34E" w14:textId="51994E43" w:rsidR="00A21F29" w:rsidRPr="00CE0E4C" w:rsidRDefault="00A67B9E"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D43381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6CC93E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152664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12A5A1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0CF8D0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066566A3" w14:textId="77777777" w:rsidTr="003154EC">
        <w:trPr>
          <w:trHeight w:val="1820"/>
          <w:jc w:val="center"/>
        </w:trPr>
        <w:tc>
          <w:tcPr>
            <w:tcW w:w="1002" w:type="dxa"/>
            <w:vMerge/>
            <w:tcBorders>
              <w:left w:val="single" w:sz="8" w:space="0" w:color="000000"/>
              <w:bottom w:val="single" w:sz="8" w:space="0" w:color="000000"/>
              <w:right w:val="single" w:sz="8" w:space="0" w:color="000000"/>
            </w:tcBorders>
            <w:vAlign w:val="center"/>
            <w:hideMark/>
          </w:tcPr>
          <w:p w14:paraId="03936FB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left w:val="nil"/>
              <w:bottom w:val="single" w:sz="8" w:space="0" w:color="000000"/>
              <w:right w:val="single" w:sz="8" w:space="0" w:color="000000"/>
            </w:tcBorders>
            <w:shd w:val="clear" w:color="auto" w:fill="auto"/>
            <w:vAlign w:val="center"/>
            <w:hideMark/>
          </w:tcPr>
          <w:p w14:paraId="4A32650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left w:val="nil"/>
              <w:bottom w:val="single" w:sz="8" w:space="0" w:color="000000"/>
              <w:right w:val="nil"/>
            </w:tcBorders>
            <w:shd w:val="clear" w:color="auto" w:fill="auto"/>
            <w:vAlign w:val="center"/>
            <w:hideMark/>
          </w:tcPr>
          <w:p w14:paraId="0A5B70D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left w:val="single" w:sz="8" w:space="0" w:color="000000"/>
              <w:bottom w:val="single" w:sz="8" w:space="0" w:color="000000"/>
              <w:right w:val="nil"/>
            </w:tcBorders>
            <w:shd w:val="clear" w:color="auto" w:fill="auto"/>
            <w:vAlign w:val="center"/>
            <w:hideMark/>
          </w:tcPr>
          <w:p w14:paraId="710424F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470B218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1111ED0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77BE9C6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682EF1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481C015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756BCC8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B379BCE" w14:textId="24069B4E" w:rsidR="00A21F29" w:rsidRPr="00CE0E4C" w:rsidRDefault="00A21F29" w:rsidP="00F10CAF">
            <w:pPr>
              <w:widowControl/>
              <w:autoSpaceDE/>
              <w:autoSpaceDN/>
              <w:rPr>
                <w:rFonts w:asciiTheme="minorHAnsi" w:eastAsia="Times New Roman" w:hAnsiTheme="minorHAnsi" w:cstheme="minorHAnsi"/>
                <w:color w:val="FF0000"/>
                <w:sz w:val="20"/>
                <w:szCs w:val="20"/>
                <w:lang w:val="en-US" w:eastAsia="es-EC"/>
              </w:rPr>
            </w:pPr>
            <w:r w:rsidRPr="003154EC">
              <w:rPr>
                <w:rFonts w:asciiTheme="minorHAnsi" w:eastAsia="Times New Roman" w:hAnsiTheme="minorHAnsi" w:cstheme="minorHAnsi"/>
                <w:sz w:val="20"/>
                <w:szCs w:val="20"/>
                <w:lang w:val="en-US" w:eastAsia="es-EC"/>
              </w:rPr>
              <w:t>TM:</w:t>
            </w:r>
            <w:r w:rsidR="00F10CAF" w:rsidRPr="003154EC">
              <w:rPr>
                <w:rFonts w:asciiTheme="minorHAnsi" w:eastAsia="Times New Roman" w:hAnsiTheme="minorHAnsi" w:cstheme="minorHAnsi"/>
                <w:sz w:val="20"/>
                <w:szCs w:val="20"/>
                <w:lang w:val="en-US" w:eastAsia="es-EC"/>
              </w:rPr>
              <w:t xml:space="preserve"> Agree</w:t>
            </w:r>
          </w:p>
        </w:tc>
        <w:tc>
          <w:tcPr>
            <w:tcW w:w="425" w:type="dxa"/>
            <w:vMerge/>
            <w:tcBorders>
              <w:top w:val="nil"/>
              <w:left w:val="single" w:sz="8" w:space="0" w:color="000000"/>
              <w:bottom w:val="single" w:sz="8" w:space="0" w:color="000000"/>
              <w:right w:val="single" w:sz="8" w:space="0" w:color="000000"/>
            </w:tcBorders>
            <w:vAlign w:val="center"/>
            <w:hideMark/>
          </w:tcPr>
          <w:p w14:paraId="0F60EFA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14D5930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607685C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DF7F8E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6D14207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82F373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1F1F79" w14:paraId="065AA7DA" w14:textId="77777777" w:rsidTr="003154EC">
        <w:trPr>
          <w:trHeight w:val="2321"/>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B1F3D2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External communications</w:t>
            </w:r>
          </w:p>
          <w:p w14:paraId="7879D50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4EDB7D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EB1C42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4BE4C4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38035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89BD6C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D8C69A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7EBD7305" w14:textId="4FB6DEA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Evidence that stakeholders, practitioners and/or the </w:t>
            </w:r>
            <w:r w:rsidR="008A7F0A" w:rsidRPr="00CE0E4C">
              <w:rPr>
                <w:rFonts w:asciiTheme="minorHAnsi" w:eastAsia="Times New Roman" w:hAnsiTheme="minorHAnsi" w:cstheme="minorHAnsi"/>
                <w:color w:val="000000"/>
                <w:sz w:val="20"/>
                <w:szCs w:val="20"/>
                <w:lang w:val="en-US" w:eastAsia="es-EC"/>
              </w:rPr>
              <w:t>public</w:t>
            </w:r>
            <w:r w:rsidRPr="00CE0E4C">
              <w:rPr>
                <w:rFonts w:asciiTheme="minorHAnsi" w:eastAsia="Times New Roman" w:hAnsiTheme="minorHAnsi" w:cstheme="minorHAnsi"/>
                <w:color w:val="000000"/>
                <w:sz w:val="20"/>
                <w:szCs w:val="20"/>
                <w:lang w:val="en-US" w:eastAsia="es-EC"/>
              </w:rPr>
              <w:t xml:space="preserve"> understand project and are regularly updated on progress </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44F27AB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Communications efforts are taking place but not yet evidence that message is successfully transmitted. </w:t>
            </w:r>
          </w:p>
          <w:p w14:paraId="255B31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6914A9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EE7CF5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E09E47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7C8E9B5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existence is not known beyond implementation partners or misunderstandings concerning objectives and activities evident</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5EA7150"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E09C4B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7CD1C6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2C6F5B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5CDD2C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41B55C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40E7C84A" w14:textId="1EB4C4B5" w:rsidR="00F04620"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PM:  </w:t>
            </w:r>
          </w:p>
          <w:p w14:paraId="07B6F3CA" w14:textId="2514B8F4" w:rsidR="00F04620" w:rsidRPr="00CE0E4C" w:rsidRDefault="009C39D0"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w:t>
            </w:r>
            <w:r w:rsidR="00F04620" w:rsidRPr="00CE0E4C">
              <w:rPr>
                <w:rFonts w:asciiTheme="minorHAnsi" w:eastAsia="Times New Roman" w:hAnsiTheme="minorHAnsi" w:cstheme="minorHAnsi"/>
                <w:color w:val="000000"/>
                <w:sz w:val="20"/>
                <w:szCs w:val="20"/>
                <w:lang w:val="en-US" w:eastAsia="es-EC"/>
              </w:rPr>
              <w:t xml:space="preserve"> team members have a </w:t>
            </w:r>
            <w:r w:rsidR="003133C1" w:rsidRPr="00CE0E4C">
              <w:rPr>
                <w:rFonts w:asciiTheme="minorHAnsi" w:eastAsia="Times New Roman" w:hAnsiTheme="minorHAnsi" w:cstheme="minorHAnsi"/>
                <w:color w:val="000000"/>
                <w:sz w:val="20"/>
                <w:szCs w:val="20"/>
                <w:lang w:val="en-US" w:eastAsia="es-EC"/>
              </w:rPr>
              <w:t>fluid</w:t>
            </w:r>
            <w:r w:rsidR="00F04620" w:rsidRPr="00CE0E4C">
              <w:rPr>
                <w:rFonts w:asciiTheme="minorHAnsi" w:eastAsia="Times New Roman" w:hAnsiTheme="minorHAnsi" w:cstheme="minorHAnsi"/>
                <w:color w:val="000000"/>
                <w:sz w:val="20"/>
                <w:szCs w:val="20"/>
                <w:lang w:val="en-US" w:eastAsia="es-EC"/>
              </w:rPr>
              <w:t xml:space="preserve"> </w:t>
            </w:r>
            <w:r w:rsidR="00CC0BFC" w:rsidRPr="00CE0E4C">
              <w:rPr>
                <w:rFonts w:asciiTheme="minorHAnsi" w:eastAsia="Times New Roman" w:hAnsiTheme="minorHAnsi" w:cstheme="minorHAnsi"/>
                <w:color w:val="000000"/>
                <w:sz w:val="20"/>
                <w:szCs w:val="20"/>
                <w:lang w:val="en-US" w:eastAsia="es-EC"/>
              </w:rPr>
              <w:t xml:space="preserve">communication with entities and groups with whom they have direct relations.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0B331DA" w14:textId="61CA6516" w:rsidR="00A21F29" w:rsidRPr="00CE0E4C" w:rsidRDefault="004C6617"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58C24C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C6BC30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D26C4F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35FA34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708C42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274B058A" w14:textId="77777777" w:rsidTr="003154EC">
        <w:trPr>
          <w:trHeight w:val="648"/>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EE5FDD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3847B19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3174C63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67E44BE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3C417BD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3737EE0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77B321A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2E1E52A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5C5625B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6FF0BA4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1005B58" w14:textId="4278BAB3" w:rsidR="00A21F29" w:rsidRPr="00A67B9E" w:rsidRDefault="00A21F29" w:rsidP="00F77D17">
            <w:pPr>
              <w:widowControl/>
              <w:autoSpaceDE/>
              <w:autoSpaceDN/>
              <w:rPr>
                <w:rFonts w:asciiTheme="minorHAnsi" w:eastAsia="Times New Roman" w:hAnsiTheme="minorHAnsi" w:cstheme="minorHAnsi"/>
                <w:sz w:val="20"/>
                <w:szCs w:val="20"/>
                <w:lang w:val="en-US" w:eastAsia="es-EC"/>
              </w:rPr>
            </w:pPr>
            <w:proofErr w:type="spellStart"/>
            <w:proofErr w:type="gramStart"/>
            <w:r w:rsidRPr="004C6617">
              <w:rPr>
                <w:rFonts w:asciiTheme="minorHAnsi" w:eastAsia="Times New Roman" w:hAnsiTheme="minorHAnsi" w:cstheme="minorHAnsi"/>
                <w:sz w:val="20"/>
                <w:szCs w:val="20"/>
                <w:lang w:val="en-US" w:eastAsia="es-EC"/>
              </w:rPr>
              <w:t>TM:</w:t>
            </w:r>
            <w:r w:rsidR="00F10CAF" w:rsidRPr="004C6617">
              <w:rPr>
                <w:rFonts w:asciiTheme="minorHAnsi" w:eastAsia="Times New Roman" w:hAnsiTheme="minorHAnsi" w:cstheme="minorHAnsi"/>
                <w:sz w:val="20"/>
                <w:szCs w:val="20"/>
                <w:lang w:val="en-US" w:eastAsia="es-EC"/>
              </w:rPr>
              <w:t>Low</w:t>
            </w:r>
            <w:proofErr w:type="spellEnd"/>
            <w:proofErr w:type="gramEnd"/>
            <w:r w:rsidR="00F10CAF" w:rsidRPr="004C6617">
              <w:rPr>
                <w:rFonts w:asciiTheme="minorHAnsi" w:eastAsia="Times New Roman" w:hAnsiTheme="minorHAnsi" w:cstheme="minorHAnsi"/>
                <w:sz w:val="20"/>
                <w:szCs w:val="20"/>
                <w:lang w:val="en-US" w:eastAsia="es-EC"/>
              </w:rPr>
              <w:t xml:space="preserve"> Risk </w:t>
            </w:r>
          </w:p>
        </w:tc>
        <w:tc>
          <w:tcPr>
            <w:tcW w:w="425" w:type="dxa"/>
            <w:vMerge/>
            <w:tcBorders>
              <w:top w:val="nil"/>
              <w:left w:val="single" w:sz="8" w:space="0" w:color="000000"/>
              <w:bottom w:val="single" w:sz="8" w:space="0" w:color="000000"/>
              <w:right w:val="single" w:sz="8" w:space="0" w:color="000000"/>
            </w:tcBorders>
            <w:vAlign w:val="center"/>
            <w:hideMark/>
          </w:tcPr>
          <w:p w14:paraId="05BCDFD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39E5082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276BC4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022DD3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148D81D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13BBD0E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6FD5BCBF" w14:textId="77777777" w:rsidTr="003154EC">
        <w:trPr>
          <w:trHeight w:val="2552"/>
          <w:jc w:val="center"/>
        </w:trPr>
        <w:tc>
          <w:tcPr>
            <w:tcW w:w="1002"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0420592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Short term/long term balance</w:t>
            </w:r>
          </w:p>
        </w:tc>
        <w:tc>
          <w:tcPr>
            <w:tcW w:w="979" w:type="dxa"/>
            <w:vMerge w:val="restart"/>
            <w:tcBorders>
              <w:top w:val="single" w:sz="8" w:space="0" w:color="000000"/>
              <w:left w:val="nil"/>
              <w:bottom w:val="nil"/>
              <w:right w:val="single" w:sz="8" w:space="0" w:color="000000"/>
            </w:tcBorders>
            <w:shd w:val="clear" w:color="auto" w:fill="auto"/>
            <w:vAlign w:val="center"/>
            <w:hideMark/>
          </w:tcPr>
          <w:p w14:paraId="6807D9DE" w14:textId="6C23742F"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Project is addressing short term needs and achieving results with a </w:t>
            </w:r>
            <w:r w:rsidR="00070E49" w:rsidRPr="00CE0E4C">
              <w:rPr>
                <w:rFonts w:asciiTheme="minorHAnsi" w:eastAsia="Times New Roman" w:hAnsiTheme="minorHAnsi" w:cstheme="minorHAnsi"/>
                <w:color w:val="000000"/>
                <w:sz w:val="20"/>
                <w:szCs w:val="20"/>
                <w:lang w:val="en-US" w:eastAsia="es-EC"/>
              </w:rPr>
              <w:t>long-term</w:t>
            </w:r>
            <w:r w:rsidRPr="00CE0E4C">
              <w:rPr>
                <w:rFonts w:asciiTheme="minorHAnsi" w:eastAsia="Times New Roman" w:hAnsiTheme="minorHAnsi" w:cstheme="minorHAnsi"/>
                <w:color w:val="000000"/>
                <w:sz w:val="20"/>
                <w:szCs w:val="20"/>
                <w:lang w:val="en-US" w:eastAsia="es-EC"/>
              </w:rPr>
              <w:t xml:space="preserve"> perspective, particularly sustainability and replicability.</w:t>
            </w:r>
          </w:p>
        </w:tc>
        <w:tc>
          <w:tcPr>
            <w:tcW w:w="1016" w:type="dxa"/>
            <w:vMerge w:val="restart"/>
            <w:tcBorders>
              <w:top w:val="single" w:sz="8" w:space="0" w:color="000000"/>
              <w:left w:val="nil"/>
              <w:bottom w:val="nil"/>
              <w:right w:val="nil"/>
            </w:tcBorders>
            <w:shd w:val="clear" w:color="auto" w:fill="auto"/>
            <w:vAlign w:val="center"/>
            <w:hideMark/>
          </w:tcPr>
          <w:p w14:paraId="036ACFBA" w14:textId="12AAE074"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Project is interested in the short term with little understanding of or interest in the long </w:t>
            </w:r>
            <w:r w:rsidR="00070E49" w:rsidRPr="00CE0E4C">
              <w:rPr>
                <w:rFonts w:asciiTheme="minorHAnsi" w:eastAsia="Times New Roman" w:hAnsiTheme="minorHAnsi" w:cstheme="minorHAnsi"/>
                <w:color w:val="000000"/>
                <w:sz w:val="20"/>
                <w:szCs w:val="20"/>
                <w:lang w:val="en-US" w:eastAsia="es-EC"/>
              </w:rPr>
              <w:t>term.</w:t>
            </w:r>
          </w:p>
        </w:tc>
        <w:tc>
          <w:tcPr>
            <w:tcW w:w="1126" w:type="dxa"/>
            <w:vMerge w:val="restart"/>
            <w:tcBorders>
              <w:top w:val="single" w:sz="8" w:space="0" w:color="000000"/>
              <w:left w:val="single" w:sz="8" w:space="0" w:color="000000"/>
              <w:bottom w:val="nil"/>
              <w:right w:val="nil"/>
            </w:tcBorders>
            <w:shd w:val="clear" w:color="auto" w:fill="auto"/>
            <w:vAlign w:val="center"/>
            <w:hideMark/>
          </w:tcPr>
          <w:p w14:paraId="2CEDF6F4" w14:textId="4AE51BB8"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Longer term issues are deliberately ignored or </w:t>
            </w:r>
            <w:r w:rsidR="00070E49" w:rsidRPr="00CE0E4C">
              <w:rPr>
                <w:rFonts w:asciiTheme="minorHAnsi" w:eastAsia="Times New Roman" w:hAnsiTheme="minorHAnsi" w:cstheme="minorHAnsi"/>
                <w:color w:val="000000"/>
                <w:sz w:val="20"/>
                <w:szCs w:val="20"/>
                <w:lang w:val="en-US" w:eastAsia="es-EC"/>
              </w:rPr>
              <w:t>neglected.</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027A9C2"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4CA85D6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72132D4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64BCCAD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39BF8AF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single" w:sz="8" w:space="0" w:color="000000"/>
              <w:left w:val="single" w:sz="8" w:space="0" w:color="000000"/>
              <w:bottom w:val="nil"/>
              <w:right w:val="single" w:sz="8" w:space="0" w:color="000000"/>
            </w:tcBorders>
            <w:shd w:val="clear" w:color="auto" w:fill="auto"/>
            <w:vAlign w:val="center"/>
            <w:hideMark/>
          </w:tcPr>
          <w:p w14:paraId="04437AF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BD1A0B6" w14:textId="34BC8ACF" w:rsidR="00A21F29" w:rsidRPr="00CE0E4C" w:rsidRDefault="00A21F29" w:rsidP="00F77D17">
            <w:pPr>
              <w:widowControl/>
              <w:autoSpaceDE/>
              <w:autoSpaceDN/>
              <w:rPr>
                <w:rFonts w:asciiTheme="minorHAnsi" w:eastAsia="Times New Roman" w:hAnsiTheme="minorHAnsi" w:cstheme="minorHAnsi"/>
                <w:color w:val="000000"/>
                <w:sz w:val="20"/>
                <w:szCs w:val="20"/>
                <w:highlight w:val="yellow"/>
                <w:lang w:val="en-US" w:eastAsia="es-EC"/>
              </w:rPr>
            </w:pPr>
            <w:r w:rsidRPr="00CE0E4C">
              <w:rPr>
                <w:rFonts w:asciiTheme="minorHAnsi" w:eastAsia="Times New Roman" w:hAnsiTheme="minorHAnsi" w:cstheme="minorHAnsi"/>
                <w:color w:val="000000"/>
                <w:sz w:val="20"/>
                <w:szCs w:val="20"/>
                <w:lang w:val="en-US" w:eastAsia="es-EC"/>
              </w:rPr>
              <w:t xml:space="preserve">PM: </w:t>
            </w:r>
            <w:r w:rsidR="00F04B50" w:rsidRPr="00CE0E4C">
              <w:rPr>
                <w:rFonts w:asciiTheme="minorHAnsi" w:eastAsia="Times New Roman" w:hAnsiTheme="minorHAnsi" w:cstheme="minorHAnsi"/>
                <w:color w:val="000000"/>
                <w:sz w:val="20"/>
                <w:szCs w:val="20"/>
                <w:lang w:val="en-US" w:eastAsia="es-EC"/>
              </w:rPr>
              <w:t>Monthly monitoring to indicators is carried out to attained</w:t>
            </w:r>
            <w:r w:rsidR="00070E49" w:rsidRPr="00CE0E4C">
              <w:rPr>
                <w:rFonts w:asciiTheme="minorHAnsi" w:eastAsia="Times New Roman" w:hAnsiTheme="minorHAnsi" w:cstheme="minorHAnsi"/>
                <w:color w:val="000000"/>
                <w:sz w:val="20"/>
                <w:szCs w:val="20"/>
                <w:lang w:val="en-US" w:eastAsia="es-EC"/>
              </w:rPr>
              <w:t xml:space="preserve"> long term expected, always considering the projects objective. </w:t>
            </w:r>
          </w:p>
        </w:tc>
        <w:tc>
          <w:tcPr>
            <w:tcW w:w="425" w:type="dxa"/>
            <w:tcBorders>
              <w:top w:val="nil"/>
              <w:left w:val="single" w:sz="8" w:space="0" w:color="000000"/>
              <w:bottom w:val="nil"/>
              <w:right w:val="single" w:sz="8" w:space="0" w:color="000000"/>
            </w:tcBorders>
            <w:shd w:val="clear" w:color="auto" w:fill="auto"/>
            <w:vAlign w:val="center"/>
            <w:hideMark/>
          </w:tcPr>
          <w:p w14:paraId="240F426E" w14:textId="7BE2F2BA"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F10CAF">
              <w:rPr>
                <w:rFonts w:asciiTheme="minorHAnsi" w:eastAsia="Times New Roman" w:hAnsiTheme="minorHAnsi" w:cstheme="minorHAnsi"/>
                <w:color w:val="000000"/>
                <w:sz w:val="20"/>
                <w:szCs w:val="20"/>
                <w:lang w:val="en-US" w:eastAsia="es-EC"/>
              </w:rPr>
              <w:t>X</w:t>
            </w:r>
          </w:p>
        </w:tc>
        <w:tc>
          <w:tcPr>
            <w:tcW w:w="284" w:type="dxa"/>
            <w:tcBorders>
              <w:top w:val="nil"/>
              <w:left w:val="single" w:sz="8" w:space="0" w:color="000000"/>
              <w:bottom w:val="nil"/>
              <w:right w:val="single" w:sz="8" w:space="0" w:color="000000"/>
            </w:tcBorders>
            <w:shd w:val="clear" w:color="auto" w:fill="auto"/>
            <w:vAlign w:val="center"/>
            <w:hideMark/>
          </w:tcPr>
          <w:p w14:paraId="7874476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1FE44BA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14363A3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7F649BA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tcBorders>
              <w:top w:val="nil"/>
              <w:left w:val="single" w:sz="8" w:space="0" w:color="000000"/>
              <w:bottom w:val="nil"/>
              <w:right w:val="single" w:sz="8" w:space="0" w:color="000000"/>
            </w:tcBorders>
            <w:shd w:val="clear" w:color="auto" w:fill="auto"/>
            <w:vAlign w:val="center"/>
            <w:hideMark/>
          </w:tcPr>
          <w:p w14:paraId="51B38A8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7D37C821" w14:textId="77777777" w:rsidTr="003154EC">
        <w:trPr>
          <w:trHeight w:val="2440"/>
          <w:jc w:val="center"/>
        </w:trPr>
        <w:tc>
          <w:tcPr>
            <w:tcW w:w="1002" w:type="dxa"/>
            <w:vMerge/>
            <w:tcBorders>
              <w:left w:val="single" w:sz="8" w:space="0" w:color="000000"/>
              <w:right w:val="single" w:sz="8" w:space="0" w:color="000000"/>
            </w:tcBorders>
            <w:shd w:val="clear" w:color="auto" w:fill="auto"/>
            <w:vAlign w:val="center"/>
            <w:hideMark/>
          </w:tcPr>
          <w:p w14:paraId="75B6E09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left w:val="nil"/>
              <w:right w:val="single" w:sz="8" w:space="0" w:color="000000"/>
            </w:tcBorders>
            <w:shd w:val="clear" w:color="auto" w:fill="auto"/>
            <w:vAlign w:val="center"/>
            <w:hideMark/>
          </w:tcPr>
          <w:p w14:paraId="03D2448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left w:val="nil"/>
              <w:right w:val="nil"/>
            </w:tcBorders>
            <w:shd w:val="clear" w:color="auto" w:fill="auto"/>
            <w:vAlign w:val="center"/>
            <w:hideMark/>
          </w:tcPr>
          <w:p w14:paraId="349C339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left w:val="single" w:sz="8" w:space="0" w:color="000000"/>
              <w:right w:val="nil"/>
            </w:tcBorders>
            <w:shd w:val="clear" w:color="auto" w:fill="auto"/>
            <w:vAlign w:val="center"/>
            <w:hideMark/>
          </w:tcPr>
          <w:p w14:paraId="67739F9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59BF249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4ECD8C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D443AA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D8B110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B18224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7E7487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nil"/>
              <w:right w:val="single" w:sz="8" w:space="0" w:color="000000"/>
            </w:tcBorders>
            <w:shd w:val="clear" w:color="auto" w:fill="auto"/>
            <w:vAlign w:val="center"/>
            <w:hideMark/>
          </w:tcPr>
          <w:p w14:paraId="2345812D" w14:textId="6567C834" w:rsidR="00A21F29" w:rsidRPr="00CE0E4C" w:rsidRDefault="00A21F29" w:rsidP="00F10CAF">
            <w:pPr>
              <w:widowControl/>
              <w:autoSpaceDE/>
              <w:autoSpaceDN/>
              <w:rPr>
                <w:rFonts w:asciiTheme="minorHAnsi" w:eastAsia="Times New Roman" w:hAnsiTheme="minorHAnsi" w:cstheme="minorHAnsi"/>
                <w:color w:val="FF0000"/>
                <w:sz w:val="20"/>
                <w:szCs w:val="20"/>
                <w:lang w:val="en-US" w:eastAsia="es-EC"/>
              </w:rPr>
            </w:pPr>
            <w:proofErr w:type="spellStart"/>
            <w:proofErr w:type="gramStart"/>
            <w:r w:rsidRPr="003154EC">
              <w:rPr>
                <w:rFonts w:asciiTheme="minorHAnsi" w:eastAsia="Times New Roman" w:hAnsiTheme="minorHAnsi" w:cstheme="minorHAnsi"/>
                <w:sz w:val="20"/>
                <w:szCs w:val="20"/>
                <w:lang w:val="en-US" w:eastAsia="es-EC"/>
              </w:rPr>
              <w:t>TM:</w:t>
            </w:r>
            <w:r w:rsidR="00F10CAF" w:rsidRPr="003154EC">
              <w:rPr>
                <w:rFonts w:asciiTheme="minorHAnsi" w:eastAsia="Times New Roman" w:hAnsiTheme="minorHAnsi" w:cstheme="minorHAnsi"/>
                <w:sz w:val="20"/>
                <w:szCs w:val="20"/>
                <w:lang w:val="en-US" w:eastAsia="es-EC"/>
              </w:rPr>
              <w:t>Low</w:t>
            </w:r>
            <w:proofErr w:type="spellEnd"/>
            <w:proofErr w:type="gramEnd"/>
            <w:r w:rsidR="00F10CAF" w:rsidRPr="003154EC">
              <w:rPr>
                <w:rFonts w:asciiTheme="minorHAnsi" w:eastAsia="Times New Roman" w:hAnsiTheme="minorHAnsi" w:cstheme="minorHAnsi"/>
                <w:sz w:val="20"/>
                <w:szCs w:val="20"/>
                <w:lang w:val="en-US" w:eastAsia="es-EC"/>
              </w:rPr>
              <w:t xml:space="preserve"> Risk</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C7970E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9EDAB7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DD86BC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2AC29F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1D356D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3B7CCC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2318D6A6" w14:textId="77777777" w:rsidTr="003154EC">
        <w:trPr>
          <w:trHeight w:val="40"/>
          <w:jc w:val="center"/>
        </w:trPr>
        <w:tc>
          <w:tcPr>
            <w:tcW w:w="1002" w:type="dxa"/>
            <w:vMerge/>
            <w:tcBorders>
              <w:left w:val="single" w:sz="8" w:space="0" w:color="000000"/>
              <w:bottom w:val="single" w:sz="8" w:space="0" w:color="000000"/>
              <w:right w:val="single" w:sz="8" w:space="0" w:color="000000"/>
            </w:tcBorders>
            <w:vAlign w:val="center"/>
            <w:hideMark/>
          </w:tcPr>
          <w:p w14:paraId="6005920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left w:val="nil"/>
              <w:bottom w:val="single" w:sz="8" w:space="0" w:color="000000"/>
              <w:right w:val="single" w:sz="8" w:space="0" w:color="000000"/>
            </w:tcBorders>
            <w:shd w:val="clear" w:color="auto" w:fill="auto"/>
            <w:vAlign w:val="center"/>
            <w:hideMark/>
          </w:tcPr>
          <w:p w14:paraId="50BFC9B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left w:val="nil"/>
              <w:bottom w:val="single" w:sz="8" w:space="0" w:color="000000"/>
              <w:right w:val="nil"/>
            </w:tcBorders>
            <w:shd w:val="clear" w:color="auto" w:fill="auto"/>
            <w:vAlign w:val="center"/>
            <w:hideMark/>
          </w:tcPr>
          <w:p w14:paraId="68AA740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left w:val="single" w:sz="8" w:space="0" w:color="000000"/>
              <w:bottom w:val="single" w:sz="8" w:space="0" w:color="000000"/>
              <w:right w:val="nil"/>
            </w:tcBorders>
            <w:shd w:val="clear" w:color="auto" w:fill="auto"/>
            <w:vAlign w:val="center"/>
            <w:hideMark/>
          </w:tcPr>
          <w:p w14:paraId="6E31343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70ADD4E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57CCE24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A129C1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66FAB1F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nil"/>
            </w:tcBorders>
            <w:vAlign w:val="center"/>
            <w:hideMark/>
          </w:tcPr>
          <w:p w14:paraId="3A8B010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01B2C29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41DF9696" w14:textId="2C94DC8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425" w:type="dxa"/>
            <w:vMerge/>
            <w:tcBorders>
              <w:top w:val="nil"/>
              <w:left w:val="single" w:sz="8" w:space="0" w:color="000000"/>
              <w:bottom w:val="single" w:sz="8" w:space="0" w:color="000000"/>
              <w:right w:val="single" w:sz="8" w:space="0" w:color="000000"/>
            </w:tcBorders>
            <w:vAlign w:val="center"/>
            <w:hideMark/>
          </w:tcPr>
          <w:p w14:paraId="39A0C4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67A9A6F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72770CB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5C2F06F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132C21B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1F15D1A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7DFC82C6" w14:textId="77777777" w:rsidTr="003154EC">
        <w:trPr>
          <w:trHeight w:val="606"/>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AEF762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Science and </w:t>
            </w:r>
            <w:r w:rsidRPr="00CE0E4C">
              <w:rPr>
                <w:rFonts w:asciiTheme="minorHAnsi" w:eastAsia="Times New Roman" w:hAnsiTheme="minorHAnsi" w:cstheme="minorHAnsi"/>
                <w:color w:val="000000"/>
                <w:sz w:val="20"/>
                <w:szCs w:val="20"/>
                <w:lang w:val="en-US" w:eastAsia="es-EC"/>
              </w:rPr>
              <w:lastRenderedPageBreak/>
              <w:t>technological issues. </w:t>
            </w:r>
          </w:p>
          <w:p w14:paraId="1F93589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2BB07E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C2A06D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355910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44A92CA8" w14:textId="7D75A83C"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xml:space="preserve">Project based on sound </w:t>
            </w:r>
            <w:r w:rsidRPr="00CE0E4C">
              <w:rPr>
                <w:rFonts w:asciiTheme="minorHAnsi" w:eastAsia="Times New Roman" w:hAnsiTheme="minorHAnsi" w:cstheme="minorHAnsi"/>
                <w:color w:val="000000"/>
                <w:sz w:val="20"/>
                <w:szCs w:val="20"/>
                <w:lang w:val="en-US" w:eastAsia="es-EC"/>
              </w:rPr>
              <w:lastRenderedPageBreak/>
              <w:t xml:space="preserve">science and </w:t>
            </w:r>
            <w:r w:rsidR="00074909" w:rsidRPr="00CE0E4C">
              <w:rPr>
                <w:rFonts w:asciiTheme="minorHAnsi" w:eastAsia="Times New Roman" w:hAnsiTheme="minorHAnsi" w:cstheme="minorHAnsi"/>
                <w:color w:val="000000"/>
                <w:sz w:val="20"/>
                <w:szCs w:val="20"/>
                <w:lang w:val="en-US" w:eastAsia="es-EC"/>
              </w:rPr>
              <w:t>well-established</w:t>
            </w:r>
            <w:r w:rsidRPr="00CE0E4C">
              <w:rPr>
                <w:rFonts w:asciiTheme="minorHAnsi" w:eastAsia="Times New Roman" w:hAnsiTheme="minorHAnsi" w:cstheme="minorHAnsi"/>
                <w:color w:val="000000"/>
                <w:sz w:val="20"/>
                <w:szCs w:val="20"/>
                <w:lang w:val="en-US" w:eastAsia="es-EC"/>
              </w:rPr>
              <w:t xml:space="preserve"> technologies</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2922F99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Project testing approache</w:t>
            </w:r>
            <w:r w:rsidRPr="00CE0E4C">
              <w:rPr>
                <w:rFonts w:asciiTheme="minorHAnsi" w:eastAsia="Times New Roman" w:hAnsiTheme="minorHAnsi" w:cstheme="minorHAnsi"/>
                <w:color w:val="000000"/>
                <w:sz w:val="20"/>
                <w:szCs w:val="20"/>
                <w:lang w:val="en-US" w:eastAsia="es-EC"/>
              </w:rPr>
              <w:lastRenderedPageBreak/>
              <w:t>s, methods or technologies but based on sound analysis of options and risks.</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3DCD86B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xml:space="preserve">Many scientific and /or </w:t>
            </w:r>
            <w:r w:rsidRPr="00CE0E4C">
              <w:rPr>
                <w:rFonts w:asciiTheme="minorHAnsi" w:eastAsia="Times New Roman" w:hAnsiTheme="minorHAnsi" w:cstheme="minorHAnsi"/>
                <w:color w:val="000000"/>
                <w:sz w:val="20"/>
                <w:szCs w:val="20"/>
                <w:lang w:val="en-US" w:eastAsia="es-EC"/>
              </w:rPr>
              <w:lastRenderedPageBreak/>
              <w:t>technological uncertainties</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10B62686"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36F0A8D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49890E0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9EAF90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36616CD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29A783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nil"/>
              <w:left w:val="single" w:sz="8" w:space="0" w:color="000000"/>
              <w:bottom w:val="single" w:sz="8" w:space="0" w:color="000000"/>
              <w:right w:val="single" w:sz="8" w:space="0" w:color="000000"/>
            </w:tcBorders>
            <w:shd w:val="clear" w:color="auto" w:fill="auto"/>
            <w:vAlign w:val="center"/>
            <w:hideMark/>
          </w:tcPr>
          <w:p w14:paraId="0B036BBE" w14:textId="539D38BC"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PM: </w:t>
            </w:r>
            <w:r w:rsidR="00070E49" w:rsidRPr="00CE0E4C">
              <w:rPr>
                <w:rFonts w:asciiTheme="minorHAnsi" w:eastAsia="Times New Roman" w:hAnsiTheme="minorHAnsi" w:cstheme="minorHAnsi"/>
                <w:color w:val="000000"/>
                <w:sz w:val="20"/>
                <w:szCs w:val="20"/>
                <w:lang w:val="en-US" w:eastAsia="es-EC"/>
              </w:rPr>
              <w:t xml:space="preserve">The Project promotes </w:t>
            </w:r>
            <w:r w:rsidR="00070E49" w:rsidRPr="00CE0E4C">
              <w:rPr>
                <w:rFonts w:asciiTheme="minorHAnsi" w:eastAsia="Times New Roman" w:hAnsiTheme="minorHAnsi" w:cstheme="minorHAnsi"/>
                <w:color w:val="000000"/>
                <w:sz w:val="20"/>
                <w:szCs w:val="20"/>
                <w:lang w:val="en-US" w:eastAsia="es-EC"/>
              </w:rPr>
              <w:lastRenderedPageBreak/>
              <w:t xml:space="preserve">the use of information, methodologies, </w:t>
            </w:r>
            <w:r w:rsidR="00DE6E17" w:rsidRPr="00CE0E4C">
              <w:rPr>
                <w:rFonts w:asciiTheme="minorHAnsi" w:eastAsia="Times New Roman" w:hAnsiTheme="minorHAnsi" w:cstheme="minorHAnsi"/>
                <w:color w:val="000000"/>
                <w:sz w:val="20"/>
                <w:szCs w:val="20"/>
                <w:lang w:val="en-US" w:eastAsia="es-EC"/>
              </w:rPr>
              <w:t xml:space="preserve">outputs, and equipment consistent with current technological and scientific advancements.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D49189D" w14:textId="47CF26AB" w:rsidR="00A21F29" w:rsidRPr="00CE0E4C" w:rsidRDefault="00F10CAF" w:rsidP="00F77D17">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lastRenderedPageBreak/>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842088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84E773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541489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48A6B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D55572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29E64971" w14:textId="77777777" w:rsidTr="003154EC">
        <w:trPr>
          <w:trHeight w:val="772"/>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B31D47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21B0169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7B60993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43E3C44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13EEA3A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450903C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05E3A9E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09FA32B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5E77DBC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single" w:sz="8" w:space="0" w:color="000000"/>
            </w:tcBorders>
            <w:vAlign w:val="center"/>
            <w:hideMark/>
          </w:tcPr>
          <w:p w14:paraId="37388BC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C1DE48A" w14:textId="54832FD7" w:rsidR="00A21F29" w:rsidRPr="00A67B9E" w:rsidRDefault="00A21F29" w:rsidP="00F77D17">
            <w:pPr>
              <w:widowControl/>
              <w:autoSpaceDE/>
              <w:autoSpaceDN/>
              <w:rPr>
                <w:rFonts w:asciiTheme="minorHAnsi" w:eastAsia="Times New Roman" w:hAnsiTheme="minorHAnsi" w:cstheme="minorHAnsi"/>
                <w:color w:val="FF0000"/>
                <w:sz w:val="20"/>
                <w:szCs w:val="20"/>
                <w:lang w:val="en-US" w:eastAsia="es-EC"/>
              </w:rPr>
            </w:pPr>
            <w:r w:rsidRPr="003154EC">
              <w:rPr>
                <w:rFonts w:asciiTheme="minorHAnsi" w:eastAsia="Times New Roman" w:hAnsiTheme="minorHAnsi" w:cstheme="minorHAnsi"/>
                <w:sz w:val="20"/>
                <w:szCs w:val="20"/>
                <w:lang w:val="en-US" w:eastAsia="es-EC"/>
              </w:rPr>
              <w:t>TM:</w:t>
            </w:r>
            <w:r w:rsidR="00F10CAF" w:rsidRPr="003154EC">
              <w:rPr>
                <w:rFonts w:asciiTheme="minorHAnsi" w:eastAsia="Times New Roman" w:hAnsiTheme="minorHAnsi" w:cstheme="minorHAnsi"/>
                <w:sz w:val="20"/>
                <w:szCs w:val="20"/>
                <w:lang w:val="en-US" w:eastAsia="es-EC"/>
              </w:rPr>
              <w:t xml:space="preserve"> Risk mitigated</w:t>
            </w:r>
          </w:p>
        </w:tc>
        <w:tc>
          <w:tcPr>
            <w:tcW w:w="425" w:type="dxa"/>
            <w:vMerge/>
            <w:tcBorders>
              <w:top w:val="nil"/>
              <w:left w:val="single" w:sz="8" w:space="0" w:color="000000"/>
              <w:bottom w:val="single" w:sz="8" w:space="0" w:color="000000"/>
              <w:right w:val="single" w:sz="8" w:space="0" w:color="000000"/>
            </w:tcBorders>
            <w:vAlign w:val="center"/>
            <w:hideMark/>
          </w:tcPr>
          <w:p w14:paraId="51D574B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04EAC68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DCEF82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48135C4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29C783F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661E0D0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35F27" w14:paraId="42AC96F5" w14:textId="77777777" w:rsidTr="003154EC">
        <w:trPr>
          <w:trHeight w:val="2321"/>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29C389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Political influences</w:t>
            </w:r>
          </w:p>
          <w:p w14:paraId="3E349A3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30D8FF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A57FE7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CCA2D5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79" w:type="dxa"/>
            <w:vMerge w:val="restart"/>
            <w:tcBorders>
              <w:top w:val="single" w:sz="8" w:space="0" w:color="000000"/>
              <w:left w:val="nil"/>
              <w:bottom w:val="single" w:sz="8" w:space="0" w:color="000000"/>
              <w:right w:val="single" w:sz="8" w:space="0" w:color="000000"/>
            </w:tcBorders>
            <w:shd w:val="clear" w:color="auto" w:fill="auto"/>
            <w:vAlign w:val="center"/>
            <w:hideMark/>
          </w:tcPr>
          <w:p w14:paraId="533A5B1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decisions and choices are not particularly politically driven</w:t>
            </w:r>
          </w:p>
        </w:tc>
        <w:tc>
          <w:tcPr>
            <w:tcW w:w="1016" w:type="dxa"/>
            <w:vMerge w:val="restart"/>
            <w:tcBorders>
              <w:top w:val="single" w:sz="8" w:space="0" w:color="000000"/>
              <w:left w:val="nil"/>
              <w:bottom w:val="single" w:sz="8" w:space="0" w:color="000000"/>
              <w:right w:val="nil"/>
            </w:tcBorders>
            <w:shd w:val="clear" w:color="auto" w:fill="auto"/>
            <w:vAlign w:val="center"/>
            <w:hideMark/>
          </w:tcPr>
          <w:p w14:paraId="00C55E32" w14:textId="43008AB9"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Signs that some project decisions are politically </w:t>
            </w:r>
            <w:r w:rsidR="00162876" w:rsidRPr="00CE0E4C">
              <w:rPr>
                <w:rFonts w:asciiTheme="minorHAnsi" w:eastAsia="Times New Roman" w:hAnsiTheme="minorHAnsi" w:cstheme="minorHAnsi"/>
                <w:color w:val="000000"/>
                <w:sz w:val="20"/>
                <w:szCs w:val="20"/>
                <w:lang w:val="en-US" w:eastAsia="es-EC"/>
              </w:rPr>
              <w:t>motivated.</w:t>
            </w:r>
            <w:r w:rsidRPr="00CE0E4C">
              <w:rPr>
                <w:rFonts w:asciiTheme="minorHAnsi" w:eastAsia="Times New Roman" w:hAnsiTheme="minorHAnsi" w:cstheme="minorHAnsi"/>
                <w:color w:val="000000"/>
                <w:sz w:val="20"/>
                <w:szCs w:val="20"/>
                <w:lang w:val="en-US" w:eastAsia="es-EC"/>
              </w:rPr>
              <w:t> </w:t>
            </w:r>
          </w:p>
          <w:p w14:paraId="2EBB59A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46B9CC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0F69A73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is subject to a variety of political influences that may jeopardize project objectives.</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33FC363"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20379CD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1088787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5E831678" w14:textId="77777777" w:rsidR="00A21F29" w:rsidRPr="00CE0E4C" w:rsidRDefault="00A21F2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6601E93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nil"/>
              <w:right w:val="single" w:sz="8" w:space="0" w:color="000000"/>
            </w:tcBorders>
            <w:shd w:val="clear" w:color="auto" w:fill="auto"/>
            <w:vAlign w:val="center"/>
            <w:hideMark/>
          </w:tcPr>
          <w:p w14:paraId="725D955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4F53F5A" w14:textId="1F59B51B" w:rsidR="00DE6E17"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PM: </w:t>
            </w:r>
          </w:p>
          <w:p w14:paraId="0B37E036" w14:textId="6DD34C66" w:rsidR="00DE6E17" w:rsidRPr="00CE0E4C" w:rsidRDefault="00DE6E17" w:rsidP="00F77D17">
            <w:pPr>
              <w:widowControl/>
              <w:autoSpaceDE/>
              <w:autoSpaceDN/>
              <w:rPr>
                <w:rFonts w:asciiTheme="minorHAnsi" w:eastAsia="Times New Roman" w:hAnsiTheme="minorHAnsi" w:cstheme="minorHAnsi"/>
                <w:color w:val="000000"/>
                <w:sz w:val="20"/>
                <w:szCs w:val="20"/>
                <w:highlight w:val="yellow"/>
                <w:lang w:val="en-US" w:eastAsia="es-EC"/>
              </w:rPr>
            </w:pPr>
            <w:r w:rsidRPr="00CE0E4C">
              <w:rPr>
                <w:rFonts w:asciiTheme="minorHAnsi" w:eastAsia="Times New Roman" w:hAnsiTheme="minorHAnsi" w:cstheme="minorHAnsi"/>
                <w:color w:val="000000"/>
                <w:sz w:val="20"/>
                <w:szCs w:val="20"/>
                <w:lang w:val="en-US" w:eastAsia="es-EC"/>
              </w:rPr>
              <w:t xml:space="preserve">The Project has not received any political </w:t>
            </w:r>
            <w:r w:rsidR="00162876" w:rsidRPr="00CE0E4C">
              <w:rPr>
                <w:rFonts w:asciiTheme="minorHAnsi" w:eastAsia="Times New Roman" w:hAnsiTheme="minorHAnsi" w:cstheme="minorHAnsi"/>
                <w:color w:val="000000"/>
                <w:sz w:val="20"/>
                <w:szCs w:val="20"/>
                <w:lang w:val="en-US" w:eastAsia="es-EC"/>
              </w:rPr>
              <w:t>interferences</w:t>
            </w:r>
            <w:r w:rsidRPr="00CE0E4C">
              <w:rPr>
                <w:rFonts w:asciiTheme="minorHAnsi" w:eastAsia="Times New Roman" w:hAnsiTheme="minorHAnsi" w:cstheme="minorHAnsi"/>
                <w:color w:val="000000"/>
                <w:sz w:val="20"/>
                <w:szCs w:val="20"/>
                <w:lang w:val="en-US" w:eastAsia="es-EC"/>
              </w:rPr>
              <w:t xml:space="preserve"> </w:t>
            </w:r>
            <w:r w:rsidR="00162876" w:rsidRPr="00CE0E4C">
              <w:rPr>
                <w:rFonts w:asciiTheme="minorHAnsi" w:eastAsia="Times New Roman" w:hAnsiTheme="minorHAnsi" w:cstheme="minorHAnsi"/>
                <w:color w:val="000000"/>
                <w:sz w:val="20"/>
                <w:szCs w:val="20"/>
                <w:lang w:val="en-US" w:eastAsia="es-EC"/>
              </w:rPr>
              <w:t xml:space="preserve">in its management or </w:t>
            </w:r>
            <w:r w:rsidR="00074909" w:rsidRPr="00CE0E4C">
              <w:rPr>
                <w:rFonts w:asciiTheme="minorHAnsi" w:eastAsia="Times New Roman" w:hAnsiTheme="minorHAnsi" w:cstheme="minorHAnsi"/>
                <w:color w:val="000000"/>
                <w:sz w:val="20"/>
                <w:szCs w:val="20"/>
                <w:lang w:val="en-US" w:eastAsia="es-EC"/>
              </w:rPr>
              <w:t>decision-making</w:t>
            </w:r>
            <w:r w:rsidR="00162876" w:rsidRPr="00CE0E4C">
              <w:rPr>
                <w:rFonts w:asciiTheme="minorHAnsi" w:eastAsia="Times New Roman" w:hAnsiTheme="minorHAnsi" w:cstheme="minorHAnsi"/>
                <w:color w:val="000000"/>
                <w:sz w:val="20"/>
                <w:szCs w:val="20"/>
                <w:lang w:val="en-US" w:eastAsia="es-EC"/>
              </w:rPr>
              <w:t xml:space="preserve"> processes</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9A13FC5" w14:textId="6AAF3F8D"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sidR="00F10CAF">
              <w:rPr>
                <w:rFonts w:asciiTheme="minorHAnsi" w:eastAsia="Times New Roman" w:hAnsiTheme="minorHAnsi" w:cstheme="minorHAnsi"/>
                <w:color w:val="000000"/>
                <w:sz w:val="20"/>
                <w:szCs w:val="20"/>
                <w:lang w:val="en-US" w:eastAsia="es-EC"/>
              </w:rPr>
              <w:t>X</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A1865B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50244B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3120A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6342AE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A5F3CC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4FC7FB3D" w14:textId="77777777" w:rsidTr="003154EC">
        <w:trPr>
          <w:trHeight w:val="605"/>
          <w:jc w:val="center"/>
        </w:trPr>
        <w:tc>
          <w:tcPr>
            <w:tcW w:w="1002" w:type="dxa"/>
            <w:vMerge/>
            <w:tcBorders>
              <w:top w:val="single" w:sz="8" w:space="0" w:color="000000"/>
              <w:left w:val="single" w:sz="8" w:space="0" w:color="000000"/>
              <w:bottom w:val="single" w:sz="8" w:space="0" w:color="000000"/>
              <w:right w:val="single" w:sz="8" w:space="0" w:color="000000"/>
            </w:tcBorders>
            <w:vAlign w:val="center"/>
            <w:hideMark/>
          </w:tcPr>
          <w:p w14:paraId="722812F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nil"/>
              <w:bottom w:val="single" w:sz="8" w:space="0" w:color="000000"/>
              <w:right w:val="single" w:sz="8" w:space="0" w:color="000000"/>
            </w:tcBorders>
            <w:shd w:val="clear" w:color="auto" w:fill="auto"/>
            <w:vAlign w:val="center"/>
            <w:hideMark/>
          </w:tcPr>
          <w:p w14:paraId="066C5F0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single" w:sz="8" w:space="0" w:color="000000"/>
              <w:left w:val="nil"/>
              <w:bottom w:val="single" w:sz="8" w:space="0" w:color="000000"/>
              <w:right w:val="nil"/>
            </w:tcBorders>
            <w:shd w:val="clear" w:color="auto" w:fill="auto"/>
            <w:vAlign w:val="center"/>
            <w:hideMark/>
          </w:tcPr>
          <w:p w14:paraId="06866C8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single" w:sz="8" w:space="0" w:color="000000"/>
              <w:left w:val="single" w:sz="8" w:space="0" w:color="000000"/>
              <w:bottom w:val="single" w:sz="8" w:space="0" w:color="000000"/>
              <w:right w:val="nil"/>
            </w:tcBorders>
            <w:shd w:val="clear" w:color="auto" w:fill="auto"/>
            <w:vAlign w:val="center"/>
            <w:hideMark/>
          </w:tcPr>
          <w:p w14:paraId="6DFE60D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52D6043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776D031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2C1CFB1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6ED8E0D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nil"/>
            </w:tcBorders>
            <w:vAlign w:val="center"/>
            <w:hideMark/>
          </w:tcPr>
          <w:p w14:paraId="1136894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nil"/>
              <w:right w:val="single" w:sz="8" w:space="0" w:color="000000"/>
            </w:tcBorders>
            <w:vAlign w:val="center"/>
            <w:hideMark/>
          </w:tcPr>
          <w:p w14:paraId="743C1A8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89"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F0D5F22" w14:textId="575172D5" w:rsidR="00A21F29" w:rsidRPr="00CE0E4C" w:rsidRDefault="00A21F29" w:rsidP="00F10CAF">
            <w:pPr>
              <w:widowControl/>
              <w:autoSpaceDE/>
              <w:autoSpaceDN/>
              <w:rPr>
                <w:rFonts w:asciiTheme="minorHAnsi" w:eastAsia="Times New Roman" w:hAnsiTheme="minorHAnsi" w:cstheme="minorHAnsi"/>
                <w:color w:val="FF0000"/>
                <w:sz w:val="20"/>
                <w:szCs w:val="20"/>
                <w:lang w:val="en-US" w:eastAsia="es-EC"/>
              </w:rPr>
            </w:pPr>
            <w:proofErr w:type="spellStart"/>
            <w:proofErr w:type="gramStart"/>
            <w:r w:rsidRPr="003154EC">
              <w:rPr>
                <w:rFonts w:asciiTheme="minorHAnsi" w:eastAsia="Times New Roman" w:hAnsiTheme="minorHAnsi" w:cstheme="minorHAnsi"/>
                <w:sz w:val="20"/>
                <w:szCs w:val="20"/>
                <w:lang w:val="en-US" w:eastAsia="es-EC"/>
              </w:rPr>
              <w:t>TM:</w:t>
            </w:r>
            <w:r w:rsidR="00F10CAF" w:rsidRPr="003154EC">
              <w:rPr>
                <w:rFonts w:asciiTheme="minorHAnsi" w:eastAsia="Times New Roman" w:hAnsiTheme="minorHAnsi" w:cstheme="minorHAnsi"/>
                <w:sz w:val="20"/>
                <w:szCs w:val="20"/>
                <w:lang w:val="en-US" w:eastAsia="es-EC"/>
              </w:rPr>
              <w:t>Risk</w:t>
            </w:r>
            <w:proofErr w:type="spellEnd"/>
            <w:proofErr w:type="gramEnd"/>
            <w:r w:rsidR="00F10CAF" w:rsidRPr="003154EC">
              <w:rPr>
                <w:rFonts w:asciiTheme="minorHAnsi" w:eastAsia="Times New Roman" w:hAnsiTheme="minorHAnsi" w:cstheme="minorHAnsi"/>
                <w:sz w:val="20"/>
                <w:szCs w:val="20"/>
                <w:lang w:val="en-US" w:eastAsia="es-EC"/>
              </w:rPr>
              <w:t xml:space="preserve"> mitigated</w:t>
            </w:r>
            <w:r w:rsidRPr="003154EC">
              <w:rPr>
                <w:rFonts w:asciiTheme="minorHAnsi" w:eastAsia="Times New Roman" w:hAnsiTheme="minorHAnsi" w:cstheme="minorHAnsi"/>
                <w:sz w:val="20"/>
                <w:szCs w:val="20"/>
                <w:lang w:val="en-US" w:eastAsia="es-EC"/>
              </w:rPr>
              <w:t> </w:t>
            </w:r>
          </w:p>
        </w:tc>
        <w:tc>
          <w:tcPr>
            <w:tcW w:w="425" w:type="dxa"/>
            <w:vMerge/>
            <w:tcBorders>
              <w:top w:val="nil"/>
              <w:left w:val="single" w:sz="8" w:space="0" w:color="000000"/>
              <w:bottom w:val="single" w:sz="8" w:space="0" w:color="000000"/>
              <w:right w:val="single" w:sz="8" w:space="0" w:color="000000"/>
            </w:tcBorders>
            <w:vAlign w:val="center"/>
            <w:hideMark/>
          </w:tcPr>
          <w:p w14:paraId="7F077663"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5C55A86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5D2A5BB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D0E908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72CBFC6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169E3E4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r w:rsidR="004A3830" w:rsidRPr="00CE0E4C" w14:paraId="671167FE" w14:textId="77777777" w:rsidTr="003154EC">
        <w:trPr>
          <w:trHeight w:val="610"/>
          <w:jc w:val="center"/>
        </w:trPr>
        <w:tc>
          <w:tcPr>
            <w:tcW w:w="100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5FE3E0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Other, please specify. Add rows as necessary</w:t>
            </w:r>
          </w:p>
        </w:tc>
        <w:tc>
          <w:tcPr>
            <w:tcW w:w="97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59DAD5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01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4D0EC70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1126" w:type="dxa"/>
            <w:vMerge w:val="restart"/>
            <w:tcBorders>
              <w:top w:val="single" w:sz="8" w:space="0" w:color="000000"/>
              <w:left w:val="single" w:sz="8" w:space="0" w:color="000000"/>
              <w:bottom w:val="single" w:sz="8" w:space="0" w:color="000000"/>
              <w:right w:val="nil"/>
            </w:tcBorders>
            <w:shd w:val="clear" w:color="auto" w:fill="auto"/>
            <w:vAlign w:val="center"/>
            <w:hideMark/>
          </w:tcPr>
          <w:p w14:paraId="4AF73AA1"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9910477"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B64F1C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A9BD05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69333F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83CD588"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0D89D98"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tc>
        <w:tc>
          <w:tcPr>
            <w:tcW w:w="989" w:type="dxa"/>
            <w:tcBorders>
              <w:top w:val="single" w:sz="8" w:space="0" w:color="000000"/>
              <w:left w:val="nil"/>
              <w:right w:val="single" w:sz="8" w:space="0" w:color="000000"/>
            </w:tcBorders>
            <w:shd w:val="clear" w:color="auto" w:fill="auto"/>
            <w:vAlign w:val="center"/>
            <w:hideMark/>
          </w:tcPr>
          <w:p w14:paraId="5122AC3B"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PM:</w:t>
            </w:r>
          </w:p>
          <w:p w14:paraId="3A362F5F"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tc>
        <w:tc>
          <w:tcPr>
            <w:tcW w:w="42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BC4247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2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EB85BC6"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1A593A5"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81DFD2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186983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30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3895869"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4A3830" w:rsidRPr="00CE0E4C" w14:paraId="3446BF85" w14:textId="77777777" w:rsidTr="003154EC">
        <w:trPr>
          <w:trHeight w:val="1540"/>
          <w:jc w:val="center"/>
        </w:trPr>
        <w:tc>
          <w:tcPr>
            <w:tcW w:w="100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1CF7B4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979" w:type="dxa"/>
            <w:vMerge/>
            <w:tcBorders>
              <w:top w:val="single" w:sz="8" w:space="0" w:color="000000"/>
              <w:left w:val="single" w:sz="8" w:space="0" w:color="000000"/>
              <w:bottom w:val="single" w:sz="8" w:space="0" w:color="000000"/>
              <w:right w:val="single" w:sz="8" w:space="0" w:color="000000"/>
            </w:tcBorders>
            <w:vAlign w:val="center"/>
            <w:hideMark/>
          </w:tcPr>
          <w:p w14:paraId="2FB9995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016" w:type="dxa"/>
            <w:vMerge/>
            <w:tcBorders>
              <w:top w:val="nil"/>
              <w:left w:val="single" w:sz="8" w:space="0" w:color="000000"/>
              <w:bottom w:val="single" w:sz="8" w:space="0" w:color="000000"/>
              <w:right w:val="nil"/>
            </w:tcBorders>
            <w:vAlign w:val="center"/>
            <w:hideMark/>
          </w:tcPr>
          <w:p w14:paraId="7E3CF8D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1126" w:type="dxa"/>
            <w:vMerge/>
            <w:tcBorders>
              <w:top w:val="nil"/>
              <w:left w:val="single" w:sz="8" w:space="0" w:color="000000"/>
              <w:bottom w:val="single" w:sz="8" w:space="0" w:color="000000"/>
              <w:right w:val="nil"/>
            </w:tcBorders>
            <w:vAlign w:val="center"/>
            <w:hideMark/>
          </w:tcPr>
          <w:p w14:paraId="0424616D"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single" w:sz="8" w:space="0" w:color="000000"/>
            </w:tcBorders>
            <w:vAlign w:val="center"/>
            <w:hideMark/>
          </w:tcPr>
          <w:p w14:paraId="02BA40F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single" w:sz="8" w:space="0" w:color="000000"/>
            </w:tcBorders>
            <w:vAlign w:val="center"/>
            <w:hideMark/>
          </w:tcPr>
          <w:p w14:paraId="3E5BA15E"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single" w:sz="8" w:space="0" w:color="000000"/>
            </w:tcBorders>
            <w:vAlign w:val="center"/>
            <w:hideMark/>
          </w:tcPr>
          <w:p w14:paraId="5C4A783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single" w:sz="8" w:space="0" w:color="000000"/>
            </w:tcBorders>
            <w:vAlign w:val="center"/>
            <w:hideMark/>
          </w:tcPr>
          <w:p w14:paraId="2FF33B30"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single" w:sz="8" w:space="0" w:color="000000"/>
            </w:tcBorders>
            <w:vAlign w:val="center"/>
            <w:hideMark/>
          </w:tcPr>
          <w:p w14:paraId="21326C6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single" w:sz="8" w:space="0" w:color="000000"/>
              <w:left w:val="single" w:sz="8" w:space="0" w:color="000000"/>
              <w:bottom w:val="single" w:sz="8" w:space="0" w:color="000000"/>
              <w:right w:val="single" w:sz="8" w:space="0" w:color="000000"/>
            </w:tcBorders>
            <w:vAlign w:val="center"/>
            <w:hideMark/>
          </w:tcPr>
          <w:p w14:paraId="2675FF64"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p>
        </w:tc>
        <w:tc>
          <w:tcPr>
            <w:tcW w:w="989" w:type="dxa"/>
            <w:tcBorders>
              <w:top w:val="single" w:sz="8" w:space="0" w:color="000000"/>
              <w:left w:val="single" w:sz="8" w:space="0" w:color="000000"/>
              <w:right w:val="single" w:sz="8" w:space="0" w:color="000000"/>
            </w:tcBorders>
            <w:shd w:val="clear" w:color="auto" w:fill="auto"/>
            <w:vAlign w:val="center"/>
            <w:hideMark/>
          </w:tcPr>
          <w:p w14:paraId="17D373DA"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TM:</w:t>
            </w:r>
          </w:p>
          <w:p w14:paraId="2610217A" w14:textId="58D91C98"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r w:rsidR="00FA7329" w:rsidRPr="003154EC">
              <w:rPr>
                <w:rFonts w:asciiTheme="minorHAnsi" w:eastAsia="Times New Roman" w:hAnsiTheme="minorHAnsi" w:cstheme="minorHAnsi"/>
                <w:sz w:val="20"/>
                <w:szCs w:val="20"/>
                <w:lang w:val="en-US" w:eastAsia="es-EC"/>
              </w:rPr>
              <w:t>n/a</w:t>
            </w:r>
          </w:p>
          <w:p w14:paraId="53E11066"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p w14:paraId="7C3EF30A" w14:textId="77777777" w:rsidR="00A21F29" w:rsidRPr="003154EC" w:rsidRDefault="00A21F29" w:rsidP="00F77D17">
            <w:pPr>
              <w:widowControl/>
              <w:autoSpaceDE/>
              <w:autoSpaceDN/>
              <w:rPr>
                <w:rFonts w:asciiTheme="minorHAnsi" w:eastAsia="Times New Roman" w:hAnsiTheme="minorHAnsi" w:cstheme="minorHAnsi"/>
                <w:sz w:val="20"/>
                <w:szCs w:val="20"/>
                <w:lang w:val="en-US" w:eastAsia="es-EC"/>
              </w:rPr>
            </w:pPr>
            <w:r w:rsidRPr="003154EC">
              <w:rPr>
                <w:rFonts w:asciiTheme="minorHAnsi" w:eastAsia="Times New Roman" w:hAnsiTheme="minorHAnsi" w:cstheme="minorHAnsi"/>
                <w:sz w:val="20"/>
                <w:szCs w:val="20"/>
                <w:lang w:val="en-US" w:eastAsia="es-EC"/>
              </w:rPr>
              <w:t> </w:t>
            </w:r>
          </w:p>
        </w:tc>
        <w:tc>
          <w:tcPr>
            <w:tcW w:w="425" w:type="dxa"/>
            <w:vMerge/>
            <w:tcBorders>
              <w:top w:val="nil"/>
              <w:left w:val="single" w:sz="8" w:space="0" w:color="000000"/>
              <w:bottom w:val="single" w:sz="8" w:space="0" w:color="000000"/>
              <w:right w:val="single" w:sz="8" w:space="0" w:color="000000"/>
            </w:tcBorders>
            <w:vAlign w:val="center"/>
            <w:hideMark/>
          </w:tcPr>
          <w:p w14:paraId="15FECC9C"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284" w:type="dxa"/>
            <w:vMerge/>
            <w:tcBorders>
              <w:top w:val="nil"/>
              <w:left w:val="single" w:sz="8" w:space="0" w:color="000000"/>
              <w:bottom w:val="single" w:sz="8" w:space="0" w:color="000000"/>
              <w:right w:val="single" w:sz="8" w:space="0" w:color="000000"/>
            </w:tcBorders>
            <w:vAlign w:val="center"/>
            <w:hideMark/>
          </w:tcPr>
          <w:p w14:paraId="6AFC2774"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6682827A"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37D46D8B"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6B7B448F"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c>
          <w:tcPr>
            <w:tcW w:w="304" w:type="dxa"/>
            <w:vMerge/>
            <w:tcBorders>
              <w:top w:val="nil"/>
              <w:left w:val="single" w:sz="8" w:space="0" w:color="000000"/>
              <w:bottom w:val="single" w:sz="8" w:space="0" w:color="000000"/>
              <w:right w:val="single" w:sz="8" w:space="0" w:color="000000"/>
            </w:tcBorders>
            <w:vAlign w:val="center"/>
            <w:hideMark/>
          </w:tcPr>
          <w:p w14:paraId="730224B2" w14:textId="77777777" w:rsidR="00A21F29" w:rsidRPr="00CE0E4C" w:rsidRDefault="00A21F29" w:rsidP="00F77D17">
            <w:pPr>
              <w:widowControl/>
              <w:autoSpaceDE/>
              <w:autoSpaceDN/>
              <w:rPr>
                <w:rFonts w:asciiTheme="minorHAnsi" w:eastAsia="Times New Roman" w:hAnsiTheme="minorHAnsi" w:cstheme="minorHAnsi"/>
                <w:color w:val="000000"/>
                <w:sz w:val="20"/>
                <w:szCs w:val="20"/>
                <w:lang w:val="en-US" w:eastAsia="es-EC"/>
              </w:rPr>
            </w:pPr>
          </w:p>
        </w:tc>
      </w:tr>
    </w:tbl>
    <w:p w14:paraId="60A198A1" w14:textId="123DB971" w:rsidR="005B0EA1" w:rsidRPr="00CE0E4C" w:rsidRDefault="005B0EA1" w:rsidP="00BD3D2B">
      <w:pPr>
        <w:pStyle w:val="Prrafodelista"/>
        <w:tabs>
          <w:tab w:val="left" w:pos="482"/>
        </w:tabs>
        <w:ind w:left="482"/>
        <w:jc w:val="both"/>
        <w:rPr>
          <w:rFonts w:asciiTheme="minorHAnsi" w:hAnsiTheme="minorHAnsi" w:cstheme="minorBidi"/>
          <w:b/>
          <w:lang w:val="en-US"/>
        </w:rPr>
      </w:pPr>
    </w:p>
    <w:p w14:paraId="1607203D" w14:textId="77777777" w:rsidR="008A602B" w:rsidRPr="00CE0E4C" w:rsidRDefault="008A602B" w:rsidP="009775AD">
      <w:pPr>
        <w:pStyle w:val="Textoindependiente"/>
        <w:spacing w:before="6" w:after="1"/>
        <w:rPr>
          <w:rFonts w:ascii="Arial"/>
          <w:iCs/>
          <w:lang w:val="en-US"/>
        </w:rPr>
      </w:pPr>
    </w:p>
    <w:p w14:paraId="49B9654D" w14:textId="77777777" w:rsidR="0095294E" w:rsidRPr="00CE0E4C" w:rsidRDefault="0095294E" w:rsidP="009775AD">
      <w:pPr>
        <w:pStyle w:val="Textoindependiente"/>
        <w:spacing w:before="6" w:after="1"/>
        <w:rPr>
          <w:rFonts w:ascii="Arial"/>
          <w:iCs/>
          <w:lang w:val="en-US"/>
        </w:rPr>
      </w:pPr>
    </w:p>
    <w:p w14:paraId="5CF6242E" w14:textId="77777777" w:rsidR="008A602B" w:rsidRPr="00CE0E4C" w:rsidRDefault="008A602B" w:rsidP="009775AD">
      <w:pPr>
        <w:pStyle w:val="Textoindependiente"/>
        <w:spacing w:before="6" w:after="1"/>
        <w:rPr>
          <w:rFonts w:ascii="Arial"/>
          <w:iCs/>
          <w:lang w:val="en-US"/>
        </w:rPr>
      </w:pPr>
    </w:p>
    <w:tbl>
      <w:tblPr>
        <w:tblW w:w="0" w:type="auto"/>
        <w:tblCellMar>
          <w:left w:w="70" w:type="dxa"/>
          <w:right w:w="70" w:type="dxa"/>
        </w:tblCellMar>
        <w:tblLook w:val="04A0" w:firstRow="1" w:lastRow="0" w:firstColumn="1" w:lastColumn="0" w:noHBand="0" w:noVBand="1"/>
      </w:tblPr>
      <w:tblGrid>
        <w:gridCol w:w="959"/>
        <w:gridCol w:w="1036"/>
        <w:gridCol w:w="1072"/>
        <w:gridCol w:w="961"/>
        <w:gridCol w:w="316"/>
        <w:gridCol w:w="316"/>
        <w:gridCol w:w="316"/>
        <w:gridCol w:w="316"/>
        <w:gridCol w:w="316"/>
        <w:gridCol w:w="316"/>
        <w:gridCol w:w="885"/>
        <w:gridCol w:w="316"/>
        <w:gridCol w:w="316"/>
        <w:gridCol w:w="316"/>
        <w:gridCol w:w="316"/>
        <w:gridCol w:w="316"/>
        <w:gridCol w:w="316"/>
      </w:tblGrid>
      <w:tr w:rsidR="008402F9" w:rsidRPr="00CE0E4C" w14:paraId="61E8864C" w14:textId="77777777" w:rsidTr="00F77D17">
        <w:trPr>
          <w:trHeight w:val="300"/>
        </w:trPr>
        <w:tc>
          <w:tcPr>
            <w:tcW w:w="0" w:type="auto"/>
            <w:tcBorders>
              <w:top w:val="single" w:sz="8" w:space="0" w:color="000000"/>
              <w:left w:val="single" w:sz="8" w:space="0" w:color="000000"/>
              <w:bottom w:val="single" w:sz="8" w:space="0" w:color="000000"/>
              <w:right w:val="single" w:sz="8" w:space="0" w:color="000000"/>
            </w:tcBorders>
            <w:shd w:val="clear" w:color="000000" w:fill="D9D9D9"/>
            <w:vAlign w:val="center"/>
            <w:hideMark/>
          </w:tcPr>
          <w:p w14:paraId="64C6B992" w14:textId="77777777" w:rsidR="008402F9" w:rsidRPr="00CE0E4C" w:rsidRDefault="008402F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000000" w:fill="D9D9D9"/>
            <w:vAlign w:val="center"/>
            <w:hideMark/>
          </w:tcPr>
          <w:p w14:paraId="36C9F067" w14:textId="77777777" w:rsidR="008402F9" w:rsidRPr="00CE0E4C" w:rsidRDefault="008402F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000000" w:fill="D9D9D9"/>
            <w:vAlign w:val="center"/>
            <w:hideMark/>
          </w:tcPr>
          <w:p w14:paraId="7C187B80" w14:textId="77777777" w:rsidR="008402F9" w:rsidRPr="00CE0E4C" w:rsidRDefault="008402F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nil"/>
            </w:tcBorders>
            <w:shd w:val="clear" w:color="000000" w:fill="D9D9D9"/>
            <w:vAlign w:val="center"/>
            <w:hideMark/>
          </w:tcPr>
          <w:p w14:paraId="5246E6C5" w14:textId="77777777" w:rsidR="008402F9" w:rsidRPr="00CE0E4C" w:rsidRDefault="008402F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gridSpan w:val="6"/>
            <w:tcBorders>
              <w:top w:val="single" w:sz="8" w:space="0" w:color="000000"/>
              <w:left w:val="single" w:sz="12" w:space="0" w:color="000000"/>
              <w:bottom w:val="single" w:sz="12" w:space="0" w:color="000000"/>
              <w:right w:val="single" w:sz="12" w:space="0" w:color="000000"/>
            </w:tcBorders>
            <w:shd w:val="clear" w:color="000000" w:fill="D9D9D9"/>
            <w:vAlign w:val="center"/>
            <w:hideMark/>
          </w:tcPr>
          <w:p w14:paraId="050FE46B" w14:textId="77777777" w:rsidR="008402F9" w:rsidRPr="00780E94" w:rsidRDefault="008402F9" w:rsidP="00F77D17">
            <w:pPr>
              <w:widowControl/>
              <w:autoSpaceDE/>
              <w:autoSpaceDN/>
              <w:jc w:val="center"/>
              <w:rPr>
                <w:rFonts w:asciiTheme="minorHAnsi" w:eastAsia="Times New Roman" w:hAnsiTheme="minorHAnsi" w:cstheme="minorHAnsi"/>
                <w:b/>
                <w:bCs/>
                <w:color w:val="000000"/>
                <w:sz w:val="20"/>
                <w:szCs w:val="20"/>
                <w:lang w:eastAsia="es-EC"/>
              </w:rPr>
            </w:pPr>
            <w:r w:rsidRPr="00780E94">
              <w:rPr>
                <w:rFonts w:asciiTheme="minorHAnsi" w:eastAsia="Times New Roman" w:hAnsiTheme="minorHAnsi" w:cstheme="minorHAnsi"/>
                <w:b/>
                <w:bCs/>
                <w:color w:val="000000"/>
                <w:sz w:val="20"/>
                <w:szCs w:val="20"/>
                <w:lang w:eastAsia="es-EC"/>
              </w:rPr>
              <w:t>Calificación del Gerente del proyecto</w:t>
            </w:r>
          </w:p>
        </w:tc>
        <w:tc>
          <w:tcPr>
            <w:tcW w:w="0" w:type="auto"/>
            <w:tcBorders>
              <w:top w:val="single" w:sz="8" w:space="0" w:color="000000"/>
              <w:left w:val="nil"/>
              <w:bottom w:val="single" w:sz="8" w:space="0" w:color="000000"/>
              <w:right w:val="single" w:sz="12" w:space="0" w:color="000000"/>
            </w:tcBorders>
            <w:shd w:val="clear" w:color="000000" w:fill="D9D9D9"/>
            <w:vAlign w:val="center"/>
            <w:hideMark/>
          </w:tcPr>
          <w:p w14:paraId="4DBA8FF9" w14:textId="7E7EAD4E" w:rsidR="008402F9" w:rsidRPr="00CE0E4C" w:rsidRDefault="003133C1" w:rsidP="00F77D17">
            <w:pPr>
              <w:widowControl/>
              <w:autoSpaceDE/>
              <w:autoSpaceDN/>
              <w:ind w:firstLineChars="100" w:firstLine="201"/>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Notes</w:t>
            </w:r>
          </w:p>
        </w:tc>
        <w:tc>
          <w:tcPr>
            <w:tcW w:w="0" w:type="auto"/>
            <w:gridSpan w:val="6"/>
            <w:tcBorders>
              <w:top w:val="single" w:sz="8" w:space="0" w:color="000000"/>
              <w:left w:val="nil"/>
              <w:bottom w:val="single" w:sz="12" w:space="0" w:color="000000"/>
              <w:right w:val="single" w:sz="8" w:space="0" w:color="000000"/>
            </w:tcBorders>
            <w:shd w:val="clear" w:color="000000" w:fill="C5D9F0"/>
            <w:vAlign w:val="center"/>
            <w:hideMark/>
          </w:tcPr>
          <w:p w14:paraId="093218A7" w14:textId="77777777" w:rsidR="008402F9" w:rsidRPr="00CE0E4C" w:rsidRDefault="008402F9" w:rsidP="00F77D17">
            <w:pPr>
              <w:widowControl/>
              <w:autoSpaceDE/>
              <w:autoSpaceDN/>
              <w:jc w:val="center"/>
              <w:rPr>
                <w:rFonts w:asciiTheme="minorHAnsi" w:eastAsia="Times New Roman" w:hAnsiTheme="minorHAnsi" w:cstheme="minorHAnsi"/>
                <w:b/>
                <w:bCs/>
                <w:color w:val="FF0000"/>
                <w:sz w:val="20"/>
                <w:szCs w:val="20"/>
                <w:lang w:val="en-US" w:eastAsia="es-EC"/>
              </w:rPr>
            </w:pPr>
            <w:r w:rsidRPr="00CE0E4C">
              <w:rPr>
                <w:rFonts w:asciiTheme="minorHAnsi" w:eastAsia="Times New Roman" w:hAnsiTheme="minorHAnsi" w:cstheme="minorHAnsi"/>
                <w:b/>
                <w:bCs/>
                <w:color w:val="FF0000"/>
                <w:sz w:val="20"/>
                <w:szCs w:val="20"/>
                <w:lang w:val="en-US" w:eastAsia="es-EC"/>
              </w:rPr>
              <w:t>Task Manager Rating</w:t>
            </w:r>
          </w:p>
        </w:tc>
      </w:tr>
      <w:tr w:rsidR="00576222" w:rsidRPr="00CE0E4C" w14:paraId="35887728" w14:textId="77777777" w:rsidTr="00F77D17">
        <w:trPr>
          <w:trHeight w:val="1580"/>
        </w:trPr>
        <w:tc>
          <w:tcPr>
            <w:tcW w:w="0" w:type="auto"/>
            <w:tcBorders>
              <w:top w:val="nil"/>
              <w:left w:val="single" w:sz="8" w:space="0" w:color="000000"/>
              <w:right w:val="single" w:sz="8" w:space="0" w:color="000000"/>
            </w:tcBorders>
            <w:shd w:val="clear" w:color="000000" w:fill="F3F3F3"/>
            <w:vAlign w:val="center"/>
            <w:hideMark/>
          </w:tcPr>
          <w:p w14:paraId="30750453" w14:textId="77777777" w:rsidR="008402F9" w:rsidRPr="00CE0E4C" w:rsidRDefault="008402F9" w:rsidP="00F77D17">
            <w:pPr>
              <w:widowControl/>
              <w:autoSpaceDE/>
              <w:autoSpaceDN/>
              <w:jc w:val="both"/>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Risk factor</w:t>
            </w:r>
          </w:p>
        </w:tc>
        <w:tc>
          <w:tcPr>
            <w:tcW w:w="0" w:type="auto"/>
            <w:tcBorders>
              <w:top w:val="single" w:sz="8" w:space="0" w:color="000000"/>
              <w:left w:val="nil"/>
              <w:right w:val="single" w:sz="8" w:space="0" w:color="000000"/>
            </w:tcBorders>
            <w:shd w:val="clear" w:color="000000" w:fill="F3F3F3"/>
            <w:vAlign w:val="center"/>
            <w:hideMark/>
          </w:tcPr>
          <w:p w14:paraId="1433C184" w14:textId="77777777" w:rsidR="008402F9" w:rsidRPr="00CE0E4C" w:rsidRDefault="008402F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Indicator of Low risk</w:t>
            </w:r>
          </w:p>
        </w:tc>
        <w:tc>
          <w:tcPr>
            <w:tcW w:w="0" w:type="auto"/>
            <w:tcBorders>
              <w:top w:val="nil"/>
              <w:left w:val="nil"/>
              <w:right w:val="single" w:sz="8" w:space="0" w:color="000000"/>
            </w:tcBorders>
            <w:shd w:val="clear" w:color="000000" w:fill="F3F3F3"/>
            <w:vAlign w:val="center"/>
            <w:hideMark/>
          </w:tcPr>
          <w:p w14:paraId="2093A4DF" w14:textId="77777777" w:rsidR="008402F9" w:rsidRPr="00CE0E4C" w:rsidRDefault="008402F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Indicator of Medium risk</w:t>
            </w:r>
          </w:p>
        </w:tc>
        <w:tc>
          <w:tcPr>
            <w:tcW w:w="0" w:type="auto"/>
            <w:tcBorders>
              <w:top w:val="nil"/>
              <w:left w:val="nil"/>
              <w:right w:val="nil"/>
            </w:tcBorders>
            <w:shd w:val="clear" w:color="000000" w:fill="F3F3F3"/>
            <w:vAlign w:val="center"/>
            <w:hideMark/>
          </w:tcPr>
          <w:p w14:paraId="5B28B02A" w14:textId="77777777" w:rsidR="008402F9" w:rsidRPr="00CE0E4C" w:rsidRDefault="008402F9" w:rsidP="00F77D17">
            <w:pPr>
              <w:widowControl/>
              <w:autoSpaceDE/>
              <w:autoSpaceDN/>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 xml:space="preserve">Indicator of High risk </w:t>
            </w:r>
          </w:p>
        </w:tc>
        <w:tc>
          <w:tcPr>
            <w:tcW w:w="0" w:type="auto"/>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42FB1B17" w14:textId="77777777" w:rsidR="008402F9" w:rsidRPr="00CE0E4C" w:rsidRDefault="008402F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Low</w:t>
            </w:r>
          </w:p>
        </w:tc>
        <w:tc>
          <w:tcPr>
            <w:tcW w:w="0" w:type="auto"/>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364B2769" w14:textId="77777777" w:rsidR="008402F9" w:rsidRPr="00CE0E4C" w:rsidRDefault="008402F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Medium</w:t>
            </w:r>
          </w:p>
        </w:tc>
        <w:tc>
          <w:tcPr>
            <w:tcW w:w="0" w:type="auto"/>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7C33A9C1" w14:textId="09343031" w:rsidR="008402F9" w:rsidRPr="00CE0E4C" w:rsidRDefault="003133C1"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Substantial</w:t>
            </w:r>
          </w:p>
        </w:tc>
        <w:tc>
          <w:tcPr>
            <w:tcW w:w="0" w:type="auto"/>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65043D4F" w14:textId="77777777" w:rsidR="008402F9" w:rsidRPr="00CE0E4C" w:rsidRDefault="008402F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High</w:t>
            </w:r>
          </w:p>
        </w:tc>
        <w:tc>
          <w:tcPr>
            <w:tcW w:w="0" w:type="auto"/>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6EB0E4A0" w14:textId="54E9099A" w:rsidR="008402F9" w:rsidRPr="00CE0E4C" w:rsidRDefault="008402F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Not </w:t>
            </w:r>
            <w:r w:rsidR="003133C1" w:rsidRPr="00CE0E4C">
              <w:rPr>
                <w:rFonts w:asciiTheme="minorHAnsi" w:eastAsia="Times New Roman" w:hAnsiTheme="minorHAnsi" w:cstheme="minorHAnsi"/>
                <w:color w:val="000000"/>
                <w:sz w:val="20"/>
                <w:szCs w:val="20"/>
                <w:lang w:val="en-US" w:eastAsia="es-EC"/>
              </w:rPr>
              <w:t>applicable</w:t>
            </w:r>
          </w:p>
        </w:tc>
        <w:tc>
          <w:tcPr>
            <w:tcW w:w="0" w:type="auto"/>
            <w:tcBorders>
              <w:top w:val="single" w:sz="12" w:space="0" w:color="000000"/>
              <w:left w:val="single" w:sz="12" w:space="0" w:color="000000"/>
              <w:bottom w:val="single" w:sz="8" w:space="0" w:color="000000"/>
              <w:right w:val="single" w:sz="12" w:space="0" w:color="000000"/>
            </w:tcBorders>
            <w:shd w:val="clear" w:color="000000" w:fill="F3F3F3"/>
            <w:textDirection w:val="btLr"/>
            <w:vAlign w:val="center"/>
            <w:hideMark/>
          </w:tcPr>
          <w:p w14:paraId="133FC1AB" w14:textId="77777777" w:rsidR="008402F9" w:rsidRPr="00CE0E4C" w:rsidRDefault="008402F9" w:rsidP="00F77D17">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To be determined</w:t>
            </w:r>
          </w:p>
        </w:tc>
        <w:tc>
          <w:tcPr>
            <w:tcW w:w="0" w:type="auto"/>
            <w:tcBorders>
              <w:top w:val="single" w:sz="8" w:space="0" w:color="000000"/>
              <w:left w:val="single" w:sz="12" w:space="0" w:color="000000"/>
              <w:bottom w:val="single" w:sz="8" w:space="0" w:color="000000"/>
              <w:right w:val="single" w:sz="12" w:space="0" w:color="000000"/>
            </w:tcBorders>
            <w:shd w:val="clear" w:color="000000" w:fill="F3F3F3"/>
            <w:vAlign w:val="center"/>
            <w:hideMark/>
          </w:tcPr>
          <w:p w14:paraId="0FF57432" w14:textId="77777777" w:rsidR="008402F9" w:rsidRPr="00CE0E4C" w:rsidRDefault="008402F9" w:rsidP="00F77D17">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single" w:sz="12" w:space="0" w:color="000000"/>
              <w:bottom w:val="single" w:sz="8" w:space="0" w:color="000000"/>
              <w:right w:val="single" w:sz="12" w:space="0" w:color="000000"/>
            </w:tcBorders>
            <w:shd w:val="clear" w:color="000000" w:fill="F3F3F3"/>
            <w:textDirection w:val="btLr"/>
            <w:vAlign w:val="center"/>
            <w:hideMark/>
          </w:tcPr>
          <w:p w14:paraId="5677690C" w14:textId="77777777" w:rsidR="008402F9" w:rsidRPr="00CE0E4C" w:rsidRDefault="008402F9" w:rsidP="00F77D17">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Low</w:t>
            </w:r>
          </w:p>
        </w:tc>
        <w:tc>
          <w:tcPr>
            <w:tcW w:w="0" w:type="auto"/>
            <w:tcBorders>
              <w:top w:val="nil"/>
              <w:left w:val="single" w:sz="12" w:space="0" w:color="000000"/>
              <w:bottom w:val="single" w:sz="8" w:space="0" w:color="000000"/>
              <w:right w:val="single" w:sz="12" w:space="0" w:color="000000"/>
            </w:tcBorders>
            <w:shd w:val="clear" w:color="000000" w:fill="F3F3F3"/>
            <w:textDirection w:val="btLr"/>
            <w:vAlign w:val="center"/>
            <w:hideMark/>
          </w:tcPr>
          <w:p w14:paraId="3E05C4C1" w14:textId="77777777" w:rsidR="008402F9" w:rsidRPr="00CE0E4C" w:rsidRDefault="008402F9" w:rsidP="00F77D17">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Medium</w:t>
            </w:r>
          </w:p>
        </w:tc>
        <w:tc>
          <w:tcPr>
            <w:tcW w:w="0" w:type="auto"/>
            <w:tcBorders>
              <w:top w:val="nil"/>
              <w:left w:val="single" w:sz="12" w:space="0" w:color="000000"/>
              <w:bottom w:val="single" w:sz="8" w:space="0" w:color="000000"/>
              <w:right w:val="single" w:sz="12" w:space="0" w:color="000000"/>
            </w:tcBorders>
            <w:shd w:val="clear" w:color="000000" w:fill="F3F3F3"/>
            <w:textDirection w:val="btLr"/>
            <w:vAlign w:val="center"/>
            <w:hideMark/>
          </w:tcPr>
          <w:p w14:paraId="7E5A0051" w14:textId="3D83F258" w:rsidR="008402F9" w:rsidRPr="00CE0E4C" w:rsidRDefault="003133C1" w:rsidP="00F77D17">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Substantial</w:t>
            </w:r>
          </w:p>
        </w:tc>
        <w:tc>
          <w:tcPr>
            <w:tcW w:w="0" w:type="auto"/>
            <w:tcBorders>
              <w:top w:val="nil"/>
              <w:left w:val="single" w:sz="12" w:space="0" w:color="000000"/>
              <w:bottom w:val="single" w:sz="8" w:space="0" w:color="000000"/>
              <w:right w:val="single" w:sz="12" w:space="0" w:color="000000"/>
            </w:tcBorders>
            <w:shd w:val="clear" w:color="000000" w:fill="F3F3F3"/>
            <w:textDirection w:val="btLr"/>
            <w:vAlign w:val="center"/>
            <w:hideMark/>
          </w:tcPr>
          <w:p w14:paraId="5DCB2C51" w14:textId="77777777" w:rsidR="008402F9" w:rsidRPr="00CE0E4C" w:rsidRDefault="008402F9" w:rsidP="00F77D17">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High</w:t>
            </w:r>
          </w:p>
        </w:tc>
        <w:tc>
          <w:tcPr>
            <w:tcW w:w="0" w:type="auto"/>
            <w:tcBorders>
              <w:top w:val="nil"/>
              <w:left w:val="single" w:sz="12" w:space="0" w:color="000000"/>
              <w:bottom w:val="single" w:sz="8" w:space="0" w:color="000000"/>
              <w:right w:val="single" w:sz="12" w:space="0" w:color="000000"/>
            </w:tcBorders>
            <w:shd w:val="clear" w:color="000000" w:fill="F3F3F3"/>
            <w:textDirection w:val="btLr"/>
            <w:vAlign w:val="center"/>
            <w:hideMark/>
          </w:tcPr>
          <w:p w14:paraId="56701A3B" w14:textId="23551EED" w:rsidR="008402F9" w:rsidRPr="00CE0E4C" w:rsidRDefault="008402F9" w:rsidP="00F77D17">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 xml:space="preserve">Not </w:t>
            </w:r>
            <w:r w:rsidR="003133C1" w:rsidRPr="00CE0E4C">
              <w:rPr>
                <w:rFonts w:asciiTheme="minorHAnsi" w:eastAsia="Times New Roman" w:hAnsiTheme="minorHAnsi" w:cstheme="minorHAnsi"/>
                <w:color w:val="FF0000"/>
                <w:sz w:val="20"/>
                <w:szCs w:val="20"/>
                <w:lang w:val="en-US" w:eastAsia="es-EC"/>
              </w:rPr>
              <w:t>applicable</w:t>
            </w:r>
          </w:p>
        </w:tc>
        <w:tc>
          <w:tcPr>
            <w:tcW w:w="0" w:type="auto"/>
            <w:tcBorders>
              <w:top w:val="nil"/>
              <w:left w:val="single" w:sz="12" w:space="0" w:color="000000"/>
              <w:bottom w:val="single" w:sz="8" w:space="0" w:color="000000"/>
              <w:right w:val="single" w:sz="8" w:space="0" w:color="000000"/>
            </w:tcBorders>
            <w:shd w:val="clear" w:color="000000" w:fill="F3F3F3"/>
            <w:textDirection w:val="btLr"/>
            <w:vAlign w:val="center"/>
            <w:hideMark/>
          </w:tcPr>
          <w:p w14:paraId="25AB3E79" w14:textId="77777777" w:rsidR="008402F9" w:rsidRPr="00CE0E4C" w:rsidRDefault="008402F9" w:rsidP="00F77D17">
            <w:pPr>
              <w:widowControl/>
              <w:autoSpaceDE/>
              <w:autoSpaceDN/>
              <w:jc w:val="center"/>
              <w:rPr>
                <w:rFonts w:asciiTheme="minorHAnsi" w:eastAsia="Times New Roman" w:hAnsiTheme="minorHAnsi" w:cstheme="minorHAnsi"/>
                <w:color w:val="FF0000"/>
                <w:sz w:val="20"/>
                <w:szCs w:val="20"/>
                <w:lang w:val="en-US" w:eastAsia="es-EC"/>
              </w:rPr>
            </w:pPr>
            <w:r w:rsidRPr="00CE0E4C">
              <w:rPr>
                <w:rFonts w:asciiTheme="minorHAnsi" w:eastAsia="Times New Roman" w:hAnsiTheme="minorHAnsi" w:cstheme="minorHAnsi"/>
                <w:color w:val="FF0000"/>
                <w:sz w:val="20"/>
                <w:szCs w:val="20"/>
                <w:lang w:val="en-US" w:eastAsia="es-EC"/>
              </w:rPr>
              <w:t>To be determined</w:t>
            </w:r>
          </w:p>
        </w:tc>
      </w:tr>
      <w:tr w:rsidR="008402F9" w:rsidRPr="00CE0E4C" w14:paraId="4DFB5592" w14:textId="77777777" w:rsidTr="00F77D17">
        <w:trPr>
          <w:trHeight w:val="300"/>
        </w:trPr>
        <w:tc>
          <w:tcPr>
            <w:tcW w:w="0" w:type="auto"/>
            <w:gridSpan w:val="17"/>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F501325" w14:textId="77777777" w:rsidR="008402F9" w:rsidRPr="00CE0E4C" w:rsidRDefault="008402F9" w:rsidP="00F77D17">
            <w:pPr>
              <w:widowControl/>
              <w:autoSpaceDE/>
              <w:autoSpaceDN/>
              <w:jc w:val="center"/>
              <w:rPr>
                <w:rFonts w:asciiTheme="minorHAnsi" w:eastAsia="Times New Roman" w:hAnsiTheme="minorHAnsi" w:cstheme="minorHAnsi"/>
                <w:b/>
                <w:bCs/>
                <w:color w:val="000000"/>
                <w:sz w:val="20"/>
                <w:szCs w:val="20"/>
                <w:lang w:val="en-US" w:eastAsia="es-EC"/>
              </w:rPr>
            </w:pPr>
            <w:r w:rsidRPr="00CE0E4C">
              <w:rPr>
                <w:rFonts w:asciiTheme="minorHAnsi" w:eastAsia="Times New Roman" w:hAnsiTheme="minorHAnsi" w:cstheme="minorHAnsi"/>
                <w:b/>
                <w:bCs/>
                <w:color w:val="000000"/>
                <w:sz w:val="20"/>
                <w:szCs w:val="20"/>
                <w:lang w:val="en-US" w:eastAsia="es-EC"/>
              </w:rPr>
              <w:t>EXTERNAL RISK</w:t>
            </w:r>
          </w:p>
        </w:tc>
      </w:tr>
      <w:tr w:rsidR="008402F9" w:rsidRPr="00CE0E4C" w14:paraId="5347E3D9" w14:textId="77777777" w:rsidTr="00F77D17">
        <w:trPr>
          <w:trHeight w:val="290"/>
        </w:trPr>
        <w:tc>
          <w:tcPr>
            <w:tcW w:w="0" w:type="auto"/>
            <w:gridSpan w:val="17"/>
            <w:tcBorders>
              <w:top w:val="single" w:sz="8" w:space="0" w:color="000000"/>
              <w:left w:val="single" w:sz="8" w:space="0" w:color="000000"/>
              <w:bottom w:val="single" w:sz="8" w:space="0" w:color="000000"/>
              <w:right w:val="single" w:sz="8" w:space="0" w:color="000000"/>
            </w:tcBorders>
            <w:shd w:val="clear" w:color="000000" w:fill="DFDFDF"/>
            <w:vAlign w:val="center"/>
            <w:hideMark/>
          </w:tcPr>
          <w:p w14:paraId="3E0EA7CB" w14:textId="77E28CFE" w:rsidR="008402F9" w:rsidRPr="00CE0E4C" w:rsidRDefault="003133C1" w:rsidP="00F77D17">
            <w:pPr>
              <w:widowControl/>
              <w:autoSpaceDE/>
              <w:autoSpaceDN/>
              <w:rPr>
                <w:rFonts w:asciiTheme="minorHAnsi" w:eastAsia="Times New Roman" w:hAnsiTheme="minorHAnsi" w:cstheme="minorHAnsi"/>
                <w:b/>
                <w:bCs/>
                <w:color w:val="000000"/>
                <w:sz w:val="20"/>
                <w:szCs w:val="20"/>
                <w:lang w:val="en-US" w:eastAsia="es-EC"/>
              </w:rPr>
            </w:pPr>
            <w:r>
              <w:rPr>
                <w:rFonts w:asciiTheme="minorHAnsi" w:eastAsia="Times New Roman" w:hAnsiTheme="minorHAnsi" w:cstheme="minorHAnsi"/>
                <w:b/>
                <w:bCs/>
                <w:color w:val="000000"/>
                <w:sz w:val="20"/>
                <w:szCs w:val="20"/>
                <w:lang w:val="en-US" w:eastAsia="es-EC"/>
              </w:rPr>
              <w:t>Project context</w:t>
            </w:r>
          </w:p>
        </w:tc>
      </w:tr>
      <w:tr w:rsidR="00FA7329" w:rsidRPr="00C35F27" w14:paraId="0BEB7F52" w14:textId="77777777" w:rsidTr="00FA7329">
        <w:trPr>
          <w:trHeight w:val="2954"/>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7FCD22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Political stability</w:t>
            </w:r>
          </w:p>
          <w:p w14:paraId="0916DF3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D7EDC0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6CD0E6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3AF69C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B79CCA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AAC5EC8"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1BD092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hideMark/>
          </w:tcPr>
          <w:p w14:paraId="6C14151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Political context is stable and safe </w:t>
            </w:r>
          </w:p>
          <w:p w14:paraId="597A3F5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1DBDB2B"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A73EB2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C11B5B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hideMark/>
          </w:tcPr>
          <w:p w14:paraId="0E746F25"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Political context is unstable but predictable and not a threat to project implementation</w:t>
            </w:r>
          </w:p>
        </w:tc>
        <w:tc>
          <w:tcPr>
            <w:tcW w:w="0" w:type="auto"/>
            <w:vMerge w:val="restart"/>
            <w:tcBorders>
              <w:top w:val="single" w:sz="8" w:space="0" w:color="000000"/>
              <w:left w:val="nil"/>
              <w:bottom w:val="single" w:sz="8" w:space="0" w:color="000000"/>
              <w:right w:val="nil"/>
            </w:tcBorders>
            <w:shd w:val="clear" w:color="auto" w:fill="auto"/>
            <w:vAlign w:val="center"/>
            <w:hideMark/>
          </w:tcPr>
          <w:p w14:paraId="23D88D2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Very disruptive and volatile </w:t>
            </w:r>
          </w:p>
          <w:p w14:paraId="45AABE5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254246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104A03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98324F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72CE58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06F2E4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4506F9A" w14:textId="77777777" w:rsidR="00FA7329" w:rsidRPr="00CE0E4C" w:rsidRDefault="00FA732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CD65E28" w14:textId="77777777" w:rsidR="00FA7329" w:rsidRPr="00CE0E4C" w:rsidRDefault="00FA732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6E6FE1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6ADD4B3" w14:textId="77777777"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 </w:t>
            </w:r>
          </w:p>
        </w:tc>
        <w:tc>
          <w:tcPr>
            <w:tcW w:w="0" w:type="auto"/>
            <w:tcBorders>
              <w:top w:val="single" w:sz="8" w:space="0" w:color="000000"/>
              <w:left w:val="single" w:sz="8" w:space="0" w:color="000000"/>
              <w:bottom w:val="nil"/>
              <w:right w:val="single" w:sz="8" w:space="0" w:color="000000"/>
            </w:tcBorders>
            <w:shd w:val="clear" w:color="auto" w:fill="auto"/>
            <w:vAlign w:val="center"/>
            <w:hideMark/>
          </w:tcPr>
          <w:p w14:paraId="7703327C" w14:textId="77777777"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 xml:space="preserve">PM: </w:t>
            </w:r>
          </w:p>
          <w:p w14:paraId="3E9E88A7" w14:textId="39BB0BB5"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 xml:space="preserve">The latest political events that have occurred and that are about to happen in the upcoming months could significantly affect the flow on project implementation. </w:t>
            </w:r>
          </w:p>
          <w:p w14:paraId="05C5C0E8" w14:textId="7A0160AA"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0E862AB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4C21B5A7" w14:textId="439D263D"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Pr>
                <w:rFonts w:asciiTheme="minorHAnsi" w:eastAsia="Times New Roman" w:hAnsiTheme="minorHAnsi" w:cstheme="minorHAnsi"/>
                <w:color w:val="000000"/>
                <w:sz w:val="20"/>
                <w:szCs w:val="20"/>
                <w:lang w:val="en-US" w:eastAsia="es-EC"/>
              </w:rPr>
              <w:t>X</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tcPr>
          <w:p w14:paraId="44429538" w14:textId="7937E738"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49635F1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04447FE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52EA91E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FA7329" w:rsidRPr="001964CD" w14:paraId="0DF502DD" w14:textId="77777777" w:rsidTr="00F77D17">
        <w:trPr>
          <w:trHeight w:val="1292"/>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48015B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0CD549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0033C3A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shd w:val="clear" w:color="auto" w:fill="auto"/>
            <w:vAlign w:val="center"/>
            <w:hideMark/>
          </w:tcPr>
          <w:p w14:paraId="5CE6D05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1DD3633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5190F88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419B804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0594FBD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3F8E04A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46545DB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351315F" w14:textId="4DA2A2B2" w:rsidR="00FA7329" w:rsidRPr="00FA7329" w:rsidRDefault="00FA7329" w:rsidP="00FA7329">
            <w:pPr>
              <w:widowControl/>
              <w:autoSpaceDE/>
              <w:autoSpaceDN/>
              <w:rPr>
                <w:rFonts w:asciiTheme="minorHAnsi" w:eastAsia="Times New Roman" w:hAnsiTheme="minorHAnsi" w:cstheme="minorHAnsi"/>
                <w:color w:val="FF0000"/>
                <w:sz w:val="16"/>
                <w:szCs w:val="16"/>
                <w:lang w:val="en-US" w:eastAsia="es-EC"/>
              </w:rPr>
            </w:pPr>
            <w:r w:rsidRPr="00FA7329">
              <w:rPr>
                <w:rFonts w:asciiTheme="minorHAnsi" w:eastAsia="Times New Roman" w:hAnsiTheme="minorHAnsi" w:cstheme="minorHAnsi"/>
                <w:sz w:val="16"/>
                <w:szCs w:val="16"/>
                <w:lang w:val="en-US" w:eastAsia="es-EC"/>
              </w:rPr>
              <w:t xml:space="preserve">TM: I disagree, political </w:t>
            </w:r>
            <w:proofErr w:type="spellStart"/>
            <w:r w:rsidRPr="00FA7329">
              <w:rPr>
                <w:rFonts w:asciiTheme="minorHAnsi" w:eastAsia="Times New Roman" w:hAnsiTheme="minorHAnsi" w:cstheme="minorHAnsi"/>
                <w:sz w:val="16"/>
                <w:szCs w:val="16"/>
                <w:lang w:val="en-US" w:eastAsia="es-EC"/>
              </w:rPr>
              <w:t>unstability</w:t>
            </w:r>
            <w:proofErr w:type="spellEnd"/>
            <w:r w:rsidRPr="00FA7329">
              <w:rPr>
                <w:rFonts w:asciiTheme="minorHAnsi" w:eastAsia="Times New Roman" w:hAnsiTheme="minorHAnsi" w:cstheme="minorHAnsi"/>
                <w:sz w:val="16"/>
                <w:szCs w:val="16"/>
                <w:lang w:val="en-US" w:eastAsia="es-EC"/>
              </w:rPr>
              <w:t xml:space="preserve"> is a medium risk, mitigated by the presence of technical staff of MAATE who manage the day to day of the project</w:t>
            </w:r>
          </w:p>
        </w:tc>
        <w:tc>
          <w:tcPr>
            <w:tcW w:w="0" w:type="auto"/>
            <w:vMerge/>
            <w:tcBorders>
              <w:top w:val="nil"/>
              <w:left w:val="single" w:sz="8" w:space="0" w:color="000000"/>
              <w:bottom w:val="single" w:sz="8" w:space="0" w:color="000000"/>
              <w:right w:val="single" w:sz="8" w:space="0" w:color="000000"/>
            </w:tcBorders>
            <w:vAlign w:val="center"/>
            <w:hideMark/>
          </w:tcPr>
          <w:p w14:paraId="4CDFD72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424D3A7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27C8145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41C1EB4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476D000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3BA6ED9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r>
      <w:tr w:rsidR="00FA7329" w:rsidRPr="00C35F27" w14:paraId="6E4934CD" w14:textId="77777777" w:rsidTr="00F77D17">
        <w:trPr>
          <w:trHeight w:val="2110"/>
        </w:trPr>
        <w:tc>
          <w:tcPr>
            <w:tcW w:w="0" w:type="auto"/>
            <w:vMerge w:val="restart"/>
            <w:tcBorders>
              <w:top w:val="single" w:sz="8" w:space="0" w:color="000000"/>
              <w:left w:val="single" w:sz="8" w:space="0" w:color="000000"/>
              <w:bottom w:val="nil"/>
              <w:right w:val="single" w:sz="8" w:space="0" w:color="000000"/>
            </w:tcBorders>
            <w:shd w:val="clear" w:color="auto" w:fill="auto"/>
            <w:vAlign w:val="center"/>
            <w:hideMark/>
          </w:tcPr>
          <w:p w14:paraId="0B7B7F5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Environmental conditions</w:t>
            </w:r>
          </w:p>
          <w:p w14:paraId="1BD05EFB"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3D8962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7044CC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B0136A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nil"/>
              <w:bottom w:val="nil"/>
              <w:right w:val="single" w:sz="8" w:space="0" w:color="000000"/>
            </w:tcBorders>
            <w:shd w:val="clear" w:color="auto" w:fill="auto"/>
            <w:vAlign w:val="center"/>
            <w:hideMark/>
          </w:tcPr>
          <w:p w14:paraId="489A2A1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area is not affected by severe weather events or major environmental stress factors</w:t>
            </w:r>
          </w:p>
        </w:tc>
        <w:tc>
          <w:tcPr>
            <w:tcW w:w="0" w:type="auto"/>
            <w:vMerge w:val="restart"/>
            <w:tcBorders>
              <w:top w:val="single" w:sz="8" w:space="0" w:color="000000"/>
              <w:left w:val="nil"/>
              <w:bottom w:val="nil"/>
              <w:right w:val="single" w:sz="8" w:space="0" w:color="000000"/>
            </w:tcBorders>
            <w:shd w:val="clear" w:color="auto" w:fill="auto"/>
            <w:vAlign w:val="center"/>
            <w:hideMark/>
          </w:tcPr>
          <w:p w14:paraId="5D4C84A6" w14:textId="5077C81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area is subject to predictable disasters or changes</w:t>
            </w:r>
          </w:p>
        </w:tc>
        <w:tc>
          <w:tcPr>
            <w:tcW w:w="0" w:type="auto"/>
            <w:vMerge w:val="restart"/>
            <w:tcBorders>
              <w:top w:val="single" w:sz="8" w:space="0" w:color="000000"/>
              <w:left w:val="nil"/>
              <w:bottom w:val="nil"/>
              <w:right w:val="nil"/>
            </w:tcBorders>
            <w:shd w:val="clear" w:color="auto" w:fill="auto"/>
            <w:vAlign w:val="center"/>
            <w:hideMark/>
          </w:tcPr>
          <w:p w14:paraId="5B89B02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area has very harsh environmental conditions </w:t>
            </w:r>
          </w:p>
          <w:p w14:paraId="4C382F9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2287C3F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D75FFC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2E314DE"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CA467BC" w14:textId="77777777" w:rsidR="00FA7329" w:rsidRPr="00CE0E4C" w:rsidRDefault="00FA732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A2C5E0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3201E5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239BE3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C43E59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single" w:sz="8" w:space="0" w:color="000000"/>
              <w:bottom w:val="nil"/>
              <w:right w:val="single" w:sz="8" w:space="0" w:color="000000"/>
            </w:tcBorders>
            <w:shd w:val="clear" w:color="auto" w:fill="auto"/>
            <w:vAlign w:val="center"/>
            <w:hideMark/>
          </w:tcPr>
          <w:p w14:paraId="13CB3A2E" w14:textId="591BB4B3"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PM: The El Niño phenomenon will impact the country´</w:t>
            </w:r>
            <w:proofErr w:type="gramStart"/>
            <w:r w:rsidRPr="00FA7329">
              <w:rPr>
                <w:rFonts w:asciiTheme="minorHAnsi" w:eastAsia="Times New Roman" w:hAnsiTheme="minorHAnsi" w:cstheme="minorHAnsi"/>
                <w:color w:val="000000"/>
                <w:sz w:val="16"/>
                <w:szCs w:val="16"/>
                <w:lang w:val="en-US" w:eastAsia="es-EC"/>
              </w:rPr>
              <w:t>s  agricultural</w:t>
            </w:r>
            <w:proofErr w:type="gramEnd"/>
            <w:r w:rsidRPr="00FA7329">
              <w:rPr>
                <w:rFonts w:asciiTheme="minorHAnsi" w:eastAsia="Times New Roman" w:hAnsiTheme="minorHAnsi" w:cstheme="minorHAnsi"/>
                <w:color w:val="000000"/>
                <w:sz w:val="16"/>
                <w:szCs w:val="16"/>
                <w:lang w:val="en-US" w:eastAsia="es-EC"/>
              </w:rPr>
              <w:t xml:space="preserve"> sector and this could be evident in bioendeavours located in </w:t>
            </w:r>
            <w:r w:rsidRPr="00FA7329">
              <w:rPr>
                <w:rFonts w:asciiTheme="minorHAnsi" w:eastAsia="Times New Roman" w:hAnsiTheme="minorHAnsi" w:cstheme="minorHAnsi"/>
                <w:color w:val="000000"/>
                <w:sz w:val="16"/>
                <w:szCs w:val="16"/>
                <w:lang w:val="en-US" w:eastAsia="es-EC"/>
              </w:rPr>
              <w:lastRenderedPageBreak/>
              <w:t xml:space="preserve">vulnerable areas. </w:t>
            </w:r>
          </w:p>
          <w:p w14:paraId="6CCBE29F" w14:textId="77777777"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p>
          <w:p w14:paraId="2F335359" w14:textId="26BD602C"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 xml:space="preserve">The cross contamination in the soils of chocho farmers of </w:t>
            </w:r>
            <w:r w:rsidRPr="00FA7329">
              <w:rPr>
                <w:rFonts w:asciiTheme="minorHAnsi" w:eastAsia="Times New Roman" w:hAnsiTheme="minorHAnsi" w:cstheme="minorHAnsi"/>
                <w:sz w:val="16"/>
                <w:szCs w:val="16"/>
                <w:lang w:val="en-US" w:eastAsia="es-EC"/>
              </w:rPr>
              <w:t>COOPGRANACH is such that the project´</w:t>
            </w:r>
            <w:proofErr w:type="gramStart"/>
            <w:r w:rsidRPr="00FA7329">
              <w:rPr>
                <w:rFonts w:asciiTheme="minorHAnsi" w:eastAsia="Times New Roman" w:hAnsiTheme="minorHAnsi" w:cstheme="minorHAnsi"/>
                <w:sz w:val="16"/>
                <w:szCs w:val="16"/>
                <w:lang w:val="en-US" w:eastAsia="es-EC"/>
              </w:rPr>
              <w:t>s  time</w:t>
            </w:r>
            <w:proofErr w:type="gramEnd"/>
            <w:r w:rsidRPr="00FA7329">
              <w:rPr>
                <w:rFonts w:asciiTheme="minorHAnsi" w:eastAsia="Times New Roman" w:hAnsiTheme="minorHAnsi" w:cstheme="minorHAnsi"/>
                <w:sz w:val="16"/>
                <w:szCs w:val="16"/>
                <w:lang w:val="en-US" w:eastAsia="es-EC"/>
              </w:rPr>
              <w:t xml:space="preserve"> frame will not be enough so that they can obtain an organic certification in the surface that was defined as a target (10ha). Also, the surface of crops in COPROBICH y SUMAK MICUY have reduced significantly due to   unfulfillment of standards during the COVID 19 pandemic. </w:t>
            </w:r>
          </w:p>
          <w:p w14:paraId="379A1D47" w14:textId="3DAD7077" w:rsidR="00FA7329" w:rsidRPr="00FA7329" w:rsidRDefault="00FA7329" w:rsidP="00FA7329">
            <w:pPr>
              <w:widowControl/>
              <w:autoSpaceDE/>
              <w:autoSpaceDN/>
              <w:rPr>
                <w:rFonts w:asciiTheme="minorHAnsi" w:eastAsia="Times New Roman" w:hAnsiTheme="minorHAnsi" w:cstheme="minorHAnsi"/>
                <w:color w:val="000000"/>
                <w:sz w:val="16"/>
                <w:szCs w:val="16"/>
                <w:highlight w:val="yellow"/>
                <w:lang w:val="en-US" w:eastAsia="es-EC"/>
              </w:rPr>
            </w:pP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2E62030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011B4CBC" w14:textId="73485B55"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Pr>
                <w:rFonts w:asciiTheme="minorHAnsi" w:eastAsia="Times New Roman" w:hAnsiTheme="minorHAnsi" w:cstheme="minorHAnsi"/>
                <w:color w:val="000000"/>
                <w:sz w:val="20"/>
                <w:szCs w:val="20"/>
                <w:lang w:val="en-US" w:eastAsia="es-EC"/>
              </w:rPr>
              <w:t>X</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0F5B815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447CE308"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061E90C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5DA3C1A8"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FA7329" w:rsidRPr="00CE0E4C" w14:paraId="278BEC9C" w14:textId="77777777" w:rsidTr="00FA7329">
        <w:trPr>
          <w:trHeight w:val="623"/>
        </w:trPr>
        <w:tc>
          <w:tcPr>
            <w:tcW w:w="0" w:type="auto"/>
            <w:vMerge/>
            <w:tcBorders>
              <w:left w:val="single" w:sz="8" w:space="0" w:color="000000"/>
              <w:bottom w:val="single" w:sz="8" w:space="0" w:color="000000"/>
              <w:right w:val="single" w:sz="8" w:space="0" w:color="000000"/>
            </w:tcBorders>
            <w:shd w:val="clear" w:color="auto" w:fill="auto"/>
            <w:vAlign w:val="center"/>
            <w:hideMark/>
          </w:tcPr>
          <w:p w14:paraId="097B967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left w:val="nil"/>
              <w:bottom w:val="single" w:sz="8" w:space="0" w:color="000000"/>
              <w:right w:val="single" w:sz="8" w:space="0" w:color="000000"/>
            </w:tcBorders>
            <w:shd w:val="clear" w:color="auto" w:fill="auto"/>
            <w:vAlign w:val="center"/>
            <w:hideMark/>
          </w:tcPr>
          <w:p w14:paraId="6547D54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left w:val="nil"/>
              <w:bottom w:val="single" w:sz="8" w:space="0" w:color="000000"/>
              <w:right w:val="single" w:sz="8" w:space="0" w:color="000000"/>
            </w:tcBorders>
            <w:shd w:val="clear" w:color="auto" w:fill="auto"/>
            <w:vAlign w:val="center"/>
            <w:hideMark/>
          </w:tcPr>
          <w:p w14:paraId="0FCCF4C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left w:val="nil"/>
              <w:bottom w:val="single" w:sz="8" w:space="0" w:color="000000"/>
              <w:right w:val="single" w:sz="8" w:space="0" w:color="000000"/>
            </w:tcBorders>
            <w:shd w:val="clear" w:color="auto" w:fill="auto"/>
            <w:vAlign w:val="center"/>
            <w:hideMark/>
          </w:tcPr>
          <w:p w14:paraId="44D7722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842FF5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D495BEE"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258985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BD859F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600C40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nil"/>
            </w:tcBorders>
            <w:vAlign w:val="center"/>
            <w:hideMark/>
          </w:tcPr>
          <w:p w14:paraId="566C41B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220E949" w14:textId="533176C9" w:rsidR="00FA7329" w:rsidRPr="00FA7329" w:rsidRDefault="00FA7329" w:rsidP="00FA7329">
            <w:pPr>
              <w:widowControl/>
              <w:autoSpaceDE/>
              <w:autoSpaceDN/>
              <w:rPr>
                <w:rFonts w:asciiTheme="minorHAnsi" w:eastAsia="Times New Roman" w:hAnsiTheme="minorHAnsi" w:cstheme="minorHAnsi"/>
                <w:color w:val="FF0000"/>
                <w:sz w:val="16"/>
                <w:szCs w:val="16"/>
                <w:lang w:val="en-US" w:eastAsia="es-EC"/>
              </w:rPr>
            </w:pPr>
            <w:proofErr w:type="spellStart"/>
            <w:proofErr w:type="gramStart"/>
            <w:r w:rsidRPr="003154EC">
              <w:rPr>
                <w:rFonts w:asciiTheme="minorHAnsi" w:eastAsia="Times New Roman" w:hAnsiTheme="minorHAnsi" w:cstheme="minorHAnsi"/>
                <w:sz w:val="16"/>
                <w:szCs w:val="16"/>
                <w:lang w:val="en-US" w:eastAsia="es-EC"/>
              </w:rPr>
              <w:t>TM:Agree</w:t>
            </w:r>
            <w:proofErr w:type="spellEnd"/>
            <w:proofErr w:type="gramEnd"/>
            <w:r>
              <w:rPr>
                <w:rFonts w:asciiTheme="minorHAnsi" w:eastAsia="Times New Roman" w:hAnsiTheme="minorHAnsi" w:cstheme="minorHAnsi"/>
                <w:color w:val="FF0000"/>
                <w:sz w:val="16"/>
                <w:szCs w:val="16"/>
                <w:lang w:val="en-US" w:eastAsia="es-EC"/>
              </w:rPr>
              <w:t>.</w:t>
            </w:r>
          </w:p>
        </w:tc>
        <w:tc>
          <w:tcPr>
            <w:tcW w:w="0" w:type="auto"/>
            <w:vMerge/>
            <w:tcBorders>
              <w:top w:val="nil"/>
              <w:left w:val="single" w:sz="8" w:space="0" w:color="000000"/>
              <w:bottom w:val="single" w:sz="8" w:space="0" w:color="000000"/>
              <w:right w:val="single" w:sz="8" w:space="0" w:color="000000"/>
            </w:tcBorders>
            <w:vAlign w:val="center"/>
            <w:hideMark/>
          </w:tcPr>
          <w:p w14:paraId="13A2620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5797451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6143479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6D1D844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20697D2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09F217E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r>
      <w:tr w:rsidR="00FA7329" w:rsidRPr="00C35F27" w14:paraId="76881512" w14:textId="77777777" w:rsidTr="00F77D17">
        <w:trPr>
          <w:trHeight w:val="1682"/>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E00E188" w14:textId="3805881D"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Social, cultural, and economic factors</w:t>
            </w:r>
          </w:p>
          <w:p w14:paraId="42D8F57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84DFF5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0349AB6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C40B55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979327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99276CB"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2E428F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604F9D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67F203C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A87AC2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hideMark/>
          </w:tcPr>
          <w:p w14:paraId="51E348B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There are no evident social, cultural and/or economic issues that may affect project performance and results. </w:t>
            </w:r>
          </w:p>
          <w:p w14:paraId="1769E02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3C86D0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B0B052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hideMark/>
          </w:tcPr>
          <w:p w14:paraId="00D25735" w14:textId="2E42DF8F"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Social or economic issues or changes pose challenges to project implementation, but mitigation strategies have been developed.</w:t>
            </w:r>
          </w:p>
        </w:tc>
        <w:tc>
          <w:tcPr>
            <w:tcW w:w="0" w:type="auto"/>
            <w:vMerge w:val="restart"/>
            <w:tcBorders>
              <w:top w:val="single" w:sz="8" w:space="0" w:color="000000"/>
              <w:left w:val="nil"/>
              <w:bottom w:val="single" w:sz="8" w:space="0" w:color="000000"/>
              <w:right w:val="nil"/>
            </w:tcBorders>
            <w:shd w:val="clear" w:color="auto" w:fill="auto"/>
            <w:vAlign w:val="center"/>
            <w:hideMark/>
          </w:tcPr>
          <w:p w14:paraId="20684726" w14:textId="64BB09D2"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Project is extremely sensitive to economic fluctuations, to social issues or cultural barriers </w:t>
            </w:r>
          </w:p>
          <w:p w14:paraId="5B7E4DC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77BA46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D5DD26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135EEB2E"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3B710B1E"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7AC45BB5"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59FF187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A5AE58D" w14:textId="77777777" w:rsidR="00FA7329" w:rsidRPr="00CE0E4C" w:rsidRDefault="00FA732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C2514E8"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59FFB7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57E254C" w14:textId="77777777" w:rsidR="00FA7329" w:rsidRPr="00CE0E4C" w:rsidRDefault="00FA732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369A92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78A2CA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3466437" w14:textId="54E64EF0"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 xml:space="preserve">PM: </w:t>
            </w:r>
          </w:p>
          <w:p w14:paraId="3ADF0DEE" w14:textId="54CA222E" w:rsidR="00FA7329" w:rsidRPr="00FA7329" w:rsidRDefault="00FA7329" w:rsidP="00FA7329">
            <w:pPr>
              <w:widowControl/>
              <w:autoSpaceDE/>
              <w:autoSpaceDN/>
              <w:rPr>
                <w:rFonts w:asciiTheme="minorHAnsi" w:eastAsia="Times New Roman" w:hAnsiTheme="minorHAnsi" w:cstheme="minorHAnsi"/>
                <w:color w:val="000000"/>
                <w:sz w:val="16"/>
                <w:szCs w:val="16"/>
                <w:lang w:val="en-US" w:eastAsia="es-EC"/>
              </w:rPr>
            </w:pPr>
            <w:r w:rsidRPr="00FA7329">
              <w:rPr>
                <w:rFonts w:asciiTheme="minorHAnsi" w:eastAsia="Times New Roman" w:hAnsiTheme="minorHAnsi" w:cstheme="minorHAnsi"/>
                <w:color w:val="000000"/>
                <w:sz w:val="16"/>
                <w:szCs w:val="16"/>
                <w:lang w:val="en-US" w:eastAsia="es-EC"/>
              </w:rPr>
              <w:t xml:space="preserve">It is expected that socio-economic factors have a low impact in projects development.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1A263D74" w14:textId="0F562519"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r>
              <w:rPr>
                <w:rFonts w:asciiTheme="minorHAnsi" w:eastAsia="Times New Roman" w:hAnsiTheme="minorHAnsi" w:cstheme="minorHAnsi"/>
                <w:color w:val="000000"/>
                <w:sz w:val="20"/>
                <w:szCs w:val="20"/>
                <w:lang w:val="en-US" w:eastAsia="es-EC"/>
              </w:rPr>
              <w:t>X</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4810446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331C5B1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61E03682"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7198044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6FE9C71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FA7329" w:rsidRPr="00CE0E4C" w14:paraId="7A8E41CB" w14:textId="77777777" w:rsidTr="00FA7329">
        <w:trPr>
          <w:trHeight w:val="1925"/>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D9D51A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7751F56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1E3FDDF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1333F2A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AF1A06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2A45DAD"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6AA74C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44F330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D65CF5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5CF113F"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20D9B2B" w14:textId="4233AC19" w:rsidR="00FA7329" w:rsidRPr="00CE0E4C" w:rsidRDefault="00FA7329" w:rsidP="00FA7329">
            <w:pPr>
              <w:widowControl/>
              <w:autoSpaceDE/>
              <w:autoSpaceDN/>
              <w:rPr>
                <w:rFonts w:asciiTheme="minorHAnsi" w:eastAsia="Times New Roman" w:hAnsiTheme="minorHAnsi" w:cstheme="minorHAnsi"/>
                <w:color w:val="FF0000"/>
                <w:sz w:val="20"/>
                <w:szCs w:val="20"/>
                <w:lang w:val="en-US" w:eastAsia="es-EC"/>
              </w:rPr>
            </w:pPr>
            <w:r w:rsidRPr="00FA7329">
              <w:rPr>
                <w:rFonts w:asciiTheme="minorHAnsi" w:eastAsia="Times New Roman" w:hAnsiTheme="minorHAnsi" w:cstheme="minorHAnsi"/>
                <w:sz w:val="18"/>
                <w:szCs w:val="18"/>
                <w:lang w:val="en-US" w:eastAsia="es-EC"/>
              </w:rPr>
              <w:t>TM: Agree</w:t>
            </w:r>
          </w:p>
        </w:tc>
        <w:tc>
          <w:tcPr>
            <w:tcW w:w="0" w:type="auto"/>
            <w:vMerge/>
            <w:tcBorders>
              <w:top w:val="nil"/>
              <w:left w:val="single" w:sz="8" w:space="0" w:color="000000"/>
              <w:bottom w:val="single" w:sz="8" w:space="0" w:color="000000"/>
              <w:right w:val="single" w:sz="8" w:space="0" w:color="000000"/>
            </w:tcBorders>
            <w:vAlign w:val="center"/>
            <w:hideMark/>
          </w:tcPr>
          <w:p w14:paraId="6F0692D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6A3B3FB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7E08C0A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30D47B3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6288138B"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1962B389"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p>
        </w:tc>
      </w:tr>
      <w:tr w:rsidR="00CD6A09" w:rsidRPr="001F1F79" w14:paraId="78FD8EAA" w14:textId="77777777" w:rsidTr="009433BB">
        <w:trPr>
          <w:trHeight w:val="69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E7EFD56"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Capacity issues</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hideMark/>
          </w:tcPr>
          <w:p w14:paraId="28C997FF"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xml:space="preserve">Sound technical </w:t>
            </w:r>
            <w:proofErr w:type="gramStart"/>
            <w:r w:rsidRPr="00CE0E4C">
              <w:rPr>
                <w:rFonts w:asciiTheme="minorHAnsi" w:eastAsia="Times New Roman" w:hAnsiTheme="minorHAnsi" w:cstheme="minorHAnsi"/>
                <w:color w:val="000000"/>
                <w:sz w:val="20"/>
                <w:szCs w:val="20"/>
                <w:lang w:val="en-US" w:eastAsia="es-EC"/>
              </w:rPr>
              <w:t>and  managerial</w:t>
            </w:r>
            <w:proofErr w:type="gramEnd"/>
            <w:r w:rsidRPr="00CE0E4C">
              <w:rPr>
                <w:rFonts w:asciiTheme="minorHAnsi" w:eastAsia="Times New Roman" w:hAnsiTheme="minorHAnsi" w:cstheme="minorHAnsi"/>
                <w:color w:val="000000"/>
                <w:sz w:val="20"/>
                <w:szCs w:val="20"/>
                <w:lang w:val="en-US" w:eastAsia="es-EC"/>
              </w:rPr>
              <w:t xml:space="preserve"> capacity of institutions and other project partners</w:t>
            </w:r>
          </w:p>
          <w:p w14:paraId="58D8DD9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hideMark/>
          </w:tcPr>
          <w:p w14:paraId="12BAB0EC"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Weaknesses exist but have</w:t>
            </w:r>
            <w:r w:rsidRPr="00CE0E4C">
              <w:rPr>
                <w:lang w:val="en-US"/>
              </w:rPr>
              <w:t xml:space="preserve"> </w:t>
            </w:r>
            <w:r w:rsidRPr="00CE0E4C">
              <w:rPr>
                <w:rFonts w:asciiTheme="minorHAnsi" w:eastAsia="Times New Roman" w:hAnsiTheme="minorHAnsi" w:cstheme="minorHAnsi"/>
                <w:color w:val="000000"/>
                <w:sz w:val="20"/>
                <w:szCs w:val="20"/>
                <w:lang w:val="en-US" w:eastAsia="es-EC"/>
              </w:rPr>
              <w:t xml:space="preserve">been identified and actions is taken to build the necessary capacity </w:t>
            </w:r>
          </w:p>
        </w:tc>
        <w:tc>
          <w:tcPr>
            <w:tcW w:w="0" w:type="auto"/>
            <w:vMerge w:val="restart"/>
            <w:tcBorders>
              <w:top w:val="single" w:sz="8" w:space="0" w:color="000000"/>
              <w:left w:val="nil"/>
              <w:bottom w:val="single" w:sz="8" w:space="0" w:color="000000"/>
              <w:right w:val="nil"/>
            </w:tcBorders>
            <w:shd w:val="clear" w:color="auto" w:fill="auto"/>
            <w:vAlign w:val="center"/>
            <w:hideMark/>
          </w:tcPr>
          <w:p w14:paraId="1F21FBE4" w14:textId="744A1082"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Capacity is extremely low at all levels and partners require constant support and technical assistance.</w:t>
            </w:r>
          </w:p>
          <w:p w14:paraId="75C92F78"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p w14:paraId="422F0009"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0213369" w14:textId="77777777" w:rsidR="00CD6A09" w:rsidRPr="00CE0E4C" w:rsidRDefault="00CD6A0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4BE0A54" w14:textId="77777777" w:rsidR="00CD6A09" w:rsidRPr="00CE0E4C" w:rsidRDefault="00CD6A09" w:rsidP="00FA7329">
            <w:pPr>
              <w:widowControl/>
              <w:autoSpaceDE/>
              <w:autoSpaceDN/>
              <w:jc w:val="center"/>
              <w:rPr>
                <w:rFonts w:asciiTheme="minorHAnsi" w:eastAsia="Times New Roman" w:hAnsiTheme="minorHAnsi" w:cstheme="minorHAnsi"/>
                <w:color w:val="000000"/>
                <w:sz w:val="20"/>
                <w:szCs w:val="20"/>
                <w:lang w:val="en-US" w:eastAsia="es-EC"/>
              </w:rPr>
            </w:pP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99F016B" w14:textId="77777777" w:rsidR="00CD6A09" w:rsidRPr="00CE0E4C" w:rsidRDefault="00CD6A0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X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4065BF5" w14:textId="77777777" w:rsidR="00CD6A09" w:rsidRPr="00CE0E4C" w:rsidRDefault="00CD6A0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302AA08" w14:textId="77777777" w:rsidR="00CD6A09" w:rsidRPr="00CE0E4C" w:rsidRDefault="00CD6A0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841E18D" w14:textId="77777777" w:rsidR="00CD6A09" w:rsidRPr="00CE0E4C" w:rsidRDefault="00CD6A09" w:rsidP="00FA7329">
            <w:pPr>
              <w:widowControl/>
              <w:autoSpaceDE/>
              <w:autoSpaceDN/>
              <w:jc w:val="center"/>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12CDBB2" w14:textId="77777777" w:rsidR="00CD6A09" w:rsidRPr="00ED7B51" w:rsidRDefault="00CD6A09" w:rsidP="00FA7329">
            <w:pPr>
              <w:widowControl/>
              <w:autoSpaceDE/>
              <w:autoSpaceDN/>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PM:</w:t>
            </w:r>
          </w:p>
          <w:p w14:paraId="1276C69A" w14:textId="135F1F57" w:rsidR="00CD6A09" w:rsidRPr="00ED7B51" w:rsidRDefault="00CD6A09" w:rsidP="00FA7329">
            <w:pPr>
              <w:widowControl/>
              <w:autoSpaceDE/>
              <w:autoSpaceDN/>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 xml:space="preserve">Pilot projects require technical monitoring, for organizational and financial areas aiming at improving their management practices so that they can become in role models from which to extract lessons learn and practical experience. </w:t>
            </w:r>
          </w:p>
          <w:p w14:paraId="00B9A16A" w14:textId="6FC2AF3E" w:rsidR="00CD6A09" w:rsidRPr="00ED7B51" w:rsidRDefault="00CD6A09" w:rsidP="00FA7329">
            <w:pPr>
              <w:widowControl/>
              <w:autoSpaceDE/>
              <w:autoSpaceDN/>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 xml:space="preserve">Sumak Mikuy shows </w:t>
            </w:r>
            <w:proofErr w:type="gramStart"/>
            <w:r w:rsidRPr="00ED7B51">
              <w:rPr>
                <w:rFonts w:asciiTheme="minorHAnsi" w:eastAsia="Times New Roman" w:hAnsiTheme="minorHAnsi" w:cstheme="minorHAnsi"/>
                <w:sz w:val="16"/>
                <w:szCs w:val="16"/>
                <w:lang w:val="en-US" w:eastAsia="es-EC"/>
              </w:rPr>
              <w:t>structural  weaknesses</w:t>
            </w:r>
            <w:proofErr w:type="gramEnd"/>
            <w:r w:rsidRPr="00ED7B51">
              <w:rPr>
                <w:rFonts w:asciiTheme="minorHAnsi" w:eastAsia="Times New Roman" w:hAnsiTheme="minorHAnsi" w:cstheme="minorHAnsi"/>
                <w:sz w:val="16"/>
                <w:szCs w:val="16"/>
                <w:lang w:val="en-US" w:eastAsia="es-EC"/>
              </w:rPr>
              <w:t xml:space="preserve"> with impact on the financial department. Given this situation the company´</w:t>
            </w:r>
            <w:proofErr w:type="gramStart"/>
            <w:r w:rsidRPr="00ED7B51">
              <w:rPr>
                <w:rFonts w:asciiTheme="minorHAnsi" w:eastAsia="Times New Roman" w:hAnsiTheme="minorHAnsi" w:cstheme="minorHAnsi"/>
                <w:sz w:val="16"/>
                <w:szCs w:val="16"/>
                <w:lang w:val="en-US" w:eastAsia="es-EC"/>
              </w:rPr>
              <w:t>s  main</w:t>
            </w:r>
            <w:proofErr w:type="gramEnd"/>
            <w:r w:rsidRPr="00ED7B51">
              <w:rPr>
                <w:rFonts w:asciiTheme="minorHAnsi" w:eastAsia="Times New Roman" w:hAnsiTheme="minorHAnsi" w:cstheme="minorHAnsi"/>
                <w:sz w:val="16"/>
                <w:szCs w:val="16"/>
                <w:lang w:val="en-US" w:eastAsia="es-EC"/>
              </w:rPr>
              <w:t xml:space="preserve"> shareholder , UNORCAC started a financial and legal audit process that will allow to learn more about the situation and from this make some decision. </w:t>
            </w:r>
          </w:p>
          <w:p w14:paraId="303E0019" w14:textId="1D12BE9A" w:rsidR="00CD6A09" w:rsidRPr="00ED7B51" w:rsidRDefault="00CD6A09" w:rsidP="00FA7329">
            <w:pPr>
              <w:widowControl/>
              <w:autoSpaceDE/>
              <w:autoSpaceDN/>
              <w:rPr>
                <w:rFonts w:asciiTheme="minorHAnsi" w:eastAsia="Times New Roman" w:hAnsiTheme="minorHAnsi" w:cstheme="minorHAnsi"/>
                <w:sz w:val="16"/>
                <w:szCs w:val="16"/>
                <w:lang w:val="en-US" w:eastAsia="es-EC"/>
              </w:rPr>
            </w:pPr>
          </w:p>
        </w:tc>
        <w:tc>
          <w:tcPr>
            <w:tcW w:w="0" w:type="auto"/>
            <w:tcBorders>
              <w:top w:val="single" w:sz="8" w:space="0" w:color="000000"/>
              <w:left w:val="nil"/>
              <w:bottom w:val="nil"/>
              <w:right w:val="single" w:sz="8" w:space="0" w:color="000000"/>
            </w:tcBorders>
            <w:shd w:val="clear" w:color="auto" w:fill="auto"/>
            <w:vAlign w:val="center"/>
            <w:hideMark/>
          </w:tcPr>
          <w:p w14:paraId="55968524"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nil"/>
              <w:right w:val="single" w:sz="8" w:space="0" w:color="000000"/>
            </w:tcBorders>
            <w:shd w:val="clear" w:color="auto" w:fill="auto"/>
            <w:vAlign w:val="center"/>
            <w:hideMark/>
          </w:tcPr>
          <w:p w14:paraId="0A7E898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nil"/>
              <w:right w:val="single" w:sz="8" w:space="0" w:color="000000"/>
            </w:tcBorders>
            <w:shd w:val="clear" w:color="auto" w:fill="auto"/>
            <w:vAlign w:val="center"/>
            <w:hideMark/>
          </w:tcPr>
          <w:p w14:paraId="336FA709" w14:textId="710F73EA" w:rsidR="00CD6A09" w:rsidRPr="00CE0E4C" w:rsidRDefault="00CD6A09" w:rsidP="00CD6A09">
            <w:pPr>
              <w:widowControl/>
              <w:autoSpaceDE/>
              <w:autoSpaceDN/>
              <w:rPr>
                <w:rFonts w:asciiTheme="minorHAnsi" w:eastAsia="Times New Roman" w:hAnsiTheme="minorHAnsi" w:cstheme="minorHAnsi"/>
                <w:color w:val="000000"/>
                <w:sz w:val="20"/>
                <w:szCs w:val="20"/>
                <w:lang w:val="en-US" w:eastAsia="es-EC"/>
              </w:rPr>
            </w:pPr>
            <w:r>
              <w:rPr>
                <w:rFonts w:asciiTheme="minorHAnsi" w:eastAsia="Times New Roman" w:hAnsiTheme="minorHAnsi" w:cstheme="minorHAnsi"/>
                <w:color w:val="000000"/>
                <w:sz w:val="20"/>
                <w:szCs w:val="20"/>
                <w:lang w:val="en-US" w:eastAsia="es-EC"/>
              </w:rPr>
              <w:t>X</w:t>
            </w:r>
          </w:p>
        </w:tc>
        <w:tc>
          <w:tcPr>
            <w:tcW w:w="0" w:type="auto"/>
            <w:tcBorders>
              <w:top w:val="nil"/>
              <w:left w:val="nil"/>
              <w:bottom w:val="nil"/>
              <w:right w:val="single" w:sz="8" w:space="0" w:color="000000"/>
            </w:tcBorders>
            <w:shd w:val="clear" w:color="auto" w:fill="auto"/>
            <w:vAlign w:val="center"/>
            <w:hideMark/>
          </w:tcPr>
          <w:p w14:paraId="5D67E2A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nil"/>
              <w:right w:val="single" w:sz="8" w:space="0" w:color="000000"/>
            </w:tcBorders>
            <w:shd w:val="clear" w:color="auto" w:fill="auto"/>
            <w:vAlign w:val="center"/>
            <w:hideMark/>
          </w:tcPr>
          <w:p w14:paraId="757001F4"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nil"/>
              <w:right w:val="single" w:sz="8" w:space="0" w:color="000000"/>
            </w:tcBorders>
            <w:shd w:val="clear" w:color="auto" w:fill="auto"/>
            <w:vAlign w:val="center"/>
            <w:hideMark/>
          </w:tcPr>
          <w:p w14:paraId="6507D830"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CD6A09" w:rsidRPr="001F1F79" w14:paraId="579FBC67" w14:textId="77777777" w:rsidTr="009433BB">
        <w:trPr>
          <w:trHeight w:val="1200"/>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256F8CF"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4D93EA26"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3E8AA28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678AC087"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108FBEB"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0B55065"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DA0D5B"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63F2DA9"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0C75875"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A992C7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nil"/>
              <w:right w:val="nil"/>
            </w:tcBorders>
            <w:vAlign w:val="center"/>
            <w:hideMark/>
          </w:tcPr>
          <w:p w14:paraId="714C82C9" w14:textId="77777777" w:rsidR="00CD6A09" w:rsidRPr="00ED7B51" w:rsidRDefault="00CD6A09" w:rsidP="00FA7329">
            <w:pPr>
              <w:widowControl/>
              <w:autoSpaceDE/>
              <w:autoSpaceDN/>
              <w:rPr>
                <w:rFonts w:asciiTheme="minorHAnsi" w:eastAsia="Times New Roman" w:hAnsiTheme="minorHAnsi" w:cstheme="minorHAnsi"/>
                <w:sz w:val="16"/>
                <w:szCs w:val="16"/>
                <w:highlight w:val="yellow"/>
                <w:lang w:val="en-US" w:eastAsia="es-EC"/>
              </w:rPr>
            </w:pP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1F424EE2"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4DD9034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tcBorders>
              <w:left w:val="single" w:sz="8" w:space="0" w:color="000000"/>
              <w:right w:val="single" w:sz="8" w:space="0" w:color="000000"/>
            </w:tcBorders>
            <w:shd w:val="clear" w:color="auto" w:fill="auto"/>
            <w:vAlign w:val="center"/>
            <w:hideMark/>
          </w:tcPr>
          <w:p w14:paraId="19607A97" w14:textId="40900882"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254BAFA0"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639D4C83"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14:paraId="248D310E"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r w:rsidR="00CD6A09" w:rsidRPr="00CE0E4C" w14:paraId="4A276859" w14:textId="77777777" w:rsidTr="009433BB">
        <w:trPr>
          <w:trHeight w:val="1147"/>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0B9EDA"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26D9C619"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0B9169B4"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nil"/>
              <w:bottom w:val="single" w:sz="8" w:space="0" w:color="000000"/>
              <w:right w:val="single" w:sz="8" w:space="0" w:color="000000"/>
            </w:tcBorders>
            <w:shd w:val="clear" w:color="auto" w:fill="auto"/>
            <w:vAlign w:val="center"/>
            <w:hideMark/>
          </w:tcPr>
          <w:p w14:paraId="6490CFD7"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8266D0"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AF0F21"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9E44F75"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6C9400D"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1AB1900"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BEAEC85"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tcBorders>
              <w:top w:val="nil"/>
              <w:left w:val="single" w:sz="8" w:space="0" w:color="000000"/>
              <w:right w:val="single" w:sz="8" w:space="0" w:color="000000"/>
            </w:tcBorders>
            <w:shd w:val="clear" w:color="auto" w:fill="auto"/>
            <w:vAlign w:val="center"/>
            <w:hideMark/>
          </w:tcPr>
          <w:p w14:paraId="1600DBF3" w14:textId="53C80ABF" w:rsidR="00CD6A09" w:rsidRPr="00ED7B51" w:rsidRDefault="00CD6A09" w:rsidP="00ED7B51">
            <w:pPr>
              <w:widowControl/>
              <w:autoSpaceDE/>
              <w:autoSpaceDN/>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TM: Agree</w:t>
            </w:r>
          </w:p>
        </w:tc>
        <w:tc>
          <w:tcPr>
            <w:tcW w:w="0" w:type="auto"/>
            <w:vMerge/>
            <w:tcBorders>
              <w:top w:val="nil"/>
              <w:left w:val="single" w:sz="8" w:space="0" w:color="000000"/>
              <w:bottom w:val="single" w:sz="8" w:space="0" w:color="000000"/>
              <w:right w:val="single" w:sz="8" w:space="0" w:color="000000"/>
            </w:tcBorders>
            <w:vAlign w:val="center"/>
            <w:hideMark/>
          </w:tcPr>
          <w:p w14:paraId="3A02C675"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1784446F"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left w:val="single" w:sz="8" w:space="0" w:color="000000"/>
              <w:bottom w:val="single" w:sz="8" w:space="0" w:color="000000"/>
              <w:right w:val="single" w:sz="8" w:space="0" w:color="000000"/>
            </w:tcBorders>
            <w:vAlign w:val="center"/>
            <w:hideMark/>
          </w:tcPr>
          <w:p w14:paraId="48420634"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27F4D55B"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76A9BD13"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c>
          <w:tcPr>
            <w:tcW w:w="0" w:type="auto"/>
            <w:vMerge/>
            <w:tcBorders>
              <w:top w:val="nil"/>
              <w:left w:val="single" w:sz="8" w:space="0" w:color="000000"/>
              <w:bottom w:val="single" w:sz="8" w:space="0" w:color="000000"/>
              <w:right w:val="single" w:sz="8" w:space="0" w:color="000000"/>
            </w:tcBorders>
            <w:vAlign w:val="center"/>
            <w:hideMark/>
          </w:tcPr>
          <w:p w14:paraId="68C78ADE" w14:textId="77777777" w:rsidR="00CD6A09" w:rsidRPr="00CE0E4C" w:rsidRDefault="00CD6A09" w:rsidP="00FA7329">
            <w:pPr>
              <w:widowControl/>
              <w:autoSpaceDE/>
              <w:autoSpaceDN/>
              <w:rPr>
                <w:rFonts w:asciiTheme="minorHAnsi" w:eastAsia="Times New Roman" w:hAnsiTheme="minorHAnsi" w:cstheme="minorHAnsi"/>
                <w:color w:val="000000"/>
                <w:sz w:val="20"/>
                <w:szCs w:val="20"/>
                <w:lang w:val="en-US" w:eastAsia="es-EC"/>
              </w:rPr>
            </w:pPr>
          </w:p>
        </w:tc>
      </w:tr>
      <w:tr w:rsidR="00FA7329" w:rsidRPr="00CE0E4C" w14:paraId="6E75AA55" w14:textId="77777777" w:rsidTr="00F77D17">
        <w:trPr>
          <w:trHeight w:val="470"/>
        </w:trPr>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4DB084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lastRenderedPageBreak/>
              <w:t>Others, please specify</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41D985D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50F0D1E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nil"/>
            </w:tcBorders>
            <w:shd w:val="clear" w:color="auto" w:fill="auto"/>
            <w:vAlign w:val="center"/>
            <w:hideMark/>
          </w:tcPr>
          <w:p w14:paraId="41B1D00E"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D877EF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321E36A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4C2265C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5EA6577B"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2E76F6A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24E05C60"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single" w:sz="8" w:space="0" w:color="000000"/>
              <w:left w:val="nil"/>
              <w:bottom w:val="single" w:sz="8" w:space="0" w:color="000000"/>
              <w:right w:val="single" w:sz="8" w:space="0" w:color="000000"/>
            </w:tcBorders>
            <w:shd w:val="clear" w:color="auto" w:fill="auto"/>
            <w:vAlign w:val="center"/>
            <w:hideMark/>
          </w:tcPr>
          <w:p w14:paraId="4E449934"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single" w:sz="8" w:space="0" w:color="000000"/>
              <w:right w:val="single" w:sz="8" w:space="0" w:color="000000"/>
            </w:tcBorders>
            <w:shd w:val="clear" w:color="auto" w:fill="auto"/>
            <w:vAlign w:val="center"/>
            <w:hideMark/>
          </w:tcPr>
          <w:p w14:paraId="38B640EC"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single" w:sz="8" w:space="0" w:color="000000"/>
              <w:right w:val="single" w:sz="8" w:space="0" w:color="000000"/>
            </w:tcBorders>
            <w:shd w:val="clear" w:color="auto" w:fill="auto"/>
            <w:vAlign w:val="center"/>
            <w:hideMark/>
          </w:tcPr>
          <w:p w14:paraId="42E58031"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single" w:sz="8" w:space="0" w:color="000000"/>
              <w:right w:val="single" w:sz="8" w:space="0" w:color="000000"/>
            </w:tcBorders>
            <w:shd w:val="clear" w:color="auto" w:fill="auto"/>
            <w:vAlign w:val="center"/>
            <w:hideMark/>
          </w:tcPr>
          <w:p w14:paraId="7973A533"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single" w:sz="8" w:space="0" w:color="000000"/>
              <w:right w:val="single" w:sz="8" w:space="0" w:color="000000"/>
            </w:tcBorders>
            <w:shd w:val="clear" w:color="auto" w:fill="auto"/>
            <w:vAlign w:val="center"/>
            <w:hideMark/>
          </w:tcPr>
          <w:p w14:paraId="649587B7"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single" w:sz="8" w:space="0" w:color="000000"/>
              <w:right w:val="single" w:sz="8" w:space="0" w:color="000000"/>
            </w:tcBorders>
            <w:shd w:val="clear" w:color="auto" w:fill="auto"/>
            <w:vAlign w:val="center"/>
            <w:hideMark/>
          </w:tcPr>
          <w:p w14:paraId="578470CA"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c>
          <w:tcPr>
            <w:tcW w:w="0" w:type="auto"/>
            <w:tcBorders>
              <w:top w:val="nil"/>
              <w:left w:val="nil"/>
              <w:bottom w:val="single" w:sz="8" w:space="0" w:color="000000"/>
              <w:right w:val="single" w:sz="8" w:space="0" w:color="000000"/>
            </w:tcBorders>
            <w:shd w:val="clear" w:color="auto" w:fill="auto"/>
            <w:vAlign w:val="center"/>
            <w:hideMark/>
          </w:tcPr>
          <w:p w14:paraId="0EE7D226" w14:textId="77777777" w:rsidR="00FA7329" w:rsidRPr="00CE0E4C" w:rsidRDefault="00FA7329" w:rsidP="00FA7329">
            <w:pPr>
              <w:widowControl/>
              <w:autoSpaceDE/>
              <w:autoSpaceDN/>
              <w:rPr>
                <w:rFonts w:asciiTheme="minorHAnsi" w:eastAsia="Times New Roman" w:hAnsiTheme="minorHAnsi" w:cstheme="minorHAnsi"/>
                <w:color w:val="000000"/>
                <w:sz w:val="20"/>
                <w:szCs w:val="20"/>
                <w:lang w:val="en-US" w:eastAsia="es-EC"/>
              </w:rPr>
            </w:pPr>
            <w:r w:rsidRPr="00CE0E4C">
              <w:rPr>
                <w:rFonts w:asciiTheme="minorHAnsi" w:eastAsia="Times New Roman" w:hAnsiTheme="minorHAnsi" w:cstheme="minorHAnsi"/>
                <w:color w:val="000000"/>
                <w:sz w:val="20"/>
                <w:szCs w:val="20"/>
                <w:lang w:val="en-US" w:eastAsia="es-EC"/>
              </w:rPr>
              <w:t> </w:t>
            </w:r>
          </w:p>
        </w:tc>
      </w:tr>
    </w:tbl>
    <w:p w14:paraId="7277AFF6" w14:textId="77777777" w:rsidR="008A602B" w:rsidRPr="00CE0E4C" w:rsidRDefault="008A602B" w:rsidP="009775AD">
      <w:pPr>
        <w:pStyle w:val="Textoindependiente"/>
        <w:spacing w:before="6" w:after="1"/>
        <w:rPr>
          <w:rFonts w:ascii="Arial"/>
          <w:iCs/>
          <w:lang w:val="en-US"/>
        </w:rPr>
      </w:pPr>
    </w:p>
    <w:p w14:paraId="2BE3D4B5" w14:textId="77777777" w:rsidR="008A602B" w:rsidRPr="00CE0E4C" w:rsidRDefault="008A602B" w:rsidP="009775AD">
      <w:pPr>
        <w:pStyle w:val="Textoindependiente"/>
        <w:spacing w:before="6" w:after="1"/>
        <w:rPr>
          <w:rFonts w:ascii="Arial"/>
          <w:iCs/>
          <w:lang w:val="en-US"/>
        </w:rPr>
      </w:pPr>
    </w:p>
    <w:p w14:paraId="79A981A6" w14:textId="77777777" w:rsidR="005B572E" w:rsidRPr="00CE0E4C" w:rsidRDefault="005B572E" w:rsidP="005B572E">
      <w:pPr>
        <w:pStyle w:val="Textoindependiente"/>
        <w:rPr>
          <w:rFonts w:ascii="Cambria"/>
          <w:lang w:val="en-US"/>
        </w:rPr>
      </w:pPr>
    </w:p>
    <w:p w14:paraId="0047F80C" w14:textId="77777777" w:rsidR="005B572E" w:rsidRPr="00CE0E4C" w:rsidRDefault="005B572E" w:rsidP="005B572E">
      <w:pPr>
        <w:pStyle w:val="Textoindependiente"/>
        <w:spacing w:before="8"/>
        <w:rPr>
          <w:rFonts w:ascii="Cambria"/>
          <w:sz w:val="22"/>
          <w:lang w:val="en-US"/>
        </w:rPr>
      </w:pPr>
    </w:p>
    <w:p w14:paraId="5B02A668" w14:textId="6DA51B57" w:rsidR="005B572E" w:rsidRPr="00CE0E4C" w:rsidRDefault="005C1D60" w:rsidP="005B572E">
      <w:pPr>
        <w:pStyle w:val="Textoindependiente"/>
        <w:spacing w:before="6"/>
        <w:rPr>
          <w:rFonts w:ascii="Arial"/>
          <w:iCs/>
          <w:lang w:val="en-US"/>
        </w:rPr>
      </w:pPr>
      <w:r w:rsidRPr="00CE0E4C">
        <w:rPr>
          <w:rFonts w:asciiTheme="minorHAnsi" w:eastAsia="Cambria" w:hAnsiTheme="minorHAnsi" w:cstheme="minorHAnsi"/>
          <w:i/>
          <w:sz w:val="18"/>
          <w:szCs w:val="18"/>
          <w:lang w:val="en-US"/>
        </w:rPr>
        <w:t xml:space="preserve">If there is a significant (over 50% of risk factors) discrepancy between Project Manager and </w:t>
      </w:r>
      <w:r w:rsidRPr="00ED7B51">
        <w:rPr>
          <w:rFonts w:asciiTheme="minorHAnsi" w:eastAsia="Cambria" w:hAnsiTheme="minorHAnsi" w:cstheme="minorHAnsi"/>
          <w:i/>
          <w:sz w:val="18"/>
          <w:szCs w:val="18"/>
          <w:lang w:val="en-US"/>
        </w:rPr>
        <w:t>Task Manager rating</w:t>
      </w:r>
      <w:r w:rsidRPr="00CE0E4C">
        <w:rPr>
          <w:rFonts w:asciiTheme="minorHAnsi" w:eastAsia="Cambria" w:hAnsiTheme="minorHAnsi" w:cstheme="minorHAnsi"/>
          <w:i/>
          <w:sz w:val="18"/>
          <w:szCs w:val="18"/>
          <w:lang w:val="en-US"/>
        </w:rPr>
        <w:t>, an explanation by the Task Manager should be provided below</w:t>
      </w:r>
    </w:p>
    <w:p w14:paraId="0FB6BEAC" w14:textId="7216C0AE" w:rsidR="005B572E" w:rsidRPr="00CE0E4C" w:rsidRDefault="005C1D60" w:rsidP="005B572E">
      <w:pPr>
        <w:pStyle w:val="Textoindependiente"/>
        <w:rPr>
          <w:rFonts w:asciiTheme="minorHAnsi" w:hAnsiTheme="minorHAnsi" w:cstheme="minorHAnsi"/>
          <w:i/>
          <w:sz w:val="20"/>
          <w:szCs w:val="20"/>
          <w:lang w:val="en-US"/>
        </w:rPr>
      </w:pPr>
      <w:r w:rsidRPr="00CE0E4C">
        <w:rPr>
          <w:rFonts w:ascii="Arial"/>
          <w:iCs/>
          <w:noProof/>
          <w:lang w:val="en-US"/>
        </w:rPr>
        <mc:AlternateContent>
          <mc:Choice Requires="wps">
            <w:drawing>
              <wp:anchor distT="0" distB="0" distL="114300" distR="114300" simplePos="0" relativeHeight="251662848" behindDoc="0" locked="0" layoutInCell="1" allowOverlap="1" wp14:anchorId="76A6ECB5" wp14:editId="397FF1BD">
                <wp:simplePos x="0" y="0"/>
                <wp:positionH relativeFrom="column">
                  <wp:posOffset>-41275</wp:posOffset>
                </wp:positionH>
                <wp:positionV relativeFrom="paragraph">
                  <wp:posOffset>65405</wp:posOffset>
                </wp:positionV>
                <wp:extent cx="5638800" cy="171450"/>
                <wp:effectExtent l="0" t="0" r="19050" b="19050"/>
                <wp:wrapNone/>
                <wp:docPr id="4" name="Rectángulo 4"/>
                <wp:cNvGraphicFramePr/>
                <a:graphic xmlns:a="http://schemas.openxmlformats.org/drawingml/2006/main">
                  <a:graphicData uri="http://schemas.microsoft.com/office/word/2010/wordprocessingShape">
                    <wps:wsp>
                      <wps:cNvSpPr/>
                      <wps:spPr>
                        <a:xfrm>
                          <a:off x="0" y="0"/>
                          <a:ext cx="5638800" cy="1714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2F6558" id="Rectángulo 4" o:spid="_x0000_s1026" style="position:absolute;margin-left:-3.25pt;margin-top:5.15pt;width:444pt;height:13.5pt;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" filled="f" strokecolor="black [3213]" strokeweight=".25pt"/>
            </w:pict>
          </mc:Fallback>
        </mc:AlternateContent>
      </w:r>
    </w:p>
    <w:p w14:paraId="112AAE20" w14:textId="77777777" w:rsidR="00AF0A69" w:rsidRPr="00CE0E4C" w:rsidRDefault="00AF0A69" w:rsidP="005B572E">
      <w:pPr>
        <w:pStyle w:val="Textoindependiente"/>
        <w:rPr>
          <w:rFonts w:asciiTheme="minorHAnsi" w:hAnsiTheme="minorHAnsi" w:cstheme="minorHAnsi"/>
          <w:i/>
          <w:sz w:val="20"/>
          <w:szCs w:val="20"/>
          <w:lang w:val="en-US"/>
        </w:rPr>
      </w:pPr>
    </w:p>
    <w:p w14:paraId="18CC2FD2" w14:textId="2B11AA37" w:rsidR="00AF0A69" w:rsidRPr="00CE0E4C" w:rsidRDefault="00EE3CE1" w:rsidP="005B572E">
      <w:pPr>
        <w:pStyle w:val="Textoindependiente"/>
        <w:rPr>
          <w:rFonts w:asciiTheme="minorHAnsi" w:hAnsiTheme="minorHAnsi" w:cstheme="minorHAnsi"/>
          <w:i/>
          <w:sz w:val="20"/>
          <w:szCs w:val="20"/>
          <w:lang w:val="en-US"/>
        </w:rPr>
      </w:pPr>
      <w:r w:rsidRPr="00CE0E4C">
        <w:rPr>
          <w:noProof/>
          <w:sz w:val="22"/>
          <w:szCs w:val="22"/>
          <w:lang w:val="en-US"/>
        </w:rPr>
        <mc:AlternateContent>
          <mc:Choice Requires="wpg">
            <w:drawing>
              <wp:anchor distT="0" distB="0" distL="0" distR="0" simplePos="0" relativeHeight="251665920" behindDoc="1" locked="0" layoutInCell="1" allowOverlap="1" wp14:anchorId="5FBBB75A" wp14:editId="4AA5F719">
                <wp:simplePos x="0" y="0"/>
                <wp:positionH relativeFrom="page">
                  <wp:posOffset>913130</wp:posOffset>
                </wp:positionH>
                <wp:positionV relativeFrom="paragraph">
                  <wp:posOffset>158750</wp:posOffset>
                </wp:positionV>
                <wp:extent cx="6176010" cy="950595"/>
                <wp:effectExtent l="0" t="0" r="15240" b="20955"/>
                <wp:wrapTopAndBottom/>
                <wp:docPr id="18"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6010" cy="950595"/>
                          <a:chOff x="1706" y="249"/>
                          <a:chExt cx="9726" cy="1497"/>
                        </a:xfrm>
                      </wpg:grpSpPr>
                      <wps:wsp>
                        <wps:cNvPr id="19" name="Text Box 21"/>
                        <wps:cNvSpPr txBox="1">
                          <a:spLocks noChangeArrowheads="1"/>
                        </wps:cNvSpPr>
                        <wps:spPr bwMode="auto">
                          <a:xfrm>
                            <a:off x="1796" y="699"/>
                            <a:ext cx="9636" cy="1047"/>
                          </a:xfrm>
                          <a:prstGeom prst="rect">
                            <a:avLst/>
                          </a:prstGeom>
                          <a:solidFill>
                            <a:srgbClr val="F3F3F3"/>
                          </a:solidFill>
                          <a:ln w="6096">
                            <a:solidFill>
                              <a:srgbClr val="000000"/>
                            </a:solidFill>
                            <a:prstDash val="solid"/>
                            <a:miter lim="800000"/>
                            <a:headEnd/>
                            <a:tailEnd/>
                          </a:ln>
                        </wps:spPr>
                        <wps:txbx>
                          <w:txbxContent>
                            <w:p w14:paraId="4D8AFE73" w14:textId="77777777" w:rsidR="00EE3CE1" w:rsidRPr="00925EA9" w:rsidRDefault="00EE3CE1" w:rsidP="00EE3CE1">
                              <w:pPr>
                                <w:spacing w:line="206" w:lineRule="exact"/>
                                <w:ind w:left="103"/>
                                <w:rPr>
                                  <w:sz w:val="18"/>
                                  <w:lang w:val="en-US"/>
                                </w:rPr>
                              </w:pPr>
                              <w:r w:rsidRPr="00925EA9">
                                <w:rPr>
                                  <w:sz w:val="18"/>
                                  <w:lang w:val="en-US"/>
                                </w:rPr>
                                <w:t>Rank</w:t>
                              </w:r>
                              <w:r w:rsidRPr="00925EA9">
                                <w:rPr>
                                  <w:spacing w:val="-1"/>
                                  <w:sz w:val="18"/>
                                  <w:lang w:val="en-US"/>
                                </w:rPr>
                                <w:t xml:space="preserve"> </w:t>
                              </w:r>
                              <w:r w:rsidRPr="00925EA9">
                                <w:rPr>
                                  <w:sz w:val="18"/>
                                  <w:lang w:val="en-US"/>
                                </w:rPr>
                                <w:t>–</w:t>
                              </w:r>
                              <w:r w:rsidRPr="00925EA9">
                                <w:rPr>
                                  <w:spacing w:val="-4"/>
                                  <w:sz w:val="18"/>
                                  <w:lang w:val="en-US"/>
                                </w:rPr>
                                <w:t xml:space="preserve"> </w:t>
                              </w:r>
                              <w:r w:rsidRPr="00925EA9">
                                <w:rPr>
                                  <w:sz w:val="18"/>
                                  <w:lang w:val="en-US"/>
                                </w:rPr>
                                <w:t>importance</w:t>
                              </w:r>
                              <w:r w:rsidRPr="00925EA9">
                                <w:rPr>
                                  <w:spacing w:val="-3"/>
                                  <w:sz w:val="18"/>
                                  <w:lang w:val="en-US"/>
                                </w:rPr>
                                <w:t xml:space="preserve"> </w:t>
                              </w:r>
                              <w:r w:rsidRPr="00925EA9">
                                <w:rPr>
                                  <w:sz w:val="18"/>
                                  <w:lang w:val="en-US"/>
                                </w:rPr>
                                <w:t>of</w:t>
                              </w:r>
                              <w:r w:rsidRPr="00925EA9">
                                <w:rPr>
                                  <w:spacing w:val="-2"/>
                                  <w:sz w:val="18"/>
                                  <w:lang w:val="en-US"/>
                                </w:rPr>
                                <w:t xml:space="preserve"> </w:t>
                              </w:r>
                              <w:r w:rsidRPr="00925EA9">
                                <w:rPr>
                                  <w:sz w:val="18"/>
                                  <w:lang w:val="en-US"/>
                                </w:rPr>
                                <w:t>risk</w:t>
                              </w:r>
                            </w:p>
                            <w:p w14:paraId="685072B1" w14:textId="77777777" w:rsidR="00EE3CE1" w:rsidRPr="00925EA9" w:rsidRDefault="00EE3CE1" w:rsidP="00EE3CE1">
                              <w:pPr>
                                <w:spacing w:before="2"/>
                                <w:ind w:left="103" w:right="4340"/>
                                <w:rPr>
                                  <w:sz w:val="18"/>
                                  <w:lang w:val="en-US"/>
                                </w:rPr>
                              </w:pPr>
                              <w:r w:rsidRPr="00925EA9">
                                <w:rPr>
                                  <w:sz w:val="18"/>
                                  <w:lang w:val="en-US"/>
                                </w:rPr>
                                <w:t>Risk Statement – potential problem (condition and consequence)</w:t>
                              </w:r>
                              <w:r w:rsidRPr="00925EA9">
                                <w:rPr>
                                  <w:spacing w:val="-47"/>
                                  <w:sz w:val="18"/>
                                  <w:lang w:val="en-US"/>
                                </w:rPr>
                                <w:t xml:space="preserve"> </w:t>
                              </w:r>
                              <w:r w:rsidRPr="00925EA9">
                                <w:rPr>
                                  <w:sz w:val="18"/>
                                  <w:lang w:val="en-US"/>
                                </w:rPr>
                                <w:t>Action</w:t>
                              </w:r>
                              <w:r w:rsidRPr="00925EA9">
                                <w:rPr>
                                  <w:spacing w:val="-1"/>
                                  <w:sz w:val="18"/>
                                  <w:lang w:val="en-US"/>
                                </w:rPr>
                                <w:t xml:space="preserve"> </w:t>
                              </w:r>
                              <w:r w:rsidRPr="00925EA9">
                                <w:rPr>
                                  <w:sz w:val="18"/>
                                  <w:lang w:val="en-US"/>
                                </w:rPr>
                                <w:t>to</w:t>
                              </w:r>
                              <w:r w:rsidRPr="00925EA9">
                                <w:rPr>
                                  <w:spacing w:val="-1"/>
                                  <w:sz w:val="18"/>
                                  <w:lang w:val="en-US"/>
                                </w:rPr>
                                <w:t xml:space="preserve"> </w:t>
                              </w:r>
                              <w:r w:rsidRPr="00925EA9">
                                <w:rPr>
                                  <w:sz w:val="18"/>
                                  <w:lang w:val="en-US"/>
                                </w:rPr>
                                <w:t>take</w:t>
                              </w:r>
                              <w:r w:rsidRPr="00925EA9">
                                <w:rPr>
                                  <w:spacing w:val="1"/>
                                  <w:sz w:val="18"/>
                                  <w:lang w:val="en-US"/>
                                </w:rPr>
                                <w:t xml:space="preserve"> </w:t>
                              </w:r>
                              <w:r w:rsidRPr="00925EA9">
                                <w:rPr>
                                  <w:sz w:val="18"/>
                                  <w:lang w:val="en-US"/>
                                </w:rPr>
                                <w:t>– action</w:t>
                              </w:r>
                              <w:r w:rsidRPr="00925EA9">
                                <w:rPr>
                                  <w:spacing w:val="-1"/>
                                  <w:sz w:val="18"/>
                                  <w:lang w:val="en-US"/>
                                </w:rPr>
                                <w:t xml:space="preserve"> </w:t>
                              </w:r>
                              <w:r w:rsidRPr="00925EA9">
                                <w:rPr>
                                  <w:sz w:val="18"/>
                                  <w:lang w:val="en-US"/>
                                </w:rPr>
                                <w:t>planned/taken</w:t>
                              </w:r>
                              <w:r w:rsidRPr="00925EA9">
                                <w:rPr>
                                  <w:spacing w:val="-1"/>
                                  <w:sz w:val="18"/>
                                  <w:lang w:val="en-US"/>
                                </w:rPr>
                                <w:t xml:space="preserve"> </w:t>
                              </w:r>
                              <w:r w:rsidRPr="00925EA9">
                                <w:rPr>
                                  <w:sz w:val="18"/>
                                  <w:lang w:val="en-US"/>
                                </w:rPr>
                                <w:t>to</w:t>
                              </w:r>
                              <w:r w:rsidRPr="00925EA9">
                                <w:rPr>
                                  <w:spacing w:val="-1"/>
                                  <w:sz w:val="18"/>
                                  <w:lang w:val="en-US"/>
                                </w:rPr>
                                <w:t xml:space="preserve"> </w:t>
                              </w:r>
                              <w:r w:rsidRPr="00925EA9">
                                <w:rPr>
                                  <w:sz w:val="18"/>
                                  <w:lang w:val="en-US"/>
                                </w:rPr>
                                <w:t>handle</w:t>
                              </w:r>
                              <w:r w:rsidRPr="00925EA9">
                                <w:rPr>
                                  <w:spacing w:val="-2"/>
                                  <w:sz w:val="18"/>
                                  <w:lang w:val="en-US"/>
                                </w:rPr>
                                <w:t xml:space="preserve"> </w:t>
                              </w:r>
                              <w:r w:rsidRPr="00925EA9">
                                <w:rPr>
                                  <w:sz w:val="18"/>
                                  <w:lang w:val="en-US"/>
                                </w:rPr>
                                <w:t>the</w:t>
                              </w:r>
                              <w:r w:rsidRPr="00925EA9">
                                <w:rPr>
                                  <w:spacing w:val="-3"/>
                                  <w:sz w:val="18"/>
                                  <w:lang w:val="en-US"/>
                                </w:rPr>
                                <w:t xml:space="preserve"> </w:t>
                              </w:r>
                              <w:r w:rsidRPr="00925EA9">
                                <w:rPr>
                                  <w:sz w:val="18"/>
                                  <w:lang w:val="en-US"/>
                                </w:rPr>
                                <w:t>risk</w:t>
                              </w:r>
                            </w:p>
                            <w:p w14:paraId="714CE63C" w14:textId="77777777" w:rsidR="00EE3CE1" w:rsidRPr="00925EA9" w:rsidRDefault="00EE3CE1" w:rsidP="00EE3CE1">
                              <w:pPr>
                                <w:spacing w:line="206" w:lineRule="exact"/>
                                <w:ind w:left="103"/>
                                <w:rPr>
                                  <w:sz w:val="18"/>
                                  <w:lang w:val="en-US"/>
                                </w:rPr>
                              </w:pPr>
                              <w:r w:rsidRPr="00925EA9">
                                <w:rPr>
                                  <w:sz w:val="18"/>
                                  <w:lang w:val="en-US"/>
                                </w:rPr>
                                <w:t>Who</w:t>
                              </w:r>
                              <w:r w:rsidRPr="00925EA9">
                                <w:rPr>
                                  <w:spacing w:val="-1"/>
                                  <w:sz w:val="18"/>
                                  <w:lang w:val="en-US"/>
                                </w:rPr>
                                <w:t xml:space="preserve"> </w:t>
                              </w:r>
                              <w:r w:rsidRPr="00925EA9">
                                <w:rPr>
                                  <w:sz w:val="18"/>
                                  <w:lang w:val="en-US"/>
                                </w:rPr>
                                <w:t>–</w:t>
                              </w:r>
                              <w:r w:rsidRPr="00925EA9">
                                <w:rPr>
                                  <w:spacing w:val="-3"/>
                                  <w:sz w:val="18"/>
                                  <w:lang w:val="en-US"/>
                                </w:rPr>
                                <w:t xml:space="preserve"> </w:t>
                              </w:r>
                              <w:r w:rsidRPr="00925EA9">
                                <w:rPr>
                                  <w:sz w:val="18"/>
                                  <w:lang w:val="en-US"/>
                                </w:rPr>
                                <w:t>person(s)</w:t>
                              </w:r>
                              <w:r w:rsidRPr="00925EA9">
                                <w:rPr>
                                  <w:spacing w:val="-2"/>
                                  <w:sz w:val="18"/>
                                  <w:lang w:val="en-US"/>
                                </w:rPr>
                                <w:t xml:space="preserve"> </w:t>
                              </w:r>
                              <w:r w:rsidRPr="00925EA9">
                                <w:rPr>
                                  <w:sz w:val="18"/>
                                  <w:lang w:val="en-US"/>
                                </w:rPr>
                                <w:t>responsible</w:t>
                              </w:r>
                              <w:r w:rsidRPr="00925EA9">
                                <w:rPr>
                                  <w:spacing w:val="-1"/>
                                  <w:sz w:val="18"/>
                                  <w:lang w:val="en-US"/>
                                </w:rPr>
                                <w:t xml:space="preserve"> </w:t>
                              </w:r>
                              <w:r w:rsidRPr="00925EA9">
                                <w:rPr>
                                  <w:sz w:val="18"/>
                                  <w:lang w:val="en-US"/>
                                </w:rPr>
                                <w:t>for</w:t>
                              </w:r>
                              <w:r w:rsidRPr="00925EA9">
                                <w:rPr>
                                  <w:spacing w:val="-2"/>
                                  <w:sz w:val="18"/>
                                  <w:lang w:val="en-US"/>
                                </w:rPr>
                                <w:t xml:space="preserve"> </w:t>
                              </w:r>
                              <w:r w:rsidRPr="00925EA9">
                                <w:rPr>
                                  <w:sz w:val="18"/>
                                  <w:lang w:val="en-US"/>
                                </w:rPr>
                                <w:t>the</w:t>
                              </w:r>
                              <w:r w:rsidRPr="00925EA9">
                                <w:rPr>
                                  <w:spacing w:val="-3"/>
                                  <w:sz w:val="18"/>
                                  <w:lang w:val="en-US"/>
                                </w:rPr>
                                <w:t xml:space="preserve"> </w:t>
                              </w:r>
                              <w:r w:rsidRPr="00925EA9">
                                <w:rPr>
                                  <w:sz w:val="18"/>
                                  <w:lang w:val="en-US"/>
                                </w:rPr>
                                <w:t>action</w:t>
                              </w:r>
                            </w:p>
                            <w:p w14:paraId="2E298841" w14:textId="77777777" w:rsidR="00EE3CE1" w:rsidRPr="00925EA9" w:rsidRDefault="00EE3CE1" w:rsidP="00EE3CE1">
                              <w:pPr>
                                <w:spacing w:line="207" w:lineRule="exact"/>
                                <w:ind w:left="103"/>
                                <w:rPr>
                                  <w:sz w:val="18"/>
                                  <w:lang w:val="en-US"/>
                                </w:rPr>
                              </w:pPr>
                              <w:r w:rsidRPr="00925EA9">
                                <w:rPr>
                                  <w:sz w:val="18"/>
                                  <w:lang w:val="en-US"/>
                                </w:rPr>
                                <w:t>Date</w:t>
                              </w:r>
                              <w:r w:rsidRPr="00925EA9">
                                <w:rPr>
                                  <w:spacing w:val="-1"/>
                                  <w:sz w:val="18"/>
                                  <w:lang w:val="en-US"/>
                                </w:rPr>
                                <w:t xml:space="preserve"> </w:t>
                              </w:r>
                              <w:r w:rsidRPr="00925EA9">
                                <w:rPr>
                                  <w:sz w:val="18"/>
                                  <w:lang w:val="en-US"/>
                                </w:rPr>
                                <w:t>–</w:t>
                              </w:r>
                              <w:r w:rsidRPr="00925EA9">
                                <w:rPr>
                                  <w:spacing w:val="-1"/>
                                  <w:sz w:val="18"/>
                                  <w:lang w:val="en-US"/>
                                </w:rPr>
                                <w:t xml:space="preserve"> </w:t>
                              </w:r>
                              <w:r w:rsidRPr="00925EA9">
                                <w:rPr>
                                  <w:sz w:val="18"/>
                                  <w:lang w:val="en-US"/>
                                </w:rPr>
                                <w:t>date</w:t>
                              </w:r>
                              <w:r w:rsidRPr="00925EA9">
                                <w:rPr>
                                  <w:spacing w:val="-3"/>
                                  <w:sz w:val="18"/>
                                  <w:lang w:val="en-US"/>
                                </w:rPr>
                                <w:t xml:space="preserve"> </w:t>
                              </w:r>
                              <w:r w:rsidRPr="00925EA9">
                                <w:rPr>
                                  <w:sz w:val="18"/>
                                  <w:lang w:val="en-US"/>
                                </w:rPr>
                                <w:t>by</w:t>
                              </w:r>
                              <w:r w:rsidRPr="00925EA9">
                                <w:rPr>
                                  <w:spacing w:val="-1"/>
                                  <w:sz w:val="18"/>
                                  <w:lang w:val="en-US"/>
                                </w:rPr>
                                <w:t xml:space="preserve"> </w:t>
                              </w:r>
                              <w:r w:rsidRPr="00925EA9">
                                <w:rPr>
                                  <w:sz w:val="18"/>
                                  <w:lang w:val="en-US"/>
                                </w:rPr>
                                <w:t>which</w:t>
                              </w:r>
                              <w:r w:rsidRPr="00925EA9">
                                <w:rPr>
                                  <w:spacing w:val="-1"/>
                                  <w:sz w:val="18"/>
                                  <w:lang w:val="en-US"/>
                                </w:rPr>
                                <w:t xml:space="preserve"> </w:t>
                              </w:r>
                              <w:r w:rsidRPr="00925EA9">
                                <w:rPr>
                                  <w:sz w:val="18"/>
                                  <w:lang w:val="en-US"/>
                                </w:rPr>
                                <w:t>action</w:t>
                              </w:r>
                              <w:r w:rsidRPr="00925EA9">
                                <w:rPr>
                                  <w:spacing w:val="-2"/>
                                  <w:sz w:val="18"/>
                                  <w:lang w:val="en-US"/>
                                </w:rPr>
                                <w:t xml:space="preserve"> </w:t>
                              </w:r>
                              <w:r w:rsidRPr="00925EA9">
                                <w:rPr>
                                  <w:sz w:val="18"/>
                                  <w:lang w:val="en-US"/>
                                </w:rPr>
                                <w:t>needs</w:t>
                              </w:r>
                              <w:r w:rsidRPr="00925EA9">
                                <w:rPr>
                                  <w:spacing w:val="-3"/>
                                  <w:sz w:val="18"/>
                                  <w:lang w:val="en-US"/>
                                </w:rPr>
                                <w:t xml:space="preserve"> </w:t>
                              </w:r>
                              <w:r w:rsidRPr="00925EA9">
                                <w:rPr>
                                  <w:sz w:val="18"/>
                                  <w:lang w:val="en-US"/>
                                </w:rPr>
                                <w:t>to</w:t>
                              </w:r>
                              <w:r w:rsidRPr="00925EA9">
                                <w:rPr>
                                  <w:spacing w:val="-2"/>
                                  <w:sz w:val="18"/>
                                  <w:lang w:val="en-US"/>
                                </w:rPr>
                                <w:t xml:space="preserve"> </w:t>
                              </w:r>
                              <w:r w:rsidRPr="00925EA9">
                                <w:rPr>
                                  <w:sz w:val="18"/>
                                  <w:lang w:val="en-US"/>
                                </w:rPr>
                                <w:t>be</w:t>
                              </w:r>
                              <w:r w:rsidRPr="00925EA9">
                                <w:rPr>
                                  <w:spacing w:val="-1"/>
                                  <w:sz w:val="18"/>
                                  <w:lang w:val="en-US"/>
                                </w:rPr>
                                <w:t xml:space="preserve"> </w:t>
                              </w:r>
                              <w:r w:rsidRPr="00925EA9">
                                <w:rPr>
                                  <w:sz w:val="18"/>
                                  <w:lang w:val="en-US"/>
                                </w:rPr>
                                <w:t>or</w:t>
                              </w:r>
                              <w:r w:rsidRPr="00925EA9">
                                <w:rPr>
                                  <w:spacing w:val="-2"/>
                                  <w:sz w:val="18"/>
                                  <w:lang w:val="en-US"/>
                                </w:rPr>
                                <w:t xml:space="preserve"> </w:t>
                              </w:r>
                              <w:r w:rsidRPr="00925EA9">
                                <w:rPr>
                                  <w:sz w:val="18"/>
                                  <w:lang w:val="en-US"/>
                                </w:rPr>
                                <w:t>was</w:t>
                              </w:r>
                              <w:r w:rsidRPr="00925EA9">
                                <w:rPr>
                                  <w:spacing w:val="-2"/>
                                  <w:sz w:val="18"/>
                                  <w:lang w:val="en-US"/>
                                </w:rPr>
                                <w:t xml:space="preserve"> </w:t>
                              </w:r>
                              <w:r w:rsidRPr="00925EA9">
                                <w:rPr>
                                  <w:sz w:val="18"/>
                                  <w:lang w:val="en-US"/>
                                </w:rPr>
                                <w:t>completed</w:t>
                              </w:r>
                            </w:p>
                          </w:txbxContent>
                        </wps:txbx>
                        <wps:bodyPr rot="0" vert="horz" wrap="square" lIns="0" tIns="0" rIns="0" bIns="0" anchor="t" anchorCtr="0" upright="1">
                          <a:noAutofit/>
                        </wps:bodyPr>
                      </wps:wsp>
                      <wps:wsp>
                        <wps:cNvPr id="20" name="Text Box 20"/>
                        <wps:cNvSpPr txBox="1">
                          <a:spLocks noChangeArrowheads="1"/>
                        </wps:cNvSpPr>
                        <wps:spPr bwMode="auto">
                          <a:xfrm>
                            <a:off x="1706" y="249"/>
                            <a:ext cx="9636" cy="240"/>
                          </a:xfrm>
                          <a:prstGeom prst="rect">
                            <a:avLst/>
                          </a:prstGeom>
                          <a:solidFill>
                            <a:srgbClr val="CCCCCC"/>
                          </a:solidFill>
                          <a:ln w="6096">
                            <a:solidFill>
                              <a:srgbClr val="000000"/>
                            </a:solidFill>
                            <a:prstDash val="solid"/>
                            <a:miter lim="800000"/>
                            <a:headEnd/>
                            <a:tailEnd/>
                          </a:ln>
                        </wps:spPr>
                        <wps:txbx>
                          <w:txbxContent>
                            <w:p w14:paraId="0A5CF437" w14:textId="77777777" w:rsidR="00EE3CE1" w:rsidRDefault="00EE3CE1" w:rsidP="00EE3CE1">
                              <w:pPr>
                                <w:spacing w:line="230" w:lineRule="exact"/>
                                <w:ind w:left="3405" w:right="3408"/>
                                <w:jc w:val="center"/>
                                <w:rPr>
                                  <w:rFonts w:ascii="Arial"/>
                                  <w:b/>
                                  <w:sz w:val="20"/>
                                </w:rPr>
                              </w:pPr>
                              <w:r>
                                <w:rPr>
                                  <w:rFonts w:ascii="Arial"/>
                                  <w:b/>
                                  <w:sz w:val="20"/>
                                </w:rPr>
                                <w:t>TOP</w:t>
                              </w:r>
                              <w:r>
                                <w:rPr>
                                  <w:rFonts w:ascii="Arial"/>
                                  <w:b/>
                                  <w:spacing w:val="-3"/>
                                  <w:sz w:val="20"/>
                                </w:rPr>
                                <w:t xml:space="preserve"> </w:t>
                              </w:r>
                              <w:r>
                                <w:rPr>
                                  <w:rFonts w:ascii="Arial"/>
                                  <w:b/>
                                  <w:sz w:val="20"/>
                                </w:rPr>
                                <w:t>RISK</w:t>
                              </w:r>
                              <w:r>
                                <w:rPr>
                                  <w:rFonts w:ascii="Arial"/>
                                  <w:b/>
                                  <w:spacing w:val="-3"/>
                                  <w:sz w:val="20"/>
                                </w:rPr>
                                <w:t xml:space="preserve"> </w:t>
                              </w:r>
                              <w:r>
                                <w:rPr>
                                  <w:rFonts w:ascii="Arial"/>
                                  <w:b/>
                                  <w:sz w:val="20"/>
                                </w:rPr>
                                <w:t>MITIGATION PLAN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BBB75A" id="Group 19" o:spid="_x0000_s1035" style="position:absolute;margin-left:71.9pt;margin-top:12.5pt;width:486.3pt;height:74.85pt;z-index:-251650560;mso-wrap-distance-left:0;mso-wrap-distance-right:0;mso-position-horizontal-relative:page" coordorigin="1706,249" coordsize="9726,14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">
                <v:shape id="Text Box 21" o:spid="_x0000_s1036" type="#_x0000_t202" style="position:absolute;left:1796;top:699;width:9636;height:10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" fillcolor="#f3f3f3" strokeweight=".48pt">
                  <v:textbox inset="0,0,0,0">
                    <w:txbxContent>
                      <w:p w14:paraId="4D8AFE73" w14:textId="77777777" w:rsidR="00EE3CE1" w:rsidRPr="00925EA9" w:rsidRDefault="00EE3CE1" w:rsidP="00EE3CE1">
                        <w:pPr>
                          <w:spacing w:line="206" w:lineRule="exact"/>
                          <w:ind w:left="103"/>
                          <w:rPr>
                            <w:sz w:val="18"/>
                            <w:lang w:val="en-US"/>
                          </w:rPr>
                        </w:pPr>
                        <w:r w:rsidRPr="00925EA9">
                          <w:rPr>
                            <w:sz w:val="18"/>
                            <w:lang w:val="en-US"/>
                          </w:rPr>
                          <w:t>Rank</w:t>
                        </w:r>
                        <w:r w:rsidRPr="00925EA9">
                          <w:rPr>
                            <w:spacing w:val="-1"/>
                            <w:sz w:val="18"/>
                            <w:lang w:val="en-US"/>
                          </w:rPr>
                          <w:t xml:space="preserve"> </w:t>
                        </w:r>
                        <w:r w:rsidRPr="00925EA9">
                          <w:rPr>
                            <w:sz w:val="18"/>
                            <w:lang w:val="en-US"/>
                          </w:rPr>
                          <w:t>–</w:t>
                        </w:r>
                        <w:r w:rsidRPr="00925EA9">
                          <w:rPr>
                            <w:spacing w:val="-4"/>
                            <w:sz w:val="18"/>
                            <w:lang w:val="en-US"/>
                          </w:rPr>
                          <w:t xml:space="preserve"> </w:t>
                        </w:r>
                        <w:r w:rsidRPr="00925EA9">
                          <w:rPr>
                            <w:sz w:val="18"/>
                            <w:lang w:val="en-US"/>
                          </w:rPr>
                          <w:t>importance</w:t>
                        </w:r>
                        <w:r w:rsidRPr="00925EA9">
                          <w:rPr>
                            <w:spacing w:val="-3"/>
                            <w:sz w:val="18"/>
                            <w:lang w:val="en-US"/>
                          </w:rPr>
                          <w:t xml:space="preserve"> </w:t>
                        </w:r>
                        <w:r w:rsidRPr="00925EA9">
                          <w:rPr>
                            <w:sz w:val="18"/>
                            <w:lang w:val="en-US"/>
                          </w:rPr>
                          <w:t>of</w:t>
                        </w:r>
                        <w:r w:rsidRPr="00925EA9">
                          <w:rPr>
                            <w:spacing w:val="-2"/>
                            <w:sz w:val="18"/>
                            <w:lang w:val="en-US"/>
                          </w:rPr>
                          <w:t xml:space="preserve"> </w:t>
                        </w:r>
                        <w:r w:rsidRPr="00925EA9">
                          <w:rPr>
                            <w:sz w:val="18"/>
                            <w:lang w:val="en-US"/>
                          </w:rPr>
                          <w:t>risk</w:t>
                        </w:r>
                      </w:p>
                      <w:p w14:paraId="685072B1" w14:textId="77777777" w:rsidR="00EE3CE1" w:rsidRPr="00925EA9" w:rsidRDefault="00EE3CE1" w:rsidP="00EE3CE1">
                        <w:pPr>
                          <w:spacing w:before="2"/>
                          <w:ind w:left="103" w:right="4340"/>
                          <w:rPr>
                            <w:sz w:val="18"/>
                            <w:lang w:val="en-US"/>
                          </w:rPr>
                        </w:pPr>
                        <w:r w:rsidRPr="00925EA9">
                          <w:rPr>
                            <w:sz w:val="18"/>
                            <w:lang w:val="en-US"/>
                          </w:rPr>
                          <w:t>Risk Statement – potential problem (condition and consequence)</w:t>
                        </w:r>
                        <w:r w:rsidRPr="00925EA9">
                          <w:rPr>
                            <w:spacing w:val="-47"/>
                            <w:sz w:val="18"/>
                            <w:lang w:val="en-US"/>
                          </w:rPr>
                          <w:t xml:space="preserve"> </w:t>
                        </w:r>
                        <w:r w:rsidRPr="00925EA9">
                          <w:rPr>
                            <w:sz w:val="18"/>
                            <w:lang w:val="en-US"/>
                          </w:rPr>
                          <w:t>Action</w:t>
                        </w:r>
                        <w:r w:rsidRPr="00925EA9">
                          <w:rPr>
                            <w:spacing w:val="-1"/>
                            <w:sz w:val="18"/>
                            <w:lang w:val="en-US"/>
                          </w:rPr>
                          <w:t xml:space="preserve"> </w:t>
                        </w:r>
                        <w:r w:rsidRPr="00925EA9">
                          <w:rPr>
                            <w:sz w:val="18"/>
                            <w:lang w:val="en-US"/>
                          </w:rPr>
                          <w:t>to</w:t>
                        </w:r>
                        <w:r w:rsidRPr="00925EA9">
                          <w:rPr>
                            <w:spacing w:val="-1"/>
                            <w:sz w:val="18"/>
                            <w:lang w:val="en-US"/>
                          </w:rPr>
                          <w:t xml:space="preserve"> </w:t>
                        </w:r>
                        <w:r w:rsidRPr="00925EA9">
                          <w:rPr>
                            <w:sz w:val="18"/>
                            <w:lang w:val="en-US"/>
                          </w:rPr>
                          <w:t>take</w:t>
                        </w:r>
                        <w:r w:rsidRPr="00925EA9">
                          <w:rPr>
                            <w:spacing w:val="1"/>
                            <w:sz w:val="18"/>
                            <w:lang w:val="en-US"/>
                          </w:rPr>
                          <w:t xml:space="preserve"> </w:t>
                        </w:r>
                        <w:r w:rsidRPr="00925EA9">
                          <w:rPr>
                            <w:sz w:val="18"/>
                            <w:lang w:val="en-US"/>
                          </w:rPr>
                          <w:t>– action</w:t>
                        </w:r>
                        <w:r w:rsidRPr="00925EA9">
                          <w:rPr>
                            <w:spacing w:val="-1"/>
                            <w:sz w:val="18"/>
                            <w:lang w:val="en-US"/>
                          </w:rPr>
                          <w:t xml:space="preserve"> </w:t>
                        </w:r>
                        <w:r w:rsidRPr="00925EA9">
                          <w:rPr>
                            <w:sz w:val="18"/>
                            <w:lang w:val="en-US"/>
                          </w:rPr>
                          <w:t>planned/taken</w:t>
                        </w:r>
                        <w:r w:rsidRPr="00925EA9">
                          <w:rPr>
                            <w:spacing w:val="-1"/>
                            <w:sz w:val="18"/>
                            <w:lang w:val="en-US"/>
                          </w:rPr>
                          <w:t xml:space="preserve"> </w:t>
                        </w:r>
                        <w:r w:rsidRPr="00925EA9">
                          <w:rPr>
                            <w:sz w:val="18"/>
                            <w:lang w:val="en-US"/>
                          </w:rPr>
                          <w:t>to</w:t>
                        </w:r>
                        <w:r w:rsidRPr="00925EA9">
                          <w:rPr>
                            <w:spacing w:val="-1"/>
                            <w:sz w:val="18"/>
                            <w:lang w:val="en-US"/>
                          </w:rPr>
                          <w:t xml:space="preserve"> </w:t>
                        </w:r>
                        <w:r w:rsidRPr="00925EA9">
                          <w:rPr>
                            <w:sz w:val="18"/>
                            <w:lang w:val="en-US"/>
                          </w:rPr>
                          <w:t>handle</w:t>
                        </w:r>
                        <w:r w:rsidRPr="00925EA9">
                          <w:rPr>
                            <w:spacing w:val="-2"/>
                            <w:sz w:val="18"/>
                            <w:lang w:val="en-US"/>
                          </w:rPr>
                          <w:t xml:space="preserve"> </w:t>
                        </w:r>
                        <w:r w:rsidRPr="00925EA9">
                          <w:rPr>
                            <w:sz w:val="18"/>
                            <w:lang w:val="en-US"/>
                          </w:rPr>
                          <w:t>the</w:t>
                        </w:r>
                        <w:r w:rsidRPr="00925EA9">
                          <w:rPr>
                            <w:spacing w:val="-3"/>
                            <w:sz w:val="18"/>
                            <w:lang w:val="en-US"/>
                          </w:rPr>
                          <w:t xml:space="preserve"> </w:t>
                        </w:r>
                        <w:r w:rsidRPr="00925EA9">
                          <w:rPr>
                            <w:sz w:val="18"/>
                            <w:lang w:val="en-US"/>
                          </w:rPr>
                          <w:t>risk</w:t>
                        </w:r>
                      </w:p>
                      <w:p w14:paraId="714CE63C" w14:textId="77777777" w:rsidR="00EE3CE1" w:rsidRPr="00925EA9" w:rsidRDefault="00EE3CE1" w:rsidP="00EE3CE1">
                        <w:pPr>
                          <w:spacing w:line="206" w:lineRule="exact"/>
                          <w:ind w:left="103"/>
                          <w:rPr>
                            <w:sz w:val="18"/>
                            <w:lang w:val="en-US"/>
                          </w:rPr>
                        </w:pPr>
                        <w:r w:rsidRPr="00925EA9">
                          <w:rPr>
                            <w:sz w:val="18"/>
                            <w:lang w:val="en-US"/>
                          </w:rPr>
                          <w:t>Who</w:t>
                        </w:r>
                        <w:r w:rsidRPr="00925EA9">
                          <w:rPr>
                            <w:spacing w:val="-1"/>
                            <w:sz w:val="18"/>
                            <w:lang w:val="en-US"/>
                          </w:rPr>
                          <w:t xml:space="preserve"> </w:t>
                        </w:r>
                        <w:r w:rsidRPr="00925EA9">
                          <w:rPr>
                            <w:sz w:val="18"/>
                            <w:lang w:val="en-US"/>
                          </w:rPr>
                          <w:t>–</w:t>
                        </w:r>
                        <w:r w:rsidRPr="00925EA9">
                          <w:rPr>
                            <w:spacing w:val="-3"/>
                            <w:sz w:val="18"/>
                            <w:lang w:val="en-US"/>
                          </w:rPr>
                          <w:t xml:space="preserve"> </w:t>
                        </w:r>
                        <w:r w:rsidRPr="00925EA9">
                          <w:rPr>
                            <w:sz w:val="18"/>
                            <w:lang w:val="en-US"/>
                          </w:rPr>
                          <w:t>person(s)</w:t>
                        </w:r>
                        <w:r w:rsidRPr="00925EA9">
                          <w:rPr>
                            <w:spacing w:val="-2"/>
                            <w:sz w:val="18"/>
                            <w:lang w:val="en-US"/>
                          </w:rPr>
                          <w:t xml:space="preserve"> </w:t>
                        </w:r>
                        <w:r w:rsidRPr="00925EA9">
                          <w:rPr>
                            <w:sz w:val="18"/>
                            <w:lang w:val="en-US"/>
                          </w:rPr>
                          <w:t>responsible</w:t>
                        </w:r>
                        <w:r w:rsidRPr="00925EA9">
                          <w:rPr>
                            <w:spacing w:val="-1"/>
                            <w:sz w:val="18"/>
                            <w:lang w:val="en-US"/>
                          </w:rPr>
                          <w:t xml:space="preserve"> </w:t>
                        </w:r>
                        <w:r w:rsidRPr="00925EA9">
                          <w:rPr>
                            <w:sz w:val="18"/>
                            <w:lang w:val="en-US"/>
                          </w:rPr>
                          <w:t>for</w:t>
                        </w:r>
                        <w:r w:rsidRPr="00925EA9">
                          <w:rPr>
                            <w:spacing w:val="-2"/>
                            <w:sz w:val="18"/>
                            <w:lang w:val="en-US"/>
                          </w:rPr>
                          <w:t xml:space="preserve"> </w:t>
                        </w:r>
                        <w:r w:rsidRPr="00925EA9">
                          <w:rPr>
                            <w:sz w:val="18"/>
                            <w:lang w:val="en-US"/>
                          </w:rPr>
                          <w:t>the</w:t>
                        </w:r>
                        <w:r w:rsidRPr="00925EA9">
                          <w:rPr>
                            <w:spacing w:val="-3"/>
                            <w:sz w:val="18"/>
                            <w:lang w:val="en-US"/>
                          </w:rPr>
                          <w:t xml:space="preserve"> </w:t>
                        </w:r>
                        <w:r w:rsidRPr="00925EA9">
                          <w:rPr>
                            <w:sz w:val="18"/>
                            <w:lang w:val="en-US"/>
                          </w:rPr>
                          <w:t>action</w:t>
                        </w:r>
                      </w:p>
                      <w:p w14:paraId="2E298841" w14:textId="77777777" w:rsidR="00EE3CE1" w:rsidRPr="00925EA9" w:rsidRDefault="00EE3CE1" w:rsidP="00EE3CE1">
                        <w:pPr>
                          <w:spacing w:line="207" w:lineRule="exact"/>
                          <w:ind w:left="103"/>
                          <w:rPr>
                            <w:sz w:val="18"/>
                            <w:lang w:val="en-US"/>
                          </w:rPr>
                        </w:pPr>
                        <w:r w:rsidRPr="00925EA9">
                          <w:rPr>
                            <w:sz w:val="18"/>
                            <w:lang w:val="en-US"/>
                          </w:rPr>
                          <w:t>Date</w:t>
                        </w:r>
                        <w:r w:rsidRPr="00925EA9">
                          <w:rPr>
                            <w:spacing w:val="-1"/>
                            <w:sz w:val="18"/>
                            <w:lang w:val="en-US"/>
                          </w:rPr>
                          <w:t xml:space="preserve"> </w:t>
                        </w:r>
                        <w:r w:rsidRPr="00925EA9">
                          <w:rPr>
                            <w:sz w:val="18"/>
                            <w:lang w:val="en-US"/>
                          </w:rPr>
                          <w:t>–</w:t>
                        </w:r>
                        <w:r w:rsidRPr="00925EA9">
                          <w:rPr>
                            <w:spacing w:val="-1"/>
                            <w:sz w:val="18"/>
                            <w:lang w:val="en-US"/>
                          </w:rPr>
                          <w:t xml:space="preserve"> </w:t>
                        </w:r>
                        <w:r w:rsidRPr="00925EA9">
                          <w:rPr>
                            <w:sz w:val="18"/>
                            <w:lang w:val="en-US"/>
                          </w:rPr>
                          <w:t>date</w:t>
                        </w:r>
                        <w:r w:rsidRPr="00925EA9">
                          <w:rPr>
                            <w:spacing w:val="-3"/>
                            <w:sz w:val="18"/>
                            <w:lang w:val="en-US"/>
                          </w:rPr>
                          <w:t xml:space="preserve"> </w:t>
                        </w:r>
                        <w:r w:rsidRPr="00925EA9">
                          <w:rPr>
                            <w:sz w:val="18"/>
                            <w:lang w:val="en-US"/>
                          </w:rPr>
                          <w:t>by</w:t>
                        </w:r>
                        <w:r w:rsidRPr="00925EA9">
                          <w:rPr>
                            <w:spacing w:val="-1"/>
                            <w:sz w:val="18"/>
                            <w:lang w:val="en-US"/>
                          </w:rPr>
                          <w:t xml:space="preserve"> </w:t>
                        </w:r>
                        <w:r w:rsidRPr="00925EA9">
                          <w:rPr>
                            <w:sz w:val="18"/>
                            <w:lang w:val="en-US"/>
                          </w:rPr>
                          <w:t>which</w:t>
                        </w:r>
                        <w:r w:rsidRPr="00925EA9">
                          <w:rPr>
                            <w:spacing w:val="-1"/>
                            <w:sz w:val="18"/>
                            <w:lang w:val="en-US"/>
                          </w:rPr>
                          <w:t xml:space="preserve"> </w:t>
                        </w:r>
                        <w:r w:rsidRPr="00925EA9">
                          <w:rPr>
                            <w:sz w:val="18"/>
                            <w:lang w:val="en-US"/>
                          </w:rPr>
                          <w:t>action</w:t>
                        </w:r>
                        <w:r w:rsidRPr="00925EA9">
                          <w:rPr>
                            <w:spacing w:val="-2"/>
                            <w:sz w:val="18"/>
                            <w:lang w:val="en-US"/>
                          </w:rPr>
                          <w:t xml:space="preserve"> </w:t>
                        </w:r>
                        <w:r w:rsidRPr="00925EA9">
                          <w:rPr>
                            <w:sz w:val="18"/>
                            <w:lang w:val="en-US"/>
                          </w:rPr>
                          <w:t>needs</w:t>
                        </w:r>
                        <w:r w:rsidRPr="00925EA9">
                          <w:rPr>
                            <w:spacing w:val="-3"/>
                            <w:sz w:val="18"/>
                            <w:lang w:val="en-US"/>
                          </w:rPr>
                          <w:t xml:space="preserve"> </w:t>
                        </w:r>
                        <w:r w:rsidRPr="00925EA9">
                          <w:rPr>
                            <w:sz w:val="18"/>
                            <w:lang w:val="en-US"/>
                          </w:rPr>
                          <w:t>to</w:t>
                        </w:r>
                        <w:r w:rsidRPr="00925EA9">
                          <w:rPr>
                            <w:spacing w:val="-2"/>
                            <w:sz w:val="18"/>
                            <w:lang w:val="en-US"/>
                          </w:rPr>
                          <w:t xml:space="preserve"> </w:t>
                        </w:r>
                        <w:r w:rsidRPr="00925EA9">
                          <w:rPr>
                            <w:sz w:val="18"/>
                            <w:lang w:val="en-US"/>
                          </w:rPr>
                          <w:t>be</w:t>
                        </w:r>
                        <w:r w:rsidRPr="00925EA9">
                          <w:rPr>
                            <w:spacing w:val="-1"/>
                            <w:sz w:val="18"/>
                            <w:lang w:val="en-US"/>
                          </w:rPr>
                          <w:t xml:space="preserve"> </w:t>
                        </w:r>
                        <w:r w:rsidRPr="00925EA9">
                          <w:rPr>
                            <w:sz w:val="18"/>
                            <w:lang w:val="en-US"/>
                          </w:rPr>
                          <w:t>or</w:t>
                        </w:r>
                        <w:r w:rsidRPr="00925EA9">
                          <w:rPr>
                            <w:spacing w:val="-2"/>
                            <w:sz w:val="18"/>
                            <w:lang w:val="en-US"/>
                          </w:rPr>
                          <w:t xml:space="preserve"> </w:t>
                        </w:r>
                        <w:r w:rsidRPr="00925EA9">
                          <w:rPr>
                            <w:sz w:val="18"/>
                            <w:lang w:val="en-US"/>
                          </w:rPr>
                          <w:t>was</w:t>
                        </w:r>
                        <w:r w:rsidRPr="00925EA9">
                          <w:rPr>
                            <w:spacing w:val="-2"/>
                            <w:sz w:val="18"/>
                            <w:lang w:val="en-US"/>
                          </w:rPr>
                          <w:t xml:space="preserve"> </w:t>
                        </w:r>
                        <w:r w:rsidRPr="00925EA9">
                          <w:rPr>
                            <w:sz w:val="18"/>
                            <w:lang w:val="en-US"/>
                          </w:rPr>
                          <w:t>completed</w:t>
                        </w:r>
                      </w:p>
                    </w:txbxContent>
                  </v:textbox>
                </v:shape>
                <v:shape id="Text Box 20" o:spid="_x0000_s1037" type="#_x0000_t202" style="position:absolute;left:1706;top:249;width:9636;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" fillcolor="#ccc" strokeweight=".48pt">
                  <v:textbox inset="0,0,0,0">
                    <w:txbxContent>
                      <w:p w14:paraId="0A5CF437" w14:textId="77777777" w:rsidR="00EE3CE1" w:rsidRDefault="00EE3CE1" w:rsidP="00EE3CE1">
                        <w:pPr>
                          <w:spacing w:line="230" w:lineRule="exact"/>
                          <w:ind w:left="3405" w:right="3408"/>
                          <w:jc w:val="center"/>
                          <w:rPr>
                            <w:rFonts w:ascii="Arial"/>
                            <w:b/>
                            <w:sz w:val="20"/>
                          </w:rPr>
                        </w:pPr>
                        <w:r>
                          <w:rPr>
                            <w:rFonts w:ascii="Arial"/>
                            <w:b/>
                            <w:sz w:val="20"/>
                          </w:rPr>
                          <w:t>TOP</w:t>
                        </w:r>
                        <w:r>
                          <w:rPr>
                            <w:rFonts w:ascii="Arial"/>
                            <w:b/>
                            <w:spacing w:val="-3"/>
                            <w:sz w:val="20"/>
                          </w:rPr>
                          <w:t xml:space="preserve"> </w:t>
                        </w:r>
                        <w:r>
                          <w:rPr>
                            <w:rFonts w:ascii="Arial"/>
                            <w:b/>
                            <w:sz w:val="20"/>
                          </w:rPr>
                          <w:t>RISK</w:t>
                        </w:r>
                        <w:r>
                          <w:rPr>
                            <w:rFonts w:ascii="Arial"/>
                            <w:b/>
                            <w:spacing w:val="-3"/>
                            <w:sz w:val="20"/>
                          </w:rPr>
                          <w:t xml:space="preserve"> </w:t>
                        </w:r>
                        <w:r>
                          <w:rPr>
                            <w:rFonts w:ascii="Arial"/>
                            <w:b/>
                            <w:sz w:val="20"/>
                          </w:rPr>
                          <w:t>MITIGATION PLAN</w:t>
                        </w:r>
                      </w:p>
                    </w:txbxContent>
                  </v:textbox>
                </v:shape>
                <w10:wrap type="topAndBottom" anchorx="page"/>
              </v:group>
            </w:pict>
          </mc:Fallback>
        </mc:AlternateContent>
      </w:r>
    </w:p>
    <w:p w14:paraId="70BD8C9F" w14:textId="22E540E5" w:rsidR="005B572E" w:rsidRPr="00CE0E4C" w:rsidRDefault="005B572E" w:rsidP="005B572E">
      <w:pPr>
        <w:pStyle w:val="Textoindependiente"/>
        <w:spacing w:before="10"/>
        <w:rPr>
          <w:rFonts w:asciiTheme="minorHAnsi" w:hAnsiTheme="minorHAnsi" w:cstheme="minorHAnsi"/>
          <w:i/>
          <w:sz w:val="22"/>
          <w:szCs w:val="22"/>
          <w:lang w:val="en-US"/>
        </w:rPr>
      </w:pPr>
    </w:p>
    <w:p w14:paraId="32C89C2F" w14:textId="77777777" w:rsidR="005B572E" w:rsidRPr="00CE0E4C" w:rsidRDefault="005B572E" w:rsidP="005B572E">
      <w:pPr>
        <w:pStyle w:val="Textoindependiente"/>
        <w:spacing w:before="5"/>
        <w:rPr>
          <w:rFonts w:ascii="Arial"/>
          <w:i/>
          <w:sz w:val="21"/>
          <w:lang w:val="en-US"/>
        </w:rPr>
      </w:pPr>
    </w:p>
    <w:tbl>
      <w:tblPr>
        <w:tblStyle w:val="NormalTable0"/>
        <w:tblW w:w="9054"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050"/>
        <w:gridCol w:w="1780"/>
        <w:gridCol w:w="1714"/>
        <w:gridCol w:w="1690"/>
        <w:gridCol w:w="1559"/>
        <w:gridCol w:w="1261"/>
      </w:tblGrid>
      <w:tr w:rsidR="00AF0A69" w:rsidRPr="00CE0E4C" w14:paraId="18D424D8" w14:textId="77777777" w:rsidTr="00F77D17">
        <w:trPr>
          <w:trHeight w:val="230"/>
          <w:jc w:val="center"/>
        </w:trPr>
        <w:tc>
          <w:tcPr>
            <w:tcW w:w="1050" w:type="dxa"/>
            <w:vMerge w:val="restart"/>
            <w:shd w:val="clear" w:color="auto" w:fill="D9D9D9" w:themeFill="background1" w:themeFillShade="D9"/>
            <w:vAlign w:val="center"/>
          </w:tcPr>
          <w:p w14:paraId="5D897331" w14:textId="77777777" w:rsidR="00AF0A69" w:rsidRPr="00CE0E4C" w:rsidRDefault="00AF0A69" w:rsidP="00F77D17">
            <w:pPr>
              <w:pStyle w:val="TableParagraph"/>
              <w:spacing w:line="211" w:lineRule="exact"/>
              <w:ind w:left="107"/>
              <w:jc w:val="center"/>
              <w:rPr>
                <w:rFonts w:asciiTheme="minorHAnsi" w:hAnsiTheme="minorHAnsi" w:cstheme="minorHAnsi"/>
                <w:b/>
                <w:sz w:val="20"/>
                <w:szCs w:val="20"/>
                <w:lang w:val="en-US"/>
              </w:rPr>
            </w:pPr>
            <w:r w:rsidRPr="00CE0E4C">
              <w:rPr>
                <w:rFonts w:asciiTheme="minorHAnsi" w:hAnsiTheme="minorHAnsi" w:cstheme="minorHAnsi"/>
                <w:b/>
                <w:sz w:val="20"/>
                <w:szCs w:val="20"/>
                <w:lang w:val="en-US"/>
              </w:rPr>
              <w:t xml:space="preserve">Rank   </w:t>
            </w:r>
          </w:p>
        </w:tc>
        <w:tc>
          <w:tcPr>
            <w:tcW w:w="3494" w:type="dxa"/>
            <w:gridSpan w:val="2"/>
            <w:shd w:val="clear" w:color="auto" w:fill="D9D9D9" w:themeFill="background1" w:themeFillShade="D9"/>
          </w:tcPr>
          <w:p w14:paraId="7D14FF3B" w14:textId="77777777" w:rsidR="00AF0A69" w:rsidRPr="00CE0E4C" w:rsidRDefault="00AF0A69" w:rsidP="00F77D17">
            <w:pPr>
              <w:pStyle w:val="TableParagraph"/>
              <w:tabs>
                <w:tab w:val="left" w:pos="1005"/>
              </w:tabs>
              <w:spacing w:line="211" w:lineRule="exact"/>
              <w:jc w:val="center"/>
              <w:rPr>
                <w:rFonts w:asciiTheme="minorHAnsi" w:hAnsiTheme="minorHAnsi" w:cstheme="minorHAnsi"/>
                <w:b/>
                <w:sz w:val="20"/>
                <w:szCs w:val="20"/>
                <w:lang w:val="en-US"/>
              </w:rPr>
            </w:pPr>
            <w:r w:rsidRPr="00CE0E4C">
              <w:rPr>
                <w:rFonts w:asciiTheme="minorHAnsi" w:hAnsiTheme="minorHAnsi" w:cstheme="minorHAnsi"/>
                <w:b/>
                <w:sz w:val="20"/>
                <w:szCs w:val="20"/>
                <w:lang w:val="en-US"/>
              </w:rPr>
              <w:t>Risk Statement</w:t>
            </w:r>
          </w:p>
        </w:tc>
        <w:tc>
          <w:tcPr>
            <w:tcW w:w="1690" w:type="dxa"/>
            <w:vMerge w:val="restart"/>
            <w:shd w:val="clear" w:color="auto" w:fill="D9D9D9" w:themeFill="background1" w:themeFillShade="D9"/>
            <w:vAlign w:val="center"/>
          </w:tcPr>
          <w:p w14:paraId="299071DF" w14:textId="77777777" w:rsidR="00AF0A69" w:rsidRPr="00CE0E4C" w:rsidRDefault="00AF0A69" w:rsidP="00F77D17">
            <w:pPr>
              <w:pStyle w:val="TableParagraph"/>
              <w:spacing w:line="211" w:lineRule="exact"/>
              <w:ind w:left="115"/>
              <w:jc w:val="center"/>
              <w:rPr>
                <w:rFonts w:asciiTheme="minorHAnsi" w:hAnsiTheme="minorHAnsi" w:cstheme="minorHAnsi"/>
                <w:b/>
                <w:sz w:val="20"/>
                <w:szCs w:val="20"/>
                <w:lang w:val="en-US"/>
              </w:rPr>
            </w:pPr>
            <w:r w:rsidRPr="00CE0E4C">
              <w:rPr>
                <w:rFonts w:asciiTheme="minorHAnsi" w:hAnsiTheme="minorHAnsi" w:cstheme="minorHAnsi"/>
                <w:b/>
                <w:sz w:val="20"/>
                <w:szCs w:val="20"/>
                <w:lang w:val="en-US"/>
              </w:rPr>
              <w:t>Action to take</w:t>
            </w:r>
          </w:p>
        </w:tc>
        <w:tc>
          <w:tcPr>
            <w:tcW w:w="1559" w:type="dxa"/>
            <w:vMerge w:val="restart"/>
            <w:shd w:val="clear" w:color="auto" w:fill="D9D9D9" w:themeFill="background1" w:themeFillShade="D9"/>
            <w:vAlign w:val="center"/>
          </w:tcPr>
          <w:p w14:paraId="256D402B" w14:textId="77777777" w:rsidR="00AF0A69" w:rsidRPr="00CE0E4C" w:rsidRDefault="00AF0A69" w:rsidP="00F77D17">
            <w:pPr>
              <w:pStyle w:val="TableParagraph"/>
              <w:spacing w:line="211" w:lineRule="exact"/>
              <w:ind w:left="107"/>
              <w:jc w:val="center"/>
              <w:rPr>
                <w:rFonts w:asciiTheme="minorHAnsi" w:hAnsiTheme="minorHAnsi" w:cstheme="minorHAnsi"/>
                <w:b/>
                <w:sz w:val="20"/>
                <w:szCs w:val="20"/>
                <w:lang w:val="en-US"/>
              </w:rPr>
            </w:pPr>
            <w:r w:rsidRPr="00CE0E4C">
              <w:rPr>
                <w:rFonts w:asciiTheme="minorHAnsi" w:hAnsiTheme="minorHAnsi" w:cstheme="minorHAnsi"/>
                <w:b/>
                <w:sz w:val="20"/>
                <w:szCs w:val="20"/>
                <w:lang w:val="en-US"/>
              </w:rPr>
              <w:t>Who</w:t>
            </w:r>
          </w:p>
        </w:tc>
        <w:tc>
          <w:tcPr>
            <w:tcW w:w="1261" w:type="dxa"/>
            <w:vMerge w:val="restart"/>
            <w:shd w:val="clear" w:color="auto" w:fill="D9D9D9" w:themeFill="background1" w:themeFillShade="D9"/>
            <w:vAlign w:val="center"/>
          </w:tcPr>
          <w:p w14:paraId="6B438863" w14:textId="77777777" w:rsidR="00AF0A69" w:rsidRPr="00CE0E4C" w:rsidRDefault="00AF0A69" w:rsidP="00F77D17">
            <w:pPr>
              <w:pStyle w:val="TableParagraph"/>
              <w:spacing w:line="211" w:lineRule="exact"/>
              <w:ind w:left="106"/>
              <w:jc w:val="center"/>
              <w:rPr>
                <w:rFonts w:asciiTheme="minorHAnsi" w:hAnsiTheme="minorHAnsi" w:cstheme="minorHAnsi"/>
                <w:b/>
                <w:sz w:val="20"/>
                <w:szCs w:val="20"/>
                <w:lang w:val="en-US"/>
              </w:rPr>
            </w:pPr>
            <w:r w:rsidRPr="00CE0E4C">
              <w:rPr>
                <w:rFonts w:asciiTheme="minorHAnsi" w:hAnsiTheme="minorHAnsi" w:cstheme="minorHAnsi"/>
                <w:b/>
                <w:sz w:val="20"/>
                <w:szCs w:val="20"/>
                <w:lang w:val="en-US"/>
              </w:rPr>
              <w:t>Date</w:t>
            </w:r>
          </w:p>
        </w:tc>
      </w:tr>
      <w:tr w:rsidR="00AF0A69" w:rsidRPr="00CE0E4C" w14:paraId="17FAAFBC" w14:textId="77777777" w:rsidTr="00F77D17">
        <w:trPr>
          <w:trHeight w:val="230"/>
          <w:jc w:val="center"/>
        </w:trPr>
        <w:tc>
          <w:tcPr>
            <w:tcW w:w="1050" w:type="dxa"/>
            <w:vMerge/>
          </w:tcPr>
          <w:p w14:paraId="1D963515" w14:textId="77777777" w:rsidR="00AF0A69" w:rsidRPr="00CE0E4C" w:rsidRDefault="00AF0A69" w:rsidP="00F77D17">
            <w:pPr>
              <w:pStyle w:val="TableParagraph"/>
              <w:rPr>
                <w:rFonts w:asciiTheme="minorHAnsi" w:hAnsiTheme="minorHAnsi" w:cstheme="minorHAnsi"/>
                <w:sz w:val="20"/>
                <w:szCs w:val="20"/>
                <w:lang w:val="en-US"/>
              </w:rPr>
            </w:pPr>
          </w:p>
        </w:tc>
        <w:tc>
          <w:tcPr>
            <w:tcW w:w="1780" w:type="dxa"/>
            <w:shd w:val="clear" w:color="auto" w:fill="D9D9D9" w:themeFill="background1" w:themeFillShade="D9"/>
          </w:tcPr>
          <w:p w14:paraId="267F2C77" w14:textId="77777777" w:rsidR="00AF0A69" w:rsidRPr="00CE0E4C" w:rsidRDefault="00AF0A69" w:rsidP="00F77D17">
            <w:pPr>
              <w:pStyle w:val="TableParagraph"/>
              <w:spacing w:line="210" w:lineRule="exact"/>
              <w:ind w:left="107"/>
              <w:rPr>
                <w:rFonts w:asciiTheme="minorHAnsi" w:hAnsiTheme="minorHAnsi" w:cstheme="minorHAnsi"/>
                <w:b/>
                <w:sz w:val="20"/>
                <w:szCs w:val="20"/>
                <w:lang w:val="en-US"/>
              </w:rPr>
            </w:pPr>
            <w:r w:rsidRPr="00CE0E4C">
              <w:rPr>
                <w:rFonts w:asciiTheme="minorHAnsi" w:hAnsiTheme="minorHAnsi" w:cstheme="minorHAnsi"/>
                <w:b/>
                <w:sz w:val="20"/>
                <w:szCs w:val="20"/>
                <w:lang w:val="en-US"/>
              </w:rPr>
              <w:t xml:space="preserve">Condition </w:t>
            </w:r>
          </w:p>
        </w:tc>
        <w:tc>
          <w:tcPr>
            <w:tcW w:w="1714" w:type="dxa"/>
            <w:shd w:val="clear" w:color="auto" w:fill="D9D9D9" w:themeFill="background1" w:themeFillShade="D9"/>
          </w:tcPr>
          <w:p w14:paraId="77D98FCB" w14:textId="77777777" w:rsidR="00AF0A69" w:rsidRPr="00CE0E4C" w:rsidRDefault="00AF0A69" w:rsidP="00F77D17">
            <w:pPr>
              <w:pStyle w:val="TableParagraph"/>
              <w:spacing w:line="210" w:lineRule="exact"/>
              <w:ind w:left="107"/>
              <w:rPr>
                <w:rFonts w:asciiTheme="minorHAnsi" w:hAnsiTheme="minorHAnsi" w:cstheme="minorHAnsi"/>
                <w:b/>
                <w:sz w:val="20"/>
                <w:szCs w:val="20"/>
                <w:lang w:val="en-US"/>
              </w:rPr>
            </w:pPr>
            <w:r w:rsidRPr="00CE0E4C">
              <w:rPr>
                <w:rFonts w:asciiTheme="minorHAnsi" w:hAnsiTheme="minorHAnsi" w:cstheme="minorHAnsi"/>
                <w:b/>
                <w:sz w:val="20"/>
                <w:szCs w:val="20"/>
                <w:lang w:val="en-US"/>
              </w:rPr>
              <w:t>Consequence</w:t>
            </w:r>
          </w:p>
        </w:tc>
        <w:tc>
          <w:tcPr>
            <w:tcW w:w="1690" w:type="dxa"/>
            <w:vMerge/>
          </w:tcPr>
          <w:p w14:paraId="706E5248" w14:textId="77777777" w:rsidR="00AF0A69" w:rsidRPr="00CE0E4C" w:rsidRDefault="00AF0A69" w:rsidP="00F77D17">
            <w:pPr>
              <w:pStyle w:val="TableParagraph"/>
              <w:rPr>
                <w:rFonts w:asciiTheme="minorHAnsi" w:hAnsiTheme="minorHAnsi" w:cstheme="minorHAnsi"/>
                <w:sz w:val="20"/>
                <w:szCs w:val="20"/>
                <w:lang w:val="en-US"/>
              </w:rPr>
            </w:pPr>
          </w:p>
        </w:tc>
        <w:tc>
          <w:tcPr>
            <w:tcW w:w="1559" w:type="dxa"/>
            <w:vMerge/>
          </w:tcPr>
          <w:p w14:paraId="535797F4" w14:textId="77777777" w:rsidR="00AF0A69" w:rsidRPr="00CE0E4C" w:rsidRDefault="00AF0A69" w:rsidP="00F77D17">
            <w:pPr>
              <w:pStyle w:val="TableParagraph"/>
              <w:rPr>
                <w:rFonts w:asciiTheme="minorHAnsi" w:hAnsiTheme="minorHAnsi" w:cstheme="minorHAnsi"/>
                <w:sz w:val="20"/>
                <w:szCs w:val="20"/>
                <w:lang w:val="en-US"/>
              </w:rPr>
            </w:pPr>
          </w:p>
        </w:tc>
        <w:tc>
          <w:tcPr>
            <w:tcW w:w="1261" w:type="dxa"/>
            <w:vMerge/>
          </w:tcPr>
          <w:p w14:paraId="626D58F6" w14:textId="77777777" w:rsidR="00AF0A69" w:rsidRPr="00CE0E4C" w:rsidRDefault="00AF0A69" w:rsidP="00F77D17">
            <w:pPr>
              <w:pStyle w:val="TableParagraph"/>
              <w:rPr>
                <w:rFonts w:asciiTheme="minorHAnsi" w:hAnsiTheme="minorHAnsi" w:cstheme="minorHAnsi"/>
                <w:sz w:val="20"/>
                <w:szCs w:val="20"/>
                <w:lang w:val="en-US"/>
              </w:rPr>
            </w:pPr>
          </w:p>
        </w:tc>
      </w:tr>
      <w:tr w:rsidR="00AF0A69" w:rsidRPr="00CE0E4C" w14:paraId="10F09EA7" w14:textId="77777777" w:rsidTr="00F77D17">
        <w:trPr>
          <w:trHeight w:val="230"/>
          <w:jc w:val="center"/>
        </w:trPr>
        <w:tc>
          <w:tcPr>
            <w:tcW w:w="1050" w:type="dxa"/>
          </w:tcPr>
          <w:p w14:paraId="07347506" w14:textId="77777777" w:rsidR="00AF0A69" w:rsidRPr="00CE0E4C" w:rsidRDefault="00AF0A69" w:rsidP="00F77D17">
            <w:pPr>
              <w:pStyle w:val="TableParagraph"/>
              <w:rPr>
                <w:rFonts w:asciiTheme="minorHAnsi" w:hAnsiTheme="minorHAnsi" w:cstheme="minorHAnsi"/>
                <w:sz w:val="20"/>
                <w:szCs w:val="20"/>
                <w:lang w:val="en-US"/>
              </w:rPr>
            </w:pPr>
            <w:r w:rsidRPr="00CE0E4C">
              <w:rPr>
                <w:rFonts w:asciiTheme="minorHAnsi" w:hAnsiTheme="minorHAnsi" w:cstheme="minorHAnsi"/>
                <w:sz w:val="20"/>
                <w:szCs w:val="20"/>
                <w:lang w:val="en-US"/>
              </w:rPr>
              <w:t>High</w:t>
            </w:r>
          </w:p>
        </w:tc>
        <w:tc>
          <w:tcPr>
            <w:tcW w:w="1780" w:type="dxa"/>
          </w:tcPr>
          <w:p w14:paraId="027A23BA" w14:textId="77777777" w:rsidR="00AF0A69" w:rsidRPr="00ED7B51" w:rsidRDefault="00AF0A69" w:rsidP="00F77D17">
            <w:pPr>
              <w:pStyle w:val="TableParagraph"/>
              <w:rPr>
                <w:rFonts w:asciiTheme="minorHAnsi" w:hAnsiTheme="minorHAnsi" w:cstheme="minorBidi"/>
                <w:sz w:val="16"/>
                <w:szCs w:val="16"/>
                <w:lang w:val="en-US"/>
              </w:rPr>
            </w:pPr>
            <w:r w:rsidRPr="00ED7B51">
              <w:rPr>
                <w:rFonts w:asciiTheme="minorHAnsi" w:eastAsia="Times New Roman" w:hAnsiTheme="minorHAnsi" w:cstheme="minorBidi"/>
                <w:sz w:val="16"/>
                <w:szCs w:val="16"/>
                <w:lang w:val="en-US" w:eastAsia="es-EC"/>
              </w:rPr>
              <w:t>The area of organic crops in COPROBICH and Sumak Mikuy has been significantly reduced due to non-compliance with standards during the COVID 19 Pandemic.</w:t>
            </w:r>
          </w:p>
        </w:tc>
        <w:tc>
          <w:tcPr>
            <w:tcW w:w="1714" w:type="dxa"/>
          </w:tcPr>
          <w:p w14:paraId="22B9410F" w14:textId="77777777" w:rsidR="00AF0A69" w:rsidRPr="00ED7B51" w:rsidRDefault="00AF0A69" w:rsidP="00F77D17">
            <w:pPr>
              <w:pStyle w:val="TableParagraph"/>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Organic production area targets may not be reached</w:t>
            </w:r>
          </w:p>
        </w:tc>
        <w:tc>
          <w:tcPr>
            <w:tcW w:w="1690" w:type="dxa"/>
          </w:tcPr>
          <w:p w14:paraId="38018F8E" w14:textId="77777777" w:rsidR="00AF0A69" w:rsidRPr="00ED7B51" w:rsidRDefault="00AF0A69" w:rsidP="00F77D17">
            <w:pPr>
              <w:pStyle w:val="TableParagraph"/>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Update the baseline for the indicator of area with organic and GAP certifications (completed). Prepare technical assistance plans to adjust annual goals and guide actions. Inclusion of a field technician for the project to strengthen agricultural processes (proposed).</w:t>
            </w:r>
          </w:p>
        </w:tc>
        <w:tc>
          <w:tcPr>
            <w:tcW w:w="1559" w:type="dxa"/>
          </w:tcPr>
          <w:p w14:paraId="2EED006C" w14:textId="77777777" w:rsidR="00AF0A69" w:rsidRPr="00ED7B51" w:rsidRDefault="00AF0A69" w:rsidP="00F77D17">
            <w:pPr>
              <w:pStyle w:val="TableParagraph"/>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Project coordinator based on team field reports.</w:t>
            </w:r>
          </w:p>
        </w:tc>
        <w:tc>
          <w:tcPr>
            <w:tcW w:w="1261" w:type="dxa"/>
          </w:tcPr>
          <w:p w14:paraId="5535EDCC" w14:textId="77777777" w:rsidR="00AF0A69" w:rsidRPr="00CE0E4C" w:rsidRDefault="00AF0A69" w:rsidP="00F77D17">
            <w:pPr>
              <w:pStyle w:val="TableParagraph"/>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04/03/2022 </w:t>
            </w:r>
          </w:p>
        </w:tc>
      </w:tr>
      <w:tr w:rsidR="00AF0A69" w:rsidRPr="00CE0E4C" w14:paraId="49C2769E" w14:textId="77777777" w:rsidTr="00F77D17">
        <w:trPr>
          <w:trHeight w:val="230"/>
          <w:jc w:val="center"/>
        </w:trPr>
        <w:tc>
          <w:tcPr>
            <w:tcW w:w="1050" w:type="dxa"/>
          </w:tcPr>
          <w:p w14:paraId="7A032396" w14:textId="77777777" w:rsidR="00AF0A69" w:rsidRPr="00CE0E4C" w:rsidRDefault="00AF0A69" w:rsidP="00F77D17">
            <w:pPr>
              <w:pStyle w:val="TableParagraph"/>
              <w:rPr>
                <w:rFonts w:asciiTheme="minorHAnsi" w:hAnsiTheme="minorHAnsi" w:cstheme="minorHAnsi"/>
                <w:sz w:val="20"/>
                <w:szCs w:val="20"/>
                <w:lang w:val="en-US"/>
              </w:rPr>
            </w:pPr>
            <w:r w:rsidRPr="00CE0E4C">
              <w:rPr>
                <w:rFonts w:asciiTheme="minorHAnsi" w:hAnsiTheme="minorHAnsi" w:cstheme="minorHAnsi"/>
                <w:sz w:val="20"/>
                <w:szCs w:val="20"/>
                <w:lang w:val="en-US"/>
              </w:rPr>
              <w:t>High</w:t>
            </w:r>
          </w:p>
        </w:tc>
        <w:tc>
          <w:tcPr>
            <w:tcW w:w="1780" w:type="dxa"/>
          </w:tcPr>
          <w:p w14:paraId="6579372A" w14:textId="2FAB7775" w:rsidR="00AF0A69" w:rsidRPr="00ED7B51" w:rsidRDefault="00C25C00" w:rsidP="00F77D17">
            <w:pPr>
              <w:pStyle w:val="TableParagraph"/>
              <w:rPr>
                <w:rFonts w:asciiTheme="minorHAnsi" w:hAnsiTheme="minorHAnsi" w:cstheme="minorHAnsi"/>
                <w:sz w:val="16"/>
                <w:szCs w:val="16"/>
                <w:lang w:val="en-US"/>
              </w:rPr>
            </w:pPr>
            <w:r w:rsidRPr="00ED7B51">
              <w:rPr>
                <w:rFonts w:asciiTheme="minorHAnsi" w:eastAsia="Times New Roman" w:hAnsiTheme="minorHAnsi" w:cstheme="minorHAnsi"/>
                <w:sz w:val="16"/>
                <w:szCs w:val="16"/>
                <w:lang w:val="en-US" w:eastAsia="es-EC"/>
              </w:rPr>
              <w:t>The S</w:t>
            </w:r>
            <w:r w:rsidR="00AF0A69" w:rsidRPr="00ED7B51">
              <w:rPr>
                <w:rFonts w:asciiTheme="minorHAnsi" w:eastAsia="Times New Roman" w:hAnsiTheme="minorHAnsi" w:cstheme="minorHAnsi"/>
                <w:sz w:val="16"/>
                <w:szCs w:val="16"/>
                <w:lang w:val="en-US" w:eastAsia="es-EC"/>
              </w:rPr>
              <w:t>umak Mikuy</w:t>
            </w:r>
            <w:r w:rsidRPr="00ED7B51">
              <w:rPr>
                <w:rFonts w:asciiTheme="minorHAnsi" w:eastAsia="Times New Roman" w:hAnsiTheme="minorHAnsi" w:cstheme="minorHAnsi"/>
                <w:sz w:val="16"/>
                <w:szCs w:val="16"/>
                <w:lang w:val="en-US" w:eastAsia="es-EC"/>
              </w:rPr>
              <w:t xml:space="preserve"> company</w:t>
            </w:r>
            <w:r w:rsidR="00AF0A69" w:rsidRPr="00ED7B51">
              <w:rPr>
                <w:rFonts w:asciiTheme="minorHAnsi" w:eastAsia="Times New Roman" w:hAnsiTheme="minorHAnsi" w:cstheme="minorHAnsi"/>
                <w:sz w:val="16"/>
                <w:szCs w:val="16"/>
                <w:lang w:val="en-US" w:eastAsia="es-EC"/>
              </w:rPr>
              <w:t xml:space="preserve"> has structural weaknesses that are leading to financial difficulties. </w:t>
            </w:r>
            <w:r w:rsidR="008A7F0A" w:rsidRPr="00ED7B51">
              <w:rPr>
                <w:rFonts w:asciiTheme="minorHAnsi" w:eastAsia="Times New Roman" w:hAnsiTheme="minorHAnsi" w:cstheme="minorHAnsi"/>
                <w:sz w:val="16"/>
                <w:szCs w:val="16"/>
                <w:lang w:val="en-US" w:eastAsia="es-EC"/>
              </w:rPr>
              <w:t>Considering</w:t>
            </w:r>
            <w:r w:rsidR="00AF0A69" w:rsidRPr="00ED7B51">
              <w:rPr>
                <w:rFonts w:asciiTheme="minorHAnsi" w:eastAsia="Times New Roman" w:hAnsiTheme="minorHAnsi" w:cstheme="minorHAnsi"/>
                <w:sz w:val="16"/>
                <w:szCs w:val="16"/>
                <w:lang w:val="en-US" w:eastAsia="es-EC"/>
              </w:rPr>
              <w:t xml:space="preserve"> the situation, the company's majority shareholder, UNORCAC, has contracted a financial and legal audit to ascertain the situation and make the appropriate decisions.</w:t>
            </w:r>
          </w:p>
        </w:tc>
        <w:tc>
          <w:tcPr>
            <w:tcW w:w="1714" w:type="dxa"/>
          </w:tcPr>
          <w:p w14:paraId="764621E4" w14:textId="77777777" w:rsidR="00AF0A69" w:rsidRPr="00ED7B51" w:rsidRDefault="00AF0A69" w:rsidP="00F77D17">
            <w:pPr>
              <w:pStyle w:val="TableParagraph"/>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The necessary measures to overcome the company's difficulties could not be taken by UNORCAR and cause the company's unsustainability and consequently the ineffectiveness of the Project with this pilot.</w:t>
            </w:r>
          </w:p>
        </w:tc>
        <w:tc>
          <w:tcPr>
            <w:tcW w:w="1690" w:type="dxa"/>
          </w:tcPr>
          <w:p w14:paraId="7B8F2DA6" w14:textId="77777777" w:rsidR="00AF0A69" w:rsidRPr="00ED7B51" w:rsidRDefault="00AF0A69" w:rsidP="00F77D17">
            <w:pPr>
              <w:pStyle w:val="TableParagraph"/>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Support was requested from Heifer's Business and Social Capital Management Departments to analyze the company's situation and propose an intervention strategy. Working meetings were held with UNORCAC's Cabildo Central to provide advice. UNORCAC has decided to repower the company with the necessary resources and has requested the Project's support. The Project will support the repowering based on a strategy and action plan conditioned to meeting milestones.</w:t>
            </w:r>
          </w:p>
        </w:tc>
        <w:tc>
          <w:tcPr>
            <w:tcW w:w="1559" w:type="dxa"/>
          </w:tcPr>
          <w:p w14:paraId="3ED72307" w14:textId="77777777" w:rsidR="00AF0A69" w:rsidRPr="00ED7B51" w:rsidRDefault="00AF0A69" w:rsidP="00F77D17">
            <w:pPr>
              <w:pStyle w:val="TableParagraph"/>
              <w:rPr>
                <w:rFonts w:asciiTheme="minorHAnsi" w:eastAsia="Times New Roman" w:hAnsiTheme="minorHAnsi" w:cstheme="minorHAnsi"/>
                <w:sz w:val="16"/>
                <w:szCs w:val="16"/>
                <w:lang w:val="en-US" w:eastAsia="es-EC"/>
              </w:rPr>
            </w:pPr>
            <w:r w:rsidRPr="00ED7B51">
              <w:rPr>
                <w:rFonts w:asciiTheme="minorHAnsi" w:eastAsia="Times New Roman" w:hAnsiTheme="minorHAnsi" w:cstheme="minorHAnsi"/>
                <w:sz w:val="16"/>
                <w:szCs w:val="16"/>
                <w:lang w:val="en-US" w:eastAsia="es-EC"/>
              </w:rPr>
              <w:t xml:space="preserve">Heifer Ecuador and Project coordinator. </w:t>
            </w:r>
          </w:p>
        </w:tc>
        <w:tc>
          <w:tcPr>
            <w:tcW w:w="1261" w:type="dxa"/>
          </w:tcPr>
          <w:p w14:paraId="5E67A8C5" w14:textId="77777777" w:rsidR="00AF0A69" w:rsidRPr="00CE0E4C" w:rsidRDefault="00AF0A69" w:rsidP="00F77D17">
            <w:pPr>
              <w:pStyle w:val="TableParagraph"/>
              <w:rPr>
                <w:rFonts w:asciiTheme="minorHAnsi" w:eastAsia="Times New Roman" w:hAnsiTheme="minorHAnsi" w:cstheme="minorHAnsi"/>
                <w:sz w:val="20"/>
                <w:szCs w:val="20"/>
                <w:lang w:val="en-US" w:eastAsia="es-EC"/>
              </w:rPr>
            </w:pPr>
            <w:r w:rsidRPr="00CE0E4C">
              <w:rPr>
                <w:rFonts w:asciiTheme="minorHAnsi" w:eastAsia="Times New Roman" w:hAnsiTheme="minorHAnsi" w:cstheme="minorHAnsi"/>
                <w:sz w:val="20"/>
                <w:szCs w:val="20"/>
                <w:lang w:val="en-US" w:eastAsia="es-EC"/>
              </w:rPr>
              <w:t>06/15/2023 </w:t>
            </w:r>
          </w:p>
        </w:tc>
      </w:tr>
    </w:tbl>
    <w:p w14:paraId="08569899" w14:textId="77777777" w:rsidR="005B572E" w:rsidRPr="00CE0E4C" w:rsidRDefault="005B572E" w:rsidP="005B572E">
      <w:pPr>
        <w:pStyle w:val="Textoindependiente"/>
        <w:rPr>
          <w:rFonts w:asciiTheme="minorHAnsi" w:hAnsiTheme="minorHAnsi" w:cstheme="minorHAnsi"/>
          <w:i/>
          <w:sz w:val="20"/>
          <w:szCs w:val="20"/>
          <w:lang w:val="en-US"/>
        </w:rPr>
      </w:pPr>
    </w:p>
    <w:p w14:paraId="189F23FE" w14:textId="77777777" w:rsidR="009E31DF" w:rsidRPr="00CE0E4C" w:rsidRDefault="009E31DF" w:rsidP="005B572E">
      <w:pPr>
        <w:pStyle w:val="Textoindependiente"/>
        <w:rPr>
          <w:rFonts w:asciiTheme="minorHAnsi" w:hAnsiTheme="minorHAnsi" w:cstheme="minorHAnsi"/>
          <w:i/>
          <w:sz w:val="20"/>
          <w:szCs w:val="20"/>
          <w:lang w:val="en-US"/>
        </w:rPr>
      </w:pPr>
    </w:p>
    <w:p w14:paraId="78A5B7C2" w14:textId="77777777" w:rsidR="009E31DF" w:rsidRPr="00CE0E4C" w:rsidRDefault="009E31DF" w:rsidP="005B572E">
      <w:pPr>
        <w:pStyle w:val="Textoindependiente"/>
        <w:rPr>
          <w:rFonts w:asciiTheme="minorHAnsi" w:hAnsiTheme="minorHAnsi" w:cstheme="minorHAnsi"/>
          <w:i/>
          <w:sz w:val="20"/>
          <w:szCs w:val="20"/>
          <w:lang w:val="en-US"/>
        </w:rPr>
      </w:pPr>
    </w:p>
    <w:p w14:paraId="51D1EF49" w14:textId="77777777" w:rsidR="009E31DF" w:rsidRPr="00CE0E4C" w:rsidRDefault="009E31DF" w:rsidP="005B572E">
      <w:pPr>
        <w:pStyle w:val="Textoindependiente"/>
        <w:rPr>
          <w:rFonts w:asciiTheme="minorHAnsi" w:hAnsiTheme="minorHAnsi" w:cstheme="minorHAnsi"/>
          <w:i/>
          <w:sz w:val="20"/>
          <w:szCs w:val="20"/>
          <w:lang w:val="en-US"/>
        </w:rPr>
      </w:pPr>
    </w:p>
    <w:p w14:paraId="7D28D2DF" w14:textId="77777777" w:rsidR="005B572E" w:rsidRPr="00CE0E4C" w:rsidRDefault="005B572E" w:rsidP="005B572E">
      <w:pPr>
        <w:pStyle w:val="Textoindependiente"/>
        <w:spacing w:before="9"/>
        <w:rPr>
          <w:rFonts w:ascii="Arial"/>
          <w:i/>
          <w:sz w:val="19"/>
          <w:lang w:val="en-US"/>
        </w:rPr>
      </w:pPr>
    </w:p>
    <w:p w14:paraId="1C7D1960" w14:textId="13104E3D" w:rsidR="007459EB" w:rsidRPr="00ED7B51" w:rsidRDefault="005F7BDB" w:rsidP="007459EB">
      <w:pPr>
        <w:pStyle w:val="Textoindependiente"/>
        <w:spacing w:before="7"/>
        <w:rPr>
          <w:rFonts w:ascii="Cambria"/>
          <w:sz w:val="11"/>
          <w:lang w:val="en-US"/>
        </w:rPr>
      </w:pPr>
      <w:r w:rsidRPr="00CE0E4C">
        <w:rPr>
          <w:rFonts w:asciiTheme="minorHAnsi" w:eastAsia="Cambria" w:hAnsiTheme="minorHAnsi" w:cstheme="minorHAnsi"/>
          <w:i/>
          <w:iCs/>
          <w:sz w:val="18"/>
          <w:szCs w:val="20"/>
          <w:lang w:val="en-US"/>
        </w:rPr>
        <w:t xml:space="preserve">Project overall risk rating (Low, Medium, Substantial </w:t>
      </w:r>
      <w:r w:rsidRPr="00ED7B51">
        <w:rPr>
          <w:rFonts w:asciiTheme="minorHAnsi" w:eastAsia="Cambria" w:hAnsiTheme="minorHAnsi" w:cstheme="minorHAnsi"/>
          <w:i/>
          <w:iCs/>
          <w:sz w:val="18"/>
          <w:szCs w:val="20"/>
          <w:lang w:val="en-US"/>
        </w:rPr>
        <w:t>or High) (Please include PIR risk ratings for all prior periods, add columns as necessary):</w:t>
      </w:r>
    </w:p>
    <w:p w14:paraId="74C5CAA8" w14:textId="77777777" w:rsidR="00927D0F" w:rsidRPr="00CE0E4C" w:rsidRDefault="00927D0F" w:rsidP="007459EB">
      <w:pPr>
        <w:pStyle w:val="Textoindependiente"/>
        <w:spacing w:before="7"/>
        <w:rPr>
          <w:rFonts w:ascii="Cambria"/>
          <w:sz w:val="11"/>
          <w:lang w:val="en-US"/>
        </w:rPr>
      </w:pPr>
    </w:p>
    <w:tbl>
      <w:tblPr>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8"/>
        <w:gridCol w:w="1621"/>
        <w:gridCol w:w="5901"/>
      </w:tblGrid>
      <w:tr w:rsidR="00ED2430" w:rsidRPr="00ED7B51" w14:paraId="58767D25" w14:textId="77777777" w:rsidTr="00F77D17">
        <w:trPr>
          <w:trHeight w:val="688"/>
        </w:trPr>
        <w:tc>
          <w:tcPr>
            <w:tcW w:w="1548" w:type="dxa"/>
            <w:shd w:val="clear" w:color="auto" w:fill="C5D9F0"/>
          </w:tcPr>
          <w:p w14:paraId="023A95D3" w14:textId="6F2C5189" w:rsidR="00ED2430" w:rsidRPr="00ED7B51" w:rsidRDefault="00ED2430" w:rsidP="00F77D17">
            <w:pPr>
              <w:ind w:left="122" w:right="79"/>
              <w:jc w:val="both"/>
              <w:rPr>
                <w:rFonts w:ascii="Arial" w:hAnsi="Arial" w:cs="Arial"/>
                <w:b/>
                <w:sz w:val="20"/>
                <w:szCs w:val="20"/>
                <w:lang w:val="en-US"/>
              </w:rPr>
            </w:pPr>
            <w:r w:rsidRPr="00ED7B51">
              <w:rPr>
                <w:rFonts w:ascii="Arial" w:hAnsi="Arial" w:cs="Arial"/>
                <w:b/>
                <w:sz w:val="20"/>
                <w:szCs w:val="20"/>
                <w:lang w:val="en-US"/>
              </w:rPr>
              <w:lastRenderedPageBreak/>
              <w:t>FY rating</w:t>
            </w:r>
          </w:p>
        </w:tc>
        <w:tc>
          <w:tcPr>
            <w:tcW w:w="1621" w:type="dxa"/>
            <w:shd w:val="clear" w:color="auto" w:fill="C5D9F0"/>
          </w:tcPr>
          <w:p w14:paraId="1C926DD0" w14:textId="1BD72E68" w:rsidR="00ED2430" w:rsidRPr="00ED7B51" w:rsidRDefault="00ED2430" w:rsidP="00F77D17">
            <w:pPr>
              <w:ind w:left="122" w:right="79"/>
              <w:jc w:val="both"/>
              <w:rPr>
                <w:rFonts w:ascii="Arial" w:hAnsi="Arial" w:cs="Arial"/>
                <w:b/>
                <w:sz w:val="20"/>
                <w:szCs w:val="20"/>
                <w:lang w:val="en-US"/>
              </w:rPr>
            </w:pPr>
            <w:r w:rsidRPr="00ED7B51">
              <w:rPr>
                <w:rFonts w:ascii="Arial" w:hAnsi="Arial" w:cs="Arial"/>
                <w:b/>
                <w:sz w:val="20"/>
                <w:szCs w:val="20"/>
                <w:lang w:val="en-US"/>
              </w:rPr>
              <w:t>FY</w:t>
            </w:r>
            <w:r w:rsidR="00ED7B51" w:rsidRPr="00ED7B51">
              <w:rPr>
                <w:rFonts w:ascii="Arial" w:hAnsi="Arial" w:cs="Arial"/>
                <w:b/>
                <w:sz w:val="20"/>
                <w:szCs w:val="20"/>
                <w:u w:val="single"/>
                <w:lang w:val="en-US"/>
              </w:rPr>
              <w:t>2023</w:t>
            </w:r>
            <w:r w:rsidRPr="00ED7B51">
              <w:rPr>
                <w:rFonts w:ascii="Arial" w:hAnsi="Arial" w:cs="Arial"/>
                <w:b/>
                <w:sz w:val="20"/>
                <w:szCs w:val="20"/>
                <w:lang w:val="en-US"/>
              </w:rPr>
              <w:t xml:space="preserve"> rating</w:t>
            </w:r>
          </w:p>
        </w:tc>
        <w:tc>
          <w:tcPr>
            <w:tcW w:w="5901" w:type="dxa"/>
            <w:shd w:val="clear" w:color="auto" w:fill="C5D9F0"/>
          </w:tcPr>
          <w:p w14:paraId="388B73D8" w14:textId="77777777" w:rsidR="00ED2430" w:rsidRPr="00ED7B51" w:rsidRDefault="00ED2430" w:rsidP="00F77D17">
            <w:pPr>
              <w:ind w:left="122" w:right="79"/>
              <w:jc w:val="both"/>
              <w:rPr>
                <w:rFonts w:ascii="Arial" w:hAnsi="Arial" w:cs="Arial"/>
                <w:b/>
                <w:sz w:val="20"/>
                <w:szCs w:val="20"/>
                <w:lang w:val="en-US"/>
              </w:rPr>
            </w:pPr>
            <w:r w:rsidRPr="00ED7B51">
              <w:rPr>
                <w:rFonts w:ascii="Arial" w:hAnsi="Arial" w:cs="Arial"/>
                <w:b/>
                <w:sz w:val="20"/>
                <w:szCs w:val="20"/>
                <w:lang w:val="en-US"/>
              </w:rPr>
              <w:t>Comments/narrative justifying the current FY rating and any changes (positive or negative) in the rating since the</w:t>
            </w:r>
          </w:p>
          <w:p w14:paraId="58E8078C" w14:textId="77777777" w:rsidR="00ED2430" w:rsidRPr="00ED7B51" w:rsidRDefault="00ED2430" w:rsidP="00F77D17">
            <w:pPr>
              <w:ind w:left="122" w:right="79"/>
              <w:jc w:val="both"/>
              <w:rPr>
                <w:b/>
                <w:sz w:val="11"/>
                <w:lang w:val="en-US"/>
              </w:rPr>
            </w:pPr>
            <w:r w:rsidRPr="00ED7B51">
              <w:rPr>
                <w:rFonts w:ascii="Arial" w:hAnsi="Arial" w:cs="Arial"/>
                <w:b/>
                <w:sz w:val="20"/>
                <w:szCs w:val="20"/>
                <w:lang w:val="en-US"/>
              </w:rPr>
              <w:t>previous reporting period</w:t>
            </w:r>
          </w:p>
        </w:tc>
      </w:tr>
      <w:tr w:rsidR="00ED7B51" w:rsidRPr="001964CD" w14:paraId="3E4414DA" w14:textId="77777777" w:rsidTr="00F77D17">
        <w:trPr>
          <w:trHeight w:val="230"/>
        </w:trPr>
        <w:tc>
          <w:tcPr>
            <w:tcW w:w="1548" w:type="dxa"/>
            <w:tcBorders>
              <w:bottom w:val="single" w:sz="2" w:space="0" w:color="000000"/>
            </w:tcBorders>
          </w:tcPr>
          <w:p w14:paraId="54ABD4E0" w14:textId="77777777" w:rsidR="00ED2430" w:rsidRPr="00ED7B51" w:rsidRDefault="00ED2430" w:rsidP="00F77D17">
            <w:pPr>
              <w:ind w:left="122" w:right="79"/>
              <w:jc w:val="both"/>
              <w:rPr>
                <w:rFonts w:ascii="Arial" w:hAnsi="Arial" w:cs="Arial"/>
                <w:sz w:val="20"/>
                <w:szCs w:val="20"/>
                <w:lang w:val="en-US"/>
              </w:rPr>
            </w:pPr>
            <w:r w:rsidRPr="00ED7B51">
              <w:rPr>
                <w:rFonts w:ascii="Arial" w:hAnsi="Arial" w:cs="Arial"/>
                <w:sz w:val="20"/>
                <w:szCs w:val="20"/>
                <w:lang w:val="en-US"/>
              </w:rPr>
              <w:t>N/A</w:t>
            </w:r>
          </w:p>
        </w:tc>
        <w:tc>
          <w:tcPr>
            <w:tcW w:w="1621" w:type="dxa"/>
            <w:tcBorders>
              <w:bottom w:val="single" w:sz="2" w:space="0" w:color="000000"/>
            </w:tcBorders>
          </w:tcPr>
          <w:p w14:paraId="5F126672" w14:textId="77777777" w:rsidR="00ED2430" w:rsidRPr="00ED7B51" w:rsidRDefault="00ED2430" w:rsidP="00F77D17">
            <w:pPr>
              <w:ind w:left="122" w:right="79"/>
              <w:jc w:val="both"/>
              <w:rPr>
                <w:rFonts w:ascii="Arial" w:hAnsi="Arial" w:cs="Arial"/>
                <w:sz w:val="20"/>
                <w:szCs w:val="20"/>
                <w:lang w:val="en-US"/>
              </w:rPr>
            </w:pPr>
            <w:r w:rsidRPr="00ED7B51">
              <w:rPr>
                <w:rFonts w:ascii="Arial" w:hAnsi="Arial" w:cs="Arial"/>
                <w:sz w:val="20"/>
                <w:szCs w:val="20"/>
                <w:lang w:val="en-US"/>
              </w:rPr>
              <w:t>LOW</w:t>
            </w:r>
          </w:p>
        </w:tc>
        <w:tc>
          <w:tcPr>
            <w:tcW w:w="5901" w:type="dxa"/>
          </w:tcPr>
          <w:p w14:paraId="5FF111C8" w14:textId="1A6E780E" w:rsidR="00ED2430" w:rsidRPr="00ED7B51" w:rsidRDefault="00ED7B51" w:rsidP="00ED7B51">
            <w:pPr>
              <w:ind w:right="79"/>
              <w:jc w:val="both"/>
              <w:rPr>
                <w:sz w:val="16"/>
                <w:szCs w:val="32"/>
                <w:lang w:val="en-US"/>
              </w:rPr>
            </w:pPr>
            <w:r>
              <w:rPr>
                <w:sz w:val="16"/>
                <w:szCs w:val="32"/>
                <w:lang w:val="en-US"/>
              </w:rPr>
              <w:t xml:space="preserve">Besides impact of COVID19 to local farmers, Political Instability, </w:t>
            </w:r>
            <w:proofErr w:type="gramStart"/>
            <w:r>
              <w:rPr>
                <w:sz w:val="16"/>
                <w:szCs w:val="32"/>
                <w:lang w:val="en-US"/>
              </w:rPr>
              <w:t>The</w:t>
            </w:r>
            <w:proofErr w:type="gramEnd"/>
            <w:r>
              <w:rPr>
                <w:sz w:val="16"/>
                <w:szCs w:val="32"/>
                <w:lang w:val="en-US"/>
              </w:rPr>
              <w:t xml:space="preserve"> strong leadership of MAATE, and resilience of strategic partners and other stakeholders keep safe advancements according the project plannin</w:t>
            </w:r>
            <w:r w:rsidR="001F2502">
              <w:rPr>
                <w:sz w:val="16"/>
                <w:szCs w:val="32"/>
                <w:lang w:val="en-US"/>
              </w:rPr>
              <w:t>g</w:t>
            </w:r>
          </w:p>
        </w:tc>
      </w:tr>
      <w:tr w:rsidR="00ED2430" w:rsidRPr="001964CD" w14:paraId="62BEBADE" w14:textId="77777777" w:rsidTr="00F77D17">
        <w:trPr>
          <w:trHeight w:val="690"/>
        </w:trPr>
        <w:tc>
          <w:tcPr>
            <w:tcW w:w="3169" w:type="dxa"/>
            <w:gridSpan w:val="2"/>
            <w:vMerge w:val="restart"/>
            <w:tcBorders>
              <w:top w:val="single" w:sz="2" w:space="0" w:color="000000"/>
              <w:left w:val="nil"/>
              <w:bottom w:val="nil"/>
              <w:right w:val="single" w:sz="2" w:space="0" w:color="000000"/>
            </w:tcBorders>
          </w:tcPr>
          <w:p w14:paraId="54E0B7F3" w14:textId="77777777" w:rsidR="00ED2430" w:rsidRPr="00ED7B51" w:rsidRDefault="00ED2430" w:rsidP="00F77D17">
            <w:pPr>
              <w:ind w:left="122" w:right="79"/>
              <w:jc w:val="both"/>
              <w:rPr>
                <w:sz w:val="11"/>
                <w:lang w:val="en-US"/>
              </w:rPr>
            </w:pPr>
          </w:p>
        </w:tc>
        <w:tc>
          <w:tcPr>
            <w:tcW w:w="5901" w:type="dxa"/>
            <w:tcBorders>
              <w:left w:val="single" w:sz="2" w:space="0" w:color="000000"/>
            </w:tcBorders>
            <w:shd w:val="clear" w:color="auto" w:fill="F3F3F3"/>
          </w:tcPr>
          <w:p w14:paraId="4BFDCD6D" w14:textId="45254AE6" w:rsidR="00ED2430" w:rsidRPr="00ED7B51" w:rsidRDefault="00ED2430" w:rsidP="00F77D17">
            <w:pPr>
              <w:ind w:left="122" w:right="79"/>
              <w:jc w:val="both"/>
              <w:rPr>
                <w:rFonts w:ascii="Arial" w:hAnsi="Arial" w:cs="Arial"/>
                <w:b/>
                <w:sz w:val="20"/>
                <w:szCs w:val="20"/>
                <w:lang w:val="en-US"/>
              </w:rPr>
            </w:pPr>
            <w:r w:rsidRPr="00ED7B51">
              <w:rPr>
                <w:rFonts w:ascii="Arial" w:hAnsi="Arial" w:cs="Arial"/>
                <w:b/>
                <w:sz w:val="20"/>
                <w:szCs w:val="20"/>
                <w:lang w:val="en-US"/>
              </w:rPr>
              <w:t xml:space="preserve">If a risk mitigation plan had been presented for a previous period or </w:t>
            </w:r>
            <w:r w:rsidR="008A7F0A" w:rsidRPr="00ED7B51">
              <w:rPr>
                <w:rFonts w:ascii="Arial" w:hAnsi="Arial" w:cs="Arial"/>
                <w:b/>
                <w:sz w:val="20"/>
                <w:szCs w:val="20"/>
                <w:lang w:val="en-US"/>
              </w:rPr>
              <w:t>because of</w:t>
            </w:r>
            <w:r w:rsidRPr="00ED7B51">
              <w:rPr>
                <w:rFonts w:ascii="Arial" w:hAnsi="Arial" w:cs="Arial"/>
                <w:b/>
                <w:sz w:val="20"/>
                <w:szCs w:val="20"/>
                <w:lang w:val="en-US"/>
              </w:rPr>
              <w:t xml:space="preserve"> the Mid-Term Review/</w:t>
            </w:r>
            <w:r w:rsidR="00074909" w:rsidRPr="00ED7B51">
              <w:rPr>
                <w:rFonts w:ascii="Arial" w:hAnsi="Arial" w:cs="Arial"/>
                <w:b/>
                <w:sz w:val="20"/>
                <w:szCs w:val="20"/>
                <w:lang w:val="en-US"/>
              </w:rPr>
              <w:t>Evaluation,</w:t>
            </w:r>
            <w:r w:rsidRPr="00ED7B51">
              <w:rPr>
                <w:rFonts w:ascii="Arial" w:hAnsi="Arial" w:cs="Arial"/>
                <w:b/>
                <w:sz w:val="20"/>
                <w:szCs w:val="20"/>
                <w:lang w:val="en-US"/>
              </w:rPr>
              <w:t xml:space="preserve"> please report on progress or results of its implementation</w:t>
            </w:r>
          </w:p>
        </w:tc>
      </w:tr>
      <w:tr w:rsidR="00ED2430" w:rsidRPr="001964CD" w14:paraId="772317AA" w14:textId="77777777" w:rsidTr="00F77D17">
        <w:trPr>
          <w:trHeight w:val="230"/>
        </w:trPr>
        <w:tc>
          <w:tcPr>
            <w:tcW w:w="3169" w:type="dxa"/>
            <w:gridSpan w:val="2"/>
            <w:vMerge/>
            <w:tcBorders>
              <w:top w:val="nil"/>
              <w:left w:val="nil"/>
              <w:bottom w:val="nil"/>
              <w:right w:val="single" w:sz="2" w:space="0" w:color="000000"/>
            </w:tcBorders>
          </w:tcPr>
          <w:p w14:paraId="4A13C28B" w14:textId="77777777" w:rsidR="00ED2430" w:rsidRPr="00ED7B51" w:rsidRDefault="00ED2430" w:rsidP="00F77D17">
            <w:pPr>
              <w:ind w:left="122" w:right="79"/>
              <w:jc w:val="both"/>
              <w:rPr>
                <w:sz w:val="11"/>
                <w:lang w:val="en-US"/>
              </w:rPr>
            </w:pPr>
          </w:p>
        </w:tc>
        <w:tc>
          <w:tcPr>
            <w:tcW w:w="5901" w:type="dxa"/>
            <w:tcBorders>
              <w:left w:val="single" w:sz="2" w:space="0" w:color="000000"/>
            </w:tcBorders>
          </w:tcPr>
          <w:p w14:paraId="731B3DE9" w14:textId="77777777" w:rsidR="00ED2430" w:rsidRPr="00ED7B51" w:rsidRDefault="00ED2430" w:rsidP="00F77D17">
            <w:pPr>
              <w:ind w:left="122" w:right="79"/>
              <w:jc w:val="both"/>
              <w:rPr>
                <w:sz w:val="11"/>
                <w:lang w:val="en-US"/>
              </w:rPr>
            </w:pPr>
          </w:p>
        </w:tc>
      </w:tr>
    </w:tbl>
    <w:p w14:paraId="0F5A53C0" w14:textId="77777777" w:rsidR="00927D0F" w:rsidRPr="00CE0E4C" w:rsidRDefault="00927D0F" w:rsidP="007459EB">
      <w:pPr>
        <w:pStyle w:val="Textoindependiente"/>
        <w:spacing w:before="7"/>
        <w:rPr>
          <w:rFonts w:ascii="Cambria"/>
          <w:sz w:val="11"/>
          <w:lang w:val="en-US"/>
        </w:rPr>
      </w:pPr>
    </w:p>
    <w:p w14:paraId="4B4BC2DF" w14:textId="77777777" w:rsidR="00927D0F" w:rsidRPr="00CE0E4C" w:rsidRDefault="00927D0F" w:rsidP="007459EB">
      <w:pPr>
        <w:pStyle w:val="Textoindependiente"/>
        <w:spacing w:before="7"/>
        <w:rPr>
          <w:rFonts w:ascii="Cambria"/>
          <w:sz w:val="11"/>
          <w:lang w:val="en-US"/>
        </w:rPr>
      </w:pPr>
    </w:p>
    <w:p w14:paraId="24565C88" w14:textId="77777777" w:rsidR="00927D0F" w:rsidRPr="00CE0E4C" w:rsidRDefault="00927D0F" w:rsidP="007459EB">
      <w:pPr>
        <w:pStyle w:val="Textoindependiente"/>
        <w:spacing w:before="7"/>
        <w:rPr>
          <w:rFonts w:ascii="Cambria"/>
          <w:sz w:val="11"/>
          <w:lang w:val="en-US"/>
        </w:rPr>
      </w:pPr>
    </w:p>
    <w:p w14:paraId="510F9FCB" w14:textId="77777777" w:rsidR="00927D0F" w:rsidRPr="00CE0E4C" w:rsidRDefault="00927D0F" w:rsidP="007459EB">
      <w:pPr>
        <w:pStyle w:val="Textoindependiente"/>
        <w:spacing w:before="7"/>
        <w:rPr>
          <w:rFonts w:ascii="Cambria"/>
          <w:sz w:val="11"/>
          <w:lang w:val="en-US"/>
        </w:rPr>
      </w:pPr>
    </w:p>
    <w:p w14:paraId="35868B3E" w14:textId="77777777" w:rsidR="00927D0F" w:rsidRPr="00CE0E4C" w:rsidRDefault="00927D0F" w:rsidP="007459EB">
      <w:pPr>
        <w:pStyle w:val="Textoindependiente"/>
        <w:spacing w:before="7"/>
        <w:rPr>
          <w:rFonts w:ascii="Cambria"/>
          <w:sz w:val="11"/>
          <w:lang w:val="en-US"/>
        </w:rPr>
      </w:pPr>
    </w:p>
    <w:p w14:paraId="49503485" w14:textId="77777777" w:rsidR="00927D0F" w:rsidRPr="00CE0E4C" w:rsidRDefault="00927D0F" w:rsidP="007459EB">
      <w:pPr>
        <w:pStyle w:val="Textoindependiente"/>
        <w:spacing w:before="7"/>
        <w:rPr>
          <w:rFonts w:ascii="Cambria"/>
          <w:sz w:val="11"/>
          <w:lang w:val="en-US"/>
        </w:rPr>
      </w:pPr>
    </w:p>
    <w:p w14:paraId="63F1C922" w14:textId="77777777" w:rsidR="00915661" w:rsidRPr="00CE0E4C" w:rsidRDefault="00915661" w:rsidP="00915661">
      <w:pPr>
        <w:pStyle w:val="Prrafodelista"/>
        <w:numPr>
          <w:ilvl w:val="0"/>
          <w:numId w:val="11"/>
        </w:numPr>
        <w:rPr>
          <w:rFonts w:asciiTheme="minorHAnsi" w:hAnsiTheme="minorHAnsi" w:cstheme="minorHAnsi"/>
          <w:b/>
          <w:bCs/>
          <w:sz w:val="24"/>
          <w:lang w:val="en-US"/>
        </w:rPr>
      </w:pPr>
      <w:r w:rsidRPr="00CE0E4C">
        <w:rPr>
          <w:rFonts w:asciiTheme="minorHAnsi" w:hAnsiTheme="minorHAnsi" w:cstheme="minorHAnsi"/>
          <w:b/>
          <w:bCs/>
          <w:sz w:val="24"/>
          <w:lang w:val="en-US"/>
        </w:rPr>
        <w:t>RATING MONITORING AND EVALUATION</w:t>
      </w:r>
    </w:p>
    <w:p w14:paraId="4DBDFE03" w14:textId="77777777" w:rsidR="00915661" w:rsidRPr="00CE0E4C" w:rsidRDefault="00915661" w:rsidP="00915661">
      <w:pPr>
        <w:pStyle w:val="Textoindependiente"/>
        <w:rPr>
          <w:rFonts w:ascii="Arial"/>
          <w:b/>
          <w:lang w:val="en-US"/>
        </w:rPr>
      </w:pPr>
    </w:p>
    <w:p w14:paraId="0CC68718" w14:textId="77777777" w:rsidR="00915661" w:rsidRPr="00CE0E4C" w:rsidRDefault="00915661" w:rsidP="00915661">
      <w:pPr>
        <w:pStyle w:val="Textoindependiente"/>
        <w:jc w:val="both"/>
        <w:rPr>
          <w:rFonts w:asciiTheme="minorHAnsi" w:eastAsia="Cambria" w:hAnsiTheme="minorHAnsi" w:cstheme="minorHAnsi"/>
          <w:i/>
          <w:sz w:val="18"/>
          <w:szCs w:val="18"/>
          <w:lang w:val="en-US"/>
        </w:rPr>
      </w:pPr>
      <w:r w:rsidRPr="00CE0E4C">
        <w:rPr>
          <w:rFonts w:asciiTheme="minorHAnsi" w:eastAsia="Cambria" w:hAnsiTheme="minorHAnsi" w:cstheme="minorHAnsi"/>
          <w:i/>
          <w:sz w:val="18"/>
          <w:szCs w:val="18"/>
          <w:lang w:val="en-US"/>
        </w:rPr>
        <w:t>Based on the answers provided to the questions in 4.1, 4.2 and 4.3 below, the CAF Task Manager</w:t>
      </w:r>
    </w:p>
    <w:p w14:paraId="37395A91" w14:textId="77777777" w:rsidR="00915661" w:rsidRPr="00CE0E4C" w:rsidRDefault="00915661" w:rsidP="00915661">
      <w:pPr>
        <w:pStyle w:val="Textoindependiente"/>
        <w:jc w:val="both"/>
        <w:rPr>
          <w:rFonts w:asciiTheme="minorHAnsi" w:eastAsia="Cambria" w:hAnsiTheme="minorHAnsi" w:cstheme="minorHAnsi"/>
          <w:i/>
          <w:sz w:val="18"/>
          <w:szCs w:val="18"/>
          <w:lang w:val="en-US"/>
        </w:rPr>
      </w:pPr>
      <w:r w:rsidRPr="00CE0E4C">
        <w:rPr>
          <w:rFonts w:asciiTheme="minorHAnsi" w:eastAsia="Cambria" w:hAnsiTheme="minorHAnsi" w:cstheme="minorHAnsi"/>
          <w:i/>
          <w:sz w:val="18"/>
          <w:szCs w:val="18"/>
          <w:lang w:val="en-US"/>
        </w:rPr>
        <w:t>will provide ratings for the following aspects of project monitoring and evaluation:</w:t>
      </w:r>
    </w:p>
    <w:p w14:paraId="2E544505" w14:textId="77777777" w:rsidR="00915661" w:rsidRPr="00CE0E4C" w:rsidRDefault="00915661" w:rsidP="00915661">
      <w:pPr>
        <w:pStyle w:val="Textoindependiente"/>
        <w:jc w:val="both"/>
        <w:rPr>
          <w:rFonts w:asciiTheme="minorHAnsi" w:eastAsia="Cambria" w:hAnsiTheme="minorHAnsi" w:cstheme="minorHAnsi"/>
          <w:i/>
          <w:sz w:val="18"/>
          <w:szCs w:val="18"/>
          <w:lang w:val="en-US"/>
        </w:rPr>
      </w:pPr>
      <w:r w:rsidRPr="00CE0E4C">
        <w:rPr>
          <w:rFonts w:asciiTheme="minorHAnsi" w:eastAsia="Cambria" w:hAnsiTheme="minorHAnsi" w:cstheme="minorHAnsi"/>
          <w:i/>
          <w:sz w:val="18"/>
          <w:szCs w:val="18"/>
          <w:lang w:val="en-US"/>
        </w:rPr>
        <w:t>(i)</w:t>
      </w:r>
      <w:r w:rsidRPr="00CE0E4C">
        <w:rPr>
          <w:rFonts w:asciiTheme="minorHAnsi" w:eastAsia="Cambria" w:hAnsiTheme="minorHAnsi" w:cstheme="minorHAnsi"/>
          <w:i/>
          <w:sz w:val="18"/>
          <w:szCs w:val="18"/>
          <w:lang w:val="en-US"/>
        </w:rPr>
        <w:tab/>
        <w:t>Overall quality of the Monitoring &amp; Evaluation plan</w:t>
      </w:r>
    </w:p>
    <w:p w14:paraId="71E88A35" w14:textId="77777777" w:rsidR="00915661" w:rsidRPr="00CE0E4C" w:rsidRDefault="00915661" w:rsidP="00915661">
      <w:pPr>
        <w:pStyle w:val="Textoindependiente"/>
        <w:jc w:val="both"/>
        <w:rPr>
          <w:rFonts w:asciiTheme="minorHAnsi" w:eastAsia="Cambria" w:hAnsiTheme="minorHAnsi" w:cstheme="minorHAnsi"/>
          <w:i/>
          <w:sz w:val="18"/>
          <w:szCs w:val="18"/>
          <w:lang w:val="en-US"/>
        </w:rPr>
      </w:pPr>
      <w:r w:rsidRPr="00CE0E4C">
        <w:rPr>
          <w:rFonts w:asciiTheme="minorHAnsi" w:eastAsia="Cambria" w:hAnsiTheme="minorHAnsi" w:cstheme="minorHAnsi"/>
          <w:i/>
          <w:sz w:val="18"/>
          <w:szCs w:val="18"/>
          <w:lang w:val="en-US"/>
        </w:rPr>
        <w:t>(ii)</w:t>
      </w:r>
      <w:r w:rsidRPr="00CE0E4C">
        <w:rPr>
          <w:rFonts w:asciiTheme="minorHAnsi" w:eastAsia="Cambria" w:hAnsiTheme="minorHAnsi" w:cstheme="minorHAnsi"/>
          <w:i/>
          <w:sz w:val="18"/>
          <w:szCs w:val="18"/>
          <w:lang w:val="en-US"/>
        </w:rPr>
        <w:tab/>
        <w:t>Performance in the implementation of the M&amp;E plan</w:t>
      </w:r>
    </w:p>
    <w:p w14:paraId="010B18B5" w14:textId="77777777" w:rsidR="00915661" w:rsidRPr="00CE0E4C" w:rsidRDefault="00915661" w:rsidP="00915661">
      <w:pPr>
        <w:pStyle w:val="Textoindependiente"/>
        <w:jc w:val="both"/>
        <w:rPr>
          <w:rFonts w:asciiTheme="minorHAnsi" w:hAnsiTheme="minorHAnsi" w:cstheme="minorHAnsi"/>
          <w:i/>
          <w:sz w:val="22"/>
          <w:szCs w:val="22"/>
          <w:lang w:val="en-US"/>
        </w:rPr>
      </w:pPr>
    </w:p>
    <w:p w14:paraId="21BF7833" w14:textId="77777777" w:rsidR="00915661" w:rsidRPr="00CE0E4C" w:rsidRDefault="00915661" w:rsidP="00915661">
      <w:pPr>
        <w:tabs>
          <w:tab w:val="left" w:pos="1201"/>
          <w:tab w:val="left" w:pos="1202"/>
        </w:tabs>
        <w:spacing w:before="4" w:line="235" w:lineRule="auto"/>
        <w:ind w:right="79"/>
        <w:rPr>
          <w:rFonts w:asciiTheme="minorHAnsi" w:hAnsiTheme="minorHAnsi" w:cstheme="minorHAnsi"/>
          <w:b/>
          <w:bCs/>
          <w:lang w:val="en-US"/>
        </w:rPr>
      </w:pPr>
      <w:r w:rsidRPr="00CE0E4C">
        <w:rPr>
          <w:rFonts w:asciiTheme="minorHAnsi" w:hAnsiTheme="minorHAnsi" w:cstheme="minorHAnsi"/>
          <w:b/>
          <w:bCs/>
          <w:lang w:val="en-US"/>
        </w:rPr>
        <w:t>4.1. Does the project M&amp;E plan contain the following:</w:t>
      </w:r>
    </w:p>
    <w:p w14:paraId="497308F5" w14:textId="77777777" w:rsidR="00915661" w:rsidRPr="00CE0E4C" w:rsidRDefault="00915661" w:rsidP="00915661">
      <w:pPr>
        <w:pStyle w:val="Prrafodelista"/>
        <w:numPr>
          <w:ilvl w:val="0"/>
          <w:numId w:val="13"/>
        </w:numPr>
        <w:spacing w:before="4" w:line="235" w:lineRule="auto"/>
        <w:ind w:left="1080" w:right="79"/>
        <w:rPr>
          <w:rFonts w:asciiTheme="minorHAnsi" w:hAnsiTheme="minorHAnsi" w:cstheme="minorHAnsi"/>
          <w:lang w:val="en-US"/>
        </w:rPr>
      </w:pPr>
      <w:r w:rsidRPr="00CE0E4C">
        <w:rPr>
          <w:rFonts w:asciiTheme="minorHAnsi" w:hAnsiTheme="minorHAnsi" w:cstheme="minorHAnsi"/>
          <w:lang w:val="en-US"/>
        </w:rPr>
        <w:t>Baseline information for each outcome-level indicator</w:t>
      </w:r>
      <w:r w:rsidRPr="00CE0E4C">
        <w:rPr>
          <w:rFonts w:asciiTheme="minorHAnsi" w:hAnsiTheme="minorHAnsi" w:cstheme="minorHAnsi"/>
          <w:lang w:val="en-US"/>
        </w:rPr>
        <w:tab/>
        <w:t>Yes X No □</w:t>
      </w:r>
    </w:p>
    <w:p w14:paraId="5D2B6878" w14:textId="32ACC118" w:rsidR="00915661" w:rsidRPr="00CE0E4C" w:rsidRDefault="00074909" w:rsidP="00915661">
      <w:pPr>
        <w:pStyle w:val="Prrafodelista"/>
        <w:numPr>
          <w:ilvl w:val="0"/>
          <w:numId w:val="13"/>
        </w:numPr>
        <w:spacing w:before="4" w:line="235" w:lineRule="auto"/>
        <w:ind w:left="1080" w:right="79"/>
        <w:rPr>
          <w:rFonts w:asciiTheme="minorHAnsi" w:hAnsiTheme="minorHAnsi" w:cstheme="minorHAnsi"/>
          <w:lang w:val="en-US"/>
        </w:rPr>
      </w:pPr>
      <w:r w:rsidRPr="00CE0E4C">
        <w:rPr>
          <w:rFonts w:asciiTheme="minorHAnsi" w:hAnsiTheme="minorHAnsi" w:cstheme="minorHAnsi"/>
          <w:lang w:val="en-US"/>
        </w:rPr>
        <w:t>An</w:t>
      </w:r>
      <w:r w:rsidR="00915661" w:rsidRPr="00CE0E4C">
        <w:rPr>
          <w:rFonts w:asciiTheme="minorHAnsi" w:hAnsiTheme="minorHAnsi" w:cstheme="minorHAnsi"/>
          <w:lang w:val="en-US"/>
        </w:rPr>
        <w:t xml:space="preserve"> Indicators to track project outcomes</w:t>
      </w:r>
      <w:r w:rsidR="00915661" w:rsidRPr="00CE0E4C">
        <w:rPr>
          <w:rFonts w:asciiTheme="minorHAnsi" w:hAnsiTheme="minorHAnsi" w:cstheme="minorHAnsi"/>
          <w:lang w:val="en-US"/>
        </w:rPr>
        <w:tab/>
        <w:t>Yes X No □</w:t>
      </w:r>
    </w:p>
    <w:p w14:paraId="6553B46F" w14:textId="0F871739" w:rsidR="00915661" w:rsidRPr="00CE0E4C" w:rsidRDefault="00915661" w:rsidP="00915661">
      <w:pPr>
        <w:pStyle w:val="Prrafodelista"/>
        <w:numPr>
          <w:ilvl w:val="0"/>
          <w:numId w:val="13"/>
        </w:numPr>
        <w:spacing w:before="4" w:line="235" w:lineRule="auto"/>
        <w:ind w:left="1080" w:right="79"/>
        <w:rPr>
          <w:rFonts w:asciiTheme="minorHAnsi" w:hAnsiTheme="minorHAnsi" w:cstheme="minorHAnsi"/>
          <w:lang w:val="en-US"/>
        </w:rPr>
      </w:pPr>
      <w:r w:rsidRPr="00CE0E4C">
        <w:rPr>
          <w:rFonts w:asciiTheme="minorHAnsi" w:hAnsiTheme="minorHAnsi" w:cstheme="minorHAnsi"/>
          <w:lang w:val="en-US"/>
        </w:rPr>
        <w:t xml:space="preserve">A clear distribution of responsibilities for monitoring project progress. </w:t>
      </w:r>
      <w:r w:rsidR="00074909" w:rsidRPr="00CE0E4C">
        <w:rPr>
          <w:rFonts w:asciiTheme="minorHAnsi" w:hAnsiTheme="minorHAnsi" w:cstheme="minorHAnsi"/>
          <w:lang w:val="en-US"/>
        </w:rPr>
        <w:t>Yes,</w:t>
      </w:r>
      <w:r w:rsidRPr="00CE0E4C">
        <w:rPr>
          <w:rFonts w:asciiTheme="minorHAnsi" w:hAnsiTheme="minorHAnsi" w:cstheme="minorHAnsi"/>
          <w:lang w:val="en-US"/>
        </w:rPr>
        <w:t xml:space="preserve"> x No □</w:t>
      </w:r>
    </w:p>
    <w:p w14:paraId="573DF54B" w14:textId="77777777" w:rsidR="00915661" w:rsidRPr="00CE0E4C" w:rsidRDefault="00915661" w:rsidP="00915661">
      <w:pPr>
        <w:tabs>
          <w:tab w:val="left" w:pos="1201"/>
          <w:tab w:val="left" w:pos="1202"/>
        </w:tabs>
        <w:spacing w:before="4" w:line="235" w:lineRule="auto"/>
        <w:ind w:left="508" w:right="79"/>
        <w:rPr>
          <w:rFonts w:asciiTheme="minorHAnsi" w:hAnsiTheme="minorHAnsi" w:cstheme="minorHAnsi"/>
          <w:lang w:val="en-US"/>
        </w:rPr>
      </w:pPr>
      <w:r w:rsidRPr="00CE0E4C">
        <w:rPr>
          <w:rFonts w:asciiTheme="minorHAnsi" w:hAnsiTheme="minorHAnsi" w:cstheme="minorHAnsi"/>
          <w:lang w:val="en-US"/>
        </w:rPr>
        <w:tab/>
      </w:r>
      <w:r w:rsidRPr="00CE0E4C">
        <w:rPr>
          <w:rFonts w:asciiTheme="minorHAnsi" w:hAnsiTheme="minorHAnsi" w:cstheme="minorHAnsi"/>
          <w:lang w:val="en-US"/>
        </w:rPr>
        <w:tab/>
      </w:r>
      <w:r w:rsidRPr="00CE0E4C">
        <w:rPr>
          <w:rFonts w:asciiTheme="minorHAnsi" w:hAnsiTheme="minorHAnsi" w:cstheme="minorHAnsi"/>
          <w:lang w:val="en-US"/>
        </w:rPr>
        <w:tab/>
      </w:r>
      <w:r w:rsidRPr="00CE0E4C">
        <w:rPr>
          <w:rFonts w:asciiTheme="minorHAnsi" w:hAnsiTheme="minorHAnsi" w:cstheme="minorHAnsi"/>
          <w:lang w:val="en-US"/>
        </w:rPr>
        <w:tab/>
      </w:r>
      <w:r w:rsidRPr="00CE0E4C">
        <w:rPr>
          <w:rFonts w:asciiTheme="minorHAnsi" w:hAnsiTheme="minorHAnsi" w:cstheme="minorHAnsi"/>
          <w:lang w:val="en-US"/>
        </w:rPr>
        <w:tab/>
        <w:t xml:space="preserve">   </w:t>
      </w:r>
    </w:p>
    <w:p w14:paraId="7EF81875" w14:textId="77777777" w:rsidR="00915661" w:rsidRPr="00CE0E4C" w:rsidRDefault="00915661" w:rsidP="00915661">
      <w:pPr>
        <w:pStyle w:val="Textoindependiente"/>
        <w:spacing w:before="1"/>
        <w:rPr>
          <w:rFonts w:asciiTheme="minorHAnsi" w:eastAsia="Cambria" w:hAnsiTheme="minorHAnsi" w:cstheme="minorHAnsi"/>
          <w:b/>
          <w:bCs/>
          <w:sz w:val="22"/>
          <w:szCs w:val="22"/>
          <w:lang w:val="en-US"/>
        </w:rPr>
      </w:pPr>
      <w:r w:rsidRPr="00CE0E4C">
        <w:rPr>
          <w:rFonts w:asciiTheme="minorHAnsi" w:eastAsia="Cambria" w:hAnsiTheme="minorHAnsi" w:cstheme="minorHAnsi"/>
          <w:b/>
          <w:bCs/>
          <w:sz w:val="22"/>
          <w:szCs w:val="22"/>
          <w:lang w:val="en-US"/>
        </w:rPr>
        <w:t>4.2.</w:t>
      </w:r>
      <w:r w:rsidRPr="00CE0E4C">
        <w:rPr>
          <w:rFonts w:asciiTheme="minorHAnsi" w:eastAsia="Cambria" w:hAnsiTheme="minorHAnsi" w:cstheme="minorHAnsi"/>
          <w:b/>
          <w:bCs/>
          <w:sz w:val="22"/>
          <w:szCs w:val="22"/>
          <w:lang w:val="en-US"/>
        </w:rPr>
        <w:tab/>
        <w:t xml:space="preserve"> Has the project budgeted for the following M&amp;E activities:</w:t>
      </w:r>
    </w:p>
    <w:p w14:paraId="0ECF3505" w14:textId="77777777" w:rsidR="00915661" w:rsidRPr="00CE0E4C" w:rsidRDefault="00915661" w:rsidP="00915661">
      <w:pPr>
        <w:pStyle w:val="Textoindependiente"/>
        <w:numPr>
          <w:ilvl w:val="0"/>
          <w:numId w:val="14"/>
        </w:numPr>
        <w:spacing w:before="1"/>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Mid-term review/evaluation</w:t>
      </w:r>
      <w:r w:rsidRPr="00CE0E4C">
        <w:rPr>
          <w:rFonts w:asciiTheme="minorHAnsi" w:eastAsia="Cambria" w:hAnsiTheme="minorHAnsi" w:cstheme="minorHAnsi"/>
          <w:sz w:val="22"/>
          <w:szCs w:val="22"/>
          <w:lang w:val="en-US"/>
        </w:rPr>
        <w:tab/>
        <w:t>Yes X No □</w:t>
      </w:r>
    </w:p>
    <w:p w14:paraId="3E31C5AD" w14:textId="77777777" w:rsidR="00915661" w:rsidRPr="00CE0E4C" w:rsidRDefault="00915661" w:rsidP="00915661">
      <w:pPr>
        <w:pStyle w:val="Textoindependiente"/>
        <w:numPr>
          <w:ilvl w:val="0"/>
          <w:numId w:val="14"/>
        </w:numPr>
        <w:spacing w:before="1"/>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Terminal evaluation</w:t>
      </w:r>
      <w:r w:rsidRPr="00CE0E4C">
        <w:rPr>
          <w:rFonts w:asciiTheme="minorHAnsi" w:eastAsia="Cambria" w:hAnsiTheme="minorHAnsi" w:cstheme="minorHAnsi"/>
          <w:sz w:val="22"/>
          <w:szCs w:val="22"/>
          <w:lang w:val="en-US"/>
        </w:rPr>
        <w:tab/>
        <w:t>Yes X No □</w:t>
      </w:r>
    </w:p>
    <w:p w14:paraId="5F3A08C9" w14:textId="77777777" w:rsidR="00ED7B51" w:rsidRDefault="00915661" w:rsidP="00915661">
      <w:pPr>
        <w:pStyle w:val="Textoindependiente"/>
        <w:numPr>
          <w:ilvl w:val="0"/>
          <w:numId w:val="14"/>
        </w:numPr>
        <w:spacing w:before="1"/>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 xml:space="preserve">Any costs associated with collecting and analyzing indicators’ related information </w:t>
      </w:r>
    </w:p>
    <w:p w14:paraId="167954EB" w14:textId="5A2F2F65" w:rsidR="00915661" w:rsidRPr="00CE0E4C" w:rsidRDefault="00915661" w:rsidP="00ED7B51">
      <w:pPr>
        <w:pStyle w:val="Textoindependiente"/>
        <w:spacing w:before="1"/>
        <w:ind w:left="1080"/>
        <w:rPr>
          <w:rFonts w:asciiTheme="minorHAnsi" w:eastAsia="Cambria" w:hAnsiTheme="minorHAnsi" w:cstheme="minorHAnsi"/>
          <w:sz w:val="22"/>
          <w:szCs w:val="22"/>
          <w:lang w:val="en-US"/>
        </w:rPr>
      </w:pPr>
      <w:proofErr w:type="gramStart"/>
      <w:r w:rsidRPr="00CE0E4C">
        <w:rPr>
          <w:rFonts w:asciiTheme="minorHAnsi" w:eastAsia="Cambria" w:hAnsiTheme="minorHAnsi" w:cstheme="minorHAnsi"/>
          <w:sz w:val="22"/>
          <w:szCs w:val="22"/>
          <w:lang w:val="en-US"/>
        </w:rPr>
        <w:t>Yes</w:t>
      </w:r>
      <w:proofErr w:type="gramEnd"/>
      <w:r w:rsidRPr="00CE0E4C">
        <w:rPr>
          <w:rFonts w:asciiTheme="minorHAnsi" w:eastAsia="Cambria" w:hAnsiTheme="minorHAnsi" w:cstheme="minorHAnsi"/>
          <w:sz w:val="22"/>
          <w:szCs w:val="22"/>
          <w:lang w:val="en-US"/>
        </w:rPr>
        <w:t xml:space="preserve"> X No □</w:t>
      </w:r>
    </w:p>
    <w:p w14:paraId="47BB7165" w14:textId="77777777" w:rsidR="00915661" w:rsidRPr="00CE0E4C" w:rsidRDefault="00915661" w:rsidP="00915661">
      <w:pPr>
        <w:pStyle w:val="Textoindependiente"/>
        <w:spacing w:before="1"/>
        <w:rPr>
          <w:rFonts w:asciiTheme="minorHAnsi" w:eastAsia="Cambria" w:hAnsiTheme="minorHAnsi" w:cstheme="minorHAnsi"/>
          <w:b/>
          <w:bCs/>
          <w:sz w:val="18"/>
          <w:szCs w:val="18"/>
          <w:lang w:val="en-US"/>
        </w:rPr>
      </w:pPr>
    </w:p>
    <w:p w14:paraId="7CFA081A" w14:textId="77777777" w:rsidR="00915661" w:rsidRPr="00CE0E4C" w:rsidRDefault="00915661" w:rsidP="00915661">
      <w:pPr>
        <w:pStyle w:val="Textoindependiente"/>
        <w:spacing w:before="1"/>
        <w:rPr>
          <w:rFonts w:asciiTheme="minorHAnsi" w:eastAsia="Cambria" w:hAnsiTheme="minorHAnsi" w:cstheme="minorHAnsi"/>
          <w:sz w:val="18"/>
          <w:szCs w:val="18"/>
          <w:lang w:val="en-US"/>
        </w:rPr>
      </w:pPr>
      <w:r w:rsidRPr="00CE0E4C">
        <w:rPr>
          <w:rFonts w:asciiTheme="minorHAnsi" w:eastAsia="Cambria" w:hAnsiTheme="minorHAnsi" w:cstheme="minorHAnsi"/>
          <w:sz w:val="18"/>
          <w:szCs w:val="18"/>
          <w:lang w:val="en-US"/>
        </w:rPr>
        <w:t>Please rate the quality of the project M&amp;E plan (use HS, S, MS, MU, U, HU):</w:t>
      </w:r>
    </w:p>
    <w:p w14:paraId="1F15DA8A" w14:textId="77777777" w:rsidR="00915661" w:rsidRPr="00CE0E4C" w:rsidRDefault="00915661" w:rsidP="00915661">
      <w:pPr>
        <w:pStyle w:val="Textoindependiente"/>
        <w:spacing w:before="1"/>
        <w:rPr>
          <w:rFonts w:asciiTheme="minorHAnsi" w:eastAsia="Cambria" w:hAnsiTheme="minorHAnsi" w:cstheme="minorHAnsi"/>
          <w:sz w:val="18"/>
          <w:szCs w:val="18"/>
          <w:lang w:val="en-US"/>
        </w:rPr>
      </w:pPr>
    </w:p>
    <w:p w14:paraId="246D94CF" w14:textId="77777777" w:rsidR="00915661" w:rsidRPr="00CE0E4C" w:rsidRDefault="00915661" w:rsidP="00915661">
      <w:pPr>
        <w:pStyle w:val="Prrafodelista"/>
        <w:numPr>
          <w:ilvl w:val="1"/>
          <w:numId w:val="16"/>
        </w:numPr>
        <w:rPr>
          <w:rFonts w:asciiTheme="minorHAnsi" w:eastAsia="Arial MT" w:hAnsiTheme="minorHAnsi" w:cstheme="minorHAnsi"/>
          <w:b/>
          <w:bCs/>
          <w:lang w:val="en-US"/>
        </w:rPr>
      </w:pPr>
      <w:r w:rsidRPr="00CE0E4C">
        <w:rPr>
          <w:rFonts w:asciiTheme="minorHAnsi" w:eastAsia="Arial MT" w:hAnsiTheme="minorHAnsi" w:cstheme="minorHAnsi"/>
          <w:b/>
          <w:bCs/>
          <w:lang w:val="en-US"/>
        </w:rPr>
        <w:t xml:space="preserve">        Has the project:</w:t>
      </w:r>
    </w:p>
    <w:p w14:paraId="1AF29747" w14:textId="77777777" w:rsidR="00915661" w:rsidRPr="00CE0E4C" w:rsidRDefault="00915661" w:rsidP="00915661">
      <w:pPr>
        <w:pStyle w:val="Textoindependiente"/>
        <w:numPr>
          <w:ilvl w:val="0"/>
          <w:numId w:val="15"/>
        </w:numPr>
        <w:spacing w:before="3"/>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Utilized the indicators identified in the M&amp;E plan to track progress in meeting the project objectives;</w:t>
      </w:r>
      <w:r w:rsidRPr="00CE0E4C">
        <w:rPr>
          <w:rFonts w:asciiTheme="minorHAnsi" w:eastAsia="Cambria" w:hAnsiTheme="minorHAnsi" w:cstheme="minorHAnsi"/>
          <w:sz w:val="22"/>
          <w:szCs w:val="22"/>
          <w:lang w:val="en-US"/>
        </w:rPr>
        <w:tab/>
      </w:r>
      <w:proofErr w:type="gramStart"/>
      <w:r w:rsidRPr="00CE0E4C">
        <w:rPr>
          <w:rFonts w:asciiTheme="minorHAnsi" w:eastAsia="Cambria" w:hAnsiTheme="minorHAnsi" w:cstheme="minorHAnsi"/>
          <w:sz w:val="22"/>
          <w:szCs w:val="22"/>
          <w:lang w:val="en-US"/>
        </w:rPr>
        <w:t>Yes</w:t>
      </w:r>
      <w:proofErr w:type="gramEnd"/>
      <w:r w:rsidRPr="00CE0E4C">
        <w:rPr>
          <w:rFonts w:asciiTheme="minorHAnsi" w:eastAsia="Cambria" w:hAnsiTheme="minorHAnsi" w:cstheme="minorHAnsi"/>
          <w:sz w:val="22"/>
          <w:szCs w:val="22"/>
          <w:lang w:val="en-US"/>
        </w:rPr>
        <w:t xml:space="preserve"> X</w:t>
      </w:r>
      <w:r w:rsidRPr="00CE0E4C">
        <w:rPr>
          <w:rFonts w:asciiTheme="minorHAnsi" w:eastAsia="Cambria" w:hAnsiTheme="minorHAnsi" w:cstheme="minorHAnsi"/>
          <w:sz w:val="22"/>
          <w:szCs w:val="22"/>
          <w:lang w:val="en-US"/>
        </w:rPr>
        <w:tab/>
        <w:t>No □</w:t>
      </w:r>
    </w:p>
    <w:p w14:paraId="67A23C9B" w14:textId="5D358A79" w:rsidR="00915661" w:rsidRPr="00CE0E4C" w:rsidRDefault="00915661" w:rsidP="00915661">
      <w:pPr>
        <w:pStyle w:val="Textoindependiente"/>
        <w:numPr>
          <w:ilvl w:val="0"/>
          <w:numId w:val="15"/>
        </w:numPr>
        <w:spacing w:before="3"/>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 xml:space="preserve">Fulfilled the specified reporting requirements (financial, </w:t>
      </w:r>
      <w:r w:rsidR="00C25C00" w:rsidRPr="00CE0E4C">
        <w:rPr>
          <w:rFonts w:asciiTheme="minorHAnsi" w:eastAsia="Cambria" w:hAnsiTheme="minorHAnsi" w:cstheme="minorHAnsi"/>
          <w:sz w:val="22"/>
          <w:szCs w:val="22"/>
          <w:lang w:val="en-US"/>
        </w:rPr>
        <w:t>including</w:t>
      </w:r>
      <w:r w:rsidRPr="00CE0E4C">
        <w:rPr>
          <w:rFonts w:asciiTheme="minorHAnsi" w:eastAsia="Cambria" w:hAnsiTheme="minorHAnsi" w:cstheme="minorHAnsi"/>
          <w:sz w:val="22"/>
          <w:szCs w:val="22"/>
          <w:lang w:val="en-US"/>
        </w:rPr>
        <w:t xml:space="preserve"> co-financing and auditing, and substantive reports)</w:t>
      </w:r>
      <w:r w:rsidRPr="00CE0E4C">
        <w:rPr>
          <w:rFonts w:asciiTheme="minorHAnsi" w:eastAsia="Cambria" w:hAnsiTheme="minorHAnsi" w:cstheme="minorHAnsi"/>
          <w:sz w:val="22"/>
          <w:szCs w:val="22"/>
          <w:lang w:val="en-US"/>
        </w:rPr>
        <w:tab/>
        <w:t>Yes X</w:t>
      </w:r>
      <w:r w:rsidRPr="00CE0E4C">
        <w:rPr>
          <w:rFonts w:asciiTheme="minorHAnsi" w:eastAsia="Cambria" w:hAnsiTheme="minorHAnsi" w:cstheme="minorHAnsi"/>
          <w:sz w:val="22"/>
          <w:szCs w:val="22"/>
          <w:lang w:val="en-US"/>
        </w:rPr>
        <w:tab/>
        <w:t>No □</w:t>
      </w:r>
    </w:p>
    <w:p w14:paraId="55FC00E4" w14:textId="77777777" w:rsidR="00915661" w:rsidRPr="00CE0E4C" w:rsidRDefault="00915661" w:rsidP="00915661">
      <w:pPr>
        <w:pStyle w:val="Textoindependiente"/>
        <w:numPr>
          <w:ilvl w:val="0"/>
          <w:numId w:val="15"/>
        </w:numPr>
        <w:spacing w:before="3"/>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Completed any scheduled MTR or MTE before or at project implementation mid-point;</w:t>
      </w:r>
      <w:r w:rsidRPr="00CE0E4C">
        <w:rPr>
          <w:rFonts w:asciiTheme="minorHAnsi" w:eastAsia="Cambria" w:hAnsiTheme="minorHAnsi" w:cstheme="minorHAnsi"/>
          <w:sz w:val="22"/>
          <w:szCs w:val="22"/>
          <w:lang w:val="en-US"/>
        </w:rPr>
        <w:tab/>
      </w:r>
      <w:proofErr w:type="gramStart"/>
      <w:r w:rsidRPr="00CE0E4C">
        <w:rPr>
          <w:rFonts w:asciiTheme="minorHAnsi" w:eastAsia="Cambria" w:hAnsiTheme="minorHAnsi" w:cstheme="minorHAnsi"/>
          <w:sz w:val="22"/>
          <w:szCs w:val="22"/>
          <w:lang w:val="en-US"/>
        </w:rPr>
        <w:t>Yes</w:t>
      </w:r>
      <w:proofErr w:type="gramEnd"/>
      <w:r w:rsidRPr="00CE0E4C">
        <w:rPr>
          <w:rFonts w:asciiTheme="minorHAnsi" w:eastAsia="Cambria" w:hAnsiTheme="minorHAnsi" w:cstheme="minorHAnsi"/>
          <w:sz w:val="22"/>
          <w:szCs w:val="22"/>
          <w:lang w:val="en-US"/>
        </w:rPr>
        <w:t xml:space="preserve"> X</w:t>
      </w:r>
      <w:r w:rsidRPr="00CE0E4C">
        <w:rPr>
          <w:rFonts w:asciiTheme="minorHAnsi" w:eastAsia="Cambria" w:hAnsiTheme="minorHAnsi" w:cstheme="minorHAnsi"/>
          <w:sz w:val="22"/>
          <w:szCs w:val="22"/>
          <w:lang w:val="en-US"/>
        </w:rPr>
        <w:tab/>
        <w:t>No □</w:t>
      </w:r>
    </w:p>
    <w:p w14:paraId="3FBB0AF6" w14:textId="77777777" w:rsidR="00915661" w:rsidRPr="00CE0E4C" w:rsidRDefault="00915661" w:rsidP="00915661">
      <w:pPr>
        <w:pStyle w:val="Textoindependiente"/>
        <w:numPr>
          <w:ilvl w:val="0"/>
          <w:numId w:val="15"/>
        </w:numPr>
        <w:spacing w:before="3"/>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Applied adaptive management in response to M&amp;E activities</w:t>
      </w:r>
      <w:r w:rsidRPr="00CE0E4C">
        <w:rPr>
          <w:rFonts w:asciiTheme="minorHAnsi" w:eastAsia="Cambria" w:hAnsiTheme="minorHAnsi" w:cstheme="minorHAnsi"/>
          <w:sz w:val="22"/>
          <w:szCs w:val="22"/>
          <w:lang w:val="en-US"/>
        </w:rPr>
        <w:tab/>
        <w:t>Yes X No □</w:t>
      </w:r>
    </w:p>
    <w:p w14:paraId="05A05AEF" w14:textId="77777777" w:rsidR="00915661" w:rsidRPr="00CE0E4C" w:rsidRDefault="00915661" w:rsidP="00915661">
      <w:pPr>
        <w:pStyle w:val="Textoindependiente"/>
        <w:numPr>
          <w:ilvl w:val="0"/>
          <w:numId w:val="15"/>
        </w:numPr>
        <w:spacing w:before="3"/>
        <w:rPr>
          <w:rFonts w:asciiTheme="minorHAnsi" w:eastAsia="Cambria" w:hAnsiTheme="minorHAnsi" w:cstheme="minorHAnsi"/>
          <w:sz w:val="22"/>
          <w:szCs w:val="22"/>
          <w:lang w:val="en-US"/>
        </w:rPr>
      </w:pPr>
      <w:r w:rsidRPr="00CE0E4C">
        <w:rPr>
          <w:rFonts w:asciiTheme="minorHAnsi" w:eastAsia="Cambria" w:hAnsiTheme="minorHAnsi" w:cstheme="minorHAnsi"/>
          <w:sz w:val="22"/>
          <w:szCs w:val="22"/>
          <w:lang w:val="en-US"/>
        </w:rPr>
        <w:t>Implemented any existing risk mitigation plan (see previous section) Yes X No □</w:t>
      </w:r>
    </w:p>
    <w:p w14:paraId="73CD34F3" w14:textId="77777777" w:rsidR="00915661" w:rsidRPr="00CE0E4C" w:rsidRDefault="00915661" w:rsidP="00915661">
      <w:pPr>
        <w:pStyle w:val="Textoindependiente"/>
        <w:spacing w:before="3"/>
        <w:rPr>
          <w:lang w:val="en-US"/>
        </w:rPr>
      </w:pPr>
    </w:p>
    <w:p w14:paraId="22753BF9" w14:textId="77777777" w:rsidR="00915661" w:rsidRPr="00CE0E4C" w:rsidRDefault="00915661" w:rsidP="00915661">
      <w:pPr>
        <w:pStyle w:val="Textoindependiente"/>
        <w:ind w:left="122"/>
        <w:rPr>
          <w:lang w:val="en-US"/>
        </w:rPr>
      </w:pPr>
      <w:r w:rsidRPr="00CE0E4C">
        <w:rPr>
          <w:rFonts w:asciiTheme="minorHAnsi" w:hAnsiTheme="minorHAnsi" w:cstheme="minorHAnsi"/>
          <w:i/>
          <w:iCs/>
          <w:sz w:val="18"/>
          <w:szCs w:val="18"/>
          <w:lang w:val="en-US"/>
        </w:rPr>
        <w:t>Please rate the performance in implementing the M&amp;E plan (use HS, S, MS, MU, U, HU):</w:t>
      </w:r>
    </w:p>
    <w:p w14:paraId="068A964E" w14:textId="77777777" w:rsidR="00915661" w:rsidRPr="00CE0E4C" w:rsidRDefault="00915661" w:rsidP="00915661">
      <w:pPr>
        <w:rPr>
          <w:rFonts w:asciiTheme="minorHAnsi" w:hAnsiTheme="minorHAnsi" w:cstheme="minorBidi"/>
          <w:b/>
          <w:lang w:val="en-US"/>
        </w:rPr>
      </w:pPr>
      <w:r w:rsidRPr="00CE0E4C">
        <w:rPr>
          <w:rFonts w:asciiTheme="minorHAnsi" w:hAnsiTheme="minorHAnsi" w:cstheme="minorBidi"/>
          <w:b/>
          <w:lang w:val="en-US"/>
        </w:rPr>
        <w:t>4.4.</w:t>
      </w:r>
      <w:r w:rsidRPr="00CE0E4C">
        <w:rPr>
          <w:rFonts w:asciiTheme="minorHAnsi" w:hAnsiTheme="minorHAnsi" w:cstheme="minorBidi"/>
          <w:b/>
          <w:lang w:val="en-US"/>
        </w:rPr>
        <w:tab/>
        <w:t>Please describe activities for monitoring and evaluation carried out during the reporting period.</w:t>
      </w:r>
    </w:p>
    <w:p w14:paraId="0DB4CF75" w14:textId="77777777" w:rsidR="00915661" w:rsidRPr="00CE0E4C" w:rsidRDefault="00915661" w:rsidP="00915661">
      <w:pPr>
        <w:pStyle w:val="Prrafodelista"/>
        <w:tabs>
          <w:tab w:val="left" w:pos="511"/>
        </w:tabs>
        <w:spacing w:before="93"/>
        <w:ind w:left="122" w:right="2117"/>
        <w:rPr>
          <w:b/>
          <w:bCs/>
          <w:sz w:val="13"/>
          <w:lang w:val="en-US"/>
        </w:rPr>
      </w:pPr>
    </w:p>
    <w:p w14:paraId="6C8779EB" w14:textId="514C177A"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 xml:space="preserve">In this first year of implementation, several activities have been carried out </w:t>
      </w:r>
      <w:r w:rsidR="008A7F0A" w:rsidRPr="00CE0E4C">
        <w:rPr>
          <w:rFonts w:asciiTheme="minorHAnsi" w:hAnsiTheme="minorHAnsi" w:cstheme="minorBidi"/>
          <w:sz w:val="22"/>
          <w:szCs w:val="22"/>
          <w:lang w:val="en-US"/>
        </w:rPr>
        <w:t>in</w:t>
      </w:r>
      <w:r w:rsidRPr="00CE0E4C">
        <w:rPr>
          <w:rFonts w:asciiTheme="minorHAnsi" w:hAnsiTheme="minorHAnsi" w:cstheme="minorBidi"/>
          <w:sz w:val="22"/>
          <w:szCs w:val="22"/>
          <w:lang w:val="en-US"/>
        </w:rPr>
        <w:t xml:space="preserve"> monitoring and evaluation, among which the following stand out:  collect information from the different organizations that must submit co-financing values to the project through meetings, </w:t>
      </w:r>
      <w:r w:rsidR="001F6391" w:rsidRPr="00CE0E4C">
        <w:rPr>
          <w:rFonts w:asciiTheme="minorHAnsi" w:hAnsiTheme="minorHAnsi" w:cstheme="minorBidi"/>
          <w:sz w:val="22"/>
          <w:szCs w:val="22"/>
          <w:lang w:val="en-US"/>
        </w:rPr>
        <w:t>reports,</w:t>
      </w:r>
      <w:r w:rsidRPr="00CE0E4C">
        <w:rPr>
          <w:rFonts w:asciiTheme="minorHAnsi" w:hAnsiTheme="minorHAnsi" w:cstheme="minorBidi"/>
          <w:sz w:val="22"/>
          <w:szCs w:val="22"/>
          <w:lang w:val="en-US"/>
        </w:rPr>
        <w:t xml:space="preserve"> and data cleaning. Work has been done on an additional group of indicators considered necessary to measure the project's contribution to reducing the poverty gap among direct beneficiaries, as well as its contribution to maintaining the environment through different practices.</w:t>
      </w:r>
    </w:p>
    <w:p w14:paraId="245D11FA"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p>
    <w:p w14:paraId="218762FD"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 xml:space="preserve">We worked together with the company ETHNIESSENCE in a diagnostic study to know the situation of their raw material suppliers on organic production, since there is a setback in the processes </w:t>
      </w:r>
      <w:r w:rsidRPr="00CE0E4C">
        <w:rPr>
          <w:rFonts w:asciiTheme="minorHAnsi" w:hAnsiTheme="minorHAnsi" w:cstheme="minorBidi"/>
          <w:sz w:val="22"/>
          <w:szCs w:val="22"/>
          <w:lang w:val="en-US"/>
        </w:rPr>
        <w:lastRenderedPageBreak/>
        <w:t>reported until 2019 when the project was planned. We have collaborated with COPROBICH technicians to update the baseline of hectares under organic production. We also participated in meetings with MAATE to clarify the measurement of GEF indicators, as well as with Agrocalidad to obtain the necessary information for the reports required by the project.</w:t>
      </w:r>
    </w:p>
    <w:p w14:paraId="61ED3C1B"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p>
    <w:p w14:paraId="6527BA7D"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In addition, a generalized mapping of the bioendeavours that MAATE, as well as different initiatives, projects and organizations have supported was carried out to have a first glimpse of the universe with which the national registry system and the different components would work.</w:t>
      </w:r>
    </w:p>
    <w:p w14:paraId="402A2FB7" w14:textId="77777777" w:rsidR="00915661" w:rsidRPr="00CE0E4C" w:rsidRDefault="00915661" w:rsidP="00915661">
      <w:pPr>
        <w:pStyle w:val="Textoindependiente"/>
        <w:spacing w:line="228" w:lineRule="exact"/>
        <w:jc w:val="both"/>
        <w:rPr>
          <w:rFonts w:asciiTheme="minorHAnsi" w:hAnsiTheme="minorHAnsi" w:cstheme="minorBidi"/>
          <w:sz w:val="22"/>
          <w:szCs w:val="22"/>
          <w:lang w:val="en-US"/>
        </w:rPr>
      </w:pPr>
    </w:p>
    <w:p w14:paraId="2D75654F"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In addition, to obtain feedback on the activities carried out with the different stakeholders, satisfaction surveys have been applied using the NPS (Net Promoter Score) and the Likert scale to find out how satisfied they are and, additionally, they have been asked what other topics they would like to discuss or learn about.</w:t>
      </w:r>
    </w:p>
    <w:p w14:paraId="0BBC5BC6" w14:textId="77777777" w:rsidR="00915661" w:rsidRPr="00CE0E4C" w:rsidRDefault="00915661" w:rsidP="00915661">
      <w:pPr>
        <w:pStyle w:val="Textoindependiente"/>
        <w:spacing w:line="228" w:lineRule="exact"/>
        <w:ind w:left="122"/>
        <w:jc w:val="both"/>
        <w:rPr>
          <w:rFonts w:asciiTheme="minorHAnsi" w:hAnsiTheme="minorHAnsi" w:cstheme="minorHAnsi"/>
          <w:sz w:val="22"/>
          <w:szCs w:val="22"/>
          <w:lang w:val="en-US"/>
        </w:rPr>
      </w:pPr>
    </w:p>
    <w:p w14:paraId="541966C3" w14:textId="77777777" w:rsidR="00915661" w:rsidRPr="00CE0E4C" w:rsidRDefault="00915661" w:rsidP="00915661">
      <w:pPr>
        <w:tabs>
          <w:tab w:val="left" w:pos="810"/>
        </w:tabs>
        <w:rPr>
          <w:rFonts w:asciiTheme="minorHAnsi" w:hAnsiTheme="minorHAnsi" w:cstheme="minorHAnsi"/>
          <w:b/>
          <w:bCs/>
          <w:lang w:val="en-US"/>
        </w:rPr>
      </w:pPr>
      <w:r w:rsidRPr="00CE0E4C">
        <w:rPr>
          <w:rFonts w:asciiTheme="minorHAnsi" w:hAnsiTheme="minorHAnsi" w:cstheme="minorHAnsi"/>
          <w:b/>
          <w:bCs/>
          <w:lang w:val="en-US"/>
        </w:rPr>
        <w:t xml:space="preserve">   4.5.</w:t>
      </w:r>
      <w:r w:rsidRPr="00CE0E4C">
        <w:rPr>
          <w:rFonts w:asciiTheme="minorHAnsi" w:hAnsiTheme="minorHAnsi" w:cstheme="minorHAnsi"/>
          <w:b/>
          <w:bCs/>
          <w:lang w:val="en-US"/>
        </w:rPr>
        <w:tab/>
        <w:t>Provide information on the quality of baseline information and any effects (positive or negative) on the selection of indicators and the design of other project monitoring activities.</w:t>
      </w:r>
    </w:p>
    <w:p w14:paraId="6D882AA4" w14:textId="77777777" w:rsidR="00915661" w:rsidRPr="00CE0E4C" w:rsidRDefault="00915661" w:rsidP="00915661">
      <w:pPr>
        <w:pStyle w:val="Textoindependiente"/>
        <w:ind w:left="122"/>
        <w:jc w:val="both"/>
        <w:rPr>
          <w:rFonts w:asciiTheme="minorHAnsi" w:hAnsiTheme="minorHAnsi" w:cstheme="minorHAnsi"/>
          <w:sz w:val="22"/>
          <w:szCs w:val="22"/>
          <w:lang w:val="en-US"/>
        </w:rPr>
      </w:pPr>
    </w:p>
    <w:p w14:paraId="1BD8D3AF" w14:textId="42A2777A" w:rsidR="00915661" w:rsidRPr="00CE0E4C" w:rsidRDefault="00915661" w:rsidP="00915661">
      <w:pPr>
        <w:pStyle w:val="Textoindependiente"/>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The project was designed in 2019 and started implementation in 2022, i.e., there is a time difference of 3 years. During this period, events such as the COVID 19 pandemic process have occurred, which have caused the project baseline to vary in some of its indicators, especially those related to areas under sustainable management systems. These indicators have had to be updated</w:t>
      </w:r>
      <w:r w:rsidR="001F6391" w:rsidRPr="00CE0E4C">
        <w:rPr>
          <w:rFonts w:asciiTheme="minorHAnsi" w:hAnsiTheme="minorHAnsi" w:cstheme="minorBidi"/>
          <w:sz w:val="22"/>
          <w:szCs w:val="22"/>
          <w:lang w:val="en-US"/>
        </w:rPr>
        <w:t xml:space="preserve">. </w:t>
      </w:r>
    </w:p>
    <w:p w14:paraId="683DAF06" w14:textId="77777777" w:rsidR="00915661" w:rsidRPr="00CE0E4C" w:rsidRDefault="00915661" w:rsidP="00915661">
      <w:pPr>
        <w:pStyle w:val="Textoindependiente"/>
        <w:ind w:left="122"/>
        <w:jc w:val="both"/>
        <w:rPr>
          <w:rFonts w:asciiTheme="minorHAnsi" w:hAnsiTheme="minorHAnsi" w:cstheme="minorHAnsi"/>
          <w:sz w:val="22"/>
          <w:szCs w:val="22"/>
          <w:lang w:val="en-US"/>
        </w:rPr>
      </w:pPr>
    </w:p>
    <w:p w14:paraId="217059D7" w14:textId="77777777" w:rsidR="00915661" w:rsidRPr="00CE0E4C" w:rsidRDefault="00915661" w:rsidP="00915661">
      <w:pPr>
        <w:pStyle w:val="Textoindependiente"/>
        <w:spacing w:line="228" w:lineRule="exact"/>
        <w:ind w:left="122"/>
        <w:rPr>
          <w:rFonts w:asciiTheme="minorHAnsi" w:eastAsia="Cambria" w:hAnsiTheme="minorHAnsi" w:cstheme="minorHAnsi"/>
          <w:b/>
          <w:bCs/>
          <w:sz w:val="22"/>
          <w:szCs w:val="22"/>
          <w:lang w:val="en-US"/>
        </w:rPr>
      </w:pPr>
      <w:r w:rsidRPr="00CE0E4C">
        <w:rPr>
          <w:rFonts w:asciiTheme="minorHAnsi" w:eastAsia="Cambria" w:hAnsiTheme="minorHAnsi" w:cstheme="minorHAnsi"/>
          <w:b/>
          <w:bCs/>
          <w:sz w:val="22"/>
          <w:szCs w:val="22"/>
          <w:lang w:val="en-US"/>
        </w:rPr>
        <w:t>4.6.</w:t>
      </w:r>
      <w:r w:rsidRPr="00CE0E4C">
        <w:rPr>
          <w:rFonts w:asciiTheme="minorHAnsi" w:eastAsia="Cambria" w:hAnsiTheme="minorHAnsi" w:cstheme="minorHAnsi"/>
          <w:b/>
          <w:bCs/>
          <w:sz w:val="22"/>
          <w:szCs w:val="22"/>
          <w:lang w:val="en-US"/>
        </w:rPr>
        <w:tab/>
        <w:t xml:space="preserve">Provide comments on the usefulness and relevance of selected indicators and experiences in the application of the same. </w:t>
      </w:r>
    </w:p>
    <w:p w14:paraId="6E334CB8" w14:textId="77777777" w:rsidR="00915661" w:rsidRPr="00CE0E4C" w:rsidRDefault="00915661" w:rsidP="00915661">
      <w:pPr>
        <w:pStyle w:val="Textoindependiente"/>
        <w:spacing w:line="228" w:lineRule="exact"/>
        <w:ind w:left="122"/>
        <w:rPr>
          <w:lang w:val="en-US"/>
        </w:rPr>
      </w:pPr>
    </w:p>
    <w:p w14:paraId="411310DA" w14:textId="7ABE011E" w:rsidR="00915661" w:rsidRPr="00CE0E4C" w:rsidRDefault="00915661" w:rsidP="00915661">
      <w:pPr>
        <w:pStyle w:val="Textoindependiente"/>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 xml:space="preserve">The indicators presented in PRODOC are relevant for measuring the expected scope of the project. This work has been done with the support of different organizations and entities involved in the project, as well as with the advice from a </w:t>
      </w:r>
      <w:r w:rsidR="00074909" w:rsidRPr="00CE0E4C">
        <w:rPr>
          <w:rFonts w:asciiTheme="minorHAnsi" w:hAnsiTheme="minorHAnsi" w:cstheme="minorBidi"/>
          <w:sz w:val="22"/>
          <w:szCs w:val="22"/>
          <w:lang w:val="en-US"/>
        </w:rPr>
        <w:t>Heifer Ecuador specialist</w:t>
      </w:r>
      <w:r w:rsidRPr="00CE0E4C">
        <w:rPr>
          <w:rFonts w:asciiTheme="minorHAnsi" w:hAnsiTheme="minorHAnsi" w:cstheme="minorBidi"/>
          <w:sz w:val="22"/>
          <w:szCs w:val="22"/>
          <w:lang w:val="en-US"/>
        </w:rPr>
        <w:t>.</w:t>
      </w:r>
    </w:p>
    <w:p w14:paraId="137A4527" w14:textId="77777777" w:rsidR="00915661" w:rsidRPr="00CE0E4C" w:rsidRDefault="00915661" w:rsidP="00915661">
      <w:pPr>
        <w:pStyle w:val="Textoindependiente"/>
        <w:ind w:left="122"/>
        <w:jc w:val="both"/>
        <w:rPr>
          <w:rFonts w:asciiTheme="minorHAnsi" w:hAnsiTheme="minorHAnsi" w:cstheme="minorBidi"/>
          <w:sz w:val="22"/>
          <w:szCs w:val="22"/>
          <w:lang w:val="en-US"/>
        </w:rPr>
      </w:pPr>
    </w:p>
    <w:p w14:paraId="54BBA75C" w14:textId="02C54CBA"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r w:rsidRPr="00CE0E4C">
        <w:rPr>
          <w:rFonts w:asciiTheme="minorHAnsi" w:hAnsiTheme="minorHAnsi" w:cstheme="minorBidi"/>
          <w:sz w:val="22"/>
          <w:szCs w:val="22"/>
          <w:lang w:val="en-US"/>
        </w:rPr>
        <w:t xml:space="preserve">At the beginning of the project, the Steering Committee requested the selection of a smaller group of indicators that would be more representative of the work to be carried out, so </w:t>
      </w:r>
      <w:r w:rsidR="00CB4754" w:rsidRPr="00CE0E4C">
        <w:rPr>
          <w:rFonts w:asciiTheme="minorHAnsi" w:hAnsiTheme="minorHAnsi" w:cstheme="minorBidi"/>
          <w:sz w:val="22"/>
          <w:szCs w:val="22"/>
          <w:lang w:val="en-US"/>
        </w:rPr>
        <w:t>ten</w:t>
      </w:r>
      <w:r w:rsidRPr="00CE0E4C">
        <w:rPr>
          <w:rFonts w:asciiTheme="minorHAnsi" w:hAnsiTheme="minorHAnsi" w:cstheme="minorBidi"/>
          <w:sz w:val="22"/>
          <w:szCs w:val="22"/>
          <w:lang w:val="en-US"/>
        </w:rPr>
        <w:t xml:space="preserve"> main indicators were selected:</w:t>
      </w:r>
    </w:p>
    <w:p w14:paraId="3E10451F"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p>
    <w:p w14:paraId="113881CB"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Indicator 1 ML - 1 M&amp;EP. Number of bioendeavours recorded into the national registry.</w:t>
      </w:r>
    </w:p>
    <w:p w14:paraId="3FD7FFD2"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Indicator 5 ML - 4 M&amp;EP. Direct project beneficiaries disaggregated by sex (individual people).</w:t>
      </w:r>
    </w:p>
    <w:p w14:paraId="5C7DE22B"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Indicator 6 ML - 5 M&amp;EP. Number of regulations to incentive bioendevours.</w:t>
      </w:r>
    </w:p>
    <w:p w14:paraId="645A8561"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Indicator 12 ML - 11 M&amp;EP Number of persons trained in bioendevour development (&gt;50% women).</w:t>
      </w:r>
    </w:p>
    <w:p w14:paraId="7FBBBA71"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Indicator 13 ML - 12 M&amp;EP. Amount of project sponsored credit lines issued in loans. (USD)</w:t>
      </w:r>
    </w:p>
    <w:p w14:paraId="5FEC89F1" w14:textId="58516EC8" w:rsidR="00915661" w:rsidRPr="00CE0E4C" w:rsidRDefault="00915661" w:rsidP="002F5BA6">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 xml:space="preserve">Indicator 14 ML. </w:t>
      </w:r>
      <w:r w:rsidR="002F5BA6" w:rsidRPr="00CE0E4C">
        <w:rPr>
          <w:rFonts w:asciiTheme="minorHAnsi" w:eastAsiaTheme="minorEastAsia" w:hAnsiTheme="minorHAnsi" w:cstheme="minorBidi"/>
          <w:lang w:val="en-US"/>
        </w:rPr>
        <w:t>Number of persons from financial institutions trained.</w:t>
      </w:r>
    </w:p>
    <w:p w14:paraId="1074DD5D"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 xml:space="preserve">Indicator 16 ML - 14 M&amp;EP. Area of agriculture plots certified organic (ha). (Broken down by organization). </w:t>
      </w:r>
    </w:p>
    <w:p w14:paraId="6E5CE118"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Indicator 17 ML - 15 M&amp;EP. Areas of agriculture plots with “Good Agricultural Practices” certification. (Broken down by organization).</w:t>
      </w:r>
    </w:p>
    <w:p w14:paraId="7C344B47" w14:textId="77777777" w:rsidR="00915661" w:rsidRPr="00CE0E4C" w:rsidRDefault="00915661" w:rsidP="00915661">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 xml:space="preserve">Indicator 22 ML - 20 M&amp;EP. Number of visitors per month (annual average) recorded in the network of electronic platforms used to disseminate project´s information and lessons. – Visits. </w:t>
      </w:r>
    </w:p>
    <w:p w14:paraId="7D38E2D8" w14:textId="7CC8E6A2" w:rsidR="00915661" w:rsidRPr="00CE0E4C" w:rsidRDefault="00915661" w:rsidP="000D22B9">
      <w:pPr>
        <w:pStyle w:val="Prrafodelista"/>
        <w:numPr>
          <w:ilvl w:val="0"/>
          <w:numId w:val="9"/>
        </w:numPr>
        <w:jc w:val="both"/>
        <w:rPr>
          <w:rFonts w:asciiTheme="minorHAnsi" w:eastAsiaTheme="minorEastAsia" w:hAnsiTheme="minorHAnsi" w:cstheme="minorBidi"/>
          <w:lang w:val="en-US"/>
        </w:rPr>
      </w:pPr>
      <w:r w:rsidRPr="00CE0E4C">
        <w:rPr>
          <w:rFonts w:asciiTheme="minorHAnsi" w:eastAsiaTheme="minorEastAsia" w:hAnsiTheme="minorHAnsi" w:cstheme="minorBidi"/>
          <w:lang w:val="en-US"/>
        </w:rPr>
        <w:t xml:space="preserve">Indicator 24 ML. </w:t>
      </w:r>
      <w:r w:rsidR="000D22B9" w:rsidRPr="00CE0E4C">
        <w:rPr>
          <w:rFonts w:asciiTheme="minorHAnsi" w:eastAsiaTheme="minorEastAsia" w:hAnsiTheme="minorHAnsi" w:cstheme="minorBidi"/>
          <w:lang w:val="en-US"/>
        </w:rPr>
        <w:t xml:space="preserve">Frequency of events to reflect, gather lessons and identify </w:t>
      </w:r>
      <w:r w:rsidR="00EA6A33" w:rsidRPr="00CE0E4C">
        <w:rPr>
          <w:rFonts w:asciiTheme="minorHAnsi" w:eastAsiaTheme="minorEastAsia" w:hAnsiTheme="minorHAnsi" w:cstheme="minorBidi"/>
          <w:lang w:val="en-US"/>
        </w:rPr>
        <w:t>impacts.</w:t>
      </w:r>
    </w:p>
    <w:p w14:paraId="0A6362A5" w14:textId="77777777" w:rsidR="00915661" w:rsidRPr="00CE0E4C" w:rsidRDefault="00915661" w:rsidP="00915661">
      <w:pPr>
        <w:pStyle w:val="Textoindependiente"/>
        <w:spacing w:line="228" w:lineRule="exact"/>
        <w:ind w:left="122"/>
        <w:jc w:val="both"/>
        <w:rPr>
          <w:rFonts w:asciiTheme="minorHAnsi" w:hAnsiTheme="minorHAnsi" w:cstheme="minorBidi"/>
          <w:sz w:val="22"/>
          <w:szCs w:val="22"/>
          <w:lang w:val="en-US"/>
        </w:rPr>
      </w:pPr>
    </w:p>
    <w:p w14:paraId="21CC1641" w14:textId="77777777" w:rsidR="00915661" w:rsidRPr="00CE0E4C" w:rsidRDefault="00915661" w:rsidP="00915661">
      <w:pPr>
        <w:pStyle w:val="Textoindependiente"/>
        <w:spacing w:before="8"/>
        <w:rPr>
          <w:sz w:val="11"/>
          <w:lang w:val="en-US"/>
        </w:rPr>
      </w:pPr>
    </w:p>
    <w:p w14:paraId="2D7E8BF0" w14:textId="77777777" w:rsidR="00915661" w:rsidRPr="00CE0E4C" w:rsidRDefault="00915661" w:rsidP="00915661">
      <w:pPr>
        <w:rPr>
          <w:rFonts w:asciiTheme="minorHAnsi" w:hAnsiTheme="minorHAnsi" w:cstheme="minorHAnsi"/>
          <w:b/>
          <w:bCs/>
          <w:lang w:val="en-US"/>
        </w:rPr>
      </w:pPr>
      <w:r w:rsidRPr="00CE0E4C">
        <w:rPr>
          <w:rFonts w:asciiTheme="minorHAnsi" w:hAnsiTheme="minorHAnsi" w:cstheme="minorHAnsi"/>
          <w:b/>
          <w:bCs/>
          <w:lang w:val="en-US"/>
        </w:rPr>
        <w:t xml:space="preserve">4.7. </w:t>
      </w:r>
      <w:r w:rsidRPr="00CE0E4C">
        <w:rPr>
          <w:rFonts w:asciiTheme="minorHAnsi" w:hAnsiTheme="minorHAnsi" w:cstheme="minorHAnsi"/>
          <w:b/>
          <w:bCs/>
          <w:lang w:val="en-US"/>
        </w:rPr>
        <w:tab/>
        <w:t>Describe any challenges in obtaining data relevant to the selected indicators; has the project experienced problems to cover costs associated with the tracking of indicators?</w:t>
      </w:r>
    </w:p>
    <w:p w14:paraId="04F30A2E" w14:textId="77777777" w:rsidR="00DD22BA" w:rsidRPr="00CE0E4C" w:rsidRDefault="00DD22BA" w:rsidP="00915661">
      <w:pPr>
        <w:rPr>
          <w:rFonts w:asciiTheme="minorHAnsi" w:hAnsiTheme="minorHAnsi" w:cstheme="minorHAnsi"/>
          <w:b/>
          <w:bCs/>
          <w:lang w:val="en-US"/>
        </w:rPr>
      </w:pPr>
    </w:p>
    <w:p w14:paraId="0AA80553" w14:textId="649CED60" w:rsidR="00DD22BA" w:rsidRPr="00CE0E4C" w:rsidRDefault="00B26410" w:rsidP="00003DD9">
      <w:pPr>
        <w:pStyle w:val="Textoindependiente"/>
        <w:spacing w:line="228" w:lineRule="exact"/>
        <w:ind w:left="122"/>
        <w:jc w:val="both"/>
        <w:rPr>
          <w:rFonts w:asciiTheme="minorHAnsi" w:hAnsiTheme="minorHAnsi" w:cstheme="minorHAnsi"/>
          <w:sz w:val="22"/>
          <w:szCs w:val="22"/>
          <w:lang w:val="en-US"/>
        </w:rPr>
      </w:pPr>
      <w:r w:rsidRPr="00CE0E4C">
        <w:rPr>
          <w:rFonts w:asciiTheme="minorHAnsi" w:hAnsiTheme="minorHAnsi" w:cstheme="minorHAnsi"/>
          <w:sz w:val="22"/>
          <w:szCs w:val="22"/>
          <w:lang w:val="en-US"/>
        </w:rPr>
        <w:t xml:space="preserve">During the first year of implementation, some challenges have been encountered, such as discrepancies in the wording of the means of verification and conceptualization of </w:t>
      </w:r>
      <w:r w:rsidR="00003DD9" w:rsidRPr="00CE0E4C">
        <w:rPr>
          <w:rFonts w:asciiTheme="minorHAnsi" w:hAnsiTheme="minorHAnsi" w:cstheme="minorHAnsi"/>
          <w:sz w:val="22"/>
          <w:szCs w:val="22"/>
          <w:lang w:val="en-US"/>
        </w:rPr>
        <w:t>indicators.</w:t>
      </w:r>
      <w:r w:rsidR="00DD22BA" w:rsidRPr="00CE0E4C">
        <w:rPr>
          <w:rFonts w:asciiTheme="minorHAnsi" w:hAnsiTheme="minorHAnsi" w:cstheme="minorHAnsi"/>
          <w:sz w:val="22"/>
          <w:szCs w:val="22"/>
          <w:highlight w:val="yellow"/>
          <w:lang w:val="en-US"/>
        </w:rPr>
        <w:t xml:space="preserve"> </w:t>
      </w:r>
      <w:r w:rsidR="003C6E69" w:rsidRPr="00CE0E4C">
        <w:rPr>
          <w:rFonts w:asciiTheme="minorHAnsi" w:hAnsiTheme="minorHAnsi" w:cstheme="minorHAnsi"/>
          <w:sz w:val="22"/>
          <w:szCs w:val="22"/>
          <w:lang w:val="en-US"/>
        </w:rPr>
        <w:t xml:space="preserve">Specifically, this is the case of indicator 4.1. Area of landscapes under improved management for the benefit of biodiversity, where certificates issued to Sumak Mikuy are requested and the CAF Manual states that they correspond to areas of landscape managed to benefit </w:t>
      </w:r>
      <w:r w:rsidR="00003DD9" w:rsidRPr="00CE0E4C">
        <w:rPr>
          <w:rFonts w:asciiTheme="minorHAnsi" w:hAnsiTheme="minorHAnsi" w:cstheme="minorHAnsi"/>
          <w:sz w:val="22"/>
          <w:szCs w:val="22"/>
          <w:lang w:val="en-US"/>
        </w:rPr>
        <w:t>biodiversity but</w:t>
      </w:r>
      <w:r w:rsidR="003C6E69" w:rsidRPr="00CE0E4C">
        <w:rPr>
          <w:rFonts w:asciiTheme="minorHAnsi" w:hAnsiTheme="minorHAnsi" w:cstheme="minorHAnsi"/>
          <w:sz w:val="22"/>
          <w:szCs w:val="22"/>
          <w:lang w:val="en-US"/>
        </w:rPr>
        <w:t xml:space="preserve"> are not certified</w:t>
      </w:r>
      <w:r w:rsidR="00F0659F" w:rsidRPr="00CE0E4C">
        <w:rPr>
          <w:rFonts w:asciiTheme="minorHAnsi" w:hAnsiTheme="minorHAnsi" w:cstheme="minorHAnsi"/>
          <w:sz w:val="22"/>
          <w:szCs w:val="22"/>
          <w:lang w:val="en-US"/>
        </w:rPr>
        <w:t>. To clarify this, GEF</w:t>
      </w:r>
      <w:r w:rsidR="00C71D30" w:rsidRPr="00CE0E4C">
        <w:rPr>
          <w:rFonts w:asciiTheme="minorHAnsi" w:hAnsiTheme="minorHAnsi" w:cstheme="minorHAnsi"/>
          <w:sz w:val="22"/>
          <w:szCs w:val="22"/>
          <w:lang w:val="en-US"/>
        </w:rPr>
        <w:t>´s</w:t>
      </w:r>
      <w:r w:rsidR="00F0659F" w:rsidRPr="00CE0E4C">
        <w:rPr>
          <w:rFonts w:asciiTheme="minorHAnsi" w:hAnsiTheme="minorHAnsi" w:cstheme="minorHAnsi"/>
          <w:sz w:val="22"/>
          <w:szCs w:val="22"/>
          <w:lang w:val="en-US"/>
        </w:rPr>
        <w:t xml:space="preserve"> focal point in MAATE</w:t>
      </w:r>
      <w:r w:rsidR="00C71D30" w:rsidRPr="00CE0E4C">
        <w:rPr>
          <w:rFonts w:asciiTheme="minorHAnsi" w:hAnsiTheme="minorHAnsi" w:cstheme="minorHAnsi"/>
          <w:sz w:val="22"/>
          <w:szCs w:val="22"/>
          <w:lang w:val="en-US"/>
        </w:rPr>
        <w:t xml:space="preserve"> criteria</w:t>
      </w:r>
      <w:r w:rsidR="00F0659F" w:rsidRPr="00CE0E4C">
        <w:rPr>
          <w:rFonts w:asciiTheme="minorHAnsi" w:hAnsiTheme="minorHAnsi" w:cstheme="minorHAnsi"/>
          <w:sz w:val="22"/>
          <w:szCs w:val="22"/>
          <w:lang w:val="en-US"/>
        </w:rPr>
        <w:t xml:space="preserve"> will be requested.</w:t>
      </w:r>
      <w:r w:rsidR="00DD22BA" w:rsidRPr="00CE0E4C">
        <w:rPr>
          <w:rFonts w:asciiTheme="minorHAnsi" w:hAnsiTheme="minorHAnsi" w:cstheme="minorHAnsi"/>
          <w:sz w:val="22"/>
          <w:szCs w:val="22"/>
          <w:lang w:val="en-US"/>
        </w:rPr>
        <w:t xml:space="preserve"> </w:t>
      </w:r>
      <w:r w:rsidR="00830EC8" w:rsidRPr="00CE0E4C">
        <w:rPr>
          <w:rFonts w:asciiTheme="minorHAnsi" w:hAnsiTheme="minorHAnsi" w:cstheme="minorHAnsi"/>
          <w:sz w:val="22"/>
          <w:szCs w:val="22"/>
          <w:lang w:val="en-US"/>
        </w:rPr>
        <w:t>It has also been a challenge to work with WIKIRI to measure the areas in which it promotes sustainable management systems, given that its intervention model is complex and involves difficulty in quantifying the impact at the surface level of its combined activities of research, breeding, restocking and commercialization of frogs</w:t>
      </w:r>
      <w:r w:rsidR="009E3EAB" w:rsidRPr="00CE0E4C">
        <w:rPr>
          <w:rFonts w:asciiTheme="minorHAnsi" w:hAnsiTheme="minorHAnsi" w:cstheme="minorHAnsi"/>
          <w:sz w:val="22"/>
          <w:szCs w:val="22"/>
          <w:lang w:val="en-US"/>
        </w:rPr>
        <w:t>. To define the measurement of this indicator, a meeting will be held with Wikiri and MAATE technicians in the first quarter of the second year.</w:t>
      </w:r>
    </w:p>
    <w:p w14:paraId="65A85F59" w14:textId="77777777" w:rsidR="009E3EAB" w:rsidRPr="00CE0E4C" w:rsidRDefault="009E3EAB" w:rsidP="00003DD9">
      <w:pPr>
        <w:pStyle w:val="Textoindependiente"/>
        <w:spacing w:line="228" w:lineRule="exact"/>
        <w:ind w:left="122"/>
        <w:jc w:val="both"/>
        <w:rPr>
          <w:rFonts w:asciiTheme="minorHAnsi" w:hAnsiTheme="minorHAnsi" w:cstheme="minorHAnsi"/>
          <w:sz w:val="22"/>
          <w:szCs w:val="22"/>
          <w:highlight w:val="yellow"/>
          <w:lang w:val="en-US"/>
        </w:rPr>
      </w:pPr>
    </w:p>
    <w:p w14:paraId="6BF7240E" w14:textId="27A97768" w:rsidR="00915661" w:rsidRPr="00CE0E4C" w:rsidRDefault="0011588B" w:rsidP="00003DD9">
      <w:pPr>
        <w:pStyle w:val="Textoindependiente"/>
        <w:spacing w:line="228" w:lineRule="exact"/>
        <w:ind w:left="122"/>
        <w:jc w:val="both"/>
        <w:rPr>
          <w:rFonts w:asciiTheme="minorHAnsi" w:hAnsiTheme="minorHAnsi" w:cstheme="minorHAnsi"/>
          <w:sz w:val="22"/>
          <w:szCs w:val="22"/>
          <w:lang w:val="en-US"/>
        </w:rPr>
      </w:pPr>
      <w:r w:rsidRPr="00CE0E4C">
        <w:rPr>
          <w:rFonts w:asciiTheme="minorHAnsi" w:hAnsiTheme="minorHAnsi" w:cstheme="minorHAnsi"/>
          <w:sz w:val="22"/>
          <w:szCs w:val="22"/>
          <w:lang w:val="en-US"/>
        </w:rPr>
        <w:t xml:space="preserve">Likewise, it was decided to work hand in hand with ETHNIESSENCE to carry out a situational diagnosis of their raw material suppliers, in order to have a clear vision of the current situation of the farmers' land with whom they </w:t>
      </w:r>
      <w:r w:rsidR="00EA6A33" w:rsidRPr="00CE0E4C">
        <w:rPr>
          <w:rFonts w:asciiTheme="minorHAnsi" w:hAnsiTheme="minorHAnsi" w:cstheme="minorHAnsi"/>
          <w:sz w:val="22"/>
          <w:szCs w:val="22"/>
          <w:lang w:val="en-US"/>
        </w:rPr>
        <w:t>work,</w:t>
      </w:r>
      <w:r w:rsidRPr="00CE0E4C">
        <w:rPr>
          <w:rFonts w:asciiTheme="minorHAnsi" w:hAnsiTheme="minorHAnsi" w:cstheme="minorHAnsi"/>
          <w:sz w:val="22"/>
          <w:szCs w:val="22"/>
          <w:lang w:val="en-US"/>
        </w:rPr>
        <w:t xml:space="preserve"> and the actions proposed to achieve the goals until the end of the project</w:t>
      </w:r>
      <w:r w:rsidR="00913622" w:rsidRPr="00CE0E4C">
        <w:rPr>
          <w:rFonts w:asciiTheme="minorHAnsi" w:hAnsiTheme="minorHAnsi" w:cstheme="minorHAnsi"/>
          <w:sz w:val="22"/>
          <w:szCs w:val="22"/>
          <w:lang w:val="en-US"/>
        </w:rPr>
        <w:t>. This work required an additional co-financing investment by the pilot and logistical support from the Project.</w:t>
      </w:r>
    </w:p>
    <w:p w14:paraId="52F085A8" w14:textId="77777777" w:rsidR="00913622" w:rsidRPr="00CE0E4C" w:rsidRDefault="00913622" w:rsidP="00913622">
      <w:pPr>
        <w:pStyle w:val="Textoindependiente"/>
        <w:spacing w:line="228" w:lineRule="exact"/>
        <w:ind w:left="122"/>
        <w:rPr>
          <w:rFonts w:asciiTheme="minorHAnsi" w:hAnsiTheme="minorHAnsi" w:cstheme="minorHAnsi"/>
          <w:sz w:val="22"/>
          <w:szCs w:val="22"/>
          <w:lang w:val="en-US"/>
        </w:rPr>
      </w:pPr>
    </w:p>
    <w:p w14:paraId="032F2D5E" w14:textId="4AB609AD" w:rsidR="00915661" w:rsidRPr="00CE0E4C" w:rsidRDefault="00915661" w:rsidP="00915661">
      <w:pPr>
        <w:pStyle w:val="Textoindependiente"/>
        <w:spacing w:line="228" w:lineRule="exact"/>
        <w:ind w:left="122"/>
        <w:rPr>
          <w:rFonts w:asciiTheme="minorHAnsi" w:eastAsia="Cambria" w:hAnsiTheme="minorHAnsi" w:cstheme="minorHAnsi"/>
          <w:b/>
          <w:bCs/>
          <w:sz w:val="22"/>
          <w:szCs w:val="22"/>
          <w:lang w:val="en-US"/>
        </w:rPr>
      </w:pPr>
      <w:r w:rsidRPr="00CE0E4C">
        <w:rPr>
          <w:rFonts w:asciiTheme="minorHAnsi" w:eastAsia="Cambria" w:hAnsiTheme="minorHAnsi" w:cstheme="minorHAnsi"/>
          <w:b/>
          <w:bCs/>
          <w:sz w:val="22"/>
          <w:szCs w:val="22"/>
          <w:lang w:val="en-US"/>
        </w:rPr>
        <w:t>4.8.</w:t>
      </w:r>
      <w:r w:rsidRPr="00CE0E4C">
        <w:rPr>
          <w:rFonts w:asciiTheme="minorHAnsi" w:eastAsia="Cambria" w:hAnsiTheme="minorHAnsi" w:cstheme="minorHAnsi"/>
          <w:b/>
          <w:bCs/>
          <w:sz w:val="22"/>
          <w:szCs w:val="22"/>
          <w:lang w:val="en-US"/>
        </w:rPr>
        <w:tab/>
        <w:t xml:space="preserve">Describe any changes in the indicators or in the project intervention logic, including an explanation of whether key assumptions are still </w:t>
      </w:r>
      <w:r w:rsidR="00EA6A33" w:rsidRPr="00CE0E4C">
        <w:rPr>
          <w:rFonts w:asciiTheme="minorHAnsi" w:eastAsia="Cambria" w:hAnsiTheme="minorHAnsi" w:cstheme="minorHAnsi"/>
          <w:b/>
          <w:bCs/>
          <w:sz w:val="22"/>
          <w:szCs w:val="22"/>
          <w:lang w:val="en-US"/>
        </w:rPr>
        <w:t>valid.</w:t>
      </w:r>
    </w:p>
    <w:p w14:paraId="43EC216D" w14:textId="77777777" w:rsidR="00915661" w:rsidRPr="00CE0E4C" w:rsidRDefault="00915661" w:rsidP="00915661">
      <w:pPr>
        <w:pStyle w:val="Textoindependiente"/>
        <w:spacing w:line="228" w:lineRule="exact"/>
        <w:ind w:left="122"/>
        <w:rPr>
          <w:lang w:val="en-US"/>
        </w:rPr>
      </w:pPr>
    </w:p>
    <w:p w14:paraId="54CB27DE" w14:textId="3327B9A9" w:rsidR="00915661" w:rsidRPr="00CE0E4C" w:rsidRDefault="00915661" w:rsidP="00915661">
      <w:pPr>
        <w:pStyle w:val="Textoindependiente"/>
        <w:ind w:left="122"/>
        <w:jc w:val="both"/>
        <w:rPr>
          <w:rFonts w:asciiTheme="minorHAnsi" w:hAnsiTheme="minorHAnsi" w:cstheme="minorHAnsi"/>
          <w:sz w:val="22"/>
          <w:szCs w:val="22"/>
          <w:lang w:val="en-US"/>
        </w:rPr>
      </w:pPr>
      <w:r w:rsidRPr="00CE0E4C">
        <w:rPr>
          <w:rFonts w:asciiTheme="minorHAnsi" w:hAnsiTheme="minorHAnsi" w:cstheme="minorHAnsi"/>
          <w:sz w:val="22"/>
          <w:szCs w:val="22"/>
          <w:lang w:val="en-US"/>
        </w:rPr>
        <w:t xml:space="preserve">Regardless of the variations specified in the baseline of the </w:t>
      </w:r>
      <w:r w:rsidR="008A7F0A" w:rsidRPr="00CE0E4C">
        <w:rPr>
          <w:rFonts w:asciiTheme="minorHAnsi" w:hAnsiTheme="minorHAnsi" w:cstheme="minorHAnsi"/>
          <w:sz w:val="22"/>
          <w:szCs w:val="22"/>
          <w:lang w:val="en-US"/>
        </w:rPr>
        <w:t>indicators</w:t>
      </w:r>
      <w:r w:rsidRPr="00CE0E4C">
        <w:rPr>
          <w:rFonts w:asciiTheme="minorHAnsi" w:hAnsiTheme="minorHAnsi" w:cstheme="minorHAnsi"/>
          <w:sz w:val="22"/>
          <w:szCs w:val="22"/>
          <w:lang w:val="en-US"/>
        </w:rPr>
        <w:t>, it is considered that the project´s logic intervention continues and that the original assumptions are valid.</w:t>
      </w:r>
    </w:p>
    <w:p w14:paraId="10C55541" w14:textId="77777777" w:rsidR="00915661" w:rsidRPr="00CE0E4C" w:rsidRDefault="00915661" w:rsidP="00915661">
      <w:pPr>
        <w:pStyle w:val="Textoindependiente"/>
        <w:spacing w:before="9"/>
        <w:rPr>
          <w:sz w:val="11"/>
          <w:lang w:val="en-US"/>
        </w:rPr>
      </w:pPr>
    </w:p>
    <w:p w14:paraId="7D645DC6" w14:textId="1513CBDB" w:rsidR="00915661" w:rsidRPr="00CE0E4C" w:rsidRDefault="00915661" w:rsidP="00915661">
      <w:pPr>
        <w:rPr>
          <w:rFonts w:asciiTheme="minorHAnsi" w:hAnsiTheme="minorHAnsi" w:cstheme="minorHAnsi"/>
          <w:b/>
          <w:lang w:val="en-US"/>
        </w:rPr>
      </w:pPr>
      <w:r w:rsidRPr="00CE0E4C">
        <w:rPr>
          <w:rFonts w:asciiTheme="minorHAnsi" w:hAnsiTheme="minorHAnsi" w:cstheme="minorHAnsi"/>
          <w:b/>
          <w:lang w:val="en-US"/>
        </w:rPr>
        <w:t>4.9.</w:t>
      </w:r>
      <w:r w:rsidRPr="00CE0E4C">
        <w:rPr>
          <w:rFonts w:asciiTheme="minorHAnsi" w:hAnsiTheme="minorHAnsi" w:cstheme="minorHAnsi"/>
          <w:b/>
          <w:lang w:val="en-US"/>
        </w:rPr>
        <w:tab/>
        <w:t xml:space="preserve">Describe how potential social or environmental negative effects are </w:t>
      </w:r>
      <w:r w:rsidR="00EA6A33" w:rsidRPr="00CE0E4C">
        <w:rPr>
          <w:rFonts w:asciiTheme="minorHAnsi" w:hAnsiTheme="minorHAnsi" w:cstheme="minorHAnsi"/>
          <w:b/>
          <w:lang w:val="en-US"/>
        </w:rPr>
        <w:t>monitored.</w:t>
      </w:r>
    </w:p>
    <w:p w14:paraId="0E6E79DB" w14:textId="77777777" w:rsidR="00915661" w:rsidRPr="00CE0E4C" w:rsidRDefault="00915661" w:rsidP="00915661">
      <w:pPr>
        <w:rPr>
          <w:rFonts w:asciiTheme="minorHAnsi" w:hAnsiTheme="minorHAnsi" w:cstheme="minorHAnsi"/>
          <w:b/>
          <w:lang w:val="en-US"/>
        </w:rPr>
      </w:pPr>
    </w:p>
    <w:p w14:paraId="3F458307" w14:textId="77777777" w:rsidR="00915661" w:rsidRPr="00CE0E4C" w:rsidRDefault="00915661" w:rsidP="00915661">
      <w:pPr>
        <w:pStyle w:val="Textoindependiente"/>
        <w:spacing w:before="11"/>
        <w:rPr>
          <w:sz w:val="11"/>
          <w:lang w:val="en-US"/>
        </w:rPr>
      </w:pPr>
      <w:r w:rsidRPr="00CE0E4C">
        <w:rPr>
          <w:rFonts w:asciiTheme="minorHAnsi" w:hAnsiTheme="minorHAnsi" w:cstheme="minorHAnsi"/>
          <w:sz w:val="22"/>
          <w:szCs w:val="22"/>
          <w:lang w:val="en-US"/>
        </w:rPr>
        <w:t>Given the announcement of the presence of the El Niño phenomenon in Ecuador in the coming months, Heifer's monitoring, and evaluation area (and this includes the Project's related personnel) periodically follow up on the intensity and consequences forecast information.</w:t>
      </w:r>
    </w:p>
    <w:p w14:paraId="68C06D6C" w14:textId="77777777" w:rsidR="00915661" w:rsidRPr="00CE0E4C" w:rsidRDefault="00915661" w:rsidP="00915661">
      <w:pPr>
        <w:pStyle w:val="Textoindependiente"/>
        <w:spacing w:before="11"/>
        <w:rPr>
          <w:sz w:val="11"/>
          <w:lang w:val="en-US"/>
        </w:rPr>
      </w:pPr>
    </w:p>
    <w:p w14:paraId="3932A5D2" w14:textId="77777777" w:rsidR="00915661" w:rsidRPr="00CE0E4C" w:rsidRDefault="00915661" w:rsidP="00915661">
      <w:pPr>
        <w:rPr>
          <w:rFonts w:asciiTheme="minorHAnsi" w:hAnsiTheme="minorHAnsi" w:cstheme="minorHAnsi"/>
          <w:b/>
          <w:bCs/>
          <w:lang w:val="en-US"/>
        </w:rPr>
      </w:pPr>
      <w:r w:rsidRPr="00CE0E4C">
        <w:rPr>
          <w:rFonts w:asciiTheme="minorHAnsi" w:hAnsiTheme="minorHAnsi" w:cstheme="minorHAnsi"/>
          <w:b/>
          <w:bCs/>
          <w:lang w:val="en-US"/>
        </w:rPr>
        <w:t>4.10.</w:t>
      </w:r>
      <w:r w:rsidRPr="00CE0E4C">
        <w:rPr>
          <w:rFonts w:asciiTheme="minorHAnsi" w:hAnsiTheme="minorHAnsi" w:cstheme="minorHAnsi"/>
          <w:b/>
          <w:bCs/>
          <w:lang w:val="en-US"/>
        </w:rPr>
        <w:tab/>
        <w:t>Please provide any other experiences or lessons relevant to the design and implementation of project monitoring and evaluation plans.</w:t>
      </w:r>
    </w:p>
    <w:p w14:paraId="752B8352" w14:textId="77777777" w:rsidR="00915661" w:rsidRPr="00CE0E4C" w:rsidRDefault="00915661" w:rsidP="00915661">
      <w:pPr>
        <w:pStyle w:val="Textoindependiente"/>
        <w:spacing w:before="1"/>
        <w:rPr>
          <w:rFonts w:asciiTheme="minorHAnsi" w:hAnsiTheme="minorHAnsi" w:cstheme="minorHAnsi"/>
          <w:sz w:val="22"/>
          <w:szCs w:val="22"/>
          <w:lang w:val="en-US"/>
        </w:rPr>
      </w:pPr>
      <w:r w:rsidRPr="00CE0E4C">
        <w:rPr>
          <w:rFonts w:asciiTheme="minorHAnsi" w:hAnsiTheme="minorHAnsi" w:cstheme="minorHAnsi"/>
          <w:sz w:val="22"/>
          <w:szCs w:val="22"/>
          <w:lang w:val="en-US"/>
        </w:rPr>
        <w:t>Implementing monitoring and follow-up with a cross-cutting approach to gender and communication has been an enriching process to optimize the distribution of activities and their execution.</w:t>
      </w:r>
    </w:p>
    <w:p w14:paraId="2159E81D" w14:textId="77777777" w:rsidR="00915661" w:rsidRPr="00CE0E4C" w:rsidRDefault="00915661" w:rsidP="00915661">
      <w:pPr>
        <w:pStyle w:val="Textoindependiente"/>
        <w:spacing w:before="10"/>
        <w:rPr>
          <w:rFonts w:asciiTheme="minorHAnsi" w:eastAsia="Cambria" w:hAnsiTheme="minorHAnsi" w:cstheme="minorHAnsi"/>
          <w:b/>
          <w:bCs/>
          <w:sz w:val="24"/>
          <w:szCs w:val="22"/>
          <w:lang w:val="en-US"/>
        </w:rPr>
      </w:pPr>
    </w:p>
    <w:p w14:paraId="112A55D0" w14:textId="77777777" w:rsidR="00915661" w:rsidRPr="00CE0E4C" w:rsidRDefault="00915661" w:rsidP="00915661">
      <w:pPr>
        <w:pStyle w:val="Textoindependiente"/>
        <w:numPr>
          <w:ilvl w:val="0"/>
          <w:numId w:val="16"/>
        </w:numPr>
        <w:spacing w:before="10"/>
        <w:rPr>
          <w:rFonts w:asciiTheme="minorHAnsi" w:eastAsia="Cambria" w:hAnsiTheme="minorHAnsi" w:cstheme="minorHAnsi"/>
          <w:b/>
          <w:bCs/>
          <w:sz w:val="24"/>
          <w:szCs w:val="22"/>
          <w:lang w:val="en-US"/>
        </w:rPr>
      </w:pPr>
      <w:r w:rsidRPr="00CE0E4C">
        <w:rPr>
          <w:rFonts w:asciiTheme="minorHAnsi" w:eastAsia="Cambria" w:hAnsiTheme="minorHAnsi" w:cstheme="minorHAnsi"/>
          <w:b/>
          <w:bCs/>
          <w:sz w:val="24"/>
          <w:szCs w:val="22"/>
          <w:lang w:val="en-US"/>
        </w:rPr>
        <w:t>PROJECT IMPLEMENTATION EXPERIENCES AND LESSONS</w:t>
      </w:r>
    </w:p>
    <w:p w14:paraId="202AC5A9" w14:textId="77777777" w:rsidR="00915661" w:rsidRPr="00CE0E4C" w:rsidRDefault="00915661" w:rsidP="00915661">
      <w:pPr>
        <w:tabs>
          <w:tab w:val="left" w:pos="841"/>
          <w:tab w:val="left" w:pos="842"/>
        </w:tabs>
        <w:spacing w:line="244" w:lineRule="exact"/>
        <w:ind w:right="79"/>
        <w:rPr>
          <w:rFonts w:asciiTheme="minorHAnsi" w:eastAsia="Arial MT" w:hAnsiTheme="minorHAnsi" w:cstheme="minorHAnsi"/>
          <w:b/>
          <w:sz w:val="19"/>
          <w:szCs w:val="16"/>
          <w:lang w:val="en-US"/>
        </w:rPr>
      </w:pPr>
    </w:p>
    <w:p w14:paraId="23EDA79B" w14:textId="77777777" w:rsidR="00915661" w:rsidRPr="00CE0E4C" w:rsidRDefault="00915661" w:rsidP="00915661">
      <w:pPr>
        <w:tabs>
          <w:tab w:val="left" w:pos="841"/>
          <w:tab w:val="left" w:pos="842"/>
        </w:tabs>
        <w:spacing w:line="244" w:lineRule="exact"/>
        <w:ind w:right="79"/>
        <w:rPr>
          <w:rFonts w:asciiTheme="minorHAnsi" w:eastAsia="Arial MT" w:hAnsiTheme="minorHAnsi" w:cstheme="minorHAnsi"/>
          <w:bCs/>
          <w:sz w:val="19"/>
          <w:szCs w:val="16"/>
          <w:lang w:val="en-US"/>
        </w:rPr>
      </w:pPr>
      <w:r w:rsidRPr="00CE0E4C">
        <w:rPr>
          <w:rFonts w:asciiTheme="minorHAnsi" w:eastAsia="Arial MT" w:hAnsiTheme="minorHAnsi" w:cstheme="minorHAnsi"/>
          <w:bCs/>
          <w:sz w:val="19"/>
          <w:szCs w:val="16"/>
          <w:lang w:val="en-US"/>
        </w:rPr>
        <w:t>5.1. summarize any experiences and/or lessons related to project design. Please select relevant areas from the list below:</w:t>
      </w:r>
    </w:p>
    <w:p w14:paraId="6F43BC86" w14:textId="77777777" w:rsidR="00915661" w:rsidRPr="00CE0E4C" w:rsidRDefault="00915661" w:rsidP="00915661">
      <w:pPr>
        <w:pStyle w:val="Prrafodelista"/>
        <w:tabs>
          <w:tab w:val="left" w:pos="841"/>
          <w:tab w:val="left" w:pos="842"/>
        </w:tabs>
        <w:spacing w:line="244" w:lineRule="exact"/>
        <w:ind w:left="842" w:right="79"/>
        <w:rPr>
          <w:rFonts w:asciiTheme="minorHAnsi" w:hAnsiTheme="minorHAnsi" w:cstheme="minorHAnsi"/>
          <w:lang w:val="en-US"/>
        </w:rPr>
      </w:pPr>
    </w:p>
    <w:p w14:paraId="14A44B02" w14:textId="15CE24B5" w:rsidR="00915661" w:rsidRPr="00CE0E4C" w:rsidRDefault="00915661" w:rsidP="00915661">
      <w:pPr>
        <w:pStyle w:val="Prrafodelista"/>
        <w:numPr>
          <w:ilvl w:val="1"/>
          <w:numId w:val="10"/>
        </w:numPr>
        <w:tabs>
          <w:tab w:val="left" w:pos="841"/>
          <w:tab w:val="left" w:pos="842"/>
        </w:tabs>
        <w:spacing w:line="244" w:lineRule="exact"/>
        <w:ind w:right="79"/>
        <w:jc w:val="both"/>
        <w:rPr>
          <w:rFonts w:asciiTheme="minorHAnsi" w:hAnsiTheme="minorHAnsi" w:cstheme="minorHAnsi"/>
          <w:lang w:val="en-US"/>
        </w:rPr>
      </w:pPr>
      <w:r w:rsidRPr="00CE0E4C">
        <w:rPr>
          <w:rFonts w:asciiTheme="minorHAnsi" w:hAnsiTheme="minorHAnsi" w:cstheme="minorHAnsi"/>
          <w:lang w:val="en-US"/>
        </w:rPr>
        <w:t>The Project's evaluation of the financial situation of the associative pilots has been very timely in identifying weaknesses in their business management systems.</w:t>
      </w:r>
      <w:r w:rsidRPr="00CE0E4C">
        <w:rPr>
          <w:lang w:val="en-US"/>
        </w:rPr>
        <w:t xml:space="preserve"> </w:t>
      </w:r>
      <w:r w:rsidRPr="00CE0E4C">
        <w:rPr>
          <w:rFonts w:asciiTheme="minorHAnsi" w:hAnsiTheme="minorHAnsi" w:cstheme="minorHAnsi"/>
          <w:lang w:val="en-US"/>
        </w:rPr>
        <w:t xml:space="preserve">Based on this analysis, the organizations recognize the relevance of developing and implementing comprehensive strengthening plans, </w:t>
      </w:r>
      <w:r w:rsidR="00EA6A33" w:rsidRPr="00CE0E4C">
        <w:rPr>
          <w:rFonts w:asciiTheme="minorHAnsi" w:hAnsiTheme="minorHAnsi" w:cstheme="minorHAnsi"/>
          <w:lang w:val="en-US"/>
        </w:rPr>
        <w:t>i.e.,</w:t>
      </w:r>
      <w:r w:rsidRPr="00CE0E4C">
        <w:rPr>
          <w:rFonts w:asciiTheme="minorHAnsi" w:hAnsiTheme="minorHAnsi" w:cstheme="minorHAnsi"/>
          <w:lang w:val="en-US"/>
        </w:rPr>
        <w:t xml:space="preserve"> at the level of governance and administrative, technical, </w:t>
      </w:r>
      <w:r w:rsidR="00EA6A33" w:rsidRPr="00CE0E4C">
        <w:rPr>
          <w:rFonts w:asciiTheme="minorHAnsi" w:hAnsiTheme="minorHAnsi" w:cstheme="minorHAnsi"/>
          <w:lang w:val="en-US"/>
        </w:rPr>
        <w:t>commercial,</w:t>
      </w:r>
      <w:r w:rsidRPr="00CE0E4C">
        <w:rPr>
          <w:rFonts w:asciiTheme="minorHAnsi" w:hAnsiTheme="minorHAnsi" w:cstheme="minorHAnsi"/>
          <w:lang w:val="en-US"/>
        </w:rPr>
        <w:t xml:space="preserve"> and financial management.</w:t>
      </w:r>
    </w:p>
    <w:p w14:paraId="50BB901E" w14:textId="5C2DD55C" w:rsidR="00915661" w:rsidRPr="00CE0E4C" w:rsidRDefault="00915661" w:rsidP="00915661">
      <w:pPr>
        <w:pStyle w:val="Prrafodelista"/>
        <w:numPr>
          <w:ilvl w:val="1"/>
          <w:numId w:val="10"/>
        </w:numPr>
        <w:tabs>
          <w:tab w:val="left" w:pos="841"/>
          <w:tab w:val="left" w:pos="842"/>
        </w:tabs>
        <w:spacing w:line="244" w:lineRule="exact"/>
        <w:ind w:right="79"/>
        <w:jc w:val="both"/>
        <w:rPr>
          <w:rFonts w:asciiTheme="minorHAnsi" w:hAnsiTheme="minorHAnsi" w:cstheme="minorHAnsi"/>
          <w:lang w:val="en-US"/>
        </w:rPr>
      </w:pPr>
      <w:r w:rsidRPr="00CE0E4C">
        <w:rPr>
          <w:rFonts w:asciiTheme="minorHAnsi" w:hAnsiTheme="minorHAnsi" w:cstheme="minorHAnsi"/>
          <w:lang w:val="en-US"/>
        </w:rPr>
        <w:t xml:space="preserve">In the Project's pilot demonstration chains, the value of the services provided by the companies to the producers linked to the raw material supply line is weighted. In addition to the economic profitability that the member producers expect from the business organization, there is also a social value that is also recognized and provided in the form of bio-inputs, technical </w:t>
      </w:r>
      <w:r w:rsidR="00EA6A33" w:rsidRPr="00CE0E4C">
        <w:rPr>
          <w:rFonts w:asciiTheme="minorHAnsi" w:hAnsiTheme="minorHAnsi" w:cstheme="minorHAnsi"/>
          <w:lang w:val="en-US"/>
        </w:rPr>
        <w:t>assistance,</w:t>
      </w:r>
      <w:r w:rsidRPr="00CE0E4C">
        <w:rPr>
          <w:rFonts w:asciiTheme="minorHAnsi" w:hAnsiTheme="minorHAnsi" w:cstheme="minorHAnsi"/>
          <w:lang w:val="en-US"/>
        </w:rPr>
        <w:t xml:space="preserve"> and other types of benefits such as the mortuary fund, for example. This helps the Project to define an orientation to address the scope and focus of the technical assistance actions to be provided.</w:t>
      </w:r>
    </w:p>
    <w:p w14:paraId="4E9EBD67" w14:textId="77777777" w:rsidR="00915661" w:rsidRPr="00CE0E4C" w:rsidRDefault="00915661" w:rsidP="00915661">
      <w:pPr>
        <w:pStyle w:val="Prrafodelista"/>
        <w:numPr>
          <w:ilvl w:val="1"/>
          <w:numId w:val="10"/>
        </w:numPr>
        <w:tabs>
          <w:tab w:val="left" w:pos="841"/>
          <w:tab w:val="left" w:pos="842"/>
        </w:tabs>
        <w:spacing w:line="244" w:lineRule="exact"/>
        <w:ind w:right="79"/>
        <w:jc w:val="both"/>
        <w:rPr>
          <w:rFonts w:asciiTheme="minorHAnsi" w:hAnsiTheme="minorHAnsi" w:cstheme="minorHAnsi"/>
          <w:lang w:val="en-US"/>
        </w:rPr>
      </w:pPr>
      <w:r w:rsidRPr="00CE0E4C">
        <w:rPr>
          <w:rFonts w:asciiTheme="minorHAnsi" w:hAnsiTheme="minorHAnsi" w:cstheme="minorHAnsi"/>
          <w:lang w:val="en-US"/>
        </w:rPr>
        <w:t xml:space="preserve">the experiences generated during this period and the analysis of the factors that affect the implementation of the communication strategy, partnerships should be considered for dissemination actions and the creation of information channels to ensure the sustainability </w:t>
      </w:r>
      <w:r w:rsidRPr="00CE0E4C">
        <w:rPr>
          <w:rFonts w:asciiTheme="minorHAnsi" w:hAnsiTheme="minorHAnsi" w:cstheme="minorHAnsi"/>
          <w:lang w:val="en-US"/>
        </w:rPr>
        <w:lastRenderedPageBreak/>
        <w:t>of the Project.</w:t>
      </w:r>
    </w:p>
    <w:p w14:paraId="1755D487" w14:textId="77777777" w:rsidR="00915661" w:rsidRPr="00CE0E4C" w:rsidRDefault="00915661" w:rsidP="00915661">
      <w:pPr>
        <w:pStyle w:val="Prrafodelista"/>
        <w:numPr>
          <w:ilvl w:val="1"/>
          <w:numId w:val="10"/>
        </w:numPr>
        <w:tabs>
          <w:tab w:val="left" w:pos="841"/>
          <w:tab w:val="left" w:pos="842"/>
        </w:tabs>
        <w:spacing w:line="244" w:lineRule="exact"/>
        <w:ind w:right="79"/>
        <w:jc w:val="both"/>
        <w:rPr>
          <w:rFonts w:asciiTheme="minorHAnsi" w:hAnsiTheme="minorHAnsi" w:cstheme="minorHAnsi"/>
          <w:lang w:val="en-US"/>
        </w:rPr>
      </w:pPr>
      <w:r w:rsidRPr="00CE0E4C">
        <w:rPr>
          <w:rFonts w:asciiTheme="minorHAnsi" w:hAnsiTheme="minorHAnsi" w:cstheme="minorBidi"/>
          <w:lang w:val="en-US"/>
        </w:rPr>
        <w:t>Design educational materials with graphic elements and information that allude to the specific characteristics of the region where work is being done to facilitate community ownership.</w:t>
      </w:r>
    </w:p>
    <w:p w14:paraId="39A27854" w14:textId="46EA543B" w:rsidR="00915661" w:rsidRPr="00CE0E4C" w:rsidRDefault="00915661" w:rsidP="00915661">
      <w:pPr>
        <w:pStyle w:val="Prrafodelista"/>
        <w:numPr>
          <w:ilvl w:val="1"/>
          <w:numId w:val="10"/>
        </w:numPr>
        <w:tabs>
          <w:tab w:val="left" w:pos="841"/>
          <w:tab w:val="left" w:pos="842"/>
        </w:tabs>
        <w:spacing w:line="244" w:lineRule="exact"/>
        <w:ind w:right="79"/>
        <w:jc w:val="both"/>
        <w:rPr>
          <w:rFonts w:asciiTheme="minorHAnsi" w:hAnsiTheme="minorHAnsi" w:cstheme="minorHAnsi"/>
          <w:lang w:val="en-US"/>
        </w:rPr>
      </w:pPr>
      <w:r w:rsidRPr="00CE0E4C">
        <w:rPr>
          <w:rFonts w:asciiTheme="minorHAnsi" w:hAnsiTheme="minorHAnsi" w:cstheme="minorBidi"/>
          <w:lang w:val="en-US"/>
        </w:rPr>
        <w:t xml:space="preserve">It is important to take advantage of the workshops generated with key stakeholders and pilot companies to propose training spaces to strengthen internal and external communication according to the needs identified, such as the use of digital channels: web, social </w:t>
      </w:r>
      <w:r w:rsidR="00EA6A33" w:rsidRPr="00CE0E4C">
        <w:rPr>
          <w:rFonts w:asciiTheme="minorHAnsi" w:hAnsiTheme="minorHAnsi" w:cstheme="minorBidi"/>
          <w:lang w:val="en-US"/>
        </w:rPr>
        <w:t>networks,</w:t>
      </w:r>
      <w:r w:rsidRPr="00CE0E4C">
        <w:rPr>
          <w:rFonts w:asciiTheme="minorHAnsi" w:hAnsiTheme="minorHAnsi" w:cstheme="minorBidi"/>
          <w:lang w:val="en-US"/>
        </w:rPr>
        <w:t xml:space="preserve"> and internal communication.</w:t>
      </w:r>
    </w:p>
    <w:p w14:paraId="646C22E1" w14:textId="71A4BC96" w:rsidR="0068632A" w:rsidRPr="00451EA3" w:rsidRDefault="00915661" w:rsidP="00451EA3">
      <w:pPr>
        <w:pStyle w:val="Prrafodelista"/>
        <w:numPr>
          <w:ilvl w:val="1"/>
          <w:numId w:val="10"/>
        </w:numPr>
        <w:tabs>
          <w:tab w:val="left" w:pos="841"/>
          <w:tab w:val="left" w:pos="842"/>
        </w:tabs>
        <w:spacing w:line="244" w:lineRule="exact"/>
        <w:ind w:right="79"/>
        <w:jc w:val="both"/>
        <w:rPr>
          <w:rFonts w:asciiTheme="minorHAnsi" w:hAnsiTheme="minorHAnsi" w:cstheme="minorBidi"/>
          <w:lang w:val="en-US"/>
        </w:rPr>
      </w:pPr>
      <w:r w:rsidRPr="00CE0E4C">
        <w:rPr>
          <w:rFonts w:asciiTheme="minorHAnsi" w:hAnsiTheme="minorHAnsi" w:cstheme="minorBidi"/>
          <w:lang w:val="en-US"/>
        </w:rPr>
        <w:t>Develop materials that are easy to understand and establish the most suitable channels considering the social and cultural characteristics of each audience.</w:t>
      </w:r>
    </w:p>
    <w:sectPr w:rsidR="0068632A" w:rsidRPr="00451EA3" w:rsidSect="001F51B3">
      <w:headerReference w:type="default" r:id="rId11"/>
      <w:footerReference w:type="default" r:id="rId12"/>
      <w:pgSz w:w="11906" w:h="16838" w:code="9"/>
      <w:pgMar w:top="1985" w:right="1503" w:bottom="278" w:left="167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A7B34" w14:textId="77777777" w:rsidR="00F532C0" w:rsidRDefault="00F532C0">
      <w:r>
        <w:separator/>
      </w:r>
    </w:p>
  </w:endnote>
  <w:endnote w:type="continuationSeparator" w:id="0">
    <w:p w14:paraId="72ADFC97" w14:textId="77777777" w:rsidR="00F532C0" w:rsidRDefault="00F532C0">
      <w:r>
        <w:continuationSeparator/>
      </w:r>
    </w:p>
  </w:endnote>
  <w:endnote w:type="continuationNotice" w:id="1">
    <w:p w14:paraId="41095B95" w14:textId="77777777" w:rsidR="00F532C0" w:rsidRDefault="00F532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gency FB">
    <w:panose1 w:val="020B0503020202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Helvetica Neue">
    <w:panose1 w:val="00000000000000000000"/>
    <w:charset w:val="00"/>
    <w:family w:val="roman"/>
    <w:notTrueType/>
    <w:pitch w:val="default"/>
  </w:font>
  <w:font w:name="Elephant">
    <w:panose1 w:val="02020904090505020303"/>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5659806"/>
      <w:docPartObj>
        <w:docPartGallery w:val="Page Numbers (Bottom of Page)"/>
        <w:docPartUnique/>
      </w:docPartObj>
    </w:sdtPr>
    <w:sdtEndPr>
      <w:rPr>
        <w:noProof/>
      </w:rPr>
    </w:sdtEndPr>
    <w:sdtContent>
      <w:p w14:paraId="08D3836A" w14:textId="4D8600FA" w:rsidR="00122F5A" w:rsidRDefault="00122F5A">
        <w:pPr>
          <w:pStyle w:val="Piedepgina"/>
          <w:jc w:val="right"/>
        </w:pPr>
        <w:r>
          <w:fldChar w:fldCharType="begin"/>
        </w:r>
        <w:r>
          <w:instrText xml:space="preserve"> PAGE   \* MERGEFORMAT </w:instrText>
        </w:r>
        <w:r>
          <w:fldChar w:fldCharType="separate"/>
        </w:r>
        <w:r w:rsidR="00C350C6">
          <w:rPr>
            <w:noProof/>
          </w:rPr>
          <w:t>46</w:t>
        </w:r>
        <w:r>
          <w:rPr>
            <w:noProof/>
          </w:rPr>
          <w:fldChar w:fldCharType="end"/>
        </w:r>
      </w:p>
    </w:sdtContent>
  </w:sdt>
  <w:p w14:paraId="45CFAC57" w14:textId="0FC80E26" w:rsidR="00122F5A" w:rsidRPr="00042281" w:rsidRDefault="00122F5A" w:rsidP="00042281">
    <w:pPr>
      <w:pBdr>
        <w:top w:val="nil"/>
        <w:left w:val="nil"/>
        <w:bottom w:val="nil"/>
        <w:right w:val="nil"/>
        <w:between w:val="nil"/>
      </w:pBdr>
      <w:tabs>
        <w:tab w:val="center" w:pos="4419"/>
        <w:tab w:val="center" w:pos="4513"/>
        <w:tab w:val="right" w:pos="8838"/>
        <w:tab w:val="right" w:pos="9026"/>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B86C9" w14:textId="77777777" w:rsidR="00F532C0" w:rsidRDefault="00F532C0">
      <w:r>
        <w:separator/>
      </w:r>
    </w:p>
  </w:footnote>
  <w:footnote w:type="continuationSeparator" w:id="0">
    <w:p w14:paraId="75830A07" w14:textId="77777777" w:rsidR="00F532C0" w:rsidRDefault="00F532C0">
      <w:r>
        <w:continuationSeparator/>
      </w:r>
    </w:p>
  </w:footnote>
  <w:footnote w:type="continuationNotice" w:id="1">
    <w:p w14:paraId="7CA42EE4" w14:textId="77777777" w:rsidR="00F532C0" w:rsidRDefault="00F532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DD937" w14:textId="77777777" w:rsidR="00122F5A" w:rsidRDefault="00122F5A">
    <w:pPr>
      <w:pStyle w:val="Textoindependiente"/>
      <w:spacing w:line="14" w:lineRule="auto"/>
      <w:rPr>
        <w:sz w:val="18"/>
      </w:rPr>
    </w:pPr>
    <w:r>
      <w:rPr>
        <w:noProof/>
        <w:lang w:val="en-US"/>
      </w:rPr>
      <mc:AlternateContent>
        <mc:Choice Requires="wps">
          <w:drawing>
            <wp:anchor distT="0" distB="0" distL="114300" distR="114300" simplePos="0" relativeHeight="251655680" behindDoc="1" locked="0" layoutInCell="1" allowOverlap="1" wp14:anchorId="741C4E8D" wp14:editId="7CFE660A">
              <wp:simplePos x="0" y="0"/>
              <wp:positionH relativeFrom="page">
                <wp:posOffset>203200</wp:posOffset>
              </wp:positionH>
              <wp:positionV relativeFrom="page">
                <wp:posOffset>116205</wp:posOffset>
              </wp:positionV>
              <wp:extent cx="3249930" cy="13906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9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B4F44E" w14:textId="77777777" w:rsidR="00122F5A" w:rsidRPr="007C686F" w:rsidRDefault="00122F5A">
                          <w:pPr>
                            <w:spacing w:before="14"/>
                            <w:ind w:left="20"/>
                            <w:rPr>
                              <w:sz w:val="16"/>
                              <w:lang w:val="en-US"/>
                            </w:rPr>
                          </w:pPr>
                          <w:r w:rsidRPr="007C686F">
                            <w:rPr>
                              <w:spacing w:val="-1"/>
                              <w:sz w:val="16"/>
                              <w:lang w:val="en-US"/>
                            </w:rPr>
                            <w:t>DocuSign</w:t>
                          </w:r>
                          <w:r w:rsidRPr="007C686F">
                            <w:rPr>
                              <w:spacing w:val="-10"/>
                              <w:sz w:val="16"/>
                              <w:lang w:val="en-US"/>
                            </w:rPr>
                            <w:t xml:space="preserve"> </w:t>
                          </w:r>
                          <w:r w:rsidRPr="007C686F">
                            <w:rPr>
                              <w:spacing w:val="-1"/>
                              <w:sz w:val="16"/>
                              <w:lang w:val="en-US"/>
                            </w:rPr>
                            <w:t>Envelope</w:t>
                          </w:r>
                          <w:r w:rsidRPr="007C686F">
                            <w:rPr>
                              <w:spacing w:val="-10"/>
                              <w:sz w:val="16"/>
                              <w:lang w:val="en-US"/>
                            </w:rPr>
                            <w:t xml:space="preserve"> </w:t>
                          </w:r>
                          <w:r w:rsidRPr="007C686F">
                            <w:rPr>
                              <w:sz w:val="16"/>
                              <w:lang w:val="en-US"/>
                            </w:rPr>
                            <w:t>ID:</w:t>
                          </w:r>
                          <w:r w:rsidRPr="007C686F">
                            <w:rPr>
                              <w:spacing w:val="-9"/>
                              <w:sz w:val="16"/>
                              <w:lang w:val="en-US"/>
                            </w:rPr>
                            <w:t xml:space="preserve"> </w:t>
                          </w:r>
                          <w:r w:rsidRPr="007C686F">
                            <w:rPr>
                              <w:sz w:val="16"/>
                              <w:lang w:val="en-US"/>
                            </w:rPr>
                            <w:t>BDAA7F1B-90EB-474C-BEF7-7B2DC67C993A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C4E8D" id="_x0000_t202" coordsize="21600,21600" o:spt="202" path="m,l,21600r21600,l21600,xe">
              <v:stroke joinstyle="miter"/>
              <v:path gradientshapeok="t" o:connecttype="rect"/>
            </v:shapetype>
            <v:shape id="Cuadro de texto 2" o:spid="_x0000_s1038" type="#_x0000_t202" style="position:absolute;margin-left:16pt;margin-top:9.15pt;width:255.9pt;height:10.9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" filled="f" stroked="f">
              <v:textbox inset="0,0,0,0">
                <w:txbxContent>
                  <w:p w14:paraId="53B4F44E" w14:textId="77777777" w:rsidR="00122F5A" w:rsidRPr="007C686F" w:rsidRDefault="00122F5A">
                    <w:pPr>
                      <w:spacing w:before="14"/>
                      <w:ind w:left="20"/>
                      <w:rPr>
                        <w:sz w:val="16"/>
                        <w:lang w:val="en-US"/>
                      </w:rPr>
                    </w:pPr>
                    <w:r w:rsidRPr="007C686F">
                      <w:rPr>
                        <w:spacing w:val="-1"/>
                        <w:sz w:val="16"/>
                        <w:lang w:val="en-US"/>
                      </w:rPr>
                      <w:t>DocuSign</w:t>
                    </w:r>
                    <w:r w:rsidRPr="007C686F">
                      <w:rPr>
                        <w:spacing w:val="-10"/>
                        <w:sz w:val="16"/>
                        <w:lang w:val="en-US"/>
                      </w:rPr>
                      <w:t xml:space="preserve"> </w:t>
                    </w:r>
                    <w:r w:rsidRPr="007C686F">
                      <w:rPr>
                        <w:spacing w:val="-1"/>
                        <w:sz w:val="16"/>
                        <w:lang w:val="en-US"/>
                      </w:rPr>
                      <w:t>Envelope</w:t>
                    </w:r>
                    <w:r w:rsidRPr="007C686F">
                      <w:rPr>
                        <w:spacing w:val="-10"/>
                        <w:sz w:val="16"/>
                        <w:lang w:val="en-US"/>
                      </w:rPr>
                      <w:t xml:space="preserve"> </w:t>
                    </w:r>
                    <w:r w:rsidRPr="007C686F">
                      <w:rPr>
                        <w:sz w:val="16"/>
                        <w:lang w:val="en-US"/>
                      </w:rPr>
                      <w:t>ID:</w:t>
                    </w:r>
                    <w:r w:rsidRPr="007C686F">
                      <w:rPr>
                        <w:spacing w:val="-9"/>
                        <w:sz w:val="16"/>
                        <w:lang w:val="en-US"/>
                      </w:rPr>
                      <w:t xml:space="preserve"> </w:t>
                    </w:r>
                    <w:r w:rsidRPr="007C686F">
                      <w:rPr>
                        <w:sz w:val="16"/>
                        <w:lang w:val="en-US"/>
                      </w:rPr>
                      <w:t>BDAA7F1B-90EB-474C-BEF7-7B2DC67C993A</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BE2A4" w14:textId="77777777" w:rsidR="00122F5A" w:rsidRDefault="00122F5A" w:rsidP="00DE55FE">
    <w:pPr>
      <w:pBdr>
        <w:top w:val="nil"/>
        <w:left w:val="nil"/>
        <w:bottom w:val="nil"/>
        <w:right w:val="nil"/>
        <w:between w:val="nil"/>
      </w:pBdr>
      <w:tabs>
        <w:tab w:val="center" w:pos="4419"/>
        <w:tab w:val="right" w:pos="8838"/>
      </w:tabs>
      <w:ind w:firstLine="3600"/>
      <w:jc w:val="center"/>
      <w:rPr>
        <w:rFonts w:ascii="Elephant" w:eastAsia="Times New Roman" w:hAnsi="Elephant" w:cs="Times New Roman"/>
        <w:color w:val="02431A"/>
        <w:sz w:val="24"/>
        <w:szCs w:val="24"/>
      </w:rPr>
    </w:pPr>
    <w:r>
      <w:rPr>
        <w:noProof/>
        <w:lang w:val="en-US"/>
      </w:rPr>
      <w:drawing>
        <wp:anchor distT="0" distB="0" distL="114300" distR="114300" simplePos="0" relativeHeight="251658752" behindDoc="0" locked="0" layoutInCell="1" allowOverlap="1" wp14:anchorId="497EDD1D" wp14:editId="755A69C1">
          <wp:simplePos x="0" y="0"/>
          <wp:positionH relativeFrom="column">
            <wp:posOffset>3512178</wp:posOffset>
          </wp:positionH>
          <wp:positionV relativeFrom="paragraph">
            <wp:posOffset>-81444</wp:posOffset>
          </wp:positionV>
          <wp:extent cx="2242022" cy="394833"/>
          <wp:effectExtent l="0" t="0" r="6350" b="5715"/>
          <wp:wrapNone/>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2022" cy="3948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2CD661" w14:textId="0B49478B" w:rsidR="00122F5A" w:rsidRDefault="00122F5A" w:rsidP="00DE55FE">
    <w:pPr>
      <w:pBdr>
        <w:top w:val="nil"/>
        <w:left w:val="nil"/>
        <w:bottom w:val="nil"/>
        <w:right w:val="nil"/>
        <w:between w:val="nil"/>
      </w:pBdr>
      <w:tabs>
        <w:tab w:val="center" w:pos="4419"/>
        <w:tab w:val="right" w:pos="8838"/>
      </w:tabs>
      <w:ind w:firstLine="3600"/>
      <w:jc w:val="center"/>
      <w:rPr>
        <w:rFonts w:ascii="Elephant" w:eastAsia="Times New Roman" w:hAnsi="Elephant" w:cs="Times New Roman"/>
        <w:color w:val="02431A"/>
        <w:sz w:val="24"/>
        <w:szCs w:val="24"/>
      </w:rPr>
    </w:pPr>
    <w:r>
      <w:rPr>
        <w:rFonts w:ascii="Elephant" w:eastAsia="Times New Roman" w:hAnsi="Elephant" w:cs="Times New Roman"/>
        <w:color w:val="02431A"/>
        <w:sz w:val="24"/>
        <w:szCs w:val="24"/>
      </w:rPr>
      <w:t xml:space="preserve">     </w:t>
    </w:r>
    <w:r>
      <w:rPr>
        <w:rFonts w:ascii="Elephant" w:eastAsia="Times New Roman" w:hAnsi="Elephant" w:cs="Times New Roman"/>
        <w:color w:val="02431A"/>
        <w:sz w:val="24"/>
        <w:szCs w:val="24"/>
      </w:rPr>
      <w:tab/>
      <w:t xml:space="preserve">      </w:t>
    </w:r>
  </w:p>
  <w:p w14:paraId="7B7518E4" w14:textId="31BF3E7F" w:rsidR="00122F5A" w:rsidRPr="00DE55FE" w:rsidRDefault="00122F5A" w:rsidP="00DE55FE">
    <w:pPr>
      <w:pBdr>
        <w:top w:val="nil"/>
        <w:left w:val="nil"/>
        <w:bottom w:val="nil"/>
        <w:right w:val="nil"/>
        <w:between w:val="nil"/>
      </w:pBdr>
      <w:tabs>
        <w:tab w:val="center" w:pos="4419"/>
        <w:tab w:val="left" w:pos="5380"/>
        <w:tab w:val="center" w:pos="6313"/>
        <w:tab w:val="right" w:pos="8838"/>
      </w:tabs>
      <w:ind w:firstLine="3600"/>
    </w:pPr>
    <w:r w:rsidRPr="00C92A65">
      <w:rPr>
        <w:noProof/>
        <w:color w:val="000000"/>
        <w:lang w:val="en-US"/>
      </w:rPr>
      <mc:AlternateContent>
        <mc:Choice Requires="wps">
          <w:drawing>
            <wp:anchor distT="0" distB="0" distL="114300" distR="114300" simplePos="0" relativeHeight="251656704" behindDoc="0" locked="0" layoutInCell="1" allowOverlap="1" wp14:anchorId="0CA259D6" wp14:editId="3D2F10A8">
              <wp:simplePos x="0" y="0"/>
              <wp:positionH relativeFrom="page">
                <wp:posOffset>-36095</wp:posOffset>
              </wp:positionH>
              <wp:positionV relativeFrom="paragraph">
                <wp:posOffset>267903</wp:posOffset>
              </wp:positionV>
              <wp:extent cx="7787640" cy="63834"/>
              <wp:effectExtent l="0" t="0" r="3810" b="0"/>
              <wp:wrapNone/>
              <wp:docPr id="90" name="Rectángulo 90"/>
              <wp:cNvGraphicFramePr/>
              <a:graphic xmlns:a="http://schemas.openxmlformats.org/drawingml/2006/main">
                <a:graphicData uri="http://schemas.microsoft.com/office/word/2010/wordprocessingShape">
                  <wps:wsp>
                    <wps:cNvSpPr/>
                    <wps:spPr>
                      <a:xfrm flipV="1">
                        <a:off x="0" y="0"/>
                        <a:ext cx="7787640" cy="63834"/>
                      </a:xfrm>
                      <a:prstGeom prst="rect">
                        <a:avLst/>
                      </a:prstGeom>
                      <a:solidFill>
                        <a:srgbClr val="A6AE0B"/>
                      </a:solidFill>
                      <a:ln>
                        <a:noFill/>
                      </a:ln>
                    </wps:spPr>
                    <wps:txbx>
                      <w:txbxContent>
                        <w:p w14:paraId="75176438" w14:textId="77777777" w:rsidR="00122F5A" w:rsidRDefault="00122F5A" w:rsidP="00DE55FE">
                          <w:pPr>
                            <w:jc w:val="cente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0CA259D6" id="Rectángulo 90" o:spid="_x0000_s1039" style="position:absolute;left:0;text-align:left;margin-left:-2.85pt;margin-top:21.1pt;width:613.2pt;height:5.05pt;flip:y;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" fillcolor="#a6ae0b" stroked="f">
              <v:textbox inset="2.53958mm,1.2694mm,2.53958mm,1.2694mm">
                <w:txbxContent>
                  <w:p w14:paraId="75176438" w14:textId="77777777" w:rsidR="00122F5A" w:rsidRDefault="00122F5A" w:rsidP="00DE55FE">
                    <w:pPr>
                      <w:jc w:val="center"/>
                    </w:pPr>
                  </w:p>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921B4"/>
    <w:multiLevelType w:val="multilevel"/>
    <w:tmpl w:val="59441FC0"/>
    <w:lvl w:ilvl="0">
      <w:start w:val="4"/>
      <w:numFmt w:val="decimal"/>
      <w:lvlText w:val="%1"/>
      <w:lvlJc w:val="left"/>
      <w:pPr>
        <w:ind w:left="122" w:hanging="389"/>
      </w:pPr>
      <w:rPr>
        <w:rFonts w:hint="default"/>
        <w:lang w:val="en-US" w:eastAsia="en-US" w:bidi="ar-SA"/>
      </w:rPr>
    </w:lvl>
    <w:lvl w:ilvl="1">
      <w:start w:val="4"/>
      <w:numFmt w:val="decimal"/>
      <w:lvlText w:val="%1.%2."/>
      <w:lvlJc w:val="left"/>
      <w:pPr>
        <w:ind w:left="122" w:hanging="389"/>
      </w:pPr>
      <w:rPr>
        <w:rFonts w:ascii="Arial MT" w:eastAsia="Arial MT" w:hAnsi="Arial MT" w:cs="Arial MT" w:hint="default"/>
        <w:spacing w:val="-1"/>
        <w:w w:val="99"/>
        <w:sz w:val="20"/>
        <w:szCs w:val="20"/>
        <w:lang w:val="en-US" w:eastAsia="en-US" w:bidi="ar-SA"/>
      </w:rPr>
    </w:lvl>
    <w:lvl w:ilvl="2">
      <w:numFmt w:val="bullet"/>
      <w:lvlText w:val="•"/>
      <w:lvlJc w:val="left"/>
      <w:pPr>
        <w:ind w:left="2156" w:hanging="389"/>
      </w:pPr>
      <w:rPr>
        <w:rFonts w:hint="default"/>
        <w:lang w:val="en-US" w:eastAsia="en-US" w:bidi="ar-SA"/>
      </w:rPr>
    </w:lvl>
    <w:lvl w:ilvl="3">
      <w:numFmt w:val="bullet"/>
      <w:lvlText w:val="•"/>
      <w:lvlJc w:val="left"/>
      <w:pPr>
        <w:ind w:left="3174" w:hanging="389"/>
      </w:pPr>
      <w:rPr>
        <w:rFonts w:hint="default"/>
        <w:lang w:val="en-US" w:eastAsia="en-US" w:bidi="ar-SA"/>
      </w:rPr>
    </w:lvl>
    <w:lvl w:ilvl="4">
      <w:numFmt w:val="bullet"/>
      <w:lvlText w:val="•"/>
      <w:lvlJc w:val="left"/>
      <w:pPr>
        <w:ind w:left="4192" w:hanging="389"/>
      </w:pPr>
      <w:rPr>
        <w:rFonts w:hint="default"/>
        <w:lang w:val="en-US" w:eastAsia="en-US" w:bidi="ar-SA"/>
      </w:rPr>
    </w:lvl>
    <w:lvl w:ilvl="5">
      <w:numFmt w:val="bullet"/>
      <w:lvlText w:val="•"/>
      <w:lvlJc w:val="left"/>
      <w:pPr>
        <w:ind w:left="5211" w:hanging="389"/>
      </w:pPr>
      <w:rPr>
        <w:rFonts w:hint="default"/>
        <w:lang w:val="en-US" w:eastAsia="en-US" w:bidi="ar-SA"/>
      </w:rPr>
    </w:lvl>
    <w:lvl w:ilvl="6">
      <w:numFmt w:val="bullet"/>
      <w:lvlText w:val="•"/>
      <w:lvlJc w:val="left"/>
      <w:pPr>
        <w:ind w:left="6229" w:hanging="389"/>
      </w:pPr>
      <w:rPr>
        <w:rFonts w:hint="default"/>
        <w:lang w:val="en-US" w:eastAsia="en-US" w:bidi="ar-SA"/>
      </w:rPr>
    </w:lvl>
    <w:lvl w:ilvl="7">
      <w:numFmt w:val="bullet"/>
      <w:lvlText w:val="•"/>
      <w:lvlJc w:val="left"/>
      <w:pPr>
        <w:ind w:left="7247" w:hanging="389"/>
      </w:pPr>
      <w:rPr>
        <w:rFonts w:hint="default"/>
        <w:lang w:val="en-US" w:eastAsia="en-US" w:bidi="ar-SA"/>
      </w:rPr>
    </w:lvl>
    <w:lvl w:ilvl="8">
      <w:numFmt w:val="bullet"/>
      <w:lvlText w:val="•"/>
      <w:lvlJc w:val="left"/>
      <w:pPr>
        <w:ind w:left="8265" w:hanging="389"/>
      </w:pPr>
      <w:rPr>
        <w:rFonts w:hint="default"/>
        <w:lang w:val="en-US" w:eastAsia="en-US" w:bidi="ar-SA"/>
      </w:rPr>
    </w:lvl>
  </w:abstractNum>
  <w:abstractNum w:abstractNumId="1" w15:restartNumberingAfterBreak="0">
    <w:nsid w:val="10890F89"/>
    <w:multiLevelType w:val="multilevel"/>
    <w:tmpl w:val="560C6D1E"/>
    <w:lvl w:ilvl="0">
      <w:start w:val="5"/>
      <w:numFmt w:val="decimal"/>
      <w:lvlText w:val="%1"/>
      <w:lvlJc w:val="left"/>
      <w:pPr>
        <w:ind w:left="122" w:hanging="389"/>
      </w:pPr>
      <w:rPr>
        <w:rFonts w:hint="default"/>
        <w:lang w:val="en-US" w:eastAsia="en-US" w:bidi="ar-SA"/>
      </w:rPr>
    </w:lvl>
    <w:lvl w:ilvl="1">
      <w:start w:val="1"/>
      <w:numFmt w:val="decimal"/>
      <w:lvlText w:val="%1.%2."/>
      <w:lvlJc w:val="left"/>
      <w:pPr>
        <w:ind w:left="122" w:hanging="389"/>
      </w:pPr>
      <w:rPr>
        <w:rFonts w:ascii="Arial" w:eastAsia="Arial" w:hAnsi="Arial" w:cs="Arial" w:hint="default"/>
        <w:i/>
        <w:iCs/>
        <w:spacing w:val="-1"/>
        <w:w w:val="99"/>
        <w:sz w:val="20"/>
        <w:szCs w:val="20"/>
        <w:lang w:val="en-US" w:eastAsia="en-US" w:bidi="ar-SA"/>
      </w:rPr>
    </w:lvl>
    <w:lvl w:ilvl="2">
      <w:numFmt w:val="bullet"/>
      <w:lvlText w:val=""/>
      <w:lvlJc w:val="left"/>
      <w:pPr>
        <w:ind w:left="842" w:hanging="360"/>
      </w:pPr>
      <w:rPr>
        <w:rFonts w:ascii="Symbol" w:eastAsia="Symbol" w:hAnsi="Symbol" w:cs="Symbol" w:hint="default"/>
        <w:w w:val="99"/>
        <w:sz w:val="20"/>
        <w:szCs w:val="20"/>
        <w:lang w:val="en-US" w:eastAsia="en-US" w:bidi="ar-SA"/>
      </w:rPr>
    </w:lvl>
    <w:lvl w:ilvl="3">
      <w:numFmt w:val="bullet"/>
      <w:lvlText w:val="•"/>
      <w:lvlJc w:val="left"/>
      <w:pPr>
        <w:ind w:left="2942" w:hanging="360"/>
      </w:pPr>
      <w:rPr>
        <w:rFonts w:hint="default"/>
        <w:lang w:val="en-US" w:eastAsia="en-US" w:bidi="ar-SA"/>
      </w:rPr>
    </w:lvl>
    <w:lvl w:ilvl="4">
      <w:numFmt w:val="bullet"/>
      <w:lvlText w:val="•"/>
      <w:lvlJc w:val="left"/>
      <w:pPr>
        <w:ind w:left="3994" w:hanging="360"/>
      </w:pPr>
      <w:rPr>
        <w:rFonts w:hint="default"/>
        <w:lang w:val="en-US" w:eastAsia="en-US" w:bidi="ar-SA"/>
      </w:rPr>
    </w:lvl>
    <w:lvl w:ilvl="5">
      <w:numFmt w:val="bullet"/>
      <w:lvlText w:val="•"/>
      <w:lvlJc w:val="left"/>
      <w:pPr>
        <w:ind w:left="5045" w:hanging="360"/>
      </w:pPr>
      <w:rPr>
        <w:rFonts w:hint="default"/>
        <w:lang w:val="en-US" w:eastAsia="en-US" w:bidi="ar-SA"/>
      </w:rPr>
    </w:lvl>
    <w:lvl w:ilvl="6">
      <w:numFmt w:val="bullet"/>
      <w:lvlText w:val="•"/>
      <w:lvlJc w:val="left"/>
      <w:pPr>
        <w:ind w:left="6096" w:hanging="360"/>
      </w:pPr>
      <w:rPr>
        <w:rFonts w:hint="default"/>
        <w:lang w:val="en-US" w:eastAsia="en-US" w:bidi="ar-SA"/>
      </w:rPr>
    </w:lvl>
    <w:lvl w:ilvl="7">
      <w:numFmt w:val="bullet"/>
      <w:lvlText w:val="•"/>
      <w:lvlJc w:val="left"/>
      <w:pPr>
        <w:ind w:left="7148" w:hanging="360"/>
      </w:pPr>
      <w:rPr>
        <w:rFonts w:hint="default"/>
        <w:lang w:val="en-US" w:eastAsia="en-US" w:bidi="ar-SA"/>
      </w:rPr>
    </w:lvl>
    <w:lvl w:ilvl="8">
      <w:numFmt w:val="bullet"/>
      <w:lvlText w:val="•"/>
      <w:lvlJc w:val="left"/>
      <w:pPr>
        <w:ind w:left="8199" w:hanging="360"/>
      </w:pPr>
      <w:rPr>
        <w:rFonts w:hint="default"/>
        <w:lang w:val="en-US" w:eastAsia="en-US" w:bidi="ar-SA"/>
      </w:rPr>
    </w:lvl>
  </w:abstractNum>
  <w:abstractNum w:abstractNumId="2" w15:restartNumberingAfterBreak="0">
    <w:nsid w:val="10E258C3"/>
    <w:multiLevelType w:val="multilevel"/>
    <w:tmpl w:val="ED30FC5E"/>
    <w:lvl w:ilvl="0">
      <w:start w:val="3"/>
      <w:numFmt w:val="decimal"/>
      <w:lvlText w:val="%1"/>
      <w:lvlJc w:val="left"/>
      <w:pPr>
        <w:ind w:left="482" w:hanging="360"/>
      </w:pPr>
      <w:rPr>
        <w:rFonts w:hint="default"/>
        <w:lang w:val="en-US" w:eastAsia="en-US" w:bidi="ar-SA"/>
      </w:rPr>
    </w:lvl>
    <w:lvl w:ilvl="1">
      <w:start w:val="1"/>
      <w:numFmt w:val="decimal"/>
      <w:lvlText w:val="%1.%2"/>
      <w:lvlJc w:val="left"/>
      <w:pPr>
        <w:ind w:left="482" w:hanging="360"/>
      </w:pPr>
      <w:rPr>
        <w:rFonts w:ascii="Arial MT" w:eastAsia="Arial MT" w:hAnsi="Arial MT" w:cs="Arial MT" w:hint="default"/>
        <w:spacing w:val="-1"/>
        <w:w w:val="99"/>
        <w:sz w:val="20"/>
        <w:szCs w:val="20"/>
        <w:lang w:val="en-US" w:eastAsia="en-US" w:bidi="ar-SA"/>
      </w:rPr>
    </w:lvl>
    <w:lvl w:ilvl="2">
      <w:numFmt w:val="bullet"/>
      <w:lvlText w:val="•"/>
      <w:lvlJc w:val="left"/>
      <w:pPr>
        <w:ind w:left="2444" w:hanging="360"/>
      </w:pPr>
      <w:rPr>
        <w:rFonts w:hint="default"/>
        <w:lang w:val="en-US" w:eastAsia="en-US" w:bidi="ar-SA"/>
      </w:rPr>
    </w:lvl>
    <w:lvl w:ilvl="3">
      <w:numFmt w:val="bullet"/>
      <w:lvlText w:val="•"/>
      <w:lvlJc w:val="left"/>
      <w:pPr>
        <w:ind w:left="3426" w:hanging="360"/>
      </w:pPr>
      <w:rPr>
        <w:rFonts w:hint="default"/>
        <w:lang w:val="en-US" w:eastAsia="en-US" w:bidi="ar-SA"/>
      </w:rPr>
    </w:lvl>
    <w:lvl w:ilvl="4">
      <w:numFmt w:val="bullet"/>
      <w:lvlText w:val="•"/>
      <w:lvlJc w:val="left"/>
      <w:pPr>
        <w:ind w:left="4408" w:hanging="360"/>
      </w:pPr>
      <w:rPr>
        <w:rFonts w:hint="default"/>
        <w:lang w:val="en-US" w:eastAsia="en-US" w:bidi="ar-SA"/>
      </w:rPr>
    </w:lvl>
    <w:lvl w:ilvl="5">
      <w:numFmt w:val="bullet"/>
      <w:lvlText w:val="•"/>
      <w:lvlJc w:val="left"/>
      <w:pPr>
        <w:ind w:left="5391" w:hanging="360"/>
      </w:pPr>
      <w:rPr>
        <w:rFonts w:hint="default"/>
        <w:lang w:val="en-US" w:eastAsia="en-US" w:bidi="ar-SA"/>
      </w:rPr>
    </w:lvl>
    <w:lvl w:ilvl="6">
      <w:numFmt w:val="bullet"/>
      <w:lvlText w:val="•"/>
      <w:lvlJc w:val="left"/>
      <w:pPr>
        <w:ind w:left="6373" w:hanging="360"/>
      </w:pPr>
      <w:rPr>
        <w:rFonts w:hint="default"/>
        <w:lang w:val="en-US" w:eastAsia="en-US" w:bidi="ar-SA"/>
      </w:rPr>
    </w:lvl>
    <w:lvl w:ilvl="7">
      <w:numFmt w:val="bullet"/>
      <w:lvlText w:val="•"/>
      <w:lvlJc w:val="left"/>
      <w:pPr>
        <w:ind w:left="7355" w:hanging="360"/>
      </w:pPr>
      <w:rPr>
        <w:rFonts w:hint="default"/>
        <w:lang w:val="en-US" w:eastAsia="en-US" w:bidi="ar-SA"/>
      </w:rPr>
    </w:lvl>
    <w:lvl w:ilvl="8">
      <w:numFmt w:val="bullet"/>
      <w:lvlText w:val="•"/>
      <w:lvlJc w:val="left"/>
      <w:pPr>
        <w:ind w:left="8337" w:hanging="360"/>
      </w:pPr>
      <w:rPr>
        <w:rFonts w:hint="default"/>
        <w:lang w:val="en-US" w:eastAsia="en-US" w:bidi="ar-SA"/>
      </w:rPr>
    </w:lvl>
  </w:abstractNum>
  <w:abstractNum w:abstractNumId="3" w15:restartNumberingAfterBreak="0">
    <w:nsid w:val="19DA64A8"/>
    <w:multiLevelType w:val="multilevel"/>
    <w:tmpl w:val="4F96C564"/>
    <w:lvl w:ilvl="0">
      <w:start w:val="1"/>
      <w:numFmt w:val="bullet"/>
      <w:lvlText w:val=""/>
      <w:lvlJc w:val="left"/>
      <w:pPr>
        <w:ind w:left="508" w:hanging="387"/>
      </w:pPr>
      <w:rPr>
        <w:rFonts w:ascii="Symbol" w:hAnsi="Symbol" w:hint="default"/>
        <w:lang w:val="en-US" w:eastAsia="en-US" w:bidi="ar-SA"/>
      </w:rPr>
    </w:lvl>
    <w:lvl w:ilvl="1">
      <w:start w:val="1"/>
      <w:numFmt w:val="decimal"/>
      <w:lvlText w:val="%1.%2."/>
      <w:lvlJc w:val="left"/>
      <w:pPr>
        <w:ind w:left="508" w:hanging="387"/>
      </w:pPr>
      <w:rPr>
        <w:rFonts w:ascii="Arial MT" w:eastAsia="Arial MT" w:hAnsi="Arial MT" w:cs="Arial MT" w:hint="default"/>
        <w:spacing w:val="-1"/>
        <w:w w:val="99"/>
        <w:sz w:val="20"/>
        <w:szCs w:val="20"/>
        <w:lang w:val="en-US" w:eastAsia="en-US" w:bidi="ar-SA"/>
      </w:rPr>
    </w:lvl>
    <w:lvl w:ilvl="2">
      <w:numFmt w:val="bullet"/>
      <w:lvlText w:val=""/>
      <w:lvlJc w:val="left"/>
      <w:pPr>
        <w:ind w:left="1562" w:hanging="360"/>
      </w:pPr>
      <w:rPr>
        <w:rFonts w:ascii="Symbol" w:eastAsia="Symbol" w:hAnsi="Symbol" w:cs="Symbol" w:hint="default"/>
        <w:w w:val="99"/>
        <w:sz w:val="20"/>
        <w:szCs w:val="20"/>
        <w:lang w:val="en-US" w:eastAsia="en-US" w:bidi="ar-SA"/>
      </w:rPr>
    </w:lvl>
    <w:lvl w:ilvl="3">
      <w:numFmt w:val="bullet"/>
      <w:lvlText w:val="•"/>
      <w:lvlJc w:val="left"/>
      <w:pPr>
        <w:ind w:left="2652" w:hanging="360"/>
      </w:pPr>
      <w:rPr>
        <w:rFonts w:hint="default"/>
        <w:lang w:val="en-US" w:eastAsia="en-US" w:bidi="ar-SA"/>
      </w:rPr>
    </w:lvl>
    <w:lvl w:ilvl="4">
      <w:numFmt w:val="bullet"/>
      <w:lvlText w:val="•"/>
      <w:lvlJc w:val="left"/>
      <w:pPr>
        <w:ind w:left="3745" w:hanging="360"/>
      </w:pPr>
      <w:rPr>
        <w:rFonts w:hint="default"/>
        <w:lang w:val="en-US" w:eastAsia="en-US" w:bidi="ar-SA"/>
      </w:rPr>
    </w:lvl>
    <w:lvl w:ilvl="5">
      <w:numFmt w:val="bullet"/>
      <w:lvlText w:val="•"/>
      <w:lvlJc w:val="left"/>
      <w:pPr>
        <w:ind w:left="4838" w:hanging="360"/>
      </w:pPr>
      <w:rPr>
        <w:rFonts w:hint="default"/>
        <w:lang w:val="en-US" w:eastAsia="en-US" w:bidi="ar-SA"/>
      </w:rPr>
    </w:lvl>
    <w:lvl w:ilvl="6">
      <w:numFmt w:val="bullet"/>
      <w:lvlText w:val="•"/>
      <w:lvlJc w:val="left"/>
      <w:pPr>
        <w:ind w:left="5931" w:hanging="360"/>
      </w:pPr>
      <w:rPr>
        <w:rFonts w:hint="default"/>
        <w:lang w:val="en-US" w:eastAsia="en-US" w:bidi="ar-SA"/>
      </w:rPr>
    </w:lvl>
    <w:lvl w:ilvl="7">
      <w:numFmt w:val="bullet"/>
      <w:lvlText w:val="•"/>
      <w:lvlJc w:val="left"/>
      <w:pPr>
        <w:ind w:left="7024" w:hanging="360"/>
      </w:pPr>
      <w:rPr>
        <w:rFonts w:hint="default"/>
        <w:lang w:val="en-US" w:eastAsia="en-US" w:bidi="ar-SA"/>
      </w:rPr>
    </w:lvl>
    <w:lvl w:ilvl="8">
      <w:numFmt w:val="bullet"/>
      <w:lvlText w:val="•"/>
      <w:lvlJc w:val="left"/>
      <w:pPr>
        <w:ind w:left="8116" w:hanging="360"/>
      </w:pPr>
      <w:rPr>
        <w:rFonts w:hint="default"/>
        <w:lang w:val="en-US" w:eastAsia="en-US" w:bidi="ar-SA"/>
      </w:rPr>
    </w:lvl>
  </w:abstractNum>
  <w:abstractNum w:abstractNumId="4" w15:restartNumberingAfterBreak="0">
    <w:nsid w:val="236A6208"/>
    <w:multiLevelType w:val="hybridMultilevel"/>
    <w:tmpl w:val="002E502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2F7F6143"/>
    <w:multiLevelType w:val="hybridMultilevel"/>
    <w:tmpl w:val="C394AC5C"/>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395C3A74"/>
    <w:multiLevelType w:val="hybridMultilevel"/>
    <w:tmpl w:val="45F2BC7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46BB34B5"/>
    <w:multiLevelType w:val="multilevel"/>
    <w:tmpl w:val="7132244C"/>
    <w:lvl w:ilvl="0">
      <w:start w:val="1"/>
      <w:numFmt w:val="bullet"/>
      <w:lvlText w:val=""/>
      <w:lvlJc w:val="left"/>
      <w:pPr>
        <w:ind w:left="508" w:hanging="387"/>
      </w:pPr>
      <w:rPr>
        <w:rFonts w:ascii="Symbol" w:hAnsi="Symbol" w:hint="default"/>
        <w:lang w:val="en-US" w:eastAsia="en-US" w:bidi="ar-SA"/>
      </w:rPr>
    </w:lvl>
    <w:lvl w:ilvl="1">
      <w:start w:val="1"/>
      <w:numFmt w:val="bullet"/>
      <w:lvlText w:val=""/>
      <w:lvlJc w:val="left"/>
      <w:pPr>
        <w:ind w:left="481" w:hanging="360"/>
      </w:pPr>
      <w:rPr>
        <w:rFonts w:ascii="Symbol" w:hAnsi="Symbol" w:hint="default"/>
      </w:rPr>
    </w:lvl>
    <w:lvl w:ilvl="2">
      <w:numFmt w:val="bullet"/>
      <w:lvlText w:val=""/>
      <w:lvlJc w:val="left"/>
      <w:pPr>
        <w:ind w:left="1562" w:hanging="360"/>
      </w:pPr>
      <w:rPr>
        <w:rFonts w:ascii="Symbol" w:eastAsia="Symbol" w:hAnsi="Symbol" w:cs="Symbol" w:hint="default"/>
        <w:w w:val="99"/>
        <w:sz w:val="20"/>
        <w:szCs w:val="20"/>
        <w:lang w:val="en-US" w:eastAsia="en-US" w:bidi="ar-SA"/>
      </w:rPr>
    </w:lvl>
    <w:lvl w:ilvl="3">
      <w:numFmt w:val="bullet"/>
      <w:lvlText w:val="•"/>
      <w:lvlJc w:val="left"/>
      <w:pPr>
        <w:ind w:left="2652" w:hanging="360"/>
      </w:pPr>
      <w:rPr>
        <w:rFonts w:hint="default"/>
        <w:lang w:val="en-US" w:eastAsia="en-US" w:bidi="ar-SA"/>
      </w:rPr>
    </w:lvl>
    <w:lvl w:ilvl="4">
      <w:numFmt w:val="bullet"/>
      <w:lvlText w:val="•"/>
      <w:lvlJc w:val="left"/>
      <w:pPr>
        <w:ind w:left="3745" w:hanging="360"/>
      </w:pPr>
      <w:rPr>
        <w:rFonts w:hint="default"/>
        <w:lang w:val="en-US" w:eastAsia="en-US" w:bidi="ar-SA"/>
      </w:rPr>
    </w:lvl>
    <w:lvl w:ilvl="5">
      <w:numFmt w:val="bullet"/>
      <w:lvlText w:val="•"/>
      <w:lvlJc w:val="left"/>
      <w:pPr>
        <w:ind w:left="4838" w:hanging="360"/>
      </w:pPr>
      <w:rPr>
        <w:rFonts w:hint="default"/>
        <w:lang w:val="en-US" w:eastAsia="en-US" w:bidi="ar-SA"/>
      </w:rPr>
    </w:lvl>
    <w:lvl w:ilvl="6">
      <w:numFmt w:val="bullet"/>
      <w:lvlText w:val="•"/>
      <w:lvlJc w:val="left"/>
      <w:pPr>
        <w:ind w:left="5931" w:hanging="360"/>
      </w:pPr>
      <w:rPr>
        <w:rFonts w:hint="default"/>
        <w:lang w:val="en-US" w:eastAsia="en-US" w:bidi="ar-SA"/>
      </w:rPr>
    </w:lvl>
    <w:lvl w:ilvl="7">
      <w:numFmt w:val="bullet"/>
      <w:lvlText w:val="•"/>
      <w:lvlJc w:val="left"/>
      <w:pPr>
        <w:ind w:left="7024" w:hanging="360"/>
      </w:pPr>
      <w:rPr>
        <w:rFonts w:hint="default"/>
        <w:lang w:val="en-US" w:eastAsia="en-US" w:bidi="ar-SA"/>
      </w:rPr>
    </w:lvl>
    <w:lvl w:ilvl="8">
      <w:numFmt w:val="bullet"/>
      <w:lvlText w:val="•"/>
      <w:lvlJc w:val="left"/>
      <w:pPr>
        <w:ind w:left="8116" w:hanging="360"/>
      </w:pPr>
      <w:rPr>
        <w:rFonts w:hint="default"/>
        <w:lang w:val="en-US" w:eastAsia="en-US" w:bidi="ar-SA"/>
      </w:rPr>
    </w:lvl>
  </w:abstractNum>
  <w:abstractNum w:abstractNumId="8" w15:restartNumberingAfterBreak="0">
    <w:nsid w:val="47401E12"/>
    <w:multiLevelType w:val="multilevel"/>
    <w:tmpl w:val="A5289FE8"/>
    <w:lvl w:ilvl="0">
      <w:start w:val="4"/>
      <w:numFmt w:val="decimal"/>
      <w:lvlText w:val="%1"/>
      <w:lvlJc w:val="left"/>
      <w:pPr>
        <w:ind w:left="453" w:hanging="332"/>
      </w:pPr>
      <w:rPr>
        <w:rFonts w:hint="default"/>
        <w:lang w:val="en-US" w:eastAsia="en-US" w:bidi="ar-SA"/>
      </w:rPr>
    </w:lvl>
    <w:lvl w:ilvl="1">
      <w:start w:val="3"/>
      <w:numFmt w:val="decimal"/>
      <w:lvlText w:val="%1.%2"/>
      <w:lvlJc w:val="left"/>
      <w:pPr>
        <w:ind w:left="453" w:hanging="332"/>
      </w:pPr>
      <w:rPr>
        <w:rFonts w:ascii="Arial MT" w:eastAsia="Arial MT" w:hAnsi="Arial MT" w:cs="Arial MT" w:hint="default"/>
        <w:w w:val="99"/>
        <w:sz w:val="20"/>
        <w:szCs w:val="20"/>
        <w:lang w:val="en-US" w:eastAsia="en-US" w:bidi="ar-SA"/>
      </w:rPr>
    </w:lvl>
    <w:lvl w:ilvl="2">
      <w:numFmt w:val="bullet"/>
      <w:lvlText w:val=""/>
      <w:lvlJc w:val="left"/>
      <w:pPr>
        <w:ind w:left="1562" w:hanging="360"/>
      </w:pPr>
      <w:rPr>
        <w:rFonts w:ascii="Symbol" w:eastAsia="Symbol" w:hAnsi="Symbol" w:cs="Symbol" w:hint="default"/>
        <w:w w:val="99"/>
        <w:sz w:val="20"/>
        <w:szCs w:val="20"/>
        <w:lang w:val="en-US" w:eastAsia="en-US" w:bidi="ar-SA"/>
      </w:rPr>
    </w:lvl>
    <w:lvl w:ilvl="3">
      <w:numFmt w:val="bullet"/>
      <w:lvlText w:val="•"/>
      <w:lvlJc w:val="left"/>
      <w:pPr>
        <w:ind w:left="3502" w:hanging="360"/>
      </w:pPr>
      <w:rPr>
        <w:rFonts w:hint="default"/>
        <w:lang w:val="en-US" w:eastAsia="en-US" w:bidi="ar-SA"/>
      </w:rPr>
    </w:lvl>
    <w:lvl w:ilvl="4">
      <w:numFmt w:val="bullet"/>
      <w:lvlText w:val="•"/>
      <w:lvlJc w:val="left"/>
      <w:pPr>
        <w:ind w:left="4474" w:hanging="360"/>
      </w:pPr>
      <w:rPr>
        <w:rFonts w:hint="default"/>
        <w:lang w:val="en-US" w:eastAsia="en-US" w:bidi="ar-SA"/>
      </w:rPr>
    </w:lvl>
    <w:lvl w:ilvl="5">
      <w:numFmt w:val="bullet"/>
      <w:lvlText w:val="•"/>
      <w:lvlJc w:val="left"/>
      <w:pPr>
        <w:ind w:left="5445" w:hanging="360"/>
      </w:pPr>
      <w:rPr>
        <w:rFonts w:hint="default"/>
        <w:lang w:val="en-US" w:eastAsia="en-US" w:bidi="ar-SA"/>
      </w:rPr>
    </w:lvl>
    <w:lvl w:ilvl="6">
      <w:numFmt w:val="bullet"/>
      <w:lvlText w:val="•"/>
      <w:lvlJc w:val="left"/>
      <w:pPr>
        <w:ind w:left="6416" w:hanging="360"/>
      </w:pPr>
      <w:rPr>
        <w:rFonts w:hint="default"/>
        <w:lang w:val="en-US" w:eastAsia="en-US" w:bidi="ar-SA"/>
      </w:rPr>
    </w:lvl>
    <w:lvl w:ilvl="7">
      <w:numFmt w:val="bullet"/>
      <w:lvlText w:val="•"/>
      <w:lvlJc w:val="left"/>
      <w:pPr>
        <w:ind w:left="7388" w:hanging="360"/>
      </w:pPr>
      <w:rPr>
        <w:rFonts w:hint="default"/>
        <w:lang w:val="en-US" w:eastAsia="en-US" w:bidi="ar-SA"/>
      </w:rPr>
    </w:lvl>
    <w:lvl w:ilvl="8">
      <w:numFmt w:val="bullet"/>
      <w:lvlText w:val="•"/>
      <w:lvlJc w:val="left"/>
      <w:pPr>
        <w:ind w:left="8359" w:hanging="360"/>
      </w:pPr>
      <w:rPr>
        <w:rFonts w:hint="default"/>
        <w:lang w:val="en-US" w:eastAsia="en-US" w:bidi="ar-SA"/>
      </w:rPr>
    </w:lvl>
  </w:abstractNum>
  <w:abstractNum w:abstractNumId="9" w15:restartNumberingAfterBreak="0">
    <w:nsid w:val="4D296193"/>
    <w:multiLevelType w:val="hybridMultilevel"/>
    <w:tmpl w:val="A31617AE"/>
    <w:lvl w:ilvl="0" w:tplc="040C0001">
      <w:start w:val="1"/>
      <w:numFmt w:val="bullet"/>
      <w:lvlText w:val=""/>
      <w:lvlJc w:val="left"/>
      <w:pPr>
        <w:ind w:left="1228" w:hanging="360"/>
      </w:pPr>
      <w:rPr>
        <w:rFonts w:ascii="Symbol" w:hAnsi="Symbol" w:hint="default"/>
      </w:rPr>
    </w:lvl>
    <w:lvl w:ilvl="1" w:tplc="040C0003" w:tentative="1">
      <w:start w:val="1"/>
      <w:numFmt w:val="bullet"/>
      <w:lvlText w:val="o"/>
      <w:lvlJc w:val="left"/>
      <w:pPr>
        <w:ind w:left="1948" w:hanging="360"/>
      </w:pPr>
      <w:rPr>
        <w:rFonts w:ascii="Courier New" w:hAnsi="Courier New" w:cs="Courier New" w:hint="default"/>
      </w:rPr>
    </w:lvl>
    <w:lvl w:ilvl="2" w:tplc="040C0005" w:tentative="1">
      <w:start w:val="1"/>
      <w:numFmt w:val="bullet"/>
      <w:lvlText w:val=""/>
      <w:lvlJc w:val="left"/>
      <w:pPr>
        <w:ind w:left="2668" w:hanging="360"/>
      </w:pPr>
      <w:rPr>
        <w:rFonts w:ascii="Wingdings" w:hAnsi="Wingdings" w:hint="default"/>
      </w:rPr>
    </w:lvl>
    <w:lvl w:ilvl="3" w:tplc="040C0001" w:tentative="1">
      <w:start w:val="1"/>
      <w:numFmt w:val="bullet"/>
      <w:lvlText w:val=""/>
      <w:lvlJc w:val="left"/>
      <w:pPr>
        <w:ind w:left="3388" w:hanging="360"/>
      </w:pPr>
      <w:rPr>
        <w:rFonts w:ascii="Symbol" w:hAnsi="Symbol" w:hint="default"/>
      </w:rPr>
    </w:lvl>
    <w:lvl w:ilvl="4" w:tplc="040C0003" w:tentative="1">
      <w:start w:val="1"/>
      <w:numFmt w:val="bullet"/>
      <w:lvlText w:val="o"/>
      <w:lvlJc w:val="left"/>
      <w:pPr>
        <w:ind w:left="4108" w:hanging="360"/>
      </w:pPr>
      <w:rPr>
        <w:rFonts w:ascii="Courier New" w:hAnsi="Courier New" w:cs="Courier New" w:hint="default"/>
      </w:rPr>
    </w:lvl>
    <w:lvl w:ilvl="5" w:tplc="040C0005" w:tentative="1">
      <w:start w:val="1"/>
      <w:numFmt w:val="bullet"/>
      <w:lvlText w:val=""/>
      <w:lvlJc w:val="left"/>
      <w:pPr>
        <w:ind w:left="4828" w:hanging="360"/>
      </w:pPr>
      <w:rPr>
        <w:rFonts w:ascii="Wingdings" w:hAnsi="Wingdings" w:hint="default"/>
      </w:rPr>
    </w:lvl>
    <w:lvl w:ilvl="6" w:tplc="040C0001" w:tentative="1">
      <w:start w:val="1"/>
      <w:numFmt w:val="bullet"/>
      <w:lvlText w:val=""/>
      <w:lvlJc w:val="left"/>
      <w:pPr>
        <w:ind w:left="5548" w:hanging="360"/>
      </w:pPr>
      <w:rPr>
        <w:rFonts w:ascii="Symbol" w:hAnsi="Symbol" w:hint="default"/>
      </w:rPr>
    </w:lvl>
    <w:lvl w:ilvl="7" w:tplc="040C0003" w:tentative="1">
      <w:start w:val="1"/>
      <w:numFmt w:val="bullet"/>
      <w:lvlText w:val="o"/>
      <w:lvlJc w:val="left"/>
      <w:pPr>
        <w:ind w:left="6268" w:hanging="360"/>
      </w:pPr>
      <w:rPr>
        <w:rFonts w:ascii="Courier New" w:hAnsi="Courier New" w:cs="Courier New" w:hint="default"/>
      </w:rPr>
    </w:lvl>
    <w:lvl w:ilvl="8" w:tplc="040C0005" w:tentative="1">
      <w:start w:val="1"/>
      <w:numFmt w:val="bullet"/>
      <w:lvlText w:val=""/>
      <w:lvlJc w:val="left"/>
      <w:pPr>
        <w:ind w:left="6988" w:hanging="360"/>
      </w:pPr>
      <w:rPr>
        <w:rFonts w:ascii="Wingdings" w:hAnsi="Wingdings" w:hint="default"/>
      </w:rPr>
    </w:lvl>
  </w:abstractNum>
  <w:abstractNum w:abstractNumId="10" w15:restartNumberingAfterBreak="0">
    <w:nsid w:val="4F2E4C08"/>
    <w:multiLevelType w:val="multilevel"/>
    <w:tmpl w:val="7132244C"/>
    <w:lvl w:ilvl="0">
      <w:start w:val="1"/>
      <w:numFmt w:val="bullet"/>
      <w:lvlText w:val=""/>
      <w:lvlJc w:val="left"/>
      <w:pPr>
        <w:ind w:left="508" w:hanging="387"/>
      </w:pPr>
      <w:rPr>
        <w:rFonts w:ascii="Symbol" w:hAnsi="Symbol" w:hint="default"/>
        <w:lang w:val="en-US" w:eastAsia="en-US" w:bidi="ar-SA"/>
      </w:rPr>
    </w:lvl>
    <w:lvl w:ilvl="1">
      <w:start w:val="1"/>
      <w:numFmt w:val="bullet"/>
      <w:lvlText w:val=""/>
      <w:lvlJc w:val="left"/>
      <w:pPr>
        <w:ind w:left="481" w:hanging="360"/>
      </w:pPr>
      <w:rPr>
        <w:rFonts w:ascii="Symbol" w:hAnsi="Symbol" w:hint="default"/>
      </w:rPr>
    </w:lvl>
    <w:lvl w:ilvl="2">
      <w:numFmt w:val="bullet"/>
      <w:lvlText w:val=""/>
      <w:lvlJc w:val="left"/>
      <w:pPr>
        <w:ind w:left="1562" w:hanging="360"/>
      </w:pPr>
      <w:rPr>
        <w:rFonts w:ascii="Symbol" w:eastAsia="Symbol" w:hAnsi="Symbol" w:cs="Symbol" w:hint="default"/>
        <w:w w:val="99"/>
        <w:sz w:val="20"/>
        <w:szCs w:val="20"/>
        <w:lang w:val="en-US" w:eastAsia="en-US" w:bidi="ar-SA"/>
      </w:rPr>
    </w:lvl>
    <w:lvl w:ilvl="3">
      <w:numFmt w:val="bullet"/>
      <w:lvlText w:val="•"/>
      <w:lvlJc w:val="left"/>
      <w:pPr>
        <w:ind w:left="2652" w:hanging="360"/>
      </w:pPr>
      <w:rPr>
        <w:rFonts w:hint="default"/>
        <w:lang w:val="en-US" w:eastAsia="en-US" w:bidi="ar-SA"/>
      </w:rPr>
    </w:lvl>
    <w:lvl w:ilvl="4">
      <w:numFmt w:val="bullet"/>
      <w:lvlText w:val="•"/>
      <w:lvlJc w:val="left"/>
      <w:pPr>
        <w:ind w:left="3745" w:hanging="360"/>
      </w:pPr>
      <w:rPr>
        <w:rFonts w:hint="default"/>
        <w:lang w:val="en-US" w:eastAsia="en-US" w:bidi="ar-SA"/>
      </w:rPr>
    </w:lvl>
    <w:lvl w:ilvl="5">
      <w:numFmt w:val="bullet"/>
      <w:lvlText w:val="•"/>
      <w:lvlJc w:val="left"/>
      <w:pPr>
        <w:ind w:left="4838" w:hanging="360"/>
      </w:pPr>
      <w:rPr>
        <w:rFonts w:hint="default"/>
        <w:lang w:val="en-US" w:eastAsia="en-US" w:bidi="ar-SA"/>
      </w:rPr>
    </w:lvl>
    <w:lvl w:ilvl="6">
      <w:numFmt w:val="bullet"/>
      <w:lvlText w:val="•"/>
      <w:lvlJc w:val="left"/>
      <w:pPr>
        <w:ind w:left="5931" w:hanging="360"/>
      </w:pPr>
      <w:rPr>
        <w:rFonts w:hint="default"/>
        <w:lang w:val="en-US" w:eastAsia="en-US" w:bidi="ar-SA"/>
      </w:rPr>
    </w:lvl>
    <w:lvl w:ilvl="7">
      <w:numFmt w:val="bullet"/>
      <w:lvlText w:val="•"/>
      <w:lvlJc w:val="left"/>
      <w:pPr>
        <w:ind w:left="7024" w:hanging="360"/>
      </w:pPr>
      <w:rPr>
        <w:rFonts w:hint="default"/>
        <w:lang w:val="en-US" w:eastAsia="en-US" w:bidi="ar-SA"/>
      </w:rPr>
    </w:lvl>
    <w:lvl w:ilvl="8">
      <w:numFmt w:val="bullet"/>
      <w:lvlText w:val="•"/>
      <w:lvlJc w:val="left"/>
      <w:pPr>
        <w:ind w:left="8116" w:hanging="360"/>
      </w:pPr>
      <w:rPr>
        <w:rFonts w:hint="default"/>
        <w:lang w:val="en-US" w:eastAsia="en-US" w:bidi="ar-SA"/>
      </w:rPr>
    </w:lvl>
  </w:abstractNum>
  <w:abstractNum w:abstractNumId="11" w15:restartNumberingAfterBreak="0">
    <w:nsid w:val="51711E59"/>
    <w:multiLevelType w:val="multilevel"/>
    <w:tmpl w:val="EF46ED12"/>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42D05F2"/>
    <w:multiLevelType w:val="multilevel"/>
    <w:tmpl w:val="01EAED9C"/>
    <w:lvl w:ilvl="0">
      <w:start w:val="1"/>
      <w:numFmt w:val="bullet"/>
      <w:lvlText w:val=""/>
      <w:lvlJc w:val="left"/>
      <w:pPr>
        <w:ind w:left="508" w:hanging="387"/>
      </w:pPr>
      <w:rPr>
        <w:rFonts w:ascii="Symbol" w:hAnsi="Symbol" w:hint="default"/>
        <w:lang w:val="en-US" w:eastAsia="en-US" w:bidi="ar-SA"/>
      </w:rPr>
    </w:lvl>
    <w:lvl w:ilvl="1">
      <w:start w:val="1"/>
      <w:numFmt w:val="bullet"/>
      <w:lvlText w:val=""/>
      <w:lvlJc w:val="left"/>
      <w:pPr>
        <w:ind w:left="481" w:hanging="360"/>
      </w:pPr>
      <w:rPr>
        <w:rFonts w:ascii="Symbol" w:hAnsi="Symbol" w:hint="default"/>
      </w:rPr>
    </w:lvl>
    <w:lvl w:ilvl="2">
      <w:numFmt w:val="bullet"/>
      <w:lvlText w:val=""/>
      <w:lvlJc w:val="left"/>
      <w:pPr>
        <w:ind w:left="1562" w:hanging="360"/>
      </w:pPr>
      <w:rPr>
        <w:rFonts w:ascii="Symbol" w:eastAsia="Symbol" w:hAnsi="Symbol" w:cs="Symbol" w:hint="default"/>
        <w:w w:val="99"/>
        <w:sz w:val="20"/>
        <w:szCs w:val="20"/>
        <w:lang w:val="en-US" w:eastAsia="en-US" w:bidi="ar-SA"/>
      </w:rPr>
    </w:lvl>
    <w:lvl w:ilvl="3">
      <w:numFmt w:val="bullet"/>
      <w:lvlText w:val="•"/>
      <w:lvlJc w:val="left"/>
      <w:pPr>
        <w:ind w:left="2652" w:hanging="360"/>
      </w:pPr>
      <w:rPr>
        <w:rFonts w:hint="default"/>
        <w:lang w:val="en-US" w:eastAsia="en-US" w:bidi="ar-SA"/>
      </w:rPr>
    </w:lvl>
    <w:lvl w:ilvl="4">
      <w:numFmt w:val="bullet"/>
      <w:lvlText w:val="•"/>
      <w:lvlJc w:val="left"/>
      <w:pPr>
        <w:ind w:left="3745" w:hanging="360"/>
      </w:pPr>
      <w:rPr>
        <w:rFonts w:hint="default"/>
        <w:lang w:val="en-US" w:eastAsia="en-US" w:bidi="ar-SA"/>
      </w:rPr>
    </w:lvl>
    <w:lvl w:ilvl="5">
      <w:numFmt w:val="bullet"/>
      <w:lvlText w:val="•"/>
      <w:lvlJc w:val="left"/>
      <w:pPr>
        <w:ind w:left="4838" w:hanging="360"/>
      </w:pPr>
      <w:rPr>
        <w:rFonts w:hint="default"/>
        <w:lang w:val="en-US" w:eastAsia="en-US" w:bidi="ar-SA"/>
      </w:rPr>
    </w:lvl>
    <w:lvl w:ilvl="6">
      <w:numFmt w:val="bullet"/>
      <w:lvlText w:val="•"/>
      <w:lvlJc w:val="left"/>
      <w:pPr>
        <w:ind w:left="5931" w:hanging="360"/>
      </w:pPr>
      <w:rPr>
        <w:rFonts w:hint="default"/>
        <w:lang w:val="en-US" w:eastAsia="en-US" w:bidi="ar-SA"/>
      </w:rPr>
    </w:lvl>
    <w:lvl w:ilvl="7">
      <w:numFmt w:val="bullet"/>
      <w:lvlText w:val="•"/>
      <w:lvlJc w:val="left"/>
      <w:pPr>
        <w:ind w:left="7024" w:hanging="360"/>
      </w:pPr>
      <w:rPr>
        <w:rFonts w:hint="default"/>
        <w:lang w:val="en-US" w:eastAsia="en-US" w:bidi="ar-SA"/>
      </w:rPr>
    </w:lvl>
    <w:lvl w:ilvl="8">
      <w:numFmt w:val="bullet"/>
      <w:lvlText w:val="•"/>
      <w:lvlJc w:val="left"/>
      <w:pPr>
        <w:ind w:left="8116" w:hanging="360"/>
      </w:pPr>
      <w:rPr>
        <w:rFonts w:hint="default"/>
        <w:lang w:val="en-US" w:eastAsia="en-US" w:bidi="ar-SA"/>
      </w:rPr>
    </w:lvl>
  </w:abstractNum>
  <w:abstractNum w:abstractNumId="13" w15:restartNumberingAfterBreak="0">
    <w:nsid w:val="5BCEA1D9"/>
    <w:multiLevelType w:val="hybridMultilevel"/>
    <w:tmpl w:val="D0B419F2"/>
    <w:lvl w:ilvl="0" w:tplc="C9D6D078">
      <w:start w:val="1"/>
      <w:numFmt w:val="bullet"/>
      <w:lvlText w:val="·"/>
      <w:lvlJc w:val="left"/>
      <w:pPr>
        <w:ind w:left="720" w:hanging="360"/>
      </w:pPr>
      <w:rPr>
        <w:rFonts w:ascii="Symbol" w:hAnsi="Symbol" w:hint="default"/>
      </w:rPr>
    </w:lvl>
    <w:lvl w:ilvl="1" w:tplc="2236D77A">
      <w:start w:val="1"/>
      <w:numFmt w:val="bullet"/>
      <w:lvlText w:val="o"/>
      <w:lvlJc w:val="left"/>
      <w:pPr>
        <w:ind w:left="1440" w:hanging="360"/>
      </w:pPr>
      <w:rPr>
        <w:rFonts w:ascii="Courier New" w:hAnsi="Courier New" w:hint="default"/>
      </w:rPr>
    </w:lvl>
    <w:lvl w:ilvl="2" w:tplc="E3A01540">
      <w:start w:val="1"/>
      <w:numFmt w:val="bullet"/>
      <w:lvlText w:val=""/>
      <w:lvlJc w:val="left"/>
      <w:pPr>
        <w:ind w:left="2160" w:hanging="360"/>
      </w:pPr>
      <w:rPr>
        <w:rFonts w:ascii="Wingdings" w:hAnsi="Wingdings" w:hint="default"/>
      </w:rPr>
    </w:lvl>
    <w:lvl w:ilvl="3" w:tplc="A8A426D2">
      <w:start w:val="1"/>
      <w:numFmt w:val="bullet"/>
      <w:lvlText w:val=""/>
      <w:lvlJc w:val="left"/>
      <w:pPr>
        <w:ind w:left="2880" w:hanging="360"/>
      </w:pPr>
      <w:rPr>
        <w:rFonts w:ascii="Symbol" w:hAnsi="Symbol" w:hint="default"/>
      </w:rPr>
    </w:lvl>
    <w:lvl w:ilvl="4" w:tplc="A650C608">
      <w:start w:val="1"/>
      <w:numFmt w:val="bullet"/>
      <w:lvlText w:val="o"/>
      <w:lvlJc w:val="left"/>
      <w:pPr>
        <w:ind w:left="3600" w:hanging="360"/>
      </w:pPr>
      <w:rPr>
        <w:rFonts w:ascii="Courier New" w:hAnsi="Courier New" w:hint="default"/>
      </w:rPr>
    </w:lvl>
    <w:lvl w:ilvl="5" w:tplc="D37E0E90">
      <w:start w:val="1"/>
      <w:numFmt w:val="bullet"/>
      <w:lvlText w:val=""/>
      <w:lvlJc w:val="left"/>
      <w:pPr>
        <w:ind w:left="4320" w:hanging="360"/>
      </w:pPr>
      <w:rPr>
        <w:rFonts w:ascii="Wingdings" w:hAnsi="Wingdings" w:hint="default"/>
      </w:rPr>
    </w:lvl>
    <w:lvl w:ilvl="6" w:tplc="1E9EFE24">
      <w:start w:val="1"/>
      <w:numFmt w:val="bullet"/>
      <w:lvlText w:val=""/>
      <w:lvlJc w:val="left"/>
      <w:pPr>
        <w:ind w:left="5040" w:hanging="360"/>
      </w:pPr>
      <w:rPr>
        <w:rFonts w:ascii="Symbol" w:hAnsi="Symbol" w:hint="default"/>
      </w:rPr>
    </w:lvl>
    <w:lvl w:ilvl="7" w:tplc="6B90FF34">
      <w:start w:val="1"/>
      <w:numFmt w:val="bullet"/>
      <w:lvlText w:val="o"/>
      <w:lvlJc w:val="left"/>
      <w:pPr>
        <w:ind w:left="5760" w:hanging="360"/>
      </w:pPr>
      <w:rPr>
        <w:rFonts w:ascii="Courier New" w:hAnsi="Courier New" w:hint="default"/>
      </w:rPr>
    </w:lvl>
    <w:lvl w:ilvl="8" w:tplc="20E67F66">
      <w:start w:val="1"/>
      <w:numFmt w:val="bullet"/>
      <w:lvlText w:val=""/>
      <w:lvlJc w:val="left"/>
      <w:pPr>
        <w:ind w:left="6480" w:hanging="360"/>
      </w:pPr>
      <w:rPr>
        <w:rFonts w:ascii="Wingdings" w:hAnsi="Wingdings" w:hint="default"/>
      </w:rPr>
    </w:lvl>
  </w:abstractNum>
  <w:abstractNum w:abstractNumId="14" w15:restartNumberingAfterBreak="0">
    <w:nsid w:val="6AC3086B"/>
    <w:multiLevelType w:val="multilevel"/>
    <w:tmpl w:val="236400CA"/>
    <w:lvl w:ilvl="0">
      <w:start w:val="1"/>
      <w:numFmt w:val="decimal"/>
      <w:lvlText w:val="%1."/>
      <w:lvlJc w:val="left"/>
      <w:pPr>
        <w:ind w:left="1080" w:hanging="720"/>
      </w:pPr>
      <w:rPr>
        <w:rFonts w:asciiTheme="minorHAnsi" w:hAnsiTheme="minorHAnsi" w:cstheme="minorHAnsi" w:hint="default"/>
      </w:rPr>
    </w:lvl>
    <w:lvl w:ilvl="1">
      <w:start w:val="2"/>
      <w:numFmt w:val="decimal"/>
      <w:isLgl/>
      <w:lvlText w:val="%1.%2."/>
      <w:lvlJc w:val="left"/>
      <w:pPr>
        <w:ind w:left="842" w:hanging="360"/>
      </w:pPr>
      <w:rPr>
        <w:rFonts w:hint="default"/>
      </w:rPr>
    </w:lvl>
    <w:lvl w:ilvl="2">
      <w:start w:val="1"/>
      <w:numFmt w:val="decimal"/>
      <w:isLgl/>
      <w:lvlText w:val="%1.%2.%3."/>
      <w:lvlJc w:val="left"/>
      <w:pPr>
        <w:ind w:left="1324" w:hanging="720"/>
      </w:pPr>
      <w:rPr>
        <w:rFonts w:hint="default"/>
      </w:rPr>
    </w:lvl>
    <w:lvl w:ilvl="3">
      <w:start w:val="1"/>
      <w:numFmt w:val="decimal"/>
      <w:isLgl/>
      <w:lvlText w:val="%1.%2.%3.%4."/>
      <w:lvlJc w:val="left"/>
      <w:pPr>
        <w:ind w:left="1446" w:hanging="720"/>
      </w:pPr>
      <w:rPr>
        <w:rFonts w:hint="default"/>
      </w:rPr>
    </w:lvl>
    <w:lvl w:ilvl="4">
      <w:start w:val="1"/>
      <w:numFmt w:val="decimal"/>
      <w:isLgl/>
      <w:lvlText w:val="%1.%2.%3.%4.%5."/>
      <w:lvlJc w:val="left"/>
      <w:pPr>
        <w:ind w:left="1928" w:hanging="1080"/>
      </w:pPr>
      <w:rPr>
        <w:rFonts w:hint="default"/>
      </w:rPr>
    </w:lvl>
    <w:lvl w:ilvl="5">
      <w:start w:val="1"/>
      <w:numFmt w:val="decimal"/>
      <w:isLgl/>
      <w:lvlText w:val="%1.%2.%3.%4.%5.%6."/>
      <w:lvlJc w:val="left"/>
      <w:pPr>
        <w:ind w:left="2050" w:hanging="1080"/>
      </w:pPr>
      <w:rPr>
        <w:rFonts w:hint="default"/>
      </w:rPr>
    </w:lvl>
    <w:lvl w:ilvl="6">
      <w:start w:val="1"/>
      <w:numFmt w:val="decimal"/>
      <w:isLgl/>
      <w:lvlText w:val="%1.%2.%3.%4.%5.%6.%7."/>
      <w:lvlJc w:val="left"/>
      <w:pPr>
        <w:ind w:left="2532" w:hanging="1440"/>
      </w:pPr>
      <w:rPr>
        <w:rFonts w:hint="default"/>
      </w:rPr>
    </w:lvl>
    <w:lvl w:ilvl="7">
      <w:start w:val="1"/>
      <w:numFmt w:val="decimal"/>
      <w:isLgl/>
      <w:lvlText w:val="%1.%2.%3.%4.%5.%6.%7.%8."/>
      <w:lvlJc w:val="left"/>
      <w:pPr>
        <w:ind w:left="2654" w:hanging="1440"/>
      </w:pPr>
      <w:rPr>
        <w:rFonts w:hint="default"/>
      </w:rPr>
    </w:lvl>
    <w:lvl w:ilvl="8">
      <w:start w:val="1"/>
      <w:numFmt w:val="decimal"/>
      <w:isLgl/>
      <w:lvlText w:val="%1.%2.%3.%4.%5.%6.%7.%8.%9."/>
      <w:lvlJc w:val="left"/>
      <w:pPr>
        <w:ind w:left="3136" w:hanging="1800"/>
      </w:pPr>
      <w:rPr>
        <w:rFonts w:hint="default"/>
      </w:rPr>
    </w:lvl>
  </w:abstractNum>
  <w:abstractNum w:abstractNumId="15" w15:restartNumberingAfterBreak="0">
    <w:nsid w:val="6CA83F0A"/>
    <w:multiLevelType w:val="hybridMultilevel"/>
    <w:tmpl w:val="3A1A411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733818527">
    <w:abstractNumId w:val="2"/>
  </w:num>
  <w:num w:numId="2" w16cid:durableId="1641686924">
    <w:abstractNumId w:val="8"/>
  </w:num>
  <w:num w:numId="3" w16cid:durableId="1266646539">
    <w:abstractNumId w:val="3"/>
  </w:num>
  <w:num w:numId="4" w16cid:durableId="875583375">
    <w:abstractNumId w:val="1"/>
  </w:num>
  <w:num w:numId="5" w16cid:durableId="2137485648">
    <w:abstractNumId w:val="0"/>
  </w:num>
  <w:num w:numId="6" w16cid:durableId="271211807">
    <w:abstractNumId w:val="14"/>
  </w:num>
  <w:num w:numId="7" w16cid:durableId="657223140">
    <w:abstractNumId w:val="7"/>
  </w:num>
  <w:num w:numId="8" w16cid:durableId="116489795">
    <w:abstractNumId w:val="10"/>
  </w:num>
  <w:num w:numId="9" w16cid:durableId="1904756723">
    <w:abstractNumId w:val="13"/>
  </w:num>
  <w:num w:numId="10" w16cid:durableId="1011879196">
    <w:abstractNumId w:val="12"/>
  </w:num>
  <w:num w:numId="11" w16cid:durableId="100801459">
    <w:abstractNumId w:val="5"/>
  </w:num>
  <w:num w:numId="12" w16cid:durableId="140775750">
    <w:abstractNumId w:val="15"/>
  </w:num>
  <w:num w:numId="13" w16cid:durableId="886724938">
    <w:abstractNumId w:val="9"/>
  </w:num>
  <w:num w:numId="14" w16cid:durableId="1097293547">
    <w:abstractNumId w:val="6"/>
  </w:num>
  <w:num w:numId="15" w16cid:durableId="625964179">
    <w:abstractNumId w:val="4"/>
  </w:num>
  <w:num w:numId="16" w16cid:durableId="256406724">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485"/>
    <w:rsid w:val="000003AC"/>
    <w:rsid w:val="00000800"/>
    <w:rsid w:val="0000095B"/>
    <w:rsid w:val="000018D3"/>
    <w:rsid w:val="00001969"/>
    <w:rsid w:val="000019DF"/>
    <w:rsid w:val="00001FB6"/>
    <w:rsid w:val="00002206"/>
    <w:rsid w:val="000027DA"/>
    <w:rsid w:val="00002F79"/>
    <w:rsid w:val="00003050"/>
    <w:rsid w:val="00003DD9"/>
    <w:rsid w:val="00003E5C"/>
    <w:rsid w:val="000041B7"/>
    <w:rsid w:val="000043A7"/>
    <w:rsid w:val="000046A3"/>
    <w:rsid w:val="00004947"/>
    <w:rsid w:val="00004AE6"/>
    <w:rsid w:val="00005293"/>
    <w:rsid w:val="0000541E"/>
    <w:rsid w:val="000056AF"/>
    <w:rsid w:val="0000640A"/>
    <w:rsid w:val="00006482"/>
    <w:rsid w:val="00006534"/>
    <w:rsid w:val="00006C39"/>
    <w:rsid w:val="00006CB6"/>
    <w:rsid w:val="00006D9C"/>
    <w:rsid w:val="00010325"/>
    <w:rsid w:val="0001066C"/>
    <w:rsid w:val="000106A0"/>
    <w:rsid w:val="00010FF8"/>
    <w:rsid w:val="00011335"/>
    <w:rsid w:val="0001148F"/>
    <w:rsid w:val="000114A3"/>
    <w:rsid w:val="00011C3B"/>
    <w:rsid w:val="000122CA"/>
    <w:rsid w:val="000126E5"/>
    <w:rsid w:val="0001285B"/>
    <w:rsid w:val="0001312A"/>
    <w:rsid w:val="00014136"/>
    <w:rsid w:val="000142FC"/>
    <w:rsid w:val="00014745"/>
    <w:rsid w:val="00015443"/>
    <w:rsid w:val="000156E9"/>
    <w:rsid w:val="00016079"/>
    <w:rsid w:val="0001624F"/>
    <w:rsid w:val="000164DF"/>
    <w:rsid w:val="000177CC"/>
    <w:rsid w:val="00017843"/>
    <w:rsid w:val="000202DD"/>
    <w:rsid w:val="000204EC"/>
    <w:rsid w:val="000207CC"/>
    <w:rsid w:val="000208AD"/>
    <w:rsid w:val="00021697"/>
    <w:rsid w:val="00021C8E"/>
    <w:rsid w:val="000222DC"/>
    <w:rsid w:val="000231F7"/>
    <w:rsid w:val="00023722"/>
    <w:rsid w:val="0002388C"/>
    <w:rsid w:val="00023ADF"/>
    <w:rsid w:val="00023B26"/>
    <w:rsid w:val="00023CAA"/>
    <w:rsid w:val="00023EC5"/>
    <w:rsid w:val="00024344"/>
    <w:rsid w:val="00024808"/>
    <w:rsid w:val="00024B35"/>
    <w:rsid w:val="00024BAF"/>
    <w:rsid w:val="00024D8D"/>
    <w:rsid w:val="00025132"/>
    <w:rsid w:val="0002552F"/>
    <w:rsid w:val="000255DE"/>
    <w:rsid w:val="00025D51"/>
    <w:rsid w:val="000260EF"/>
    <w:rsid w:val="000261C6"/>
    <w:rsid w:val="000269EE"/>
    <w:rsid w:val="00026E74"/>
    <w:rsid w:val="00026F7F"/>
    <w:rsid w:val="00027A59"/>
    <w:rsid w:val="00027DB1"/>
    <w:rsid w:val="0003014B"/>
    <w:rsid w:val="00030DA7"/>
    <w:rsid w:val="00030F29"/>
    <w:rsid w:val="0003103B"/>
    <w:rsid w:val="000313CD"/>
    <w:rsid w:val="0003175E"/>
    <w:rsid w:val="000319E3"/>
    <w:rsid w:val="000320F9"/>
    <w:rsid w:val="00032B42"/>
    <w:rsid w:val="00032C14"/>
    <w:rsid w:val="0003306A"/>
    <w:rsid w:val="000330C5"/>
    <w:rsid w:val="00033C70"/>
    <w:rsid w:val="00034125"/>
    <w:rsid w:val="000344E9"/>
    <w:rsid w:val="0003475B"/>
    <w:rsid w:val="000347C1"/>
    <w:rsid w:val="00034C45"/>
    <w:rsid w:val="00034F8F"/>
    <w:rsid w:val="00034FFA"/>
    <w:rsid w:val="0003594A"/>
    <w:rsid w:val="00035F41"/>
    <w:rsid w:val="00036562"/>
    <w:rsid w:val="00036ABB"/>
    <w:rsid w:val="00037C67"/>
    <w:rsid w:val="00040CCD"/>
    <w:rsid w:val="00040F43"/>
    <w:rsid w:val="000416E9"/>
    <w:rsid w:val="0004172D"/>
    <w:rsid w:val="00041E5D"/>
    <w:rsid w:val="00042281"/>
    <w:rsid w:val="00042AE5"/>
    <w:rsid w:val="00042CDB"/>
    <w:rsid w:val="00043BCE"/>
    <w:rsid w:val="000442E7"/>
    <w:rsid w:val="00044BA1"/>
    <w:rsid w:val="00045346"/>
    <w:rsid w:val="0004628C"/>
    <w:rsid w:val="000462A2"/>
    <w:rsid w:val="00046A75"/>
    <w:rsid w:val="00047ABA"/>
    <w:rsid w:val="00050E21"/>
    <w:rsid w:val="000510AE"/>
    <w:rsid w:val="0005193D"/>
    <w:rsid w:val="00051ACD"/>
    <w:rsid w:val="00051AF9"/>
    <w:rsid w:val="00051BBC"/>
    <w:rsid w:val="00052CA8"/>
    <w:rsid w:val="0005307F"/>
    <w:rsid w:val="00053090"/>
    <w:rsid w:val="00053929"/>
    <w:rsid w:val="0005417A"/>
    <w:rsid w:val="00054786"/>
    <w:rsid w:val="00054813"/>
    <w:rsid w:val="000558FD"/>
    <w:rsid w:val="00055A96"/>
    <w:rsid w:val="00055CD1"/>
    <w:rsid w:val="00056520"/>
    <w:rsid w:val="000578D2"/>
    <w:rsid w:val="00057B6E"/>
    <w:rsid w:val="00057DCB"/>
    <w:rsid w:val="00060EB8"/>
    <w:rsid w:val="00060FEA"/>
    <w:rsid w:val="00061059"/>
    <w:rsid w:val="00061B43"/>
    <w:rsid w:val="00061BE7"/>
    <w:rsid w:val="00061EC9"/>
    <w:rsid w:val="00063936"/>
    <w:rsid w:val="00063B86"/>
    <w:rsid w:val="00063CC2"/>
    <w:rsid w:val="00064CF9"/>
    <w:rsid w:val="00064E59"/>
    <w:rsid w:val="00064EE3"/>
    <w:rsid w:val="00064FE0"/>
    <w:rsid w:val="000655A8"/>
    <w:rsid w:val="00066622"/>
    <w:rsid w:val="00067583"/>
    <w:rsid w:val="000700A2"/>
    <w:rsid w:val="000709D2"/>
    <w:rsid w:val="00070B49"/>
    <w:rsid w:val="00070E49"/>
    <w:rsid w:val="0007147C"/>
    <w:rsid w:val="0007197B"/>
    <w:rsid w:val="00071AE3"/>
    <w:rsid w:val="00071D9E"/>
    <w:rsid w:val="00071F90"/>
    <w:rsid w:val="0007278C"/>
    <w:rsid w:val="00073245"/>
    <w:rsid w:val="0007373A"/>
    <w:rsid w:val="00073851"/>
    <w:rsid w:val="000740F4"/>
    <w:rsid w:val="00074909"/>
    <w:rsid w:val="00074B4B"/>
    <w:rsid w:val="00074B98"/>
    <w:rsid w:val="0007569F"/>
    <w:rsid w:val="00076038"/>
    <w:rsid w:val="00076446"/>
    <w:rsid w:val="00076667"/>
    <w:rsid w:val="00076CE8"/>
    <w:rsid w:val="00076E24"/>
    <w:rsid w:val="00077AE8"/>
    <w:rsid w:val="000805C1"/>
    <w:rsid w:val="000807CE"/>
    <w:rsid w:val="0008096D"/>
    <w:rsid w:val="00080A39"/>
    <w:rsid w:val="00080B29"/>
    <w:rsid w:val="00081D90"/>
    <w:rsid w:val="00081E62"/>
    <w:rsid w:val="00081F0C"/>
    <w:rsid w:val="00082545"/>
    <w:rsid w:val="00082DED"/>
    <w:rsid w:val="0008318D"/>
    <w:rsid w:val="00083AD1"/>
    <w:rsid w:val="00083FEB"/>
    <w:rsid w:val="0008458A"/>
    <w:rsid w:val="00085CB0"/>
    <w:rsid w:val="00086588"/>
    <w:rsid w:val="00087238"/>
    <w:rsid w:val="000873F3"/>
    <w:rsid w:val="00087646"/>
    <w:rsid w:val="000876D8"/>
    <w:rsid w:val="00090255"/>
    <w:rsid w:val="000904F0"/>
    <w:rsid w:val="00090868"/>
    <w:rsid w:val="00090BD5"/>
    <w:rsid w:val="00091136"/>
    <w:rsid w:val="0009126C"/>
    <w:rsid w:val="00091E46"/>
    <w:rsid w:val="00092102"/>
    <w:rsid w:val="00092388"/>
    <w:rsid w:val="000927F8"/>
    <w:rsid w:val="000931E5"/>
    <w:rsid w:val="00093A95"/>
    <w:rsid w:val="00093FE6"/>
    <w:rsid w:val="00094286"/>
    <w:rsid w:val="00094869"/>
    <w:rsid w:val="000951C6"/>
    <w:rsid w:val="00095472"/>
    <w:rsid w:val="00095588"/>
    <w:rsid w:val="00095B8E"/>
    <w:rsid w:val="000967B4"/>
    <w:rsid w:val="00096C16"/>
    <w:rsid w:val="00096CDF"/>
    <w:rsid w:val="000978DC"/>
    <w:rsid w:val="000A015F"/>
    <w:rsid w:val="000A0B0F"/>
    <w:rsid w:val="000A1269"/>
    <w:rsid w:val="000A1E0C"/>
    <w:rsid w:val="000A2160"/>
    <w:rsid w:val="000A2424"/>
    <w:rsid w:val="000A3DC0"/>
    <w:rsid w:val="000A4122"/>
    <w:rsid w:val="000A4220"/>
    <w:rsid w:val="000A46DE"/>
    <w:rsid w:val="000A484D"/>
    <w:rsid w:val="000A48E1"/>
    <w:rsid w:val="000A4C09"/>
    <w:rsid w:val="000A4D6E"/>
    <w:rsid w:val="000A583A"/>
    <w:rsid w:val="000A589A"/>
    <w:rsid w:val="000A5B96"/>
    <w:rsid w:val="000A5D3A"/>
    <w:rsid w:val="000A65ED"/>
    <w:rsid w:val="000A6AF7"/>
    <w:rsid w:val="000A7040"/>
    <w:rsid w:val="000A7228"/>
    <w:rsid w:val="000A74AD"/>
    <w:rsid w:val="000A74D5"/>
    <w:rsid w:val="000A795F"/>
    <w:rsid w:val="000B0B18"/>
    <w:rsid w:val="000B12BD"/>
    <w:rsid w:val="000B13C7"/>
    <w:rsid w:val="000B1667"/>
    <w:rsid w:val="000B2C6F"/>
    <w:rsid w:val="000B38AB"/>
    <w:rsid w:val="000B3982"/>
    <w:rsid w:val="000B3ADD"/>
    <w:rsid w:val="000B3CB7"/>
    <w:rsid w:val="000B4702"/>
    <w:rsid w:val="000B4CB6"/>
    <w:rsid w:val="000B4E30"/>
    <w:rsid w:val="000B51AD"/>
    <w:rsid w:val="000B52EF"/>
    <w:rsid w:val="000B56FA"/>
    <w:rsid w:val="000B60D6"/>
    <w:rsid w:val="000B6FF8"/>
    <w:rsid w:val="000C001B"/>
    <w:rsid w:val="000C0CF7"/>
    <w:rsid w:val="000C1CCF"/>
    <w:rsid w:val="000C200D"/>
    <w:rsid w:val="000C234C"/>
    <w:rsid w:val="000C27B3"/>
    <w:rsid w:val="000C2C90"/>
    <w:rsid w:val="000C38E0"/>
    <w:rsid w:val="000C3B2E"/>
    <w:rsid w:val="000C3C7D"/>
    <w:rsid w:val="000C3C7E"/>
    <w:rsid w:val="000C4042"/>
    <w:rsid w:val="000C4833"/>
    <w:rsid w:val="000C4A08"/>
    <w:rsid w:val="000C4C2C"/>
    <w:rsid w:val="000C52DE"/>
    <w:rsid w:val="000C5833"/>
    <w:rsid w:val="000C5CA0"/>
    <w:rsid w:val="000C5F6A"/>
    <w:rsid w:val="000C638C"/>
    <w:rsid w:val="000C6849"/>
    <w:rsid w:val="000C7434"/>
    <w:rsid w:val="000C7DF5"/>
    <w:rsid w:val="000D018E"/>
    <w:rsid w:val="000D0494"/>
    <w:rsid w:val="000D1249"/>
    <w:rsid w:val="000D1470"/>
    <w:rsid w:val="000D1582"/>
    <w:rsid w:val="000D1921"/>
    <w:rsid w:val="000D1D37"/>
    <w:rsid w:val="000D1DB6"/>
    <w:rsid w:val="000D22B9"/>
    <w:rsid w:val="000D23B7"/>
    <w:rsid w:val="000D2435"/>
    <w:rsid w:val="000D3756"/>
    <w:rsid w:val="000D4408"/>
    <w:rsid w:val="000D44A5"/>
    <w:rsid w:val="000D474D"/>
    <w:rsid w:val="000D4A3A"/>
    <w:rsid w:val="000D4C59"/>
    <w:rsid w:val="000D4E6C"/>
    <w:rsid w:val="000D535A"/>
    <w:rsid w:val="000D6885"/>
    <w:rsid w:val="000D6E49"/>
    <w:rsid w:val="000D6E4E"/>
    <w:rsid w:val="000D7283"/>
    <w:rsid w:val="000D7302"/>
    <w:rsid w:val="000D7366"/>
    <w:rsid w:val="000D7AD9"/>
    <w:rsid w:val="000E0A74"/>
    <w:rsid w:val="000E17A7"/>
    <w:rsid w:val="000E1FBB"/>
    <w:rsid w:val="000E23D6"/>
    <w:rsid w:val="000E25A0"/>
    <w:rsid w:val="000E2BF9"/>
    <w:rsid w:val="000E3398"/>
    <w:rsid w:val="000E339A"/>
    <w:rsid w:val="000E370A"/>
    <w:rsid w:val="000E3958"/>
    <w:rsid w:val="000E3FC5"/>
    <w:rsid w:val="000E4147"/>
    <w:rsid w:val="000E4CA6"/>
    <w:rsid w:val="000E4FCD"/>
    <w:rsid w:val="000E580C"/>
    <w:rsid w:val="000E5AF9"/>
    <w:rsid w:val="000E64C2"/>
    <w:rsid w:val="000E68E4"/>
    <w:rsid w:val="000E7771"/>
    <w:rsid w:val="000F005F"/>
    <w:rsid w:val="000F0512"/>
    <w:rsid w:val="000F146B"/>
    <w:rsid w:val="000F15E4"/>
    <w:rsid w:val="000F16FD"/>
    <w:rsid w:val="000F1A4F"/>
    <w:rsid w:val="000F1E3D"/>
    <w:rsid w:val="000F1E9B"/>
    <w:rsid w:val="000F21AE"/>
    <w:rsid w:val="000F257F"/>
    <w:rsid w:val="000F2A9B"/>
    <w:rsid w:val="000F2E8E"/>
    <w:rsid w:val="000F30C3"/>
    <w:rsid w:val="000F3178"/>
    <w:rsid w:val="000F34C2"/>
    <w:rsid w:val="000F3634"/>
    <w:rsid w:val="000F3E1A"/>
    <w:rsid w:val="000F3F51"/>
    <w:rsid w:val="000F4370"/>
    <w:rsid w:val="000F5143"/>
    <w:rsid w:val="000F698F"/>
    <w:rsid w:val="000F6E1F"/>
    <w:rsid w:val="000F747A"/>
    <w:rsid w:val="000F7545"/>
    <w:rsid w:val="000F770B"/>
    <w:rsid w:val="000F7C46"/>
    <w:rsid w:val="000F7D6C"/>
    <w:rsid w:val="0010003B"/>
    <w:rsid w:val="0010021D"/>
    <w:rsid w:val="0010036D"/>
    <w:rsid w:val="001006DB"/>
    <w:rsid w:val="00100797"/>
    <w:rsid w:val="00100B4F"/>
    <w:rsid w:val="00100F32"/>
    <w:rsid w:val="001012EB"/>
    <w:rsid w:val="001023A7"/>
    <w:rsid w:val="001024DB"/>
    <w:rsid w:val="0010253E"/>
    <w:rsid w:val="0010287D"/>
    <w:rsid w:val="00102F35"/>
    <w:rsid w:val="00103808"/>
    <w:rsid w:val="00103B5A"/>
    <w:rsid w:val="00103C42"/>
    <w:rsid w:val="00104172"/>
    <w:rsid w:val="00104548"/>
    <w:rsid w:val="0010460E"/>
    <w:rsid w:val="00104831"/>
    <w:rsid w:val="001052A1"/>
    <w:rsid w:val="001053DC"/>
    <w:rsid w:val="00105D89"/>
    <w:rsid w:val="001067F6"/>
    <w:rsid w:val="00106A56"/>
    <w:rsid w:val="00106B2D"/>
    <w:rsid w:val="00106C46"/>
    <w:rsid w:val="001071D2"/>
    <w:rsid w:val="00107530"/>
    <w:rsid w:val="0010787E"/>
    <w:rsid w:val="00110648"/>
    <w:rsid w:val="001108B1"/>
    <w:rsid w:val="001109EC"/>
    <w:rsid w:val="00110DB6"/>
    <w:rsid w:val="00111552"/>
    <w:rsid w:val="00111668"/>
    <w:rsid w:val="0011223C"/>
    <w:rsid w:val="0011274E"/>
    <w:rsid w:val="001127B0"/>
    <w:rsid w:val="001128C8"/>
    <w:rsid w:val="0011324F"/>
    <w:rsid w:val="001137E3"/>
    <w:rsid w:val="0011384D"/>
    <w:rsid w:val="00113C50"/>
    <w:rsid w:val="00113CB5"/>
    <w:rsid w:val="00113DD8"/>
    <w:rsid w:val="0011414D"/>
    <w:rsid w:val="00114FEB"/>
    <w:rsid w:val="0011588B"/>
    <w:rsid w:val="001159E4"/>
    <w:rsid w:val="00116345"/>
    <w:rsid w:val="001164F3"/>
    <w:rsid w:val="0011655B"/>
    <w:rsid w:val="00117346"/>
    <w:rsid w:val="001173D0"/>
    <w:rsid w:val="00117442"/>
    <w:rsid w:val="00117465"/>
    <w:rsid w:val="001174D8"/>
    <w:rsid w:val="00120B76"/>
    <w:rsid w:val="001216CF"/>
    <w:rsid w:val="001218F3"/>
    <w:rsid w:val="00121D6A"/>
    <w:rsid w:val="00121F6D"/>
    <w:rsid w:val="001222DE"/>
    <w:rsid w:val="001225BD"/>
    <w:rsid w:val="001229B7"/>
    <w:rsid w:val="00122D94"/>
    <w:rsid w:val="00122F5A"/>
    <w:rsid w:val="00122FFA"/>
    <w:rsid w:val="001232DE"/>
    <w:rsid w:val="0012389E"/>
    <w:rsid w:val="00125309"/>
    <w:rsid w:val="00125673"/>
    <w:rsid w:val="00125777"/>
    <w:rsid w:val="00125985"/>
    <w:rsid w:val="00125B12"/>
    <w:rsid w:val="00125FAF"/>
    <w:rsid w:val="001268FF"/>
    <w:rsid w:val="00126DC3"/>
    <w:rsid w:val="00127666"/>
    <w:rsid w:val="00130017"/>
    <w:rsid w:val="001302BA"/>
    <w:rsid w:val="00130970"/>
    <w:rsid w:val="00130BC1"/>
    <w:rsid w:val="001315F6"/>
    <w:rsid w:val="00132098"/>
    <w:rsid w:val="00132CB1"/>
    <w:rsid w:val="001331C7"/>
    <w:rsid w:val="001334AD"/>
    <w:rsid w:val="0013368A"/>
    <w:rsid w:val="00133B30"/>
    <w:rsid w:val="00133DAB"/>
    <w:rsid w:val="00133FA7"/>
    <w:rsid w:val="001348F4"/>
    <w:rsid w:val="001355A4"/>
    <w:rsid w:val="001358ED"/>
    <w:rsid w:val="00135AD9"/>
    <w:rsid w:val="00135EAB"/>
    <w:rsid w:val="001362EB"/>
    <w:rsid w:val="001366F9"/>
    <w:rsid w:val="00136FC9"/>
    <w:rsid w:val="00137BE8"/>
    <w:rsid w:val="0014099A"/>
    <w:rsid w:val="00140F95"/>
    <w:rsid w:val="00141ECA"/>
    <w:rsid w:val="00141F18"/>
    <w:rsid w:val="0014231F"/>
    <w:rsid w:val="00142667"/>
    <w:rsid w:val="001427DA"/>
    <w:rsid w:val="001429F8"/>
    <w:rsid w:val="00142EC2"/>
    <w:rsid w:val="00142EEC"/>
    <w:rsid w:val="001452BF"/>
    <w:rsid w:val="001453DC"/>
    <w:rsid w:val="00146F75"/>
    <w:rsid w:val="0014750A"/>
    <w:rsid w:val="00150603"/>
    <w:rsid w:val="001508A1"/>
    <w:rsid w:val="00150D4D"/>
    <w:rsid w:val="00151452"/>
    <w:rsid w:val="00151B60"/>
    <w:rsid w:val="00151CAC"/>
    <w:rsid w:val="001526CE"/>
    <w:rsid w:val="00152918"/>
    <w:rsid w:val="00152B02"/>
    <w:rsid w:val="001530DE"/>
    <w:rsid w:val="00153429"/>
    <w:rsid w:val="00153C4D"/>
    <w:rsid w:val="001546E4"/>
    <w:rsid w:val="00154A8D"/>
    <w:rsid w:val="00154D89"/>
    <w:rsid w:val="00154EDB"/>
    <w:rsid w:val="001566F2"/>
    <w:rsid w:val="0015681C"/>
    <w:rsid w:val="00156915"/>
    <w:rsid w:val="0015694A"/>
    <w:rsid w:val="0015751C"/>
    <w:rsid w:val="00157DB4"/>
    <w:rsid w:val="00160D43"/>
    <w:rsid w:val="00160F68"/>
    <w:rsid w:val="00161155"/>
    <w:rsid w:val="0016125C"/>
    <w:rsid w:val="001615E1"/>
    <w:rsid w:val="00161821"/>
    <w:rsid w:val="001625F6"/>
    <w:rsid w:val="00162876"/>
    <w:rsid w:val="001629B4"/>
    <w:rsid w:val="00163046"/>
    <w:rsid w:val="001631F9"/>
    <w:rsid w:val="0016351C"/>
    <w:rsid w:val="001635B6"/>
    <w:rsid w:val="00163740"/>
    <w:rsid w:val="00163AB6"/>
    <w:rsid w:val="00163EDB"/>
    <w:rsid w:val="00163F1C"/>
    <w:rsid w:val="00164553"/>
    <w:rsid w:val="00164588"/>
    <w:rsid w:val="00165F56"/>
    <w:rsid w:val="001668DB"/>
    <w:rsid w:val="00166C4C"/>
    <w:rsid w:val="00166E02"/>
    <w:rsid w:val="00167133"/>
    <w:rsid w:val="001671BE"/>
    <w:rsid w:val="001675AB"/>
    <w:rsid w:val="00167D8C"/>
    <w:rsid w:val="0017090A"/>
    <w:rsid w:val="0017095B"/>
    <w:rsid w:val="00170AB0"/>
    <w:rsid w:val="00170F2C"/>
    <w:rsid w:val="001711FC"/>
    <w:rsid w:val="00171749"/>
    <w:rsid w:val="00171A32"/>
    <w:rsid w:val="00171F90"/>
    <w:rsid w:val="00172F47"/>
    <w:rsid w:val="0017319B"/>
    <w:rsid w:val="00173BA5"/>
    <w:rsid w:val="001740B1"/>
    <w:rsid w:val="001743E7"/>
    <w:rsid w:val="00174451"/>
    <w:rsid w:val="001748A2"/>
    <w:rsid w:val="00176139"/>
    <w:rsid w:val="0017617F"/>
    <w:rsid w:val="00176F82"/>
    <w:rsid w:val="001776D7"/>
    <w:rsid w:val="001778BF"/>
    <w:rsid w:val="00177DF5"/>
    <w:rsid w:val="001803BA"/>
    <w:rsid w:val="001818E0"/>
    <w:rsid w:val="001830A1"/>
    <w:rsid w:val="001830DD"/>
    <w:rsid w:val="00183987"/>
    <w:rsid w:val="001846E9"/>
    <w:rsid w:val="00184BDB"/>
    <w:rsid w:val="00185491"/>
    <w:rsid w:val="00185DC0"/>
    <w:rsid w:val="00185F45"/>
    <w:rsid w:val="00186208"/>
    <w:rsid w:val="00186E5C"/>
    <w:rsid w:val="00187128"/>
    <w:rsid w:val="00187464"/>
    <w:rsid w:val="00187D8C"/>
    <w:rsid w:val="001913A6"/>
    <w:rsid w:val="00192AC8"/>
    <w:rsid w:val="00192BDB"/>
    <w:rsid w:val="00193F7A"/>
    <w:rsid w:val="00194831"/>
    <w:rsid w:val="00194F37"/>
    <w:rsid w:val="001958CE"/>
    <w:rsid w:val="00195A42"/>
    <w:rsid w:val="00195D87"/>
    <w:rsid w:val="001964CD"/>
    <w:rsid w:val="00196FC9"/>
    <w:rsid w:val="001977B6"/>
    <w:rsid w:val="001A0196"/>
    <w:rsid w:val="001A032E"/>
    <w:rsid w:val="001A0B6F"/>
    <w:rsid w:val="001A0CDF"/>
    <w:rsid w:val="001A0F50"/>
    <w:rsid w:val="001A15D4"/>
    <w:rsid w:val="001A1E84"/>
    <w:rsid w:val="001A25F9"/>
    <w:rsid w:val="001A2D0D"/>
    <w:rsid w:val="001A2EAA"/>
    <w:rsid w:val="001A2F2B"/>
    <w:rsid w:val="001A3487"/>
    <w:rsid w:val="001A4504"/>
    <w:rsid w:val="001A472B"/>
    <w:rsid w:val="001A4BE6"/>
    <w:rsid w:val="001A4F03"/>
    <w:rsid w:val="001A4FAD"/>
    <w:rsid w:val="001A56A8"/>
    <w:rsid w:val="001A5841"/>
    <w:rsid w:val="001A5AD1"/>
    <w:rsid w:val="001A5AFA"/>
    <w:rsid w:val="001A5B78"/>
    <w:rsid w:val="001A5CAF"/>
    <w:rsid w:val="001A5CCA"/>
    <w:rsid w:val="001A61D2"/>
    <w:rsid w:val="001A6337"/>
    <w:rsid w:val="001A7574"/>
    <w:rsid w:val="001A784E"/>
    <w:rsid w:val="001A7EAF"/>
    <w:rsid w:val="001A7F4E"/>
    <w:rsid w:val="001B00DA"/>
    <w:rsid w:val="001B01F1"/>
    <w:rsid w:val="001B0312"/>
    <w:rsid w:val="001B0D4F"/>
    <w:rsid w:val="001B0ED8"/>
    <w:rsid w:val="001B0FDC"/>
    <w:rsid w:val="001B172C"/>
    <w:rsid w:val="001B180E"/>
    <w:rsid w:val="001B19F4"/>
    <w:rsid w:val="001B1E3E"/>
    <w:rsid w:val="001B2400"/>
    <w:rsid w:val="001B3015"/>
    <w:rsid w:val="001B30D4"/>
    <w:rsid w:val="001B3217"/>
    <w:rsid w:val="001B334D"/>
    <w:rsid w:val="001B3952"/>
    <w:rsid w:val="001B3B9F"/>
    <w:rsid w:val="001B3DA5"/>
    <w:rsid w:val="001B404A"/>
    <w:rsid w:val="001B413C"/>
    <w:rsid w:val="001B4791"/>
    <w:rsid w:val="001B4A92"/>
    <w:rsid w:val="001B4DF3"/>
    <w:rsid w:val="001B4F60"/>
    <w:rsid w:val="001B514E"/>
    <w:rsid w:val="001B58A3"/>
    <w:rsid w:val="001B6DF1"/>
    <w:rsid w:val="001B6F09"/>
    <w:rsid w:val="001B72D2"/>
    <w:rsid w:val="001B78A9"/>
    <w:rsid w:val="001B7D18"/>
    <w:rsid w:val="001C0C34"/>
    <w:rsid w:val="001C0C89"/>
    <w:rsid w:val="001C0D8A"/>
    <w:rsid w:val="001C112C"/>
    <w:rsid w:val="001C27D3"/>
    <w:rsid w:val="001C2E25"/>
    <w:rsid w:val="001C3A17"/>
    <w:rsid w:val="001C40B4"/>
    <w:rsid w:val="001C40E3"/>
    <w:rsid w:val="001C42BF"/>
    <w:rsid w:val="001C4DA8"/>
    <w:rsid w:val="001C50C8"/>
    <w:rsid w:val="001C55F2"/>
    <w:rsid w:val="001C5DAB"/>
    <w:rsid w:val="001C5FC1"/>
    <w:rsid w:val="001C65C9"/>
    <w:rsid w:val="001C6CB0"/>
    <w:rsid w:val="001C6E26"/>
    <w:rsid w:val="001C6E72"/>
    <w:rsid w:val="001D0154"/>
    <w:rsid w:val="001D0D3C"/>
    <w:rsid w:val="001D0E4A"/>
    <w:rsid w:val="001D13DF"/>
    <w:rsid w:val="001D2148"/>
    <w:rsid w:val="001D381D"/>
    <w:rsid w:val="001D3F0A"/>
    <w:rsid w:val="001D441B"/>
    <w:rsid w:val="001D449E"/>
    <w:rsid w:val="001D47DD"/>
    <w:rsid w:val="001D4833"/>
    <w:rsid w:val="001D4E47"/>
    <w:rsid w:val="001D544F"/>
    <w:rsid w:val="001D57EE"/>
    <w:rsid w:val="001D5C06"/>
    <w:rsid w:val="001D62F9"/>
    <w:rsid w:val="001D64FA"/>
    <w:rsid w:val="001D6F34"/>
    <w:rsid w:val="001D7652"/>
    <w:rsid w:val="001E07D4"/>
    <w:rsid w:val="001E0BE0"/>
    <w:rsid w:val="001E1D08"/>
    <w:rsid w:val="001E1EFA"/>
    <w:rsid w:val="001E211C"/>
    <w:rsid w:val="001E23F1"/>
    <w:rsid w:val="001E26A2"/>
    <w:rsid w:val="001E2BFE"/>
    <w:rsid w:val="001E30BA"/>
    <w:rsid w:val="001E316F"/>
    <w:rsid w:val="001E321A"/>
    <w:rsid w:val="001E3627"/>
    <w:rsid w:val="001E4534"/>
    <w:rsid w:val="001E4FC0"/>
    <w:rsid w:val="001E509D"/>
    <w:rsid w:val="001E5251"/>
    <w:rsid w:val="001E5830"/>
    <w:rsid w:val="001E5CED"/>
    <w:rsid w:val="001E612E"/>
    <w:rsid w:val="001E6FA0"/>
    <w:rsid w:val="001E71A9"/>
    <w:rsid w:val="001E77C8"/>
    <w:rsid w:val="001E79C6"/>
    <w:rsid w:val="001F032E"/>
    <w:rsid w:val="001F06A2"/>
    <w:rsid w:val="001F0EBC"/>
    <w:rsid w:val="001F0FE0"/>
    <w:rsid w:val="001F19F9"/>
    <w:rsid w:val="001F1AD4"/>
    <w:rsid w:val="001F1BD3"/>
    <w:rsid w:val="001F1F79"/>
    <w:rsid w:val="001F2217"/>
    <w:rsid w:val="001F23CA"/>
    <w:rsid w:val="001F2405"/>
    <w:rsid w:val="001F24A3"/>
    <w:rsid w:val="001F2502"/>
    <w:rsid w:val="001F2BE4"/>
    <w:rsid w:val="001F3B33"/>
    <w:rsid w:val="001F3C3F"/>
    <w:rsid w:val="001F4053"/>
    <w:rsid w:val="001F51B3"/>
    <w:rsid w:val="001F57EA"/>
    <w:rsid w:val="001F6391"/>
    <w:rsid w:val="001F64FA"/>
    <w:rsid w:val="001F6767"/>
    <w:rsid w:val="001F6C32"/>
    <w:rsid w:val="001F6D8C"/>
    <w:rsid w:val="001F6EF5"/>
    <w:rsid w:val="001F6FBF"/>
    <w:rsid w:val="001F76D8"/>
    <w:rsid w:val="001F7A56"/>
    <w:rsid w:val="002001D3"/>
    <w:rsid w:val="00200459"/>
    <w:rsid w:val="00200A45"/>
    <w:rsid w:val="00200B9C"/>
    <w:rsid w:val="00200CA5"/>
    <w:rsid w:val="00200D29"/>
    <w:rsid w:val="0020141B"/>
    <w:rsid w:val="00201AC9"/>
    <w:rsid w:val="002021B3"/>
    <w:rsid w:val="00202661"/>
    <w:rsid w:val="00202731"/>
    <w:rsid w:val="00202AFA"/>
    <w:rsid w:val="00202E18"/>
    <w:rsid w:val="0020321B"/>
    <w:rsid w:val="0020381E"/>
    <w:rsid w:val="002043DF"/>
    <w:rsid w:val="002046A5"/>
    <w:rsid w:val="00204D66"/>
    <w:rsid w:val="002065BE"/>
    <w:rsid w:val="002076C0"/>
    <w:rsid w:val="00207927"/>
    <w:rsid w:val="002105E7"/>
    <w:rsid w:val="00210EDA"/>
    <w:rsid w:val="002113A5"/>
    <w:rsid w:val="00211A60"/>
    <w:rsid w:val="002131B9"/>
    <w:rsid w:val="00213CDA"/>
    <w:rsid w:val="002140F7"/>
    <w:rsid w:val="0021418A"/>
    <w:rsid w:val="002141A3"/>
    <w:rsid w:val="00214259"/>
    <w:rsid w:val="00214500"/>
    <w:rsid w:val="0021518A"/>
    <w:rsid w:val="002153E8"/>
    <w:rsid w:val="0021599C"/>
    <w:rsid w:val="00215A16"/>
    <w:rsid w:val="00216084"/>
    <w:rsid w:val="00217B5D"/>
    <w:rsid w:val="00217F4B"/>
    <w:rsid w:val="00220905"/>
    <w:rsid w:val="00220AA8"/>
    <w:rsid w:val="00220D50"/>
    <w:rsid w:val="0022177B"/>
    <w:rsid w:val="00221B3B"/>
    <w:rsid w:val="00221B82"/>
    <w:rsid w:val="00222A9D"/>
    <w:rsid w:val="00223073"/>
    <w:rsid w:val="0022370B"/>
    <w:rsid w:val="0022419F"/>
    <w:rsid w:val="002248F4"/>
    <w:rsid w:val="00224ADE"/>
    <w:rsid w:val="00224C64"/>
    <w:rsid w:val="0022500F"/>
    <w:rsid w:val="002258D3"/>
    <w:rsid w:val="002260DF"/>
    <w:rsid w:val="00226259"/>
    <w:rsid w:val="00227B1D"/>
    <w:rsid w:val="00230644"/>
    <w:rsid w:val="0023090F"/>
    <w:rsid w:val="00230C31"/>
    <w:rsid w:val="002311BF"/>
    <w:rsid w:val="002311F3"/>
    <w:rsid w:val="002313BD"/>
    <w:rsid w:val="002317D1"/>
    <w:rsid w:val="00231E91"/>
    <w:rsid w:val="00232959"/>
    <w:rsid w:val="002331BC"/>
    <w:rsid w:val="00233246"/>
    <w:rsid w:val="0023464F"/>
    <w:rsid w:val="002348E2"/>
    <w:rsid w:val="00234B26"/>
    <w:rsid w:val="00234FD8"/>
    <w:rsid w:val="002358F3"/>
    <w:rsid w:val="00235B05"/>
    <w:rsid w:val="00236BAE"/>
    <w:rsid w:val="00236F16"/>
    <w:rsid w:val="0023766C"/>
    <w:rsid w:val="00237802"/>
    <w:rsid w:val="002379F7"/>
    <w:rsid w:val="00237F13"/>
    <w:rsid w:val="0023B2A4"/>
    <w:rsid w:val="0024078E"/>
    <w:rsid w:val="00240D47"/>
    <w:rsid w:val="00240FDE"/>
    <w:rsid w:val="0024142E"/>
    <w:rsid w:val="00241A8F"/>
    <w:rsid w:val="0024343C"/>
    <w:rsid w:val="0024391E"/>
    <w:rsid w:val="002444F5"/>
    <w:rsid w:val="00245652"/>
    <w:rsid w:val="002462B8"/>
    <w:rsid w:val="002464C7"/>
    <w:rsid w:val="00246550"/>
    <w:rsid w:val="00246CD3"/>
    <w:rsid w:val="0024710C"/>
    <w:rsid w:val="002472FE"/>
    <w:rsid w:val="002475C8"/>
    <w:rsid w:val="002475D6"/>
    <w:rsid w:val="00247867"/>
    <w:rsid w:val="002478EA"/>
    <w:rsid w:val="00247970"/>
    <w:rsid w:val="00250883"/>
    <w:rsid w:val="00251741"/>
    <w:rsid w:val="00251BBB"/>
    <w:rsid w:val="00251F35"/>
    <w:rsid w:val="002524CF"/>
    <w:rsid w:val="00252DBB"/>
    <w:rsid w:val="002530E0"/>
    <w:rsid w:val="0025360A"/>
    <w:rsid w:val="002537FD"/>
    <w:rsid w:val="00254E85"/>
    <w:rsid w:val="00255667"/>
    <w:rsid w:val="00255AFD"/>
    <w:rsid w:val="00255DD3"/>
    <w:rsid w:val="00256279"/>
    <w:rsid w:val="002572DF"/>
    <w:rsid w:val="002575B1"/>
    <w:rsid w:val="00260454"/>
    <w:rsid w:val="00260EE1"/>
    <w:rsid w:val="0026157E"/>
    <w:rsid w:val="002618F3"/>
    <w:rsid w:val="0026209A"/>
    <w:rsid w:val="0026264D"/>
    <w:rsid w:val="00262B08"/>
    <w:rsid w:val="002634C4"/>
    <w:rsid w:val="002638DA"/>
    <w:rsid w:val="00263CD4"/>
    <w:rsid w:val="00263DD7"/>
    <w:rsid w:val="002641DD"/>
    <w:rsid w:val="002643E1"/>
    <w:rsid w:val="00264B72"/>
    <w:rsid w:val="00264D26"/>
    <w:rsid w:val="00265764"/>
    <w:rsid w:val="00265AC6"/>
    <w:rsid w:val="002662E4"/>
    <w:rsid w:val="00266553"/>
    <w:rsid w:val="00266753"/>
    <w:rsid w:val="00266AEA"/>
    <w:rsid w:val="00267226"/>
    <w:rsid w:val="00267DBA"/>
    <w:rsid w:val="00267F55"/>
    <w:rsid w:val="00270331"/>
    <w:rsid w:val="0027062C"/>
    <w:rsid w:val="00270648"/>
    <w:rsid w:val="002713AF"/>
    <w:rsid w:val="00271C2F"/>
    <w:rsid w:val="00272850"/>
    <w:rsid w:val="00272B3C"/>
    <w:rsid w:val="00272C5D"/>
    <w:rsid w:val="00272D77"/>
    <w:rsid w:val="00272F53"/>
    <w:rsid w:val="00272FEB"/>
    <w:rsid w:val="00273DD7"/>
    <w:rsid w:val="00275DE0"/>
    <w:rsid w:val="002765E0"/>
    <w:rsid w:val="002769FF"/>
    <w:rsid w:val="00276D36"/>
    <w:rsid w:val="0027799F"/>
    <w:rsid w:val="00277BFD"/>
    <w:rsid w:val="00277EB7"/>
    <w:rsid w:val="00277FA8"/>
    <w:rsid w:val="00280570"/>
    <w:rsid w:val="0028106D"/>
    <w:rsid w:val="002811CF"/>
    <w:rsid w:val="00281463"/>
    <w:rsid w:val="00281D1D"/>
    <w:rsid w:val="00282138"/>
    <w:rsid w:val="002821B7"/>
    <w:rsid w:val="002827AF"/>
    <w:rsid w:val="00283183"/>
    <w:rsid w:val="00283975"/>
    <w:rsid w:val="002843C4"/>
    <w:rsid w:val="00284710"/>
    <w:rsid w:val="00285894"/>
    <w:rsid w:val="002869E8"/>
    <w:rsid w:val="002879DD"/>
    <w:rsid w:val="00291431"/>
    <w:rsid w:val="00291F2D"/>
    <w:rsid w:val="00292869"/>
    <w:rsid w:val="00292AD4"/>
    <w:rsid w:val="00292D9F"/>
    <w:rsid w:val="00292EA9"/>
    <w:rsid w:val="00293A10"/>
    <w:rsid w:val="00295399"/>
    <w:rsid w:val="00295AAE"/>
    <w:rsid w:val="002963D7"/>
    <w:rsid w:val="00296888"/>
    <w:rsid w:val="00297855"/>
    <w:rsid w:val="002A01BE"/>
    <w:rsid w:val="002A08BA"/>
    <w:rsid w:val="002A0D00"/>
    <w:rsid w:val="002A0D37"/>
    <w:rsid w:val="002A112C"/>
    <w:rsid w:val="002A12BE"/>
    <w:rsid w:val="002A13B4"/>
    <w:rsid w:val="002A19E9"/>
    <w:rsid w:val="002A1B64"/>
    <w:rsid w:val="002A1FF8"/>
    <w:rsid w:val="002A202D"/>
    <w:rsid w:val="002A21E4"/>
    <w:rsid w:val="002A27DA"/>
    <w:rsid w:val="002A2B56"/>
    <w:rsid w:val="002A2E13"/>
    <w:rsid w:val="002A350D"/>
    <w:rsid w:val="002A39E4"/>
    <w:rsid w:val="002A3BF0"/>
    <w:rsid w:val="002A3F06"/>
    <w:rsid w:val="002A3FF3"/>
    <w:rsid w:val="002A40D5"/>
    <w:rsid w:val="002A40D9"/>
    <w:rsid w:val="002A4631"/>
    <w:rsid w:val="002A4E43"/>
    <w:rsid w:val="002A58D8"/>
    <w:rsid w:val="002A6039"/>
    <w:rsid w:val="002A6E29"/>
    <w:rsid w:val="002A7480"/>
    <w:rsid w:val="002B0FE4"/>
    <w:rsid w:val="002B1074"/>
    <w:rsid w:val="002B1274"/>
    <w:rsid w:val="002B1452"/>
    <w:rsid w:val="002B1769"/>
    <w:rsid w:val="002B20FA"/>
    <w:rsid w:val="002B21BD"/>
    <w:rsid w:val="002B24F4"/>
    <w:rsid w:val="002B29CE"/>
    <w:rsid w:val="002B2F70"/>
    <w:rsid w:val="002B3429"/>
    <w:rsid w:val="002B345A"/>
    <w:rsid w:val="002B3B0A"/>
    <w:rsid w:val="002B3D04"/>
    <w:rsid w:val="002B3F57"/>
    <w:rsid w:val="002B43FC"/>
    <w:rsid w:val="002B4ADA"/>
    <w:rsid w:val="002B4CC8"/>
    <w:rsid w:val="002B5157"/>
    <w:rsid w:val="002B52A2"/>
    <w:rsid w:val="002B5BAD"/>
    <w:rsid w:val="002B5F64"/>
    <w:rsid w:val="002B61B3"/>
    <w:rsid w:val="002B6337"/>
    <w:rsid w:val="002B6587"/>
    <w:rsid w:val="002B66D5"/>
    <w:rsid w:val="002B67AF"/>
    <w:rsid w:val="002B6BA6"/>
    <w:rsid w:val="002B6FCE"/>
    <w:rsid w:val="002B722D"/>
    <w:rsid w:val="002B7AA8"/>
    <w:rsid w:val="002B7C75"/>
    <w:rsid w:val="002B7DB6"/>
    <w:rsid w:val="002C0132"/>
    <w:rsid w:val="002C09DF"/>
    <w:rsid w:val="002C0CD5"/>
    <w:rsid w:val="002C1A15"/>
    <w:rsid w:val="002C245A"/>
    <w:rsid w:val="002C2DCD"/>
    <w:rsid w:val="002C319A"/>
    <w:rsid w:val="002C39A9"/>
    <w:rsid w:val="002C3A4D"/>
    <w:rsid w:val="002C3AB7"/>
    <w:rsid w:val="002C5427"/>
    <w:rsid w:val="002C547E"/>
    <w:rsid w:val="002C5722"/>
    <w:rsid w:val="002C5B52"/>
    <w:rsid w:val="002C6A4D"/>
    <w:rsid w:val="002C744E"/>
    <w:rsid w:val="002C7AFC"/>
    <w:rsid w:val="002C7B73"/>
    <w:rsid w:val="002C7DC8"/>
    <w:rsid w:val="002CFAB0"/>
    <w:rsid w:val="002D0039"/>
    <w:rsid w:val="002D089F"/>
    <w:rsid w:val="002D1B86"/>
    <w:rsid w:val="002D2426"/>
    <w:rsid w:val="002D283E"/>
    <w:rsid w:val="002D2B78"/>
    <w:rsid w:val="002D2CAD"/>
    <w:rsid w:val="002D2CD1"/>
    <w:rsid w:val="002D3349"/>
    <w:rsid w:val="002D3446"/>
    <w:rsid w:val="002D44DE"/>
    <w:rsid w:val="002D5041"/>
    <w:rsid w:val="002D5CB6"/>
    <w:rsid w:val="002D5F17"/>
    <w:rsid w:val="002D64FC"/>
    <w:rsid w:val="002D6589"/>
    <w:rsid w:val="002D705C"/>
    <w:rsid w:val="002D7BB8"/>
    <w:rsid w:val="002D7D68"/>
    <w:rsid w:val="002E0AB5"/>
    <w:rsid w:val="002E12A1"/>
    <w:rsid w:val="002E16D5"/>
    <w:rsid w:val="002E1729"/>
    <w:rsid w:val="002E187C"/>
    <w:rsid w:val="002E1E95"/>
    <w:rsid w:val="002E3C1A"/>
    <w:rsid w:val="002E3C9C"/>
    <w:rsid w:val="002E3D36"/>
    <w:rsid w:val="002E3F4D"/>
    <w:rsid w:val="002E4343"/>
    <w:rsid w:val="002E4820"/>
    <w:rsid w:val="002E4F33"/>
    <w:rsid w:val="002E6EFF"/>
    <w:rsid w:val="002E7E34"/>
    <w:rsid w:val="002F038C"/>
    <w:rsid w:val="002F03A5"/>
    <w:rsid w:val="002F07ED"/>
    <w:rsid w:val="002F0E69"/>
    <w:rsid w:val="002F1185"/>
    <w:rsid w:val="002F1630"/>
    <w:rsid w:val="002F16F8"/>
    <w:rsid w:val="002F1744"/>
    <w:rsid w:val="002F1851"/>
    <w:rsid w:val="002F1BC0"/>
    <w:rsid w:val="002F1E42"/>
    <w:rsid w:val="002F1E98"/>
    <w:rsid w:val="002F22E5"/>
    <w:rsid w:val="002F2415"/>
    <w:rsid w:val="002F284D"/>
    <w:rsid w:val="002F293E"/>
    <w:rsid w:val="002F3682"/>
    <w:rsid w:val="002F3CE2"/>
    <w:rsid w:val="002F3FF9"/>
    <w:rsid w:val="002F42FF"/>
    <w:rsid w:val="002F4621"/>
    <w:rsid w:val="002F4806"/>
    <w:rsid w:val="002F4FC2"/>
    <w:rsid w:val="002F50E9"/>
    <w:rsid w:val="002F51D6"/>
    <w:rsid w:val="002F5BA6"/>
    <w:rsid w:val="002F5C16"/>
    <w:rsid w:val="002F5EB6"/>
    <w:rsid w:val="002F69DC"/>
    <w:rsid w:val="002F6DCC"/>
    <w:rsid w:val="002F6E95"/>
    <w:rsid w:val="002F70C7"/>
    <w:rsid w:val="002F72C0"/>
    <w:rsid w:val="002F75A1"/>
    <w:rsid w:val="002F7C02"/>
    <w:rsid w:val="0030008B"/>
    <w:rsid w:val="003000D6"/>
    <w:rsid w:val="00300496"/>
    <w:rsid w:val="00300A42"/>
    <w:rsid w:val="00300AD1"/>
    <w:rsid w:val="00301116"/>
    <w:rsid w:val="0030116E"/>
    <w:rsid w:val="0030159C"/>
    <w:rsid w:val="00301663"/>
    <w:rsid w:val="00301843"/>
    <w:rsid w:val="0030291F"/>
    <w:rsid w:val="00302D8B"/>
    <w:rsid w:val="0030308F"/>
    <w:rsid w:val="003032E1"/>
    <w:rsid w:val="0030360A"/>
    <w:rsid w:val="00303640"/>
    <w:rsid w:val="00303DEA"/>
    <w:rsid w:val="0030408C"/>
    <w:rsid w:val="00304EF6"/>
    <w:rsid w:val="003054B9"/>
    <w:rsid w:val="0030581D"/>
    <w:rsid w:val="00305F86"/>
    <w:rsid w:val="00305FD6"/>
    <w:rsid w:val="003065DF"/>
    <w:rsid w:val="003066BC"/>
    <w:rsid w:val="0030677F"/>
    <w:rsid w:val="0030734E"/>
    <w:rsid w:val="00307EBD"/>
    <w:rsid w:val="0031007C"/>
    <w:rsid w:val="0031063E"/>
    <w:rsid w:val="00310AFA"/>
    <w:rsid w:val="00311279"/>
    <w:rsid w:val="0031175E"/>
    <w:rsid w:val="00311BAB"/>
    <w:rsid w:val="0031245A"/>
    <w:rsid w:val="00312B4E"/>
    <w:rsid w:val="00313275"/>
    <w:rsid w:val="003133C1"/>
    <w:rsid w:val="003135AA"/>
    <w:rsid w:val="00314319"/>
    <w:rsid w:val="003144CC"/>
    <w:rsid w:val="00314C9B"/>
    <w:rsid w:val="00314CCC"/>
    <w:rsid w:val="003151C9"/>
    <w:rsid w:val="003154EC"/>
    <w:rsid w:val="00315F3C"/>
    <w:rsid w:val="00316327"/>
    <w:rsid w:val="0031655B"/>
    <w:rsid w:val="003165F2"/>
    <w:rsid w:val="00316E5C"/>
    <w:rsid w:val="00316F95"/>
    <w:rsid w:val="00316FA3"/>
    <w:rsid w:val="003200A6"/>
    <w:rsid w:val="0032061A"/>
    <w:rsid w:val="00320EE6"/>
    <w:rsid w:val="00321044"/>
    <w:rsid w:val="00321762"/>
    <w:rsid w:val="003218B1"/>
    <w:rsid w:val="00322288"/>
    <w:rsid w:val="003223E9"/>
    <w:rsid w:val="003227BB"/>
    <w:rsid w:val="00323104"/>
    <w:rsid w:val="00323A0C"/>
    <w:rsid w:val="00323BCD"/>
    <w:rsid w:val="00323F01"/>
    <w:rsid w:val="00324278"/>
    <w:rsid w:val="00324CCE"/>
    <w:rsid w:val="00324D65"/>
    <w:rsid w:val="0032506B"/>
    <w:rsid w:val="00325383"/>
    <w:rsid w:val="003255DC"/>
    <w:rsid w:val="00325644"/>
    <w:rsid w:val="00325B1D"/>
    <w:rsid w:val="00325B9E"/>
    <w:rsid w:val="00325C18"/>
    <w:rsid w:val="00326025"/>
    <w:rsid w:val="003262CD"/>
    <w:rsid w:val="00326A7B"/>
    <w:rsid w:val="00326C89"/>
    <w:rsid w:val="00326D21"/>
    <w:rsid w:val="003272AB"/>
    <w:rsid w:val="0032751C"/>
    <w:rsid w:val="003276D4"/>
    <w:rsid w:val="00327925"/>
    <w:rsid w:val="00330C05"/>
    <w:rsid w:val="00330C3A"/>
    <w:rsid w:val="003310CA"/>
    <w:rsid w:val="00331365"/>
    <w:rsid w:val="0033148C"/>
    <w:rsid w:val="003314D1"/>
    <w:rsid w:val="00331565"/>
    <w:rsid w:val="00331A1D"/>
    <w:rsid w:val="00331CEE"/>
    <w:rsid w:val="00331D06"/>
    <w:rsid w:val="00332441"/>
    <w:rsid w:val="00332A39"/>
    <w:rsid w:val="00332AA9"/>
    <w:rsid w:val="00332E0B"/>
    <w:rsid w:val="00333108"/>
    <w:rsid w:val="003335EA"/>
    <w:rsid w:val="0033390C"/>
    <w:rsid w:val="00333C5F"/>
    <w:rsid w:val="003341B7"/>
    <w:rsid w:val="0033423F"/>
    <w:rsid w:val="00334622"/>
    <w:rsid w:val="00334632"/>
    <w:rsid w:val="0033559C"/>
    <w:rsid w:val="003361BE"/>
    <w:rsid w:val="0033662E"/>
    <w:rsid w:val="00336B32"/>
    <w:rsid w:val="00336D62"/>
    <w:rsid w:val="00337001"/>
    <w:rsid w:val="003372BE"/>
    <w:rsid w:val="00337568"/>
    <w:rsid w:val="00337809"/>
    <w:rsid w:val="00337C02"/>
    <w:rsid w:val="0034027C"/>
    <w:rsid w:val="0034031E"/>
    <w:rsid w:val="0034095D"/>
    <w:rsid w:val="00340ADF"/>
    <w:rsid w:val="00341813"/>
    <w:rsid w:val="00341D49"/>
    <w:rsid w:val="0034242B"/>
    <w:rsid w:val="00342452"/>
    <w:rsid w:val="00342849"/>
    <w:rsid w:val="00342F93"/>
    <w:rsid w:val="00343097"/>
    <w:rsid w:val="00343177"/>
    <w:rsid w:val="00343554"/>
    <w:rsid w:val="00343967"/>
    <w:rsid w:val="00343BAA"/>
    <w:rsid w:val="003448F3"/>
    <w:rsid w:val="003450FA"/>
    <w:rsid w:val="003453CA"/>
    <w:rsid w:val="00345A8B"/>
    <w:rsid w:val="00346081"/>
    <w:rsid w:val="003465FE"/>
    <w:rsid w:val="00346DFE"/>
    <w:rsid w:val="00347B47"/>
    <w:rsid w:val="003503CD"/>
    <w:rsid w:val="0035060D"/>
    <w:rsid w:val="00350896"/>
    <w:rsid w:val="00350BC4"/>
    <w:rsid w:val="00350F0B"/>
    <w:rsid w:val="00351A5D"/>
    <w:rsid w:val="00351A89"/>
    <w:rsid w:val="00351B33"/>
    <w:rsid w:val="00351FEB"/>
    <w:rsid w:val="00351FED"/>
    <w:rsid w:val="0035257E"/>
    <w:rsid w:val="00352777"/>
    <w:rsid w:val="003527E6"/>
    <w:rsid w:val="00353010"/>
    <w:rsid w:val="003531B1"/>
    <w:rsid w:val="00353641"/>
    <w:rsid w:val="0035368C"/>
    <w:rsid w:val="00353F55"/>
    <w:rsid w:val="00353FAC"/>
    <w:rsid w:val="00354C6C"/>
    <w:rsid w:val="003561F8"/>
    <w:rsid w:val="00356901"/>
    <w:rsid w:val="00356CCB"/>
    <w:rsid w:val="00356D68"/>
    <w:rsid w:val="0035755E"/>
    <w:rsid w:val="003576A5"/>
    <w:rsid w:val="00357E81"/>
    <w:rsid w:val="00360C3A"/>
    <w:rsid w:val="003616DE"/>
    <w:rsid w:val="00361A75"/>
    <w:rsid w:val="00361D06"/>
    <w:rsid w:val="00362A3F"/>
    <w:rsid w:val="00363153"/>
    <w:rsid w:val="0036357F"/>
    <w:rsid w:val="0036377A"/>
    <w:rsid w:val="00363E4F"/>
    <w:rsid w:val="00363FE5"/>
    <w:rsid w:val="00364ABE"/>
    <w:rsid w:val="00365A89"/>
    <w:rsid w:val="00366793"/>
    <w:rsid w:val="00366FB9"/>
    <w:rsid w:val="00367435"/>
    <w:rsid w:val="00367552"/>
    <w:rsid w:val="00370417"/>
    <w:rsid w:val="00370943"/>
    <w:rsid w:val="00370E80"/>
    <w:rsid w:val="003718F0"/>
    <w:rsid w:val="00372109"/>
    <w:rsid w:val="00372125"/>
    <w:rsid w:val="003723B8"/>
    <w:rsid w:val="00372435"/>
    <w:rsid w:val="00372B10"/>
    <w:rsid w:val="00372BB3"/>
    <w:rsid w:val="00372BF4"/>
    <w:rsid w:val="00373128"/>
    <w:rsid w:val="00373295"/>
    <w:rsid w:val="00373ACD"/>
    <w:rsid w:val="00374D80"/>
    <w:rsid w:val="00375415"/>
    <w:rsid w:val="003757E7"/>
    <w:rsid w:val="00375ACA"/>
    <w:rsid w:val="003760FA"/>
    <w:rsid w:val="00376141"/>
    <w:rsid w:val="003762FA"/>
    <w:rsid w:val="0037669C"/>
    <w:rsid w:val="00376A24"/>
    <w:rsid w:val="00376ADC"/>
    <w:rsid w:val="00376AED"/>
    <w:rsid w:val="00376D80"/>
    <w:rsid w:val="00376EBC"/>
    <w:rsid w:val="00377B38"/>
    <w:rsid w:val="00380957"/>
    <w:rsid w:val="00380C8A"/>
    <w:rsid w:val="00381279"/>
    <w:rsid w:val="00381D9C"/>
    <w:rsid w:val="00382031"/>
    <w:rsid w:val="00382047"/>
    <w:rsid w:val="003832E1"/>
    <w:rsid w:val="00384104"/>
    <w:rsid w:val="00384326"/>
    <w:rsid w:val="00384562"/>
    <w:rsid w:val="00384AEC"/>
    <w:rsid w:val="00384C56"/>
    <w:rsid w:val="00384EF9"/>
    <w:rsid w:val="00385728"/>
    <w:rsid w:val="0038588F"/>
    <w:rsid w:val="00385A6A"/>
    <w:rsid w:val="00385FCD"/>
    <w:rsid w:val="0038651F"/>
    <w:rsid w:val="00386814"/>
    <w:rsid w:val="00386F50"/>
    <w:rsid w:val="00390373"/>
    <w:rsid w:val="00390581"/>
    <w:rsid w:val="0039065A"/>
    <w:rsid w:val="00390783"/>
    <w:rsid w:val="0039146F"/>
    <w:rsid w:val="003915BD"/>
    <w:rsid w:val="0039191A"/>
    <w:rsid w:val="00392006"/>
    <w:rsid w:val="00392559"/>
    <w:rsid w:val="003926DF"/>
    <w:rsid w:val="00392D9C"/>
    <w:rsid w:val="00392F7D"/>
    <w:rsid w:val="0039338E"/>
    <w:rsid w:val="00393A83"/>
    <w:rsid w:val="00393DE9"/>
    <w:rsid w:val="0039421B"/>
    <w:rsid w:val="00394BFD"/>
    <w:rsid w:val="00395467"/>
    <w:rsid w:val="00395BEE"/>
    <w:rsid w:val="00396103"/>
    <w:rsid w:val="0039680D"/>
    <w:rsid w:val="00397241"/>
    <w:rsid w:val="00397AD1"/>
    <w:rsid w:val="003A00F6"/>
    <w:rsid w:val="003A03FE"/>
    <w:rsid w:val="003A049C"/>
    <w:rsid w:val="003A067F"/>
    <w:rsid w:val="003A0ADA"/>
    <w:rsid w:val="003A0D66"/>
    <w:rsid w:val="003A1D30"/>
    <w:rsid w:val="003A21EF"/>
    <w:rsid w:val="003A238F"/>
    <w:rsid w:val="003A23B8"/>
    <w:rsid w:val="003A2C07"/>
    <w:rsid w:val="003A2D83"/>
    <w:rsid w:val="003A2E97"/>
    <w:rsid w:val="003A2F88"/>
    <w:rsid w:val="003A33D9"/>
    <w:rsid w:val="003A37D1"/>
    <w:rsid w:val="003A37D9"/>
    <w:rsid w:val="003A4059"/>
    <w:rsid w:val="003A416A"/>
    <w:rsid w:val="003A4391"/>
    <w:rsid w:val="003A4406"/>
    <w:rsid w:val="003A454C"/>
    <w:rsid w:val="003A4662"/>
    <w:rsid w:val="003A4940"/>
    <w:rsid w:val="003A4AF8"/>
    <w:rsid w:val="003A4F72"/>
    <w:rsid w:val="003A505C"/>
    <w:rsid w:val="003A5147"/>
    <w:rsid w:val="003A5454"/>
    <w:rsid w:val="003A5525"/>
    <w:rsid w:val="003A5D8C"/>
    <w:rsid w:val="003A62B3"/>
    <w:rsid w:val="003A6427"/>
    <w:rsid w:val="003A6B3D"/>
    <w:rsid w:val="003A6DE6"/>
    <w:rsid w:val="003A71FB"/>
    <w:rsid w:val="003A7269"/>
    <w:rsid w:val="003A7350"/>
    <w:rsid w:val="003A7EB1"/>
    <w:rsid w:val="003B038F"/>
    <w:rsid w:val="003B0540"/>
    <w:rsid w:val="003B05E5"/>
    <w:rsid w:val="003B1462"/>
    <w:rsid w:val="003B17A2"/>
    <w:rsid w:val="003B2BC2"/>
    <w:rsid w:val="003B2E71"/>
    <w:rsid w:val="003B33D1"/>
    <w:rsid w:val="003B3509"/>
    <w:rsid w:val="003B3515"/>
    <w:rsid w:val="003B3826"/>
    <w:rsid w:val="003B4C3F"/>
    <w:rsid w:val="003B4E11"/>
    <w:rsid w:val="003B4F33"/>
    <w:rsid w:val="003B4FEE"/>
    <w:rsid w:val="003B50A8"/>
    <w:rsid w:val="003B6321"/>
    <w:rsid w:val="003B6996"/>
    <w:rsid w:val="003B6C96"/>
    <w:rsid w:val="003BD1E1"/>
    <w:rsid w:val="003C02BF"/>
    <w:rsid w:val="003C0305"/>
    <w:rsid w:val="003C034B"/>
    <w:rsid w:val="003C121D"/>
    <w:rsid w:val="003C15DB"/>
    <w:rsid w:val="003C19F2"/>
    <w:rsid w:val="003C2140"/>
    <w:rsid w:val="003C2A7D"/>
    <w:rsid w:val="003C2D4F"/>
    <w:rsid w:val="003C3149"/>
    <w:rsid w:val="003C38F1"/>
    <w:rsid w:val="003C3E4A"/>
    <w:rsid w:val="003C4ADE"/>
    <w:rsid w:val="003C523D"/>
    <w:rsid w:val="003C5B6A"/>
    <w:rsid w:val="003C61EC"/>
    <w:rsid w:val="003C646E"/>
    <w:rsid w:val="003C6B83"/>
    <w:rsid w:val="003C6E69"/>
    <w:rsid w:val="003C7406"/>
    <w:rsid w:val="003C7EE7"/>
    <w:rsid w:val="003D059E"/>
    <w:rsid w:val="003D062C"/>
    <w:rsid w:val="003D0990"/>
    <w:rsid w:val="003D0AF0"/>
    <w:rsid w:val="003D0B46"/>
    <w:rsid w:val="003D0B5E"/>
    <w:rsid w:val="003D13B3"/>
    <w:rsid w:val="003D1714"/>
    <w:rsid w:val="003D1A9E"/>
    <w:rsid w:val="003D212C"/>
    <w:rsid w:val="003D22B0"/>
    <w:rsid w:val="003D2748"/>
    <w:rsid w:val="003D3F10"/>
    <w:rsid w:val="003D4659"/>
    <w:rsid w:val="003D4860"/>
    <w:rsid w:val="003D4DD4"/>
    <w:rsid w:val="003D4DE0"/>
    <w:rsid w:val="003D57AD"/>
    <w:rsid w:val="003D5ED9"/>
    <w:rsid w:val="003D5F70"/>
    <w:rsid w:val="003E001F"/>
    <w:rsid w:val="003E02AC"/>
    <w:rsid w:val="003E07F9"/>
    <w:rsid w:val="003E0AC6"/>
    <w:rsid w:val="003E0FCA"/>
    <w:rsid w:val="003E11E6"/>
    <w:rsid w:val="003E1216"/>
    <w:rsid w:val="003E12C4"/>
    <w:rsid w:val="003E1532"/>
    <w:rsid w:val="003E1737"/>
    <w:rsid w:val="003E2341"/>
    <w:rsid w:val="003E267B"/>
    <w:rsid w:val="003E36CF"/>
    <w:rsid w:val="003E3781"/>
    <w:rsid w:val="003E3BD0"/>
    <w:rsid w:val="003E3C53"/>
    <w:rsid w:val="003E3D42"/>
    <w:rsid w:val="003E4190"/>
    <w:rsid w:val="003E448B"/>
    <w:rsid w:val="003E4744"/>
    <w:rsid w:val="003E4FA1"/>
    <w:rsid w:val="003E51DA"/>
    <w:rsid w:val="003E5478"/>
    <w:rsid w:val="003E5777"/>
    <w:rsid w:val="003E613D"/>
    <w:rsid w:val="003E638F"/>
    <w:rsid w:val="003E6FCC"/>
    <w:rsid w:val="003E73C3"/>
    <w:rsid w:val="003E79D7"/>
    <w:rsid w:val="003E7A99"/>
    <w:rsid w:val="003F044B"/>
    <w:rsid w:val="003F0645"/>
    <w:rsid w:val="003F0696"/>
    <w:rsid w:val="003F0E97"/>
    <w:rsid w:val="003F13DE"/>
    <w:rsid w:val="003F1B32"/>
    <w:rsid w:val="003F2753"/>
    <w:rsid w:val="003F2A70"/>
    <w:rsid w:val="003F30D7"/>
    <w:rsid w:val="003F37D0"/>
    <w:rsid w:val="003F389E"/>
    <w:rsid w:val="003F394F"/>
    <w:rsid w:val="003F41F3"/>
    <w:rsid w:val="003F470D"/>
    <w:rsid w:val="003F4A18"/>
    <w:rsid w:val="003F4A31"/>
    <w:rsid w:val="003F68E6"/>
    <w:rsid w:val="003F706A"/>
    <w:rsid w:val="003F7E5C"/>
    <w:rsid w:val="003F7EFE"/>
    <w:rsid w:val="00400277"/>
    <w:rsid w:val="004002D6"/>
    <w:rsid w:val="0040082A"/>
    <w:rsid w:val="00400995"/>
    <w:rsid w:val="00401436"/>
    <w:rsid w:val="00401633"/>
    <w:rsid w:val="0040175A"/>
    <w:rsid w:val="004017B1"/>
    <w:rsid w:val="004019A5"/>
    <w:rsid w:val="004019B1"/>
    <w:rsid w:val="00401A68"/>
    <w:rsid w:val="00401AFC"/>
    <w:rsid w:val="00401DBD"/>
    <w:rsid w:val="00403031"/>
    <w:rsid w:val="00403105"/>
    <w:rsid w:val="004032E3"/>
    <w:rsid w:val="00404491"/>
    <w:rsid w:val="0040452F"/>
    <w:rsid w:val="0040498E"/>
    <w:rsid w:val="00404FCD"/>
    <w:rsid w:val="00405578"/>
    <w:rsid w:val="004069FC"/>
    <w:rsid w:val="0040709E"/>
    <w:rsid w:val="0040746C"/>
    <w:rsid w:val="004074B2"/>
    <w:rsid w:val="004106DC"/>
    <w:rsid w:val="004113BA"/>
    <w:rsid w:val="00411E1F"/>
    <w:rsid w:val="004125A8"/>
    <w:rsid w:val="004128E8"/>
    <w:rsid w:val="00412CBE"/>
    <w:rsid w:val="00412FA0"/>
    <w:rsid w:val="00413CB9"/>
    <w:rsid w:val="00413F89"/>
    <w:rsid w:val="004158C7"/>
    <w:rsid w:val="00415B33"/>
    <w:rsid w:val="00417152"/>
    <w:rsid w:val="0041761A"/>
    <w:rsid w:val="0041780D"/>
    <w:rsid w:val="004201EB"/>
    <w:rsid w:val="00421F1B"/>
    <w:rsid w:val="004238A1"/>
    <w:rsid w:val="00424BD7"/>
    <w:rsid w:val="00426BE7"/>
    <w:rsid w:val="00426F24"/>
    <w:rsid w:val="00426FF2"/>
    <w:rsid w:val="00427BCD"/>
    <w:rsid w:val="004302F1"/>
    <w:rsid w:val="00430442"/>
    <w:rsid w:val="004304F1"/>
    <w:rsid w:val="00430ED3"/>
    <w:rsid w:val="00431145"/>
    <w:rsid w:val="00431202"/>
    <w:rsid w:val="00431BD8"/>
    <w:rsid w:val="0043317F"/>
    <w:rsid w:val="00433B04"/>
    <w:rsid w:val="00433E19"/>
    <w:rsid w:val="00433F59"/>
    <w:rsid w:val="004347D9"/>
    <w:rsid w:val="0043540E"/>
    <w:rsid w:val="00435C37"/>
    <w:rsid w:val="0043602F"/>
    <w:rsid w:val="0043636D"/>
    <w:rsid w:val="004367F6"/>
    <w:rsid w:val="00436D3D"/>
    <w:rsid w:val="00436EBC"/>
    <w:rsid w:val="00436F82"/>
    <w:rsid w:val="004377B1"/>
    <w:rsid w:val="00439D7F"/>
    <w:rsid w:val="0044047A"/>
    <w:rsid w:val="00440517"/>
    <w:rsid w:val="00440693"/>
    <w:rsid w:val="0044088E"/>
    <w:rsid w:val="00441169"/>
    <w:rsid w:val="004416F7"/>
    <w:rsid w:val="00441895"/>
    <w:rsid w:val="00441FA6"/>
    <w:rsid w:val="004429B3"/>
    <w:rsid w:val="00442E3D"/>
    <w:rsid w:val="00443291"/>
    <w:rsid w:val="004443CA"/>
    <w:rsid w:val="00444764"/>
    <w:rsid w:val="004447F5"/>
    <w:rsid w:val="004449B9"/>
    <w:rsid w:val="00444E9D"/>
    <w:rsid w:val="0044533E"/>
    <w:rsid w:val="00445945"/>
    <w:rsid w:val="00445B62"/>
    <w:rsid w:val="00445E9C"/>
    <w:rsid w:val="00446484"/>
    <w:rsid w:val="004465AA"/>
    <w:rsid w:val="00446790"/>
    <w:rsid w:val="00446CD0"/>
    <w:rsid w:val="00447300"/>
    <w:rsid w:val="004474E0"/>
    <w:rsid w:val="00447A8F"/>
    <w:rsid w:val="004500F2"/>
    <w:rsid w:val="00450128"/>
    <w:rsid w:val="00450344"/>
    <w:rsid w:val="00450374"/>
    <w:rsid w:val="004505ED"/>
    <w:rsid w:val="00450845"/>
    <w:rsid w:val="00450AF2"/>
    <w:rsid w:val="00450ECD"/>
    <w:rsid w:val="004512C4"/>
    <w:rsid w:val="004516EE"/>
    <w:rsid w:val="0045189B"/>
    <w:rsid w:val="00451EA3"/>
    <w:rsid w:val="0045270B"/>
    <w:rsid w:val="00452815"/>
    <w:rsid w:val="00452E38"/>
    <w:rsid w:val="00452F58"/>
    <w:rsid w:val="00453D64"/>
    <w:rsid w:val="00454A76"/>
    <w:rsid w:val="004553AC"/>
    <w:rsid w:val="0045550B"/>
    <w:rsid w:val="004556BB"/>
    <w:rsid w:val="00455844"/>
    <w:rsid w:val="00456B92"/>
    <w:rsid w:val="0045707A"/>
    <w:rsid w:val="004570F3"/>
    <w:rsid w:val="004576A8"/>
    <w:rsid w:val="004578AE"/>
    <w:rsid w:val="0046001B"/>
    <w:rsid w:val="004608A6"/>
    <w:rsid w:val="00460BD5"/>
    <w:rsid w:val="004610C1"/>
    <w:rsid w:val="00461431"/>
    <w:rsid w:val="004617CE"/>
    <w:rsid w:val="004619F6"/>
    <w:rsid w:val="004622D4"/>
    <w:rsid w:val="004623E0"/>
    <w:rsid w:val="0046245C"/>
    <w:rsid w:val="00462551"/>
    <w:rsid w:val="00462C5C"/>
    <w:rsid w:val="00463250"/>
    <w:rsid w:val="00463C6C"/>
    <w:rsid w:val="00463EF4"/>
    <w:rsid w:val="004649A2"/>
    <w:rsid w:val="00464CAB"/>
    <w:rsid w:val="00464D5F"/>
    <w:rsid w:val="0046539C"/>
    <w:rsid w:val="00465460"/>
    <w:rsid w:val="00465626"/>
    <w:rsid w:val="00465994"/>
    <w:rsid w:val="00466223"/>
    <w:rsid w:val="0046635A"/>
    <w:rsid w:val="0046744E"/>
    <w:rsid w:val="0046763D"/>
    <w:rsid w:val="00467880"/>
    <w:rsid w:val="00467B6B"/>
    <w:rsid w:val="00467BD9"/>
    <w:rsid w:val="00470044"/>
    <w:rsid w:val="00470073"/>
    <w:rsid w:val="004704DD"/>
    <w:rsid w:val="004712AD"/>
    <w:rsid w:val="00471654"/>
    <w:rsid w:val="00472F2C"/>
    <w:rsid w:val="00473882"/>
    <w:rsid w:val="004741D3"/>
    <w:rsid w:val="00475C04"/>
    <w:rsid w:val="004760DC"/>
    <w:rsid w:val="004761C1"/>
    <w:rsid w:val="004768CA"/>
    <w:rsid w:val="00477196"/>
    <w:rsid w:val="004773B9"/>
    <w:rsid w:val="00477C86"/>
    <w:rsid w:val="00480580"/>
    <w:rsid w:val="004806EA"/>
    <w:rsid w:val="004808B1"/>
    <w:rsid w:val="00480B53"/>
    <w:rsid w:val="00480EE1"/>
    <w:rsid w:val="0048133D"/>
    <w:rsid w:val="00481A58"/>
    <w:rsid w:val="00481B9E"/>
    <w:rsid w:val="00482A81"/>
    <w:rsid w:val="00482EE8"/>
    <w:rsid w:val="0048317F"/>
    <w:rsid w:val="0048332D"/>
    <w:rsid w:val="00483448"/>
    <w:rsid w:val="00483890"/>
    <w:rsid w:val="0048421D"/>
    <w:rsid w:val="0048424F"/>
    <w:rsid w:val="0048491D"/>
    <w:rsid w:val="004858E2"/>
    <w:rsid w:val="00485B0A"/>
    <w:rsid w:val="00485B6D"/>
    <w:rsid w:val="00485E3A"/>
    <w:rsid w:val="00486678"/>
    <w:rsid w:val="004868FD"/>
    <w:rsid w:val="00486EF6"/>
    <w:rsid w:val="00487296"/>
    <w:rsid w:val="004876FB"/>
    <w:rsid w:val="0049018D"/>
    <w:rsid w:val="00490DF0"/>
    <w:rsid w:val="00491544"/>
    <w:rsid w:val="00491E30"/>
    <w:rsid w:val="004921E0"/>
    <w:rsid w:val="00492B4E"/>
    <w:rsid w:val="00493AEA"/>
    <w:rsid w:val="00493EE8"/>
    <w:rsid w:val="0049417F"/>
    <w:rsid w:val="00494267"/>
    <w:rsid w:val="00494393"/>
    <w:rsid w:val="00494512"/>
    <w:rsid w:val="0049475F"/>
    <w:rsid w:val="00494D0D"/>
    <w:rsid w:val="004951B4"/>
    <w:rsid w:val="00495560"/>
    <w:rsid w:val="004957A8"/>
    <w:rsid w:val="00495C7F"/>
    <w:rsid w:val="00496BA8"/>
    <w:rsid w:val="00497166"/>
    <w:rsid w:val="004976C3"/>
    <w:rsid w:val="00497BFD"/>
    <w:rsid w:val="004A007B"/>
    <w:rsid w:val="004A04F4"/>
    <w:rsid w:val="004A05E1"/>
    <w:rsid w:val="004A06CF"/>
    <w:rsid w:val="004A0944"/>
    <w:rsid w:val="004A0C59"/>
    <w:rsid w:val="004A0FA9"/>
    <w:rsid w:val="004A120D"/>
    <w:rsid w:val="004A1347"/>
    <w:rsid w:val="004A1EA5"/>
    <w:rsid w:val="004A2241"/>
    <w:rsid w:val="004A3830"/>
    <w:rsid w:val="004A383C"/>
    <w:rsid w:val="004A384F"/>
    <w:rsid w:val="004A39FC"/>
    <w:rsid w:val="004A3BD3"/>
    <w:rsid w:val="004A4064"/>
    <w:rsid w:val="004A4412"/>
    <w:rsid w:val="004A4461"/>
    <w:rsid w:val="004A4912"/>
    <w:rsid w:val="004A4BD9"/>
    <w:rsid w:val="004A4F9B"/>
    <w:rsid w:val="004A4FE2"/>
    <w:rsid w:val="004A50DF"/>
    <w:rsid w:val="004A55CE"/>
    <w:rsid w:val="004A621C"/>
    <w:rsid w:val="004A6C79"/>
    <w:rsid w:val="004A6F5B"/>
    <w:rsid w:val="004A7A56"/>
    <w:rsid w:val="004A7AD4"/>
    <w:rsid w:val="004A7F57"/>
    <w:rsid w:val="004B10AB"/>
    <w:rsid w:val="004B10AE"/>
    <w:rsid w:val="004B1257"/>
    <w:rsid w:val="004B28DB"/>
    <w:rsid w:val="004B2AF0"/>
    <w:rsid w:val="004B2C47"/>
    <w:rsid w:val="004B323C"/>
    <w:rsid w:val="004B3491"/>
    <w:rsid w:val="004B34DB"/>
    <w:rsid w:val="004B366E"/>
    <w:rsid w:val="004B385C"/>
    <w:rsid w:val="004B3D64"/>
    <w:rsid w:val="004B4811"/>
    <w:rsid w:val="004B6CEC"/>
    <w:rsid w:val="004B6D7F"/>
    <w:rsid w:val="004B6F9E"/>
    <w:rsid w:val="004B6FF6"/>
    <w:rsid w:val="004C0067"/>
    <w:rsid w:val="004C0133"/>
    <w:rsid w:val="004C015F"/>
    <w:rsid w:val="004C0FBE"/>
    <w:rsid w:val="004C13C4"/>
    <w:rsid w:val="004C1829"/>
    <w:rsid w:val="004C1A60"/>
    <w:rsid w:val="004C1AC6"/>
    <w:rsid w:val="004C1B58"/>
    <w:rsid w:val="004C1F2D"/>
    <w:rsid w:val="004C2A88"/>
    <w:rsid w:val="004C2AC9"/>
    <w:rsid w:val="004C319A"/>
    <w:rsid w:val="004C41E9"/>
    <w:rsid w:val="004C42C6"/>
    <w:rsid w:val="004C4D0B"/>
    <w:rsid w:val="004C573A"/>
    <w:rsid w:val="004C5935"/>
    <w:rsid w:val="004C5AB4"/>
    <w:rsid w:val="004C5D0E"/>
    <w:rsid w:val="004C5D90"/>
    <w:rsid w:val="004C6617"/>
    <w:rsid w:val="004C6904"/>
    <w:rsid w:val="004C6C17"/>
    <w:rsid w:val="004C700C"/>
    <w:rsid w:val="004D08BE"/>
    <w:rsid w:val="004D0BB5"/>
    <w:rsid w:val="004D0FD1"/>
    <w:rsid w:val="004D1063"/>
    <w:rsid w:val="004D13D7"/>
    <w:rsid w:val="004D1569"/>
    <w:rsid w:val="004D171C"/>
    <w:rsid w:val="004D1BA6"/>
    <w:rsid w:val="004D1F67"/>
    <w:rsid w:val="004D237C"/>
    <w:rsid w:val="004D2588"/>
    <w:rsid w:val="004D273F"/>
    <w:rsid w:val="004D297A"/>
    <w:rsid w:val="004D2A17"/>
    <w:rsid w:val="004D2E2F"/>
    <w:rsid w:val="004D3D56"/>
    <w:rsid w:val="004D3EC7"/>
    <w:rsid w:val="004D41B0"/>
    <w:rsid w:val="004D41D2"/>
    <w:rsid w:val="004D4553"/>
    <w:rsid w:val="004D4E68"/>
    <w:rsid w:val="004D4FBD"/>
    <w:rsid w:val="004D562C"/>
    <w:rsid w:val="004D59EA"/>
    <w:rsid w:val="004D5C6A"/>
    <w:rsid w:val="004D60FC"/>
    <w:rsid w:val="004D6A49"/>
    <w:rsid w:val="004D7365"/>
    <w:rsid w:val="004D77AE"/>
    <w:rsid w:val="004D7B63"/>
    <w:rsid w:val="004D7DC7"/>
    <w:rsid w:val="004E00FB"/>
    <w:rsid w:val="004E03A4"/>
    <w:rsid w:val="004E0A6D"/>
    <w:rsid w:val="004E11E8"/>
    <w:rsid w:val="004E12D4"/>
    <w:rsid w:val="004E2197"/>
    <w:rsid w:val="004E271D"/>
    <w:rsid w:val="004E272E"/>
    <w:rsid w:val="004E2C00"/>
    <w:rsid w:val="004E2EF1"/>
    <w:rsid w:val="004E323D"/>
    <w:rsid w:val="004E364B"/>
    <w:rsid w:val="004E3D34"/>
    <w:rsid w:val="004E3DB2"/>
    <w:rsid w:val="004E432E"/>
    <w:rsid w:val="004E493E"/>
    <w:rsid w:val="004E4961"/>
    <w:rsid w:val="004E4C52"/>
    <w:rsid w:val="004E55D8"/>
    <w:rsid w:val="004E5922"/>
    <w:rsid w:val="004E60DB"/>
    <w:rsid w:val="004E672D"/>
    <w:rsid w:val="004E6B1D"/>
    <w:rsid w:val="004E6D65"/>
    <w:rsid w:val="004E6E7C"/>
    <w:rsid w:val="004E7402"/>
    <w:rsid w:val="004E7C93"/>
    <w:rsid w:val="004F031D"/>
    <w:rsid w:val="004F050A"/>
    <w:rsid w:val="004F08B9"/>
    <w:rsid w:val="004F08EC"/>
    <w:rsid w:val="004F0978"/>
    <w:rsid w:val="004F0DF0"/>
    <w:rsid w:val="004F0E81"/>
    <w:rsid w:val="004F1261"/>
    <w:rsid w:val="004F1448"/>
    <w:rsid w:val="004F21A5"/>
    <w:rsid w:val="004F226F"/>
    <w:rsid w:val="004F2587"/>
    <w:rsid w:val="004F2875"/>
    <w:rsid w:val="004F2D93"/>
    <w:rsid w:val="004F3562"/>
    <w:rsid w:val="004F3B6B"/>
    <w:rsid w:val="004F4011"/>
    <w:rsid w:val="004F4308"/>
    <w:rsid w:val="004F48D0"/>
    <w:rsid w:val="004F5568"/>
    <w:rsid w:val="004F5D32"/>
    <w:rsid w:val="004F65CA"/>
    <w:rsid w:val="004F6C24"/>
    <w:rsid w:val="004F72EF"/>
    <w:rsid w:val="0050010E"/>
    <w:rsid w:val="00500350"/>
    <w:rsid w:val="00500453"/>
    <w:rsid w:val="00500934"/>
    <w:rsid w:val="00501030"/>
    <w:rsid w:val="005013EF"/>
    <w:rsid w:val="0050187E"/>
    <w:rsid w:val="005026F9"/>
    <w:rsid w:val="00502E3B"/>
    <w:rsid w:val="0050351C"/>
    <w:rsid w:val="00504032"/>
    <w:rsid w:val="0050446A"/>
    <w:rsid w:val="00504777"/>
    <w:rsid w:val="00504870"/>
    <w:rsid w:val="005048DE"/>
    <w:rsid w:val="00505116"/>
    <w:rsid w:val="005053DF"/>
    <w:rsid w:val="00505941"/>
    <w:rsid w:val="00506957"/>
    <w:rsid w:val="00506E6C"/>
    <w:rsid w:val="00507392"/>
    <w:rsid w:val="0050762D"/>
    <w:rsid w:val="00507AB4"/>
    <w:rsid w:val="005107B7"/>
    <w:rsid w:val="0051090F"/>
    <w:rsid w:val="00510BF0"/>
    <w:rsid w:val="00510D4E"/>
    <w:rsid w:val="00511F80"/>
    <w:rsid w:val="0051209E"/>
    <w:rsid w:val="00512143"/>
    <w:rsid w:val="00512A0B"/>
    <w:rsid w:val="00512BBA"/>
    <w:rsid w:val="00512E93"/>
    <w:rsid w:val="00512ED3"/>
    <w:rsid w:val="00513269"/>
    <w:rsid w:val="0051331E"/>
    <w:rsid w:val="00514981"/>
    <w:rsid w:val="00514E94"/>
    <w:rsid w:val="00515128"/>
    <w:rsid w:val="0051537C"/>
    <w:rsid w:val="0051551C"/>
    <w:rsid w:val="005158AA"/>
    <w:rsid w:val="005174E6"/>
    <w:rsid w:val="00517757"/>
    <w:rsid w:val="00517C12"/>
    <w:rsid w:val="00517D30"/>
    <w:rsid w:val="00517E3F"/>
    <w:rsid w:val="00520035"/>
    <w:rsid w:val="00520081"/>
    <w:rsid w:val="0052076C"/>
    <w:rsid w:val="00520AFD"/>
    <w:rsid w:val="005211DD"/>
    <w:rsid w:val="005212A4"/>
    <w:rsid w:val="005215C1"/>
    <w:rsid w:val="00521EAF"/>
    <w:rsid w:val="00522327"/>
    <w:rsid w:val="0052236F"/>
    <w:rsid w:val="0052252E"/>
    <w:rsid w:val="00522C16"/>
    <w:rsid w:val="00522C90"/>
    <w:rsid w:val="00522D36"/>
    <w:rsid w:val="00522F05"/>
    <w:rsid w:val="00522F99"/>
    <w:rsid w:val="00522FAB"/>
    <w:rsid w:val="00523148"/>
    <w:rsid w:val="0052317C"/>
    <w:rsid w:val="00523CE9"/>
    <w:rsid w:val="00523D8D"/>
    <w:rsid w:val="00523E8E"/>
    <w:rsid w:val="00524A79"/>
    <w:rsid w:val="00524BCC"/>
    <w:rsid w:val="005253B0"/>
    <w:rsid w:val="005255BA"/>
    <w:rsid w:val="0052565D"/>
    <w:rsid w:val="0052627B"/>
    <w:rsid w:val="005262BE"/>
    <w:rsid w:val="00526D50"/>
    <w:rsid w:val="00527892"/>
    <w:rsid w:val="005278B8"/>
    <w:rsid w:val="00527CDC"/>
    <w:rsid w:val="0053038D"/>
    <w:rsid w:val="00530497"/>
    <w:rsid w:val="0053079D"/>
    <w:rsid w:val="00530CF9"/>
    <w:rsid w:val="005316F8"/>
    <w:rsid w:val="0053189E"/>
    <w:rsid w:val="00531C64"/>
    <w:rsid w:val="0053256D"/>
    <w:rsid w:val="005325FE"/>
    <w:rsid w:val="00532B10"/>
    <w:rsid w:val="0053346F"/>
    <w:rsid w:val="00533865"/>
    <w:rsid w:val="0053425B"/>
    <w:rsid w:val="00535144"/>
    <w:rsid w:val="005357C6"/>
    <w:rsid w:val="005358FF"/>
    <w:rsid w:val="00535E24"/>
    <w:rsid w:val="00535EE6"/>
    <w:rsid w:val="005366A4"/>
    <w:rsid w:val="005379A7"/>
    <w:rsid w:val="00537C25"/>
    <w:rsid w:val="0054022F"/>
    <w:rsid w:val="00540411"/>
    <w:rsid w:val="00540A0D"/>
    <w:rsid w:val="00540BF8"/>
    <w:rsid w:val="00540DDA"/>
    <w:rsid w:val="005418A3"/>
    <w:rsid w:val="0054210C"/>
    <w:rsid w:val="00542BA8"/>
    <w:rsid w:val="005430C3"/>
    <w:rsid w:val="0054338F"/>
    <w:rsid w:val="00543868"/>
    <w:rsid w:val="00544207"/>
    <w:rsid w:val="005447C9"/>
    <w:rsid w:val="00544ABC"/>
    <w:rsid w:val="00544FDC"/>
    <w:rsid w:val="00545161"/>
    <w:rsid w:val="005451D6"/>
    <w:rsid w:val="00546D26"/>
    <w:rsid w:val="00546E8B"/>
    <w:rsid w:val="005471BF"/>
    <w:rsid w:val="00547A31"/>
    <w:rsid w:val="00547BA9"/>
    <w:rsid w:val="00547FA1"/>
    <w:rsid w:val="00550105"/>
    <w:rsid w:val="00550584"/>
    <w:rsid w:val="005505A4"/>
    <w:rsid w:val="00550A0A"/>
    <w:rsid w:val="00550F8F"/>
    <w:rsid w:val="0055105F"/>
    <w:rsid w:val="005510B0"/>
    <w:rsid w:val="005511F8"/>
    <w:rsid w:val="00551CBB"/>
    <w:rsid w:val="00552CDB"/>
    <w:rsid w:val="005535A3"/>
    <w:rsid w:val="00553AD0"/>
    <w:rsid w:val="00553C30"/>
    <w:rsid w:val="00555A02"/>
    <w:rsid w:val="00555B2E"/>
    <w:rsid w:val="00555B62"/>
    <w:rsid w:val="0055622A"/>
    <w:rsid w:val="005562F7"/>
    <w:rsid w:val="00557288"/>
    <w:rsid w:val="00557BCE"/>
    <w:rsid w:val="00557ECC"/>
    <w:rsid w:val="005607F2"/>
    <w:rsid w:val="00560D49"/>
    <w:rsid w:val="00560F61"/>
    <w:rsid w:val="0056129C"/>
    <w:rsid w:val="005614F2"/>
    <w:rsid w:val="00561BE4"/>
    <w:rsid w:val="00561BFB"/>
    <w:rsid w:val="00561F1C"/>
    <w:rsid w:val="00561FFF"/>
    <w:rsid w:val="00562444"/>
    <w:rsid w:val="00562C4D"/>
    <w:rsid w:val="00563476"/>
    <w:rsid w:val="00563568"/>
    <w:rsid w:val="00563D2B"/>
    <w:rsid w:val="00564168"/>
    <w:rsid w:val="00564495"/>
    <w:rsid w:val="00564A0B"/>
    <w:rsid w:val="00564B6B"/>
    <w:rsid w:val="00564B93"/>
    <w:rsid w:val="005650FE"/>
    <w:rsid w:val="00565207"/>
    <w:rsid w:val="005657FF"/>
    <w:rsid w:val="00566513"/>
    <w:rsid w:val="00567349"/>
    <w:rsid w:val="0056764E"/>
    <w:rsid w:val="0056799E"/>
    <w:rsid w:val="00567C6C"/>
    <w:rsid w:val="0057088E"/>
    <w:rsid w:val="00570B04"/>
    <w:rsid w:val="00570F6B"/>
    <w:rsid w:val="00571424"/>
    <w:rsid w:val="00571563"/>
    <w:rsid w:val="00571671"/>
    <w:rsid w:val="00571AD2"/>
    <w:rsid w:val="00571EEE"/>
    <w:rsid w:val="0057219A"/>
    <w:rsid w:val="00572374"/>
    <w:rsid w:val="005725F1"/>
    <w:rsid w:val="00572C15"/>
    <w:rsid w:val="00572D8F"/>
    <w:rsid w:val="00573885"/>
    <w:rsid w:val="005738C8"/>
    <w:rsid w:val="00573A7F"/>
    <w:rsid w:val="00573AAC"/>
    <w:rsid w:val="00573C82"/>
    <w:rsid w:val="00573E98"/>
    <w:rsid w:val="00574572"/>
    <w:rsid w:val="00574B51"/>
    <w:rsid w:val="00574FC5"/>
    <w:rsid w:val="005755CF"/>
    <w:rsid w:val="00575923"/>
    <w:rsid w:val="00575BC1"/>
    <w:rsid w:val="00575C3E"/>
    <w:rsid w:val="00575C5F"/>
    <w:rsid w:val="00576220"/>
    <w:rsid w:val="00576222"/>
    <w:rsid w:val="005762E3"/>
    <w:rsid w:val="00576585"/>
    <w:rsid w:val="00576B08"/>
    <w:rsid w:val="00576B81"/>
    <w:rsid w:val="0057751F"/>
    <w:rsid w:val="00580224"/>
    <w:rsid w:val="005802F0"/>
    <w:rsid w:val="00580FE6"/>
    <w:rsid w:val="005812EF"/>
    <w:rsid w:val="00581769"/>
    <w:rsid w:val="00581AC1"/>
    <w:rsid w:val="00582076"/>
    <w:rsid w:val="00582874"/>
    <w:rsid w:val="00582D66"/>
    <w:rsid w:val="0058361E"/>
    <w:rsid w:val="00584206"/>
    <w:rsid w:val="00584FB8"/>
    <w:rsid w:val="00584FD7"/>
    <w:rsid w:val="00585319"/>
    <w:rsid w:val="00585612"/>
    <w:rsid w:val="00585878"/>
    <w:rsid w:val="00585A3E"/>
    <w:rsid w:val="00585A9F"/>
    <w:rsid w:val="00585B12"/>
    <w:rsid w:val="00585D61"/>
    <w:rsid w:val="0058608A"/>
    <w:rsid w:val="00586303"/>
    <w:rsid w:val="00586875"/>
    <w:rsid w:val="005868F3"/>
    <w:rsid w:val="00586E8F"/>
    <w:rsid w:val="0058739D"/>
    <w:rsid w:val="005879A5"/>
    <w:rsid w:val="00587EB2"/>
    <w:rsid w:val="005900F1"/>
    <w:rsid w:val="00590553"/>
    <w:rsid w:val="00590834"/>
    <w:rsid w:val="00590912"/>
    <w:rsid w:val="005910CA"/>
    <w:rsid w:val="005915AB"/>
    <w:rsid w:val="00591742"/>
    <w:rsid w:val="0059174A"/>
    <w:rsid w:val="00591920"/>
    <w:rsid w:val="0059192E"/>
    <w:rsid w:val="005923D7"/>
    <w:rsid w:val="00592961"/>
    <w:rsid w:val="0059318C"/>
    <w:rsid w:val="00593270"/>
    <w:rsid w:val="00594084"/>
    <w:rsid w:val="00594F38"/>
    <w:rsid w:val="00595844"/>
    <w:rsid w:val="005959D3"/>
    <w:rsid w:val="00595A84"/>
    <w:rsid w:val="005963AE"/>
    <w:rsid w:val="00596442"/>
    <w:rsid w:val="00596FB7"/>
    <w:rsid w:val="00596FE7"/>
    <w:rsid w:val="005972C1"/>
    <w:rsid w:val="00597441"/>
    <w:rsid w:val="0059795A"/>
    <w:rsid w:val="00597A8D"/>
    <w:rsid w:val="005A03CB"/>
    <w:rsid w:val="005A0730"/>
    <w:rsid w:val="005A0B2A"/>
    <w:rsid w:val="005A0DA2"/>
    <w:rsid w:val="005A13EB"/>
    <w:rsid w:val="005A2502"/>
    <w:rsid w:val="005A27C9"/>
    <w:rsid w:val="005A2A9A"/>
    <w:rsid w:val="005A2BD8"/>
    <w:rsid w:val="005A2BED"/>
    <w:rsid w:val="005A31A1"/>
    <w:rsid w:val="005A332C"/>
    <w:rsid w:val="005A441B"/>
    <w:rsid w:val="005A4666"/>
    <w:rsid w:val="005A4C18"/>
    <w:rsid w:val="005A540D"/>
    <w:rsid w:val="005A5434"/>
    <w:rsid w:val="005A565E"/>
    <w:rsid w:val="005A5F66"/>
    <w:rsid w:val="005A60F0"/>
    <w:rsid w:val="005A6525"/>
    <w:rsid w:val="005A7988"/>
    <w:rsid w:val="005A7CDF"/>
    <w:rsid w:val="005B00D5"/>
    <w:rsid w:val="005B05B1"/>
    <w:rsid w:val="005B067F"/>
    <w:rsid w:val="005B06A2"/>
    <w:rsid w:val="005B06B4"/>
    <w:rsid w:val="005B0789"/>
    <w:rsid w:val="005B08DB"/>
    <w:rsid w:val="005B0BB0"/>
    <w:rsid w:val="005B0E83"/>
    <w:rsid w:val="005B0EA1"/>
    <w:rsid w:val="005B12D3"/>
    <w:rsid w:val="005B156D"/>
    <w:rsid w:val="005B1A45"/>
    <w:rsid w:val="005B206F"/>
    <w:rsid w:val="005B2827"/>
    <w:rsid w:val="005B2E93"/>
    <w:rsid w:val="005B43CF"/>
    <w:rsid w:val="005B4807"/>
    <w:rsid w:val="005B494C"/>
    <w:rsid w:val="005B49B9"/>
    <w:rsid w:val="005B4BF7"/>
    <w:rsid w:val="005B4C13"/>
    <w:rsid w:val="005B4D24"/>
    <w:rsid w:val="005B54F7"/>
    <w:rsid w:val="005B572E"/>
    <w:rsid w:val="005B62B3"/>
    <w:rsid w:val="005B6E2E"/>
    <w:rsid w:val="005B78F9"/>
    <w:rsid w:val="005B7E7B"/>
    <w:rsid w:val="005C0766"/>
    <w:rsid w:val="005C0A41"/>
    <w:rsid w:val="005C0AA3"/>
    <w:rsid w:val="005C0F54"/>
    <w:rsid w:val="005C15D5"/>
    <w:rsid w:val="005C190D"/>
    <w:rsid w:val="005C1A81"/>
    <w:rsid w:val="005C1D60"/>
    <w:rsid w:val="005C22AC"/>
    <w:rsid w:val="005C3490"/>
    <w:rsid w:val="005C3653"/>
    <w:rsid w:val="005C3685"/>
    <w:rsid w:val="005C39A0"/>
    <w:rsid w:val="005C39F7"/>
    <w:rsid w:val="005C4594"/>
    <w:rsid w:val="005C4B3E"/>
    <w:rsid w:val="005C58C8"/>
    <w:rsid w:val="005C6240"/>
    <w:rsid w:val="005C64B8"/>
    <w:rsid w:val="005C75DE"/>
    <w:rsid w:val="005C7759"/>
    <w:rsid w:val="005C7D17"/>
    <w:rsid w:val="005C7EA9"/>
    <w:rsid w:val="005D0078"/>
    <w:rsid w:val="005D077B"/>
    <w:rsid w:val="005D09FB"/>
    <w:rsid w:val="005D0E90"/>
    <w:rsid w:val="005D132A"/>
    <w:rsid w:val="005D174A"/>
    <w:rsid w:val="005D2469"/>
    <w:rsid w:val="005D29D6"/>
    <w:rsid w:val="005D375B"/>
    <w:rsid w:val="005D451B"/>
    <w:rsid w:val="005D474B"/>
    <w:rsid w:val="005D4FB5"/>
    <w:rsid w:val="005D57B1"/>
    <w:rsid w:val="005D5D31"/>
    <w:rsid w:val="005D5E45"/>
    <w:rsid w:val="005D62D4"/>
    <w:rsid w:val="005D6CF9"/>
    <w:rsid w:val="005D6E7E"/>
    <w:rsid w:val="005D7112"/>
    <w:rsid w:val="005D712D"/>
    <w:rsid w:val="005D7F26"/>
    <w:rsid w:val="005E0353"/>
    <w:rsid w:val="005E1EF3"/>
    <w:rsid w:val="005E207A"/>
    <w:rsid w:val="005E270D"/>
    <w:rsid w:val="005E328D"/>
    <w:rsid w:val="005E3393"/>
    <w:rsid w:val="005E3AB9"/>
    <w:rsid w:val="005E3C5F"/>
    <w:rsid w:val="005E3E94"/>
    <w:rsid w:val="005E44A9"/>
    <w:rsid w:val="005E493A"/>
    <w:rsid w:val="005E4A3B"/>
    <w:rsid w:val="005E4A71"/>
    <w:rsid w:val="005E5228"/>
    <w:rsid w:val="005E52CF"/>
    <w:rsid w:val="005E5EA1"/>
    <w:rsid w:val="005E612D"/>
    <w:rsid w:val="005E6602"/>
    <w:rsid w:val="005E6839"/>
    <w:rsid w:val="005F09A7"/>
    <w:rsid w:val="005F163B"/>
    <w:rsid w:val="005F182C"/>
    <w:rsid w:val="005F1AE8"/>
    <w:rsid w:val="005F25B4"/>
    <w:rsid w:val="005F2AE9"/>
    <w:rsid w:val="005F3172"/>
    <w:rsid w:val="005F31C6"/>
    <w:rsid w:val="005F3568"/>
    <w:rsid w:val="005F390D"/>
    <w:rsid w:val="005F4B7C"/>
    <w:rsid w:val="005F537C"/>
    <w:rsid w:val="005F565E"/>
    <w:rsid w:val="005F5D3E"/>
    <w:rsid w:val="005F682D"/>
    <w:rsid w:val="005F6C8C"/>
    <w:rsid w:val="005F6E23"/>
    <w:rsid w:val="005F7BDB"/>
    <w:rsid w:val="005F7ECD"/>
    <w:rsid w:val="00600173"/>
    <w:rsid w:val="00600906"/>
    <w:rsid w:val="006010FF"/>
    <w:rsid w:val="00601404"/>
    <w:rsid w:val="0060144F"/>
    <w:rsid w:val="00601602"/>
    <w:rsid w:val="00601E63"/>
    <w:rsid w:val="00602551"/>
    <w:rsid w:val="0060264C"/>
    <w:rsid w:val="00603A18"/>
    <w:rsid w:val="00603AA4"/>
    <w:rsid w:val="00604054"/>
    <w:rsid w:val="00604162"/>
    <w:rsid w:val="00604465"/>
    <w:rsid w:val="00604541"/>
    <w:rsid w:val="006046E9"/>
    <w:rsid w:val="00604897"/>
    <w:rsid w:val="00604A6D"/>
    <w:rsid w:val="00605009"/>
    <w:rsid w:val="0060521C"/>
    <w:rsid w:val="00606C3B"/>
    <w:rsid w:val="0060750B"/>
    <w:rsid w:val="00611B8E"/>
    <w:rsid w:val="00611C1B"/>
    <w:rsid w:val="006120BF"/>
    <w:rsid w:val="00612304"/>
    <w:rsid w:val="0061246A"/>
    <w:rsid w:val="00612689"/>
    <w:rsid w:val="006133B0"/>
    <w:rsid w:val="00613BAA"/>
    <w:rsid w:val="00614130"/>
    <w:rsid w:val="00614477"/>
    <w:rsid w:val="006148BA"/>
    <w:rsid w:val="00614F13"/>
    <w:rsid w:val="00615865"/>
    <w:rsid w:val="00615999"/>
    <w:rsid w:val="00615F7F"/>
    <w:rsid w:val="00616322"/>
    <w:rsid w:val="0061777D"/>
    <w:rsid w:val="00617C2D"/>
    <w:rsid w:val="00620E66"/>
    <w:rsid w:val="00621377"/>
    <w:rsid w:val="00621436"/>
    <w:rsid w:val="00621879"/>
    <w:rsid w:val="006224D4"/>
    <w:rsid w:val="00622E3D"/>
    <w:rsid w:val="006230F4"/>
    <w:rsid w:val="006236B5"/>
    <w:rsid w:val="00623752"/>
    <w:rsid w:val="00623BE7"/>
    <w:rsid w:val="006240B5"/>
    <w:rsid w:val="006243B5"/>
    <w:rsid w:val="00624F99"/>
    <w:rsid w:val="00624FF0"/>
    <w:rsid w:val="00625925"/>
    <w:rsid w:val="00625D5D"/>
    <w:rsid w:val="00626450"/>
    <w:rsid w:val="006265CC"/>
    <w:rsid w:val="00626792"/>
    <w:rsid w:val="00626F4D"/>
    <w:rsid w:val="00627038"/>
    <w:rsid w:val="0062722C"/>
    <w:rsid w:val="00627387"/>
    <w:rsid w:val="00627A69"/>
    <w:rsid w:val="00627C61"/>
    <w:rsid w:val="00630270"/>
    <w:rsid w:val="006303E0"/>
    <w:rsid w:val="006305F3"/>
    <w:rsid w:val="00630992"/>
    <w:rsid w:val="00630FDE"/>
    <w:rsid w:val="006313B2"/>
    <w:rsid w:val="00631B8E"/>
    <w:rsid w:val="006325BB"/>
    <w:rsid w:val="00633AF0"/>
    <w:rsid w:val="00633E41"/>
    <w:rsid w:val="0063435D"/>
    <w:rsid w:val="0063495E"/>
    <w:rsid w:val="00634C78"/>
    <w:rsid w:val="00635270"/>
    <w:rsid w:val="0063588B"/>
    <w:rsid w:val="0063592B"/>
    <w:rsid w:val="00635A1D"/>
    <w:rsid w:val="00635C9A"/>
    <w:rsid w:val="0063625C"/>
    <w:rsid w:val="00636312"/>
    <w:rsid w:val="006363D5"/>
    <w:rsid w:val="006371CA"/>
    <w:rsid w:val="00637E78"/>
    <w:rsid w:val="006400BF"/>
    <w:rsid w:val="006406DB"/>
    <w:rsid w:val="0064134B"/>
    <w:rsid w:val="006414F8"/>
    <w:rsid w:val="00641A00"/>
    <w:rsid w:val="00641B82"/>
    <w:rsid w:val="006426B8"/>
    <w:rsid w:val="006427CD"/>
    <w:rsid w:val="006428A7"/>
    <w:rsid w:val="006432CE"/>
    <w:rsid w:val="006434ED"/>
    <w:rsid w:val="006436DC"/>
    <w:rsid w:val="00644007"/>
    <w:rsid w:val="00644773"/>
    <w:rsid w:val="006447EE"/>
    <w:rsid w:val="006448DD"/>
    <w:rsid w:val="00645357"/>
    <w:rsid w:val="006457F3"/>
    <w:rsid w:val="006459ED"/>
    <w:rsid w:val="00645D27"/>
    <w:rsid w:val="006463AF"/>
    <w:rsid w:val="00646622"/>
    <w:rsid w:val="00646778"/>
    <w:rsid w:val="00646D89"/>
    <w:rsid w:val="0064701F"/>
    <w:rsid w:val="00650041"/>
    <w:rsid w:val="00650DE6"/>
    <w:rsid w:val="0065112B"/>
    <w:rsid w:val="00651208"/>
    <w:rsid w:val="006514BF"/>
    <w:rsid w:val="006520B8"/>
    <w:rsid w:val="00652511"/>
    <w:rsid w:val="00652768"/>
    <w:rsid w:val="00652C40"/>
    <w:rsid w:val="00653596"/>
    <w:rsid w:val="006539D2"/>
    <w:rsid w:val="00653E49"/>
    <w:rsid w:val="00653E84"/>
    <w:rsid w:val="00654A1C"/>
    <w:rsid w:val="00654E02"/>
    <w:rsid w:val="00654F21"/>
    <w:rsid w:val="00655098"/>
    <w:rsid w:val="00655E4B"/>
    <w:rsid w:val="006567A9"/>
    <w:rsid w:val="00656955"/>
    <w:rsid w:val="00656A6E"/>
    <w:rsid w:val="006571D5"/>
    <w:rsid w:val="00660D60"/>
    <w:rsid w:val="006610EE"/>
    <w:rsid w:val="00661465"/>
    <w:rsid w:val="0066225F"/>
    <w:rsid w:val="00662942"/>
    <w:rsid w:val="00662E27"/>
    <w:rsid w:val="00663561"/>
    <w:rsid w:val="006636EF"/>
    <w:rsid w:val="006637C5"/>
    <w:rsid w:val="006637E6"/>
    <w:rsid w:val="0066429F"/>
    <w:rsid w:val="00664546"/>
    <w:rsid w:val="006647A5"/>
    <w:rsid w:val="00665348"/>
    <w:rsid w:val="00665635"/>
    <w:rsid w:val="00665A32"/>
    <w:rsid w:val="00666460"/>
    <w:rsid w:val="006667A8"/>
    <w:rsid w:val="00666CB5"/>
    <w:rsid w:val="0066764B"/>
    <w:rsid w:val="00667CF8"/>
    <w:rsid w:val="0067035D"/>
    <w:rsid w:val="0067071F"/>
    <w:rsid w:val="006707EE"/>
    <w:rsid w:val="00671ADE"/>
    <w:rsid w:val="00671C95"/>
    <w:rsid w:val="006725C5"/>
    <w:rsid w:val="00673430"/>
    <w:rsid w:val="00673640"/>
    <w:rsid w:val="006737F4"/>
    <w:rsid w:val="00673E81"/>
    <w:rsid w:val="0067490D"/>
    <w:rsid w:val="00674A31"/>
    <w:rsid w:val="00674B18"/>
    <w:rsid w:val="00674EA1"/>
    <w:rsid w:val="00675852"/>
    <w:rsid w:val="006758B1"/>
    <w:rsid w:val="00675ACB"/>
    <w:rsid w:val="00676147"/>
    <w:rsid w:val="00676211"/>
    <w:rsid w:val="00677714"/>
    <w:rsid w:val="006802EF"/>
    <w:rsid w:val="00680305"/>
    <w:rsid w:val="006809FA"/>
    <w:rsid w:val="00680CA6"/>
    <w:rsid w:val="00680D36"/>
    <w:rsid w:val="006816CC"/>
    <w:rsid w:val="006820B7"/>
    <w:rsid w:val="00682198"/>
    <w:rsid w:val="006823B6"/>
    <w:rsid w:val="00682682"/>
    <w:rsid w:val="00683A7D"/>
    <w:rsid w:val="00684B7C"/>
    <w:rsid w:val="00684FFD"/>
    <w:rsid w:val="00685142"/>
    <w:rsid w:val="00685157"/>
    <w:rsid w:val="00685524"/>
    <w:rsid w:val="0068584B"/>
    <w:rsid w:val="00685FC0"/>
    <w:rsid w:val="00686055"/>
    <w:rsid w:val="0068632A"/>
    <w:rsid w:val="00687A3C"/>
    <w:rsid w:val="00687ADA"/>
    <w:rsid w:val="00690CC5"/>
    <w:rsid w:val="00690D91"/>
    <w:rsid w:val="00691135"/>
    <w:rsid w:val="006911CD"/>
    <w:rsid w:val="006916D6"/>
    <w:rsid w:val="0069186B"/>
    <w:rsid w:val="00692015"/>
    <w:rsid w:val="006926A7"/>
    <w:rsid w:val="00692BBA"/>
    <w:rsid w:val="00692DD4"/>
    <w:rsid w:val="00692E3D"/>
    <w:rsid w:val="00693834"/>
    <w:rsid w:val="0069389F"/>
    <w:rsid w:val="0069398F"/>
    <w:rsid w:val="00693B39"/>
    <w:rsid w:val="00693CEB"/>
    <w:rsid w:val="00693F0E"/>
    <w:rsid w:val="006947E3"/>
    <w:rsid w:val="0069496C"/>
    <w:rsid w:val="00695C04"/>
    <w:rsid w:val="00695D9B"/>
    <w:rsid w:val="00696108"/>
    <w:rsid w:val="006965AB"/>
    <w:rsid w:val="006973B5"/>
    <w:rsid w:val="0069753B"/>
    <w:rsid w:val="0069766F"/>
    <w:rsid w:val="0069781E"/>
    <w:rsid w:val="0069799B"/>
    <w:rsid w:val="00697D63"/>
    <w:rsid w:val="006A04D3"/>
    <w:rsid w:val="006A09D7"/>
    <w:rsid w:val="006A0B6D"/>
    <w:rsid w:val="006A0E58"/>
    <w:rsid w:val="006A1078"/>
    <w:rsid w:val="006A1D07"/>
    <w:rsid w:val="006A1DA8"/>
    <w:rsid w:val="006A1F20"/>
    <w:rsid w:val="006A1FCF"/>
    <w:rsid w:val="006A2292"/>
    <w:rsid w:val="006A2417"/>
    <w:rsid w:val="006A250F"/>
    <w:rsid w:val="006A27C2"/>
    <w:rsid w:val="006A2949"/>
    <w:rsid w:val="006A2986"/>
    <w:rsid w:val="006A2990"/>
    <w:rsid w:val="006A2A77"/>
    <w:rsid w:val="006A2DF3"/>
    <w:rsid w:val="006A301D"/>
    <w:rsid w:val="006A3040"/>
    <w:rsid w:val="006A3685"/>
    <w:rsid w:val="006A4301"/>
    <w:rsid w:val="006A4631"/>
    <w:rsid w:val="006A5502"/>
    <w:rsid w:val="006A5D21"/>
    <w:rsid w:val="006A6086"/>
    <w:rsid w:val="006A637D"/>
    <w:rsid w:val="006A67F1"/>
    <w:rsid w:val="006A6923"/>
    <w:rsid w:val="006A6B9A"/>
    <w:rsid w:val="006A6CEE"/>
    <w:rsid w:val="006A7B7F"/>
    <w:rsid w:val="006A7F47"/>
    <w:rsid w:val="006A7FFB"/>
    <w:rsid w:val="006B0641"/>
    <w:rsid w:val="006B0D9D"/>
    <w:rsid w:val="006B0E79"/>
    <w:rsid w:val="006B10D8"/>
    <w:rsid w:val="006B1A0C"/>
    <w:rsid w:val="006B1C6C"/>
    <w:rsid w:val="006B230E"/>
    <w:rsid w:val="006B2CE9"/>
    <w:rsid w:val="006B2D9B"/>
    <w:rsid w:val="006B3347"/>
    <w:rsid w:val="006B43C4"/>
    <w:rsid w:val="006B5627"/>
    <w:rsid w:val="006B59E7"/>
    <w:rsid w:val="006B5EE5"/>
    <w:rsid w:val="006B616A"/>
    <w:rsid w:val="006B692F"/>
    <w:rsid w:val="006B6BFB"/>
    <w:rsid w:val="006B70D0"/>
    <w:rsid w:val="006B7959"/>
    <w:rsid w:val="006B7BA0"/>
    <w:rsid w:val="006BDB50"/>
    <w:rsid w:val="006C036E"/>
    <w:rsid w:val="006C04B3"/>
    <w:rsid w:val="006C04F2"/>
    <w:rsid w:val="006C068E"/>
    <w:rsid w:val="006C1200"/>
    <w:rsid w:val="006C15AC"/>
    <w:rsid w:val="006C216A"/>
    <w:rsid w:val="006C25CC"/>
    <w:rsid w:val="006C4A16"/>
    <w:rsid w:val="006C55BE"/>
    <w:rsid w:val="006C58BC"/>
    <w:rsid w:val="006C5A64"/>
    <w:rsid w:val="006C5BF5"/>
    <w:rsid w:val="006C65A3"/>
    <w:rsid w:val="006C6D3C"/>
    <w:rsid w:val="006C75CB"/>
    <w:rsid w:val="006C76AF"/>
    <w:rsid w:val="006C7C95"/>
    <w:rsid w:val="006D0379"/>
    <w:rsid w:val="006D0F62"/>
    <w:rsid w:val="006D17CE"/>
    <w:rsid w:val="006D2CE8"/>
    <w:rsid w:val="006D2D21"/>
    <w:rsid w:val="006D2FE8"/>
    <w:rsid w:val="006D3EE1"/>
    <w:rsid w:val="006D4C2A"/>
    <w:rsid w:val="006D598D"/>
    <w:rsid w:val="006D6660"/>
    <w:rsid w:val="006D6BAB"/>
    <w:rsid w:val="006D6FF0"/>
    <w:rsid w:val="006D7132"/>
    <w:rsid w:val="006D73F7"/>
    <w:rsid w:val="006D7BDA"/>
    <w:rsid w:val="006E03E4"/>
    <w:rsid w:val="006E06B3"/>
    <w:rsid w:val="006E0D6A"/>
    <w:rsid w:val="006E143C"/>
    <w:rsid w:val="006E1D06"/>
    <w:rsid w:val="006E262F"/>
    <w:rsid w:val="006E2932"/>
    <w:rsid w:val="006E2AA0"/>
    <w:rsid w:val="006E2D3C"/>
    <w:rsid w:val="006E2E82"/>
    <w:rsid w:val="006E30CC"/>
    <w:rsid w:val="006E31CF"/>
    <w:rsid w:val="006E338C"/>
    <w:rsid w:val="006E4E6D"/>
    <w:rsid w:val="006E58CA"/>
    <w:rsid w:val="006E5AA9"/>
    <w:rsid w:val="006E6895"/>
    <w:rsid w:val="006E786A"/>
    <w:rsid w:val="006E7C39"/>
    <w:rsid w:val="006E7D28"/>
    <w:rsid w:val="006F0C5A"/>
    <w:rsid w:val="006F0C6A"/>
    <w:rsid w:val="006F124D"/>
    <w:rsid w:val="006F2909"/>
    <w:rsid w:val="006F2C58"/>
    <w:rsid w:val="006F2CBC"/>
    <w:rsid w:val="006F2F80"/>
    <w:rsid w:val="006F3AD7"/>
    <w:rsid w:val="006F5801"/>
    <w:rsid w:val="006F5C66"/>
    <w:rsid w:val="006F761A"/>
    <w:rsid w:val="006F7AA9"/>
    <w:rsid w:val="007001F6"/>
    <w:rsid w:val="007004F4"/>
    <w:rsid w:val="00700548"/>
    <w:rsid w:val="007008EA"/>
    <w:rsid w:val="00700A8F"/>
    <w:rsid w:val="00700EC4"/>
    <w:rsid w:val="007017BA"/>
    <w:rsid w:val="00701837"/>
    <w:rsid w:val="00702B6E"/>
    <w:rsid w:val="00702F98"/>
    <w:rsid w:val="00703577"/>
    <w:rsid w:val="00703B91"/>
    <w:rsid w:val="00703ECE"/>
    <w:rsid w:val="007041A3"/>
    <w:rsid w:val="00704C77"/>
    <w:rsid w:val="00705150"/>
    <w:rsid w:val="00705538"/>
    <w:rsid w:val="00706158"/>
    <w:rsid w:val="0070663E"/>
    <w:rsid w:val="00706A2D"/>
    <w:rsid w:val="00706A41"/>
    <w:rsid w:val="00706C5F"/>
    <w:rsid w:val="007071C8"/>
    <w:rsid w:val="0070722D"/>
    <w:rsid w:val="00707F3F"/>
    <w:rsid w:val="0070A6BE"/>
    <w:rsid w:val="00710544"/>
    <w:rsid w:val="00710862"/>
    <w:rsid w:val="00711686"/>
    <w:rsid w:val="0071192B"/>
    <w:rsid w:val="00711AFF"/>
    <w:rsid w:val="0071201C"/>
    <w:rsid w:val="0071348B"/>
    <w:rsid w:val="007134C8"/>
    <w:rsid w:val="00713941"/>
    <w:rsid w:val="00713CE2"/>
    <w:rsid w:val="00714446"/>
    <w:rsid w:val="00714594"/>
    <w:rsid w:val="007148B0"/>
    <w:rsid w:val="00714BA7"/>
    <w:rsid w:val="00714FD3"/>
    <w:rsid w:val="00715AF0"/>
    <w:rsid w:val="0071712F"/>
    <w:rsid w:val="00717BCE"/>
    <w:rsid w:val="0072008E"/>
    <w:rsid w:val="007206EA"/>
    <w:rsid w:val="007209DB"/>
    <w:rsid w:val="00720E78"/>
    <w:rsid w:val="0072122A"/>
    <w:rsid w:val="00721288"/>
    <w:rsid w:val="00721885"/>
    <w:rsid w:val="00722016"/>
    <w:rsid w:val="00722129"/>
    <w:rsid w:val="0072292B"/>
    <w:rsid w:val="00722C0C"/>
    <w:rsid w:val="00723AEC"/>
    <w:rsid w:val="007242E6"/>
    <w:rsid w:val="00724435"/>
    <w:rsid w:val="0072495D"/>
    <w:rsid w:val="00724AB7"/>
    <w:rsid w:val="00725051"/>
    <w:rsid w:val="00725BDC"/>
    <w:rsid w:val="00725C43"/>
    <w:rsid w:val="00726556"/>
    <w:rsid w:val="007269B3"/>
    <w:rsid w:val="00726ADD"/>
    <w:rsid w:val="00726FA3"/>
    <w:rsid w:val="00726FC0"/>
    <w:rsid w:val="00727239"/>
    <w:rsid w:val="0072750D"/>
    <w:rsid w:val="007278A7"/>
    <w:rsid w:val="00727C19"/>
    <w:rsid w:val="00727C28"/>
    <w:rsid w:val="00727C3E"/>
    <w:rsid w:val="0073027D"/>
    <w:rsid w:val="00730D5B"/>
    <w:rsid w:val="00731671"/>
    <w:rsid w:val="00731994"/>
    <w:rsid w:val="00732CEB"/>
    <w:rsid w:val="00732F81"/>
    <w:rsid w:val="00733483"/>
    <w:rsid w:val="00733759"/>
    <w:rsid w:val="00733B42"/>
    <w:rsid w:val="00733F3D"/>
    <w:rsid w:val="00734170"/>
    <w:rsid w:val="007341F3"/>
    <w:rsid w:val="00735B8B"/>
    <w:rsid w:val="00735D17"/>
    <w:rsid w:val="00737493"/>
    <w:rsid w:val="00737820"/>
    <w:rsid w:val="00737CE7"/>
    <w:rsid w:val="00737EA7"/>
    <w:rsid w:val="00737FD1"/>
    <w:rsid w:val="00737FF5"/>
    <w:rsid w:val="00740AE3"/>
    <w:rsid w:val="00741552"/>
    <w:rsid w:val="0074177F"/>
    <w:rsid w:val="00741BEF"/>
    <w:rsid w:val="007420AE"/>
    <w:rsid w:val="0074217C"/>
    <w:rsid w:val="007421A0"/>
    <w:rsid w:val="0074368A"/>
    <w:rsid w:val="00743D5D"/>
    <w:rsid w:val="007443C7"/>
    <w:rsid w:val="00744E18"/>
    <w:rsid w:val="007459C3"/>
    <w:rsid w:val="007459EB"/>
    <w:rsid w:val="00745C59"/>
    <w:rsid w:val="00746331"/>
    <w:rsid w:val="007469AC"/>
    <w:rsid w:val="00746F6F"/>
    <w:rsid w:val="007471B5"/>
    <w:rsid w:val="0074733A"/>
    <w:rsid w:val="00747454"/>
    <w:rsid w:val="007476E8"/>
    <w:rsid w:val="00747882"/>
    <w:rsid w:val="007501CE"/>
    <w:rsid w:val="0075021D"/>
    <w:rsid w:val="00750588"/>
    <w:rsid w:val="007507D4"/>
    <w:rsid w:val="00750EAC"/>
    <w:rsid w:val="00751055"/>
    <w:rsid w:val="00751245"/>
    <w:rsid w:val="00751419"/>
    <w:rsid w:val="0075186B"/>
    <w:rsid w:val="00751F26"/>
    <w:rsid w:val="007527D7"/>
    <w:rsid w:val="00752A45"/>
    <w:rsid w:val="0075396F"/>
    <w:rsid w:val="00753EC9"/>
    <w:rsid w:val="00754BD7"/>
    <w:rsid w:val="00754D10"/>
    <w:rsid w:val="0075514D"/>
    <w:rsid w:val="00755225"/>
    <w:rsid w:val="00755889"/>
    <w:rsid w:val="00755C46"/>
    <w:rsid w:val="00756224"/>
    <w:rsid w:val="00756265"/>
    <w:rsid w:val="0075640C"/>
    <w:rsid w:val="00756ABC"/>
    <w:rsid w:val="007572C6"/>
    <w:rsid w:val="00757A58"/>
    <w:rsid w:val="00760286"/>
    <w:rsid w:val="007607B7"/>
    <w:rsid w:val="00760A9C"/>
    <w:rsid w:val="00761559"/>
    <w:rsid w:val="007615E5"/>
    <w:rsid w:val="0076192F"/>
    <w:rsid w:val="00761BCD"/>
    <w:rsid w:val="00761CF6"/>
    <w:rsid w:val="00761EB4"/>
    <w:rsid w:val="00762333"/>
    <w:rsid w:val="00762863"/>
    <w:rsid w:val="00762956"/>
    <w:rsid w:val="00762BE6"/>
    <w:rsid w:val="00762D12"/>
    <w:rsid w:val="00762EE2"/>
    <w:rsid w:val="0076301F"/>
    <w:rsid w:val="0076326C"/>
    <w:rsid w:val="00764123"/>
    <w:rsid w:val="00765564"/>
    <w:rsid w:val="0076561F"/>
    <w:rsid w:val="0076565F"/>
    <w:rsid w:val="00766819"/>
    <w:rsid w:val="0076713E"/>
    <w:rsid w:val="0076716C"/>
    <w:rsid w:val="00767281"/>
    <w:rsid w:val="00767B53"/>
    <w:rsid w:val="00767E2D"/>
    <w:rsid w:val="0077049A"/>
    <w:rsid w:val="00771333"/>
    <w:rsid w:val="00771406"/>
    <w:rsid w:val="00771C35"/>
    <w:rsid w:val="00771EA4"/>
    <w:rsid w:val="007731CB"/>
    <w:rsid w:val="007731DC"/>
    <w:rsid w:val="00773830"/>
    <w:rsid w:val="00773A7B"/>
    <w:rsid w:val="00773DD5"/>
    <w:rsid w:val="00774E4C"/>
    <w:rsid w:val="00775049"/>
    <w:rsid w:val="00775290"/>
    <w:rsid w:val="0077591A"/>
    <w:rsid w:val="00777D60"/>
    <w:rsid w:val="00780C93"/>
    <w:rsid w:val="00780E94"/>
    <w:rsid w:val="0078153B"/>
    <w:rsid w:val="007818D3"/>
    <w:rsid w:val="00781BC0"/>
    <w:rsid w:val="00781D5C"/>
    <w:rsid w:val="007820B7"/>
    <w:rsid w:val="0078374D"/>
    <w:rsid w:val="00784E80"/>
    <w:rsid w:val="00785627"/>
    <w:rsid w:val="007856CB"/>
    <w:rsid w:val="007861F9"/>
    <w:rsid w:val="00786982"/>
    <w:rsid w:val="00786AB2"/>
    <w:rsid w:val="0078704B"/>
    <w:rsid w:val="007873D9"/>
    <w:rsid w:val="007879AF"/>
    <w:rsid w:val="00787BCF"/>
    <w:rsid w:val="00790094"/>
    <w:rsid w:val="007903CC"/>
    <w:rsid w:val="00790B78"/>
    <w:rsid w:val="00790FBC"/>
    <w:rsid w:val="0079102C"/>
    <w:rsid w:val="007927CD"/>
    <w:rsid w:val="00792D9A"/>
    <w:rsid w:val="00792F35"/>
    <w:rsid w:val="00793A05"/>
    <w:rsid w:val="0079434B"/>
    <w:rsid w:val="00794360"/>
    <w:rsid w:val="007948EA"/>
    <w:rsid w:val="00794EFF"/>
    <w:rsid w:val="00794FC4"/>
    <w:rsid w:val="00795864"/>
    <w:rsid w:val="00795B15"/>
    <w:rsid w:val="00795BDA"/>
    <w:rsid w:val="007960F6"/>
    <w:rsid w:val="00796121"/>
    <w:rsid w:val="007967F8"/>
    <w:rsid w:val="00796930"/>
    <w:rsid w:val="00796C87"/>
    <w:rsid w:val="007973B6"/>
    <w:rsid w:val="0079743F"/>
    <w:rsid w:val="007974E9"/>
    <w:rsid w:val="007977FC"/>
    <w:rsid w:val="007A04B8"/>
    <w:rsid w:val="007A14E1"/>
    <w:rsid w:val="007A21BE"/>
    <w:rsid w:val="007A298D"/>
    <w:rsid w:val="007A3F82"/>
    <w:rsid w:val="007A44B7"/>
    <w:rsid w:val="007A45D8"/>
    <w:rsid w:val="007A4ACB"/>
    <w:rsid w:val="007A4E34"/>
    <w:rsid w:val="007A503B"/>
    <w:rsid w:val="007A60CA"/>
    <w:rsid w:val="007A7020"/>
    <w:rsid w:val="007A71D1"/>
    <w:rsid w:val="007A74F9"/>
    <w:rsid w:val="007A76E6"/>
    <w:rsid w:val="007A7E5D"/>
    <w:rsid w:val="007A7EE3"/>
    <w:rsid w:val="007B0461"/>
    <w:rsid w:val="007B05FA"/>
    <w:rsid w:val="007B0B5C"/>
    <w:rsid w:val="007B0C21"/>
    <w:rsid w:val="007B0EEE"/>
    <w:rsid w:val="007B17B6"/>
    <w:rsid w:val="007B22F5"/>
    <w:rsid w:val="007B23AF"/>
    <w:rsid w:val="007B25DB"/>
    <w:rsid w:val="007B268B"/>
    <w:rsid w:val="007B2A55"/>
    <w:rsid w:val="007B2B35"/>
    <w:rsid w:val="007B2B89"/>
    <w:rsid w:val="007B2E01"/>
    <w:rsid w:val="007B30EF"/>
    <w:rsid w:val="007B381C"/>
    <w:rsid w:val="007B39D7"/>
    <w:rsid w:val="007B3A1C"/>
    <w:rsid w:val="007B3D08"/>
    <w:rsid w:val="007B3F59"/>
    <w:rsid w:val="007B4C40"/>
    <w:rsid w:val="007B4CA8"/>
    <w:rsid w:val="007B58CA"/>
    <w:rsid w:val="007B5EC5"/>
    <w:rsid w:val="007B5FDB"/>
    <w:rsid w:val="007B683B"/>
    <w:rsid w:val="007B699C"/>
    <w:rsid w:val="007B7598"/>
    <w:rsid w:val="007B77C5"/>
    <w:rsid w:val="007C0709"/>
    <w:rsid w:val="007C0F8F"/>
    <w:rsid w:val="007C1A47"/>
    <w:rsid w:val="007C1BB2"/>
    <w:rsid w:val="007C2478"/>
    <w:rsid w:val="007C27A3"/>
    <w:rsid w:val="007C2BB7"/>
    <w:rsid w:val="007C3B87"/>
    <w:rsid w:val="007C3EE0"/>
    <w:rsid w:val="007C3F9E"/>
    <w:rsid w:val="007C60CA"/>
    <w:rsid w:val="007C615C"/>
    <w:rsid w:val="007C686F"/>
    <w:rsid w:val="007C7036"/>
    <w:rsid w:val="007C72A1"/>
    <w:rsid w:val="007C7513"/>
    <w:rsid w:val="007C76FB"/>
    <w:rsid w:val="007C7895"/>
    <w:rsid w:val="007C7C91"/>
    <w:rsid w:val="007C7FCC"/>
    <w:rsid w:val="007D02D9"/>
    <w:rsid w:val="007D075F"/>
    <w:rsid w:val="007D1184"/>
    <w:rsid w:val="007D137C"/>
    <w:rsid w:val="007D1814"/>
    <w:rsid w:val="007D1AD6"/>
    <w:rsid w:val="007D1FB9"/>
    <w:rsid w:val="007D23E1"/>
    <w:rsid w:val="007D307F"/>
    <w:rsid w:val="007D35AC"/>
    <w:rsid w:val="007D3752"/>
    <w:rsid w:val="007D3E84"/>
    <w:rsid w:val="007D4656"/>
    <w:rsid w:val="007D4D93"/>
    <w:rsid w:val="007D5AC2"/>
    <w:rsid w:val="007D60C4"/>
    <w:rsid w:val="007D657E"/>
    <w:rsid w:val="007D711D"/>
    <w:rsid w:val="007D7183"/>
    <w:rsid w:val="007D7D3A"/>
    <w:rsid w:val="007E07AA"/>
    <w:rsid w:val="007E189C"/>
    <w:rsid w:val="007E18D4"/>
    <w:rsid w:val="007E1B67"/>
    <w:rsid w:val="007E2ABD"/>
    <w:rsid w:val="007E3363"/>
    <w:rsid w:val="007E5091"/>
    <w:rsid w:val="007E54AE"/>
    <w:rsid w:val="007E54C1"/>
    <w:rsid w:val="007E56B1"/>
    <w:rsid w:val="007E58E6"/>
    <w:rsid w:val="007E5914"/>
    <w:rsid w:val="007E67BD"/>
    <w:rsid w:val="007E6E0B"/>
    <w:rsid w:val="007E7500"/>
    <w:rsid w:val="007E789A"/>
    <w:rsid w:val="007E79CA"/>
    <w:rsid w:val="007E9AFD"/>
    <w:rsid w:val="007F0E5B"/>
    <w:rsid w:val="007F12B7"/>
    <w:rsid w:val="007F188C"/>
    <w:rsid w:val="007F2201"/>
    <w:rsid w:val="007F2E49"/>
    <w:rsid w:val="007F370C"/>
    <w:rsid w:val="007F3B4F"/>
    <w:rsid w:val="007F47F6"/>
    <w:rsid w:val="007F4BF4"/>
    <w:rsid w:val="007F4E1D"/>
    <w:rsid w:val="007F5D4D"/>
    <w:rsid w:val="007F672B"/>
    <w:rsid w:val="007F6B97"/>
    <w:rsid w:val="007F6F5D"/>
    <w:rsid w:val="007F7DF7"/>
    <w:rsid w:val="00800B5C"/>
    <w:rsid w:val="00801249"/>
    <w:rsid w:val="008012F9"/>
    <w:rsid w:val="00801361"/>
    <w:rsid w:val="008025A2"/>
    <w:rsid w:val="00802E52"/>
    <w:rsid w:val="008031E7"/>
    <w:rsid w:val="00803242"/>
    <w:rsid w:val="008032B4"/>
    <w:rsid w:val="00803B5D"/>
    <w:rsid w:val="00803CC0"/>
    <w:rsid w:val="00803E36"/>
    <w:rsid w:val="00804A74"/>
    <w:rsid w:val="00804AFE"/>
    <w:rsid w:val="00804E41"/>
    <w:rsid w:val="008051C0"/>
    <w:rsid w:val="0080520D"/>
    <w:rsid w:val="00805956"/>
    <w:rsid w:val="008059A4"/>
    <w:rsid w:val="00805BA6"/>
    <w:rsid w:val="00805C5A"/>
    <w:rsid w:val="00805CB5"/>
    <w:rsid w:val="00805D30"/>
    <w:rsid w:val="00806B83"/>
    <w:rsid w:val="00807007"/>
    <w:rsid w:val="00807174"/>
    <w:rsid w:val="00807F84"/>
    <w:rsid w:val="00810B61"/>
    <w:rsid w:val="008113DD"/>
    <w:rsid w:val="00811BE9"/>
    <w:rsid w:val="00812651"/>
    <w:rsid w:val="00813073"/>
    <w:rsid w:val="0081344B"/>
    <w:rsid w:val="00813F15"/>
    <w:rsid w:val="00813FCA"/>
    <w:rsid w:val="0081402C"/>
    <w:rsid w:val="0081434A"/>
    <w:rsid w:val="00814459"/>
    <w:rsid w:val="00814ADA"/>
    <w:rsid w:val="00814AE2"/>
    <w:rsid w:val="008154A8"/>
    <w:rsid w:val="00815713"/>
    <w:rsid w:val="00815961"/>
    <w:rsid w:val="00816595"/>
    <w:rsid w:val="0081697E"/>
    <w:rsid w:val="0081730A"/>
    <w:rsid w:val="00821435"/>
    <w:rsid w:val="008215EF"/>
    <w:rsid w:val="00821793"/>
    <w:rsid w:val="008217C2"/>
    <w:rsid w:val="00822593"/>
    <w:rsid w:val="00823C35"/>
    <w:rsid w:val="0082432A"/>
    <w:rsid w:val="00824778"/>
    <w:rsid w:val="008247D0"/>
    <w:rsid w:val="0082495F"/>
    <w:rsid w:val="00824B30"/>
    <w:rsid w:val="00824CA0"/>
    <w:rsid w:val="00824CC9"/>
    <w:rsid w:val="00825439"/>
    <w:rsid w:val="0082600B"/>
    <w:rsid w:val="008264CE"/>
    <w:rsid w:val="00826AB3"/>
    <w:rsid w:val="00827294"/>
    <w:rsid w:val="00827353"/>
    <w:rsid w:val="00827636"/>
    <w:rsid w:val="00827DC7"/>
    <w:rsid w:val="008301A5"/>
    <w:rsid w:val="00830408"/>
    <w:rsid w:val="00830C15"/>
    <w:rsid w:val="00830EC8"/>
    <w:rsid w:val="008312F1"/>
    <w:rsid w:val="00831801"/>
    <w:rsid w:val="00831DCF"/>
    <w:rsid w:val="00832694"/>
    <w:rsid w:val="00832BCB"/>
    <w:rsid w:val="00833B02"/>
    <w:rsid w:val="00834199"/>
    <w:rsid w:val="008346FA"/>
    <w:rsid w:val="00834C21"/>
    <w:rsid w:val="00835ABE"/>
    <w:rsid w:val="00835B63"/>
    <w:rsid w:val="00835BB7"/>
    <w:rsid w:val="008362A3"/>
    <w:rsid w:val="008363DB"/>
    <w:rsid w:val="0083667E"/>
    <w:rsid w:val="008378FE"/>
    <w:rsid w:val="00837A6D"/>
    <w:rsid w:val="008400BE"/>
    <w:rsid w:val="00840276"/>
    <w:rsid w:val="008402F9"/>
    <w:rsid w:val="00841632"/>
    <w:rsid w:val="008419A5"/>
    <w:rsid w:val="00841B90"/>
    <w:rsid w:val="008424F7"/>
    <w:rsid w:val="00842CFA"/>
    <w:rsid w:val="00842FA8"/>
    <w:rsid w:val="0084309E"/>
    <w:rsid w:val="00843989"/>
    <w:rsid w:val="00843AA9"/>
    <w:rsid w:val="0084449C"/>
    <w:rsid w:val="008445F8"/>
    <w:rsid w:val="008447E5"/>
    <w:rsid w:val="008447E8"/>
    <w:rsid w:val="00844E80"/>
    <w:rsid w:val="008455E1"/>
    <w:rsid w:val="00845A78"/>
    <w:rsid w:val="00845D20"/>
    <w:rsid w:val="00845FB7"/>
    <w:rsid w:val="00846353"/>
    <w:rsid w:val="00846401"/>
    <w:rsid w:val="00846436"/>
    <w:rsid w:val="008469BA"/>
    <w:rsid w:val="00847053"/>
    <w:rsid w:val="00847E31"/>
    <w:rsid w:val="00852074"/>
    <w:rsid w:val="008526CD"/>
    <w:rsid w:val="00852C7E"/>
    <w:rsid w:val="00853334"/>
    <w:rsid w:val="0085356C"/>
    <w:rsid w:val="008540BB"/>
    <w:rsid w:val="0085543D"/>
    <w:rsid w:val="0085585E"/>
    <w:rsid w:val="00855E8C"/>
    <w:rsid w:val="008561E2"/>
    <w:rsid w:val="008563D1"/>
    <w:rsid w:val="008564A9"/>
    <w:rsid w:val="0085665F"/>
    <w:rsid w:val="00856E22"/>
    <w:rsid w:val="00856E53"/>
    <w:rsid w:val="008577A5"/>
    <w:rsid w:val="00857C01"/>
    <w:rsid w:val="00857F4C"/>
    <w:rsid w:val="00860C3F"/>
    <w:rsid w:val="008618AE"/>
    <w:rsid w:val="00861969"/>
    <w:rsid w:val="00861C4C"/>
    <w:rsid w:val="0086222E"/>
    <w:rsid w:val="0086239F"/>
    <w:rsid w:val="0086298E"/>
    <w:rsid w:val="00862BB4"/>
    <w:rsid w:val="00862D35"/>
    <w:rsid w:val="00863066"/>
    <w:rsid w:val="0086327C"/>
    <w:rsid w:val="00863AAA"/>
    <w:rsid w:val="00863C7E"/>
    <w:rsid w:val="008650E5"/>
    <w:rsid w:val="00865413"/>
    <w:rsid w:val="00866401"/>
    <w:rsid w:val="00866B5D"/>
    <w:rsid w:val="00867402"/>
    <w:rsid w:val="008674EB"/>
    <w:rsid w:val="008676F4"/>
    <w:rsid w:val="00867E8E"/>
    <w:rsid w:val="00870B3B"/>
    <w:rsid w:val="00871156"/>
    <w:rsid w:val="008713A9"/>
    <w:rsid w:val="008715CD"/>
    <w:rsid w:val="00871614"/>
    <w:rsid w:val="0087229E"/>
    <w:rsid w:val="00872304"/>
    <w:rsid w:val="008729C6"/>
    <w:rsid w:val="00872A9F"/>
    <w:rsid w:val="00873312"/>
    <w:rsid w:val="00873609"/>
    <w:rsid w:val="00873676"/>
    <w:rsid w:val="00873C11"/>
    <w:rsid w:val="00873E87"/>
    <w:rsid w:val="00873FE6"/>
    <w:rsid w:val="0087532E"/>
    <w:rsid w:val="00875A4F"/>
    <w:rsid w:val="008766B3"/>
    <w:rsid w:val="0087695F"/>
    <w:rsid w:val="00876A40"/>
    <w:rsid w:val="00876E85"/>
    <w:rsid w:val="00876F0C"/>
    <w:rsid w:val="00877017"/>
    <w:rsid w:val="008773F4"/>
    <w:rsid w:val="008778C0"/>
    <w:rsid w:val="00877AB4"/>
    <w:rsid w:val="00877FF3"/>
    <w:rsid w:val="0087F52B"/>
    <w:rsid w:val="00880458"/>
    <w:rsid w:val="0088079D"/>
    <w:rsid w:val="00880A1A"/>
    <w:rsid w:val="00880E7A"/>
    <w:rsid w:val="00881952"/>
    <w:rsid w:val="0088199C"/>
    <w:rsid w:val="00881BB1"/>
    <w:rsid w:val="00881E6A"/>
    <w:rsid w:val="00881E81"/>
    <w:rsid w:val="008826D0"/>
    <w:rsid w:val="00882811"/>
    <w:rsid w:val="00882978"/>
    <w:rsid w:val="00883082"/>
    <w:rsid w:val="00883A12"/>
    <w:rsid w:val="00883C9E"/>
    <w:rsid w:val="00884272"/>
    <w:rsid w:val="00884600"/>
    <w:rsid w:val="0088477B"/>
    <w:rsid w:val="00884811"/>
    <w:rsid w:val="00885465"/>
    <w:rsid w:val="00885B16"/>
    <w:rsid w:val="00886056"/>
    <w:rsid w:val="00886A9F"/>
    <w:rsid w:val="00886D64"/>
    <w:rsid w:val="008876C5"/>
    <w:rsid w:val="00887CE5"/>
    <w:rsid w:val="0088ECAF"/>
    <w:rsid w:val="008900D8"/>
    <w:rsid w:val="00890B9A"/>
    <w:rsid w:val="008914AF"/>
    <w:rsid w:val="00891720"/>
    <w:rsid w:val="00891C46"/>
    <w:rsid w:val="00892297"/>
    <w:rsid w:val="00892B88"/>
    <w:rsid w:val="00893201"/>
    <w:rsid w:val="0089329C"/>
    <w:rsid w:val="008934E4"/>
    <w:rsid w:val="008935AD"/>
    <w:rsid w:val="00894015"/>
    <w:rsid w:val="00894ADD"/>
    <w:rsid w:val="0089525E"/>
    <w:rsid w:val="00895308"/>
    <w:rsid w:val="00895565"/>
    <w:rsid w:val="00895947"/>
    <w:rsid w:val="00895C5E"/>
    <w:rsid w:val="00896525"/>
    <w:rsid w:val="008965E7"/>
    <w:rsid w:val="0089778E"/>
    <w:rsid w:val="00897F26"/>
    <w:rsid w:val="008A09D8"/>
    <w:rsid w:val="008A0B9B"/>
    <w:rsid w:val="008A0E01"/>
    <w:rsid w:val="008A1138"/>
    <w:rsid w:val="008A1672"/>
    <w:rsid w:val="008A2AE1"/>
    <w:rsid w:val="008A3F8F"/>
    <w:rsid w:val="008A414F"/>
    <w:rsid w:val="008A4A29"/>
    <w:rsid w:val="008A4CEA"/>
    <w:rsid w:val="008A5333"/>
    <w:rsid w:val="008A5E28"/>
    <w:rsid w:val="008A602B"/>
    <w:rsid w:val="008A6F3D"/>
    <w:rsid w:val="008A743D"/>
    <w:rsid w:val="008A7F0A"/>
    <w:rsid w:val="008B0584"/>
    <w:rsid w:val="008B0900"/>
    <w:rsid w:val="008B24FD"/>
    <w:rsid w:val="008B259E"/>
    <w:rsid w:val="008B2DEA"/>
    <w:rsid w:val="008B2E99"/>
    <w:rsid w:val="008B37B6"/>
    <w:rsid w:val="008B39DF"/>
    <w:rsid w:val="008B3A90"/>
    <w:rsid w:val="008B4237"/>
    <w:rsid w:val="008B49EB"/>
    <w:rsid w:val="008B4CB7"/>
    <w:rsid w:val="008B506E"/>
    <w:rsid w:val="008B5295"/>
    <w:rsid w:val="008B53F2"/>
    <w:rsid w:val="008B5781"/>
    <w:rsid w:val="008B5C33"/>
    <w:rsid w:val="008B5C34"/>
    <w:rsid w:val="008B5D96"/>
    <w:rsid w:val="008B6002"/>
    <w:rsid w:val="008B62E7"/>
    <w:rsid w:val="008B647C"/>
    <w:rsid w:val="008B65A2"/>
    <w:rsid w:val="008B67D3"/>
    <w:rsid w:val="008B6D79"/>
    <w:rsid w:val="008B6FFE"/>
    <w:rsid w:val="008B71DD"/>
    <w:rsid w:val="008B7301"/>
    <w:rsid w:val="008B7A47"/>
    <w:rsid w:val="008C014D"/>
    <w:rsid w:val="008C059D"/>
    <w:rsid w:val="008C061C"/>
    <w:rsid w:val="008C0D52"/>
    <w:rsid w:val="008C0F21"/>
    <w:rsid w:val="008C1B08"/>
    <w:rsid w:val="008C1BF6"/>
    <w:rsid w:val="008C1DE6"/>
    <w:rsid w:val="008C22A5"/>
    <w:rsid w:val="008C28F7"/>
    <w:rsid w:val="008C2B66"/>
    <w:rsid w:val="008C2CB1"/>
    <w:rsid w:val="008C2D0E"/>
    <w:rsid w:val="008C2DB1"/>
    <w:rsid w:val="008C3875"/>
    <w:rsid w:val="008C388D"/>
    <w:rsid w:val="008C3B51"/>
    <w:rsid w:val="008C4A61"/>
    <w:rsid w:val="008C597D"/>
    <w:rsid w:val="008C60CC"/>
    <w:rsid w:val="008C6576"/>
    <w:rsid w:val="008C66C3"/>
    <w:rsid w:val="008C6E1E"/>
    <w:rsid w:val="008C7A8A"/>
    <w:rsid w:val="008C7B0F"/>
    <w:rsid w:val="008C7C83"/>
    <w:rsid w:val="008CD7F3"/>
    <w:rsid w:val="008D0C3B"/>
    <w:rsid w:val="008D0DAC"/>
    <w:rsid w:val="008D182A"/>
    <w:rsid w:val="008D18B9"/>
    <w:rsid w:val="008D2082"/>
    <w:rsid w:val="008D2447"/>
    <w:rsid w:val="008D28FE"/>
    <w:rsid w:val="008D2C97"/>
    <w:rsid w:val="008D3305"/>
    <w:rsid w:val="008D3C1E"/>
    <w:rsid w:val="008D4617"/>
    <w:rsid w:val="008D4902"/>
    <w:rsid w:val="008D54C3"/>
    <w:rsid w:val="008D5625"/>
    <w:rsid w:val="008D680E"/>
    <w:rsid w:val="008D6B48"/>
    <w:rsid w:val="008D72CC"/>
    <w:rsid w:val="008D7BD2"/>
    <w:rsid w:val="008D7E5E"/>
    <w:rsid w:val="008E009E"/>
    <w:rsid w:val="008E1AFA"/>
    <w:rsid w:val="008E1FB3"/>
    <w:rsid w:val="008E212B"/>
    <w:rsid w:val="008E26AB"/>
    <w:rsid w:val="008E2CFA"/>
    <w:rsid w:val="008E3204"/>
    <w:rsid w:val="008E325F"/>
    <w:rsid w:val="008E4379"/>
    <w:rsid w:val="008E4730"/>
    <w:rsid w:val="008E5333"/>
    <w:rsid w:val="008E58E2"/>
    <w:rsid w:val="008E5E8B"/>
    <w:rsid w:val="008E61C2"/>
    <w:rsid w:val="008E638E"/>
    <w:rsid w:val="008E6E46"/>
    <w:rsid w:val="008E6FA6"/>
    <w:rsid w:val="008E700F"/>
    <w:rsid w:val="008E7359"/>
    <w:rsid w:val="008E7A20"/>
    <w:rsid w:val="008F0CB3"/>
    <w:rsid w:val="008F1C05"/>
    <w:rsid w:val="008F1D6D"/>
    <w:rsid w:val="008F1F95"/>
    <w:rsid w:val="008F213F"/>
    <w:rsid w:val="008F25DC"/>
    <w:rsid w:val="008F26E3"/>
    <w:rsid w:val="008F301C"/>
    <w:rsid w:val="008F35DA"/>
    <w:rsid w:val="008F4C4F"/>
    <w:rsid w:val="008F4D5D"/>
    <w:rsid w:val="008F4F64"/>
    <w:rsid w:val="008F520A"/>
    <w:rsid w:val="008F5513"/>
    <w:rsid w:val="008F5946"/>
    <w:rsid w:val="008F5A92"/>
    <w:rsid w:val="008F5B4A"/>
    <w:rsid w:val="008F5F04"/>
    <w:rsid w:val="008F5FB2"/>
    <w:rsid w:val="008F71A1"/>
    <w:rsid w:val="008F77C6"/>
    <w:rsid w:val="00901403"/>
    <w:rsid w:val="00901573"/>
    <w:rsid w:val="00901FA7"/>
    <w:rsid w:val="0090262E"/>
    <w:rsid w:val="0090265C"/>
    <w:rsid w:val="0090310E"/>
    <w:rsid w:val="00903306"/>
    <w:rsid w:val="00903A05"/>
    <w:rsid w:val="00903E27"/>
    <w:rsid w:val="00903EA3"/>
    <w:rsid w:val="0090470F"/>
    <w:rsid w:val="0090505F"/>
    <w:rsid w:val="009058F1"/>
    <w:rsid w:val="009059D2"/>
    <w:rsid w:val="00905DD3"/>
    <w:rsid w:val="00905EA9"/>
    <w:rsid w:val="009063A9"/>
    <w:rsid w:val="0090697F"/>
    <w:rsid w:val="00906A11"/>
    <w:rsid w:val="00907791"/>
    <w:rsid w:val="00907E42"/>
    <w:rsid w:val="00907EB5"/>
    <w:rsid w:val="009106BA"/>
    <w:rsid w:val="00911136"/>
    <w:rsid w:val="00911471"/>
    <w:rsid w:val="0091196C"/>
    <w:rsid w:val="00911D18"/>
    <w:rsid w:val="00912170"/>
    <w:rsid w:val="0091231E"/>
    <w:rsid w:val="00912C20"/>
    <w:rsid w:val="00913622"/>
    <w:rsid w:val="009137DE"/>
    <w:rsid w:val="00913E12"/>
    <w:rsid w:val="0091427E"/>
    <w:rsid w:val="009147D8"/>
    <w:rsid w:val="00914A89"/>
    <w:rsid w:val="00915661"/>
    <w:rsid w:val="0091626A"/>
    <w:rsid w:val="00916710"/>
    <w:rsid w:val="00916B0E"/>
    <w:rsid w:val="00917123"/>
    <w:rsid w:val="00917AC5"/>
    <w:rsid w:val="009203A7"/>
    <w:rsid w:val="00920C2D"/>
    <w:rsid w:val="0092168D"/>
    <w:rsid w:val="009218E8"/>
    <w:rsid w:val="00921FB5"/>
    <w:rsid w:val="00922478"/>
    <w:rsid w:val="00922546"/>
    <w:rsid w:val="00922591"/>
    <w:rsid w:val="00922D16"/>
    <w:rsid w:val="00923A93"/>
    <w:rsid w:val="00923D29"/>
    <w:rsid w:val="00924A87"/>
    <w:rsid w:val="00924E81"/>
    <w:rsid w:val="00924EB2"/>
    <w:rsid w:val="009252E2"/>
    <w:rsid w:val="00925CFD"/>
    <w:rsid w:val="00925E49"/>
    <w:rsid w:val="009266ED"/>
    <w:rsid w:val="009267A8"/>
    <w:rsid w:val="00926B71"/>
    <w:rsid w:val="00926F1B"/>
    <w:rsid w:val="009272F3"/>
    <w:rsid w:val="00927D0F"/>
    <w:rsid w:val="00931428"/>
    <w:rsid w:val="009314DF"/>
    <w:rsid w:val="00931935"/>
    <w:rsid w:val="00932AE9"/>
    <w:rsid w:val="00932CA7"/>
    <w:rsid w:val="00932DB5"/>
    <w:rsid w:val="00932E14"/>
    <w:rsid w:val="00932FA7"/>
    <w:rsid w:val="00933595"/>
    <w:rsid w:val="00934733"/>
    <w:rsid w:val="00934C8D"/>
    <w:rsid w:val="00934DCB"/>
    <w:rsid w:val="00934FE8"/>
    <w:rsid w:val="0093557D"/>
    <w:rsid w:val="00935676"/>
    <w:rsid w:val="009358F8"/>
    <w:rsid w:val="00935A57"/>
    <w:rsid w:val="00936522"/>
    <w:rsid w:val="009378C7"/>
    <w:rsid w:val="009407FC"/>
    <w:rsid w:val="00940D3F"/>
    <w:rsid w:val="009410DB"/>
    <w:rsid w:val="00941113"/>
    <w:rsid w:val="0094118A"/>
    <w:rsid w:val="0094122B"/>
    <w:rsid w:val="009412A0"/>
    <w:rsid w:val="009414D0"/>
    <w:rsid w:val="00941881"/>
    <w:rsid w:val="00941D92"/>
    <w:rsid w:val="0094212F"/>
    <w:rsid w:val="009427AA"/>
    <w:rsid w:val="00942AED"/>
    <w:rsid w:val="00942D53"/>
    <w:rsid w:val="00942F0F"/>
    <w:rsid w:val="0094322E"/>
    <w:rsid w:val="0094390D"/>
    <w:rsid w:val="00943E4C"/>
    <w:rsid w:val="00943F50"/>
    <w:rsid w:val="0094402C"/>
    <w:rsid w:val="0094428C"/>
    <w:rsid w:val="009444A4"/>
    <w:rsid w:val="0094470C"/>
    <w:rsid w:val="00944A31"/>
    <w:rsid w:val="00944BDF"/>
    <w:rsid w:val="00945052"/>
    <w:rsid w:val="0094571F"/>
    <w:rsid w:val="00945928"/>
    <w:rsid w:val="00945D53"/>
    <w:rsid w:val="00946070"/>
    <w:rsid w:val="00946294"/>
    <w:rsid w:val="009462E5"/>
    <w:rsid w:val="00946649"/>
    <w:rsid w:val="00946F2E"/>
    <w:rsid w:val="00946F6F"/>
    <w:rsid w:val="00946F91"/>
    <w:rsid w:val="00950E22"/>
    <w:rsid w:val="00950E86"/>
    <w:rsid w:val="009511F2"/>
    <w:rsid w:val="0095183B"/>
    <w:rsid w:val="00951D9A"/>
    <w:rsid w:val="0095261F"/>
    <w:rsid w:val="00952740"/>
    <w:rsid w:val="0095294E"/>
    <w:rsid w:val="00952A11"/>
    <w:rsid w:val="00953620"/>
    <w:rsid w:val="009539CD"/>
    <w:rsid w:val="00953BA1"/>
    <w:rsid w:val="00953CC3"/>
    <w:rsid w:val="009541C6"/>
    <w:rsid w:val="009547A6"/>
    <w:rsid w:val="00954B95"/>
    <w:rsid w:val="00955664"/>
    <w:rsid w:val="00955C3C"/>
    <w:rsid w:val="00955EB6"/>
    <w:rsid w:val="00955F74"/>
    <w:rsid w:val="00956244"/>
    <w:rsid w:val="00956458"/>
    <w:rsid w:val="009569D3"/>
    <w:rsid w:val="009569E2"/>
    <w:rsid w:val="00956D81"/>
    <w:rsid w:val="0095725C"/>
    <w:rsid w:val="009577AC"/>
    <w:rsid w:val="009578C5"/>
    <w:rsid w:val="00960A1D"/>
    <w:rsid w:val="00960DB6"/>
    <w:rsid w:val="00961DBC"/>
    <w:rsid w:val="00961F52"/>
    <w:rsid w:val="0096265B"/>
    <w:rsid w:val="00962B95"/>
    <w:rsid w:val="00962D30"/>
    <w:rsid w:val="0096302E"/>
    <w:rsid w:val="00964674"/>
    <w:rsid w:val="00964CB9"/>
    <w:rsid w:val="009650DF"/>
    <w:rsid w:val="0096514D"/>
    <w:rsid w:val="0096556B"/>
    <w:rsid w:val="00965FDC"/>
    <w:rsid w:val="00966170"/>
    <w:rsid w:val="00966577"/>
    <w:rsid w:val="00966CAF"/>
    <w:rsid w:val="00966F45"/>
    <w:rsid w:val="00967417"/>
    <w:rsid w:val="00967A0D"/>
    <w:rsid w:val="00967B3C"/>
    <w:rsid w:val="00967FD9"/>
    <w:rsid w:val="00970631"/>
    <w:rsid w:val="0097113A"/>
    <w:rsid w:val="009719B2"/>
    <w:rsid w:val="009723BA"/>
    <w:rsid w:val="009728EE"/>
    <w:rsid w:val="00973035"/>
    <w:rsid w:val="00973244"/>
    <w:rsid w:val="00973539"/>
    <w:rsid w:val="00973745"/>
    <w:rsid w:val="009738DB"/>
    <w:rsid w:val="0097392F"/>
    <w:rsid w:val="00973C33"/>
    <w:rsid w:val="00973D47"/>
    <w:rsid w:val="00973EFA"/>
    <w:rsid w:val="009741C2"/>
    <w:rsid w:val="00974813"/>
    <w:rsid w:val="00974F69"/>
    <w:rsid w:val="0097531A"/>
    <w:rsid w:val="0097545F"/>
    <w:rsid w:val="00975C65"/>
    <w:rsid w:val="0097639A"/>
    <w:rsid w:val="00976696"/>
    <w:rsid w:val="009766C9"/>
    <w:rsid w:val="00976822"/>
    <w:rsid w:val="00976F6F"/>
    <w:rsid w:val="00977464"/>
    <w:rsid w:val="00977534"/>
    <w:rsid w:val="009775AD"/>
    <w:rsid w:val="00977676"/>
    <w:rsid w:val="009800BD"/>
    <w:rsid w:val="00980400"/>
    <w:rsid w:val="009807EB"/>
    <w:rsid w:val="00980FFF"/>
    <w:rsid w:val="009816B0"/>
    <w:rsid w:val="00981912"/>
    <w:rsid w:val="00981E69"/>
    <w:rsid w:val="009820CE"/>
    <w:rsid w:val="009827EE"/>
    <w:rsid w:val="00982D95"/>
    <w:rsid w:val="00982F0B"/>
    <w:rsid w:val="00982F45"/>
    <w:rsid w:val="009830E3"/>
    <w:rsid w:val="009837E9"/>
    <w:rsid w:val="0098385C"/>
    <w:rsid w:val="0098492E"/>
    <w:rsid w:val="0098497A"/>
    <w:rsid w:val="009849E1"/>
    <w:rsid w:val="00984E41"/>
    <w:rsid w:val="00984FD0"/>
    <w:rsid w:val="009850D2"/>
    <w:rsid w:val="009851E3"/>
    <w:rsid w:val="0098521F"/>
    <w:rsid w:val="0098581C"/>
    <w:rsid w:val="00986036"/>
    <w:rsid w:val="009866E2"/>
    <w:rsid w:val="00986B4E"/>
    <w:rsid w:val="00987636"/>
    <w:rsid w:val="00990A97"/>
    <w:rsid w:val="00990E7D"/>
    <w:rsid w:val="00991455"/>
    <w:rsid w:val="0099184D"/>
    <w:rsid w:val="009919E2"/>
    <w:rsid w:val="00991E55"/>
    <w:rsid w:val="00992126"/>
    <w:rsid w:val="0099243D"/>
    <w:rsid w:val="00992564"/>
    <w:rsid w:val="00992750"/>
    <w:rsid w:val="00993858"/>
    <w:rsid w:val="0099425D"/>
    <w:rsid w:val="00995B2C"/>
    <w:rsid w:val="00996A85"/>
    <w:rsid w:val="00996D8A"/>
    <w:rsid w:val="009978AE"/>
    <w:rsid w:val="00997C90"/>
    <w:rsid w:val="009A00DC"/>
    <w:rsid w:val="009A0780"/>
    <w:rsid w:val="009A0B95"/>
    <w:rsid w:val="009A0F40"/>
    <w:rsid w:val="009A191A"/>
    <w:rsid w:val="009A27BA"/>
    <w:rsid w:val="009A2EE5"/>
    <w:rsid w:val="009A37CD"/>
    <w:rsid w:val="009A395E"/>
    <w:rsid w:val="009A3CF8"/>
    <w:rsid w:val="009A3E86"/>
    <w:rsid w:val="009A4884"/>
    <w:rsid w:val="009A4B4C"/>
    <w:rsid w:val="009A5C7A"/>
    <w:rsid w:val="009A62B6"/>
    <w:rsid w:val="009A6C28"/>
    <w:rsid w:val="009A72A2"/>
    <w:rsid w:val="009A7409"/>
    <w:rsid w:val="009A749D"/>
    <w:rsid w:val="009B0992"/>
    <w:rsid w:val="009B1141"/>
    <w:rsid w:val="009B13C5"/>
    <w:rsid w:val="009B259E"/>
    <w:rsid w:val="009B269C"/>
    <w:rsid w:val="009B2BBF"/>
    <w:rsid w:val="009B2F84"/>
    <w:rsid w:val="009B362D"/>
    <w:rsid w:val="009B474D"/>
    <w:rsid w:val="009B498B"/>
    <w:rsid w:val="009B4E16"/>
    <w:rsid w:val="009B5306"/>
    <w:rsid w:val="009B581D"/>
    <w:rsid w:val="009B5E34"/>
    <w:rsid w:val="009B62BD"/>
    <w:rsid w:val="009B6E91"/>
    <w:rsid w:val="009B7643"/>
    <w:rsid w:val="009B7785"/>
    <w:rsid w:val="009C0390"/>
    <w:rsid w:val="009C05BD"/>
    <w:rsid w:val="009C0A1C"/>
    <w:rsid w:val="009C133A"/>
    <w:rsid w:val="009C1885"/>
    <w:rsid w:val="009C1994"/>
    <w:rsid w:val="009C2261"/>
    <w:rsid w:val="009C2818"/>
    <w:rsid w:val="009C318C"/>
    <w:rsid w:val="009C33B2"/>
    <w:rsid w:val="009C349A"/>
    <w:rsid w:val="009C39D0"/>
    <w:rsid w:val="009C3F00"/>
    <w:rsid w:val="009C3F85"/>
    <w:rsid w:val="009C4581"/>
    <w:rsid w:val="009C47D4"/>
    <w:rsid w:val="009C4B3F"/>
    <w:rsid w:val="009C4E17"/>
    <w:rsid w:val="009C5249"/>
    <w:rsid w:val="009C55A2"/>
    <w:rsid w:val="009C56F9"/>
    <w:rsid w:val="009C7453"/>
    <w:rsid w:val="009D007C"/>
    <w:rsid w:val="009D02E3"/>
    <w:rsid w:val="009D0992"/>
    <w:rsid w:val="009D0B95"/>
    <w:rsid w:val="009D0C7F"/>
    <w:rsid w:val="009D0D0A"/>
    <w:rsid w:val="009D0E45"/>
    <w:rsid w:val="009D0E61"/>
    <w:rsid w:val="009D191C"/>
    <w:rsid w:val="009D1AC0"/>
    <w:rsid w:val="009D1C7C"/>
    <w:rsid w:val="009D1D79"/>
    <w:rsid w:val="009D21C6"/>
    <w:rsid w:val="009D2A32"/>
    <w:rsid w:val="009D2D77"/>
    <w:rsid w:val="009D3884"/>
    <w:rsid w:val="009D462E"/>
    <w:rsid w:val="009D4689"/>
    <w:rsid w:val="009D47F8"/>
    <w:rsid w:val="009D4ACD"/>
    <w:rsid w:val="009D5281"/>
    <w:rsid w:val="009D53B7"/>
    <w:rsid w:val="009D5E5D"/>
    <w:rsid w:val="009D6237"/>
    <w:rsid w:val="009D66EF"/>
    <w:rsid w:val="009D6850"/>
    <w:rsid w:val="009D7054"/>
    <w:rsid w:val="009D709D"/>
    <w:rsid w:val="009D75B1"/>
    <w:rsid w:val="009D76EF"/>
    <w:rsid w:val="009E0317"/>
    <w:rsid w:val="009E04D2"/>
    <w:rsid w:val="009E0AFC"/>
    <w:rsid w:val="009E0BB6"/>
    <w:rsid w:val="009E1436"/>
    <w:rsid w:val="009E25A2"/>
    <w:rsid w:val="009E2765"/>
    <w:rsid w:val="009E2818"/>
    <w:rsid w:val="009E2888"/>
    <w:rsid w:val="009E31DF"/>
    <w:rsid w:val="009E3727"/>
    <w:rsid w:val="009E3A16"/>
    <w:rsid w:val="009E3EAB"/>
    <w:rsid w:val="009E40AB"/>
    <w:rsid w:val="009E41E3"/>
    <w:rsid w:val="009E49DF"/>
    <w:rsid w:val="009E4C33"/>
    <w:rsid w:val="009E52CE"/>
    <w:rsid w:val="009E5384"/>
    <w:rsid w:val="009E57CE"/>
    <w:rsid w:val="009E58F7"/>
    <w:rsid w:val="009E5940"/>
    <w:rsid w:val="009E61A5"/>
    <w:rsid w:val="009E62C6"/>
    <w:rsid w:val="009E7282"/>
    <w:rsid w:val="009E7960"/>
    <w:rsid w:val="009E7F82"/>
    <w:rsid w:val="009F1AC3"/>
    <w:rsid w:val="009F1B26"/>
    <w:rsid w:val="009F1DC8"/>
    <w:rsid w:val="009F2262"/>
    <w:rsid w:val="009F26F3"/>
    <w:rsid w:val="009F3760"/>
    <w:rsid w:val="009F470C"/>
    <w:rsid w:val="009F484F"/>
    <w:rsid w:val="009F5238"/>
    <w:rsid w:val="009F5335"/>
    <w:rsid w:val="009F55DF"/>
    <w:rsid w:val="009F59DF"/>
    <w:rsid w:val="009F67C6"/>
    <w:rsid w:val="009F720E"/>
    <w:rsid w:val="009F745F"/>
    <w:rsid w:val="009F7CC4"/>
    <w:rsid w:val="00A008CB"/>
    <w:rsid w:val="00A00D04"/>
    <w:rsid w:val="00A0139A"/>
    <w:rsid w:val="00A01460"/>
    <w:rsid w:val="00A01F82"/>
    <w:rsid w:val="00A024F8"/>
    <w:rsid w:val="00A0372C"/>
    <w:rsid w:val="00A037E2"/>
    <w:rsid w:val="00A052BC"/>
    <w:rsid w:val="00A05436"/>
    <w:rsid w:val="00A06109"/>
    <w:rsid w:val="00A062E5"/>
    <w:rsid w:val="00A06A2F"/>
    <w:rsid w:val="00A06C3D"/>
    <w:rsid w:val="00A07AE0"/>
    <w:rsid w:val="00A07CD1"/>
    <w:rsid w:val="00A100B5"/>
    <w:rsid w:val="00A1026D"/>
    <w:rsid w:val="00A102C2"/>
    <w:rsid w:val="00A105B4"/>
    <w:rsid w:val="00A107A8"/>
    <w:rsid w:val="00A10EC0"/>
    <w:rsid w:val="00A10ED5"/>
    <w:rsid w:val="00A10FC7"/>
    <w:rsid w:val="00A1164D"/>
    <w:rsid w:val="00A116D7"/>
    <w:rsid w:val="00A119E0"/>
    <w:rsid w:val="00A135DB"/>
    <w:rsid w:val="00A13676"/>
    <w:rsid w:val="00A138E1"/>
    <w:rsid w:val="00A13D64"/>
    <w:rsid w:val="00A161BA"/>
    <w:rsid w:val="00A161F5"/>
    <w:rsid w:val="00A16668"/>
    <w:rsid w:val="00A17F13"/>
    <w:rsid w:val="00A200E8"/>
    <w:rsid w:val="00A202BD"/>
    <w:rsid w:val="00A20496"/>
    <w:rsid w:val="00A208B7"/>
    <w:rsid w:val="00A20976"/>
    <w:rsid w:val="00A20D36"/>
    <w:rsid w:val="00A21010"/>
    <w:rsid w:val="00A21271"/>
    <w:rsid w:val="00A21398"/>
    <w:rsid w:val="00A213E2"/>
    <w:rsid w:val="00A215B2"/>
    <w:rsid w:val="00A21F29"/>
    <w:rsid w:val="00A2220C"/>
    <w:rsid w:val="00A228A7"/>
    <w:rsid w:val="00A22B16"/>
    <w:rsid w:val="00A230CC"/>
    <w:rsid w:val="00A230FE"/>
    <w:rsid w:val="00A23B1E"/>
    <w:rsid w:val="00A23D71"/>
    <w:rsid w:val="00A24316"/>
    <w:rsid w:val="00A2462F"/>
    <w:rsid w:val="00A248DB"/>
    <w:rsid w:val="00A25B63"/>
    <w:rsid w:val="00A25C89"/>
    <w:rsid w:val="00A26109"/>
    <w:rsid w:val="00A2654C"/>
    <w:rsid w:val="00A265BE"/>
    <w:rsid w:val="00A26780"/>
    <w:rsid w:val="00A26BFA"/>
    <w:rsid w:val="00A2730D"/>
    <w:rsid w:val="00A277DD"/>
    <w:rsid w:val="00A279A8"/>
    <w:rsid w:val="00A27D03"/>
    <w:rsid w:val="00A27ED5"/>
    <w:rsid w:val="00A3069D"/>
    <w:rsid w:val="00A30CFF"/>
    <w:rsid w:val="00A30F05"/>
    <w:rsid w:val="00A31461"/>
    <w:rsid w:val="00A3186B"/>
    <w:rsid w:val="00A3241C"/>
    <w:rsid w:val="00A325FF"/>
    <w:rsid w:val="00A3296C"/>
    <w:rsid w:val="00A330CE"/>
    <w:rsid w:val="00A33C74"/>
    <w:rsid w:val="00A348D9"/>
    <w:rsid w:val="00A34916"/>
    <w:rsid w:val="00A349FE"/>
    <w:rsid w:val="00A359A7"/>
    <w:rsid w:val="00A35A02"/>
    <w:rsid w:val="00A35A36"/>
    <w:rsid w:val="00A36319"/>
    <w:rsid w:val="00A36704"/>
    <w:rsid w:val="00A3746A"/>
    <w:rsid w:val="00A4031E"/>
    <w:rsid w:val="00A4158D"/>
    <w:rsid w:val="00A41F4D"/>
    <w:rsid w:val="00A41F8C"/>
    <w:rsid w:val="00A42243"/>
    <w:rsid w:val="00A42A5E"/>
    <w:rsid w:val="00A42A68"/>
    <w:rsid w:val="00A42AF7"/>
    <w:rsid w:val="00A42B06"/>
    <w:rsid w:val="00A42D74"/>
    <w:rsid w:val="00A4321D"/>
    <w:rsid w:val="00A4330C"/>
    <w:rsid w:val="00A435C3"/>
    <w:rsid w:val="00A43CC3"/>
    <w:rsid w:val="00A43D63"/>
    <w:rsid w:val="00A43E0F"/>
    <w:rsid w:val="00A44EA5"/>
    <w:rsid w:val="00A4643F"/>
    <w:rsid w:val="00A4727C"/>
    <w:rsid w:val="00A47691"/>
    <w:rsid w:val="00A476B9"/>
    <w:rsid w:val="00A477B1"/>
    <w:rsid w:val="00A47E63"/>
    <w:rsid w:val="00A50D54"/>
    <w:rsid w:val="00A50DFB"/>
    <w:rsid w:val="00A5125E"/>
    <w:rsid w:val="00A516B2"/>
    <w:rsid w:val="00A52381"/>
    <w:rsid w:val="00A52784"/>
    <w:rsid w:val="00A527FC"/>
    <w:rsid w:val="00A5355C"/>
    <w:rsid w:val="00A537CC"/>
    <w:rsid w:val="00A53A1E"/>
    <w:rsid w:val="00A53F5B"/>
    <w:rsid w:val="00A5459F"/>
    <w:rsid w:val="00A54F32"/>
    <w:rsid w:val="00A556C0"/>
    <w:rsid w:val="00A5580C"/>
    <w:rsid w:val="00A558C8"/>
    <w:rsid w:val="00A55A04"/>
    <w:rsid w:val="00A560F9"/>
    <w:rsid w:val="00A5672F"/>
    <w:rsid w:val="00A56865"/>
    <w:rsid w:val="00A56D31"/>
    <w:rsid w:val="00A57AC3"/>
    <w:rsid w:val="00A57EA0"/>
    <w:rsid w:val="00A6007C"/>
    <w:rsid w:val="00A60761"/>
    <w:rsid w:val="00A60F74"/>
    <w:rsid w:val="00A61211"/>
    <w:rsid w:val="00A61546"/>
    <w:rsid w:val="00A61588"/>
    <w:rsid w:val="00A62219"/>
    <w:rsid w:val="00A62784"/>
    <w:rsid w:val="00A62A63"/>
    <w:rsid w:val="00A62FB3"/>
    <w:rsid w:val="00A64811"/>
    <w:rsid w:val="00A64869"/>
    <w:rsid w:val="00A64B08"/>
    <w:rsid w:val="00A6543F"/>
    <w:rsid w:val="00A6547C"/>
    <w:rsid w:val="00A6561D"/>
    <w:rsid w:val="00A6571D"/>
    <w:rsid w:val="00A65F0E"/>
    <w:rsid w:val="00A65F44"/>
    <w:rsid w:val="00A6663D"/>
    <w:rsid w:val="00A674BD"/>
    <w:rsid w:val="00A67B9E"/>
    <w:rsid w:val="00A67D2B"/>
    <w:rsid w:val="00A67EAE"/>
    <w:rsid w:val="00A70963"/>
    <w:rsid w:val="00A70AE2"/>
    <w:rsid w:val="00A71545"/>
    <w:rsid w:val="00A716D8"/>
    <w:rsid w:val="00A719D6"/>
    <w:rsid w:val="00A71B6C"/>
    <w:rsid w:val="00A71E06"/>
    <w:rsid w:val="00A71EBF"/>
    <w:rsid w:val="00A71F1E"/>
    <w:rsid w:val="00A71FAA"/>
    <w:rsid w:val="00A72083"/>
    <w:rsid w:val="00A72368"/>
    <w:rsid w:val="00A73763"/>
    <w:rsid w:val="00A7475C"/>
    <w:rsid w:val="00A7497E"/>
    <w:rsid w:val="00A74A0A"/>
    <w:rsid w:val="00A75347"/>
    <w:rsid w:val="00A76457"/>
    <w:rsid w:val="00A765AC"/>
    <w:rsid w:val="00A76B9F"/>
    <w:rsid w:val="00A76F8C"/>
    <w:rsid w:val="00A77448"/>
    <w:rsid w:val="00A77BF0"/>
    <w:rsid w:val="00A77ECF"/>
    <w:rsid w:val="00A80030"/>
    <w:rsid w:val="00A8043E"/>
    <w:rsid w:val="00A8048A"/>
    <w:rsid w:val="00A80A4F"/>
    <w:rsid w:val="00A821AF"/>
    <w:rsid w:val="00A827A9"/>
    <w:rsid w:val="00A82D5D"/>
    <w:rsid w:val="00A8337F"/>
    <w:rsid w:val="00A8383B"/>
    <w:rsid w:val="00A838E3"/>
    <w:rsid w:val="00A83E50"/>
    <w:rsid w:val="00A8401D"/>
    <w:rsid w:val="00A84415"/>
    <w:rsid w:val="00A845BE"/>
    <w:rsid w:val="00A84807"/>
    <w:rsid w:val="00A85467"/>
    <w:rsid w:val="00A8584A"/>
    <w:rsid w:val="00A865AF"/>
    <w:rsid w:val="00A875CE"/>
    <w:rsid w:val="00A87915"/>
    <w:rsid w:val="00A87D3A"/>
    <w:rsid w:val="00A87F5D"/>
    <w:rsid w:val="00A902FE"/>
    <w:rsid w:val="00A9033D"/>
    <w:rsid w:val="00A90517"/>
    <w:rsid w:val="00A90E0E"/>
    <w:rsid w:val="00A911F8"/>
    <w:rsid w:val="00A9211E"/>
    <w:rsid w:val="00A935FC"/>
    <w:rsid w:val="00A94730"/>
    <w:rsid w:val="00A948A3"/>
    <w:rsid w:val="00A94EE0"/>
    <w:rsid w:val="00A95346"/>
    <w:rsid w:val="00A95F55"/>
    <w:rsid w:val="00A96441"/>
    <w:rsid w:val="00A96964"/>
    <w:rsid w:val="00A97C5D"/>
    <w:rsid w:val="00AA0444"/>
    <w:rsid w:val="00AA0619"/>
    <w:rsid w:val="00AA090C"/>
    <w:rsid w:val="00AA0B64"/>
    <w:rsid w:val="00AA1711"/>
    <w:rsid w:val="00AA222A"/>
    <w:rsid w:val="00AA2349"/>
    <w:rsid w:val="00AA24DA"/>
    <w:rsid w:val="00AA29EA"/>
    <w:rsid w:val="00AA2AE3"/>
    <w:rsid w:val="00AA39E1"/>
    <w:rsid w:val="00AA472E"/>
    <w:rsid w:val="00AA4A57"/>
    <w:rsid w:val="00AA4B49"/>
    <w:rsid w:val="00AA4E0E"/>
    <w:rsid w:val="00AA55E0"/>
    <w:rsid w:val="00AA5B51"/>
    <w:rsid w:val="00AA5DAD"/>
    <w:rsid w:val="00AA5F4B"/>
    <w:rsid w:val="00AA64EB"/>
    <w:rsid w:val="00AA690D"/>
    <w:rsid w:val="00AA7068"/>
    <w:rsid w:val="00AA71FA"/>
    <w:rsid w:val="00AA7DF1"/>
    <w:rsid w:val="00AB00A2"/>
    <w:rsid w:val="00AB0B94"/>
    <w:rsid w:val="00AB0C2D"/>
    <w:rsid w:val="00AB0C60"/>
    <w:rsid w:val="00AB151D"/>
    <w:rsid w:val="00AB168D"/>
    <w:rsid w:val="00AB17FF"/>
    <w:rsid w:val="00AB1FCC"/>
    <w:rsid w:val="00AB2C11"/>
    <w:rsid w:val="00AB2DCD"/>
    <w:rsid w:val="00AB2F9A"/>
    <w:rsid w:val="00AB3FF7"/>
    <w:rsid w:val="00AB434A"/>
    <w:rsid w:val="00AB4F4B"/>
    <w:rsid w:val="00AB5182"/>
    <w:rsid w:val="00AB51F5"/>
    <w:rsid w:val="00AB55AA"/>
    <w:rsid w:val="00AB5B05"/>
    <w:rsid w:val="00AB5B53"/>
    <w:rsid w:val="00AB67CE"/>
    <w:rsid w:val="00AB699C"/>
    <w:rsid w:val="00AB6A7B"/>
    <w:rsid w:val="00AB6B8C"/>
    <w:rsid w:val="00AB6D1B"/>
    <w:rsid w:val="00AC00F2"/>
    <w:rsid w:val="00AC0ECA"/>
    <w:rsid w:val="00AC18B5"/>
    <w:rsid w:val="00AC1CD1"/>
    <w:rsid w:val="00AC2672"/>
    <w:rsid w:val="00AC26E4"/>
    <w:rsid w:val="00AC3BD2"/>
    <w:rsid w:val="00AC3C30"/>
    <w:rsid w:val="00AC41F2"/>
    <w:rsid w:val="00AC4333"/>
    <w:rsid w:val="00AC4C88"/>
    <w:rsid w:val="00AC4ED0"/>
    <w:rsid w:val="00AC596D"/>
    <w:rsid w:val="00AC67B3"/>
    <w:rsid w:val="00AC689A"/>
    <w:rsid w:val="00AC6954"/>
    <w:rsid w:val="00AC6AF7"/>
    <w:rsid w:val="00AC7A2F"/>
    <w:rsid w:val="00AC7A8B"/>
    <w:rsid w:val="00AC7BD4"/>
    <w:rsid w:val="00AD0C5B"/>
    <w:rsid w:val="00AD129D"/>
    <w:rsid w:val="00AD194E"/>
    <w:rsid w:val="00AD2477"/>
    <w:rsid w:val="00AD267E"/>
    <w:rsid w:val="00AD2F9D"/>
    <w:rsid w:val="00AD2FB7"/>
    <w:rsid w:val="00AD30CE"/>
    <w:rsid w:val="00AD349C"/>
    <w:rsid w:val="00AD3512"/>
    <w:rsid w:val="00AD3747"/>
    <w:rsid w:val="00AD38E8"/>
    <w:rsid w:val="00AD3983"/>
    <w:rsid w:val="00AD415B"/>
    <w:rsid w:val="00AD4835"/>
    <w:rsid w:val="00AD5653"/>
    <w:rsid w:val="00AD570A"/>
    <w:rsid w:val="00AD5758"/>
    <w:rsid w:val="00AD57D1"/>
    <w:rsid w:val="00AD595F"/>
    <w:rsid w:val="00AD5E56"/>
    <w:rsid w:val="00AD5EAC"/>
    <w:rsid w:val="00AD60B9"/>
    <w:rsid w:val="00AD6230"/>
    <w:rsid w:val="00AD623C"/>
    <w:rsid w:val="00AD7EB6"/>
    <w:rsid w:val="00AE043C"/>
    <w:rsid w:val="00AE08DA"/>
    <w:rsid w:val="00AE0D66"/>
    <w:rsid w:val="00AE1120"/>
    <w:rsid w:val="00AE1590"/>
    <w:rsid w:val="00AE185D"/>
    <w:rsid w:val="00AE1D64"/>
    <w:rsid w:val="00AE1E78"/>
    <w:rsid w:val="00AE2BEE"/>
    <w:rsid w:val="00AE37C4"/>
    <w:rsid w:val="00AE3D47"/>
    <w:rsid w:val="00AE3F98"/>
    <w:rsid w:val="00AE4FAB"/>
    <w:rsid w:val="00AE568A"/>
    <w:rsid w:val="00AE5AD3"/>
    <w:rsid w:val="00AE5E1F"/>
    <w:rsid w:val="00AE5F86"/>
    <w:rsid w:val="00AE6E42"/>
    <w:rsid w:val="00AE75F6"/>
    <w:rsid w:val="00AE7E2F"/>
    <w:rsid w:val="00AF021F"/>
    <w:rsid w:val="00AF0309"/>
    <w:rsid w:val="00AF0789"/>
    <w:rsid w:val="00AF0A69"/>
    <w:rsid w:val="00AF265A"/>
    <w:rsid w:val="00AF2804"/>
    <w:rsid w:val="00AF2C4C"/>
    <w:rsid w:val="00AF361F"/>
    <w:rsid w:val="00AF3681"/>
    <w:rsid w:val="00AF3E08"/>
    <w:rsid w:val="00AF4408"/>
    <w:rsid w:val="00AF4ED4"/>
    <w:rsid w:val="00AF6284"/>
    <w:rsid w:val="00AF62A5"/>
    <w:rsid w:val="00AF6A9A"/>
    <w:rsid w:val="00AF70E0"/>
    <w:rsid w:val="00AF71BA"/>
    <w:rsid w:val="00AF73C4"/>
    <w:rsid w:val="00B00B28"/>
    <w:rsid w:val="00B013DD"/>
    <w:rsid w:val="00B02387"/>
    <w:rsid w:val="00B02CD5"/>
    <w:rsid w:val="00B031D6"/>
    <w:rsid w:val="00B03491"/>
    <w:rsid w:val="00B0363B"/>
    <w:rsid w:val="00B03783"/>
    <w:rsid w:val="00B03BBC"/>
    <w:rsid w:val="00B04320"/>
    <w:rsid w:val="00B04439"/>
    <w:rsid w:val="00B04463"/>
    <w:rsid w:val="00B044B2"/>
    <w:rsid w:val="00B04A99"/>
    <w:rsid w:val="00B04DBE"/>
    <w:rsid w:val="00B05379"/>
    <w:rsid w:val="00B05A17"/>
    <w:rsid w:val="00B05B0A"/>
    <w:rsid w:val="00B07E1B"/>
    <w:rsid w:val="00B07F60"/>
    <w:rsid w:val="00B099C2"/>
    <w:rsid w:val="00B10294"/>
    <w:rsid w:val="00B1033C"/>
    <w:rsid w:val="00B103C7"/>
    <w:rsid w:val="00B106C7"/>
    <w:rsid w:val="00B10B2B"/>
    <w:rsid w:val="00B10D11"/>
    <w:rsid w:val="00B11149"/>
    <w:rsid w:val="00B1127E"/>
    <w:rsid w:val="00B11AC6"/>
    <w:rsid w:val="00B12185"/>
    <w:rsid w:val="00B12216"/>
    <w:rsid w:val="00B12441"/>
    <w:rsid w:val="00B12B74"/>
    <w:rsid w:val="00B136D3"/>
    <w:rsid w:val="00B13F1B"/>
    <w:rsid w:val="00B143AD"/>
    <w:rsid w:val="00B1467F"/>
    <w:rsid w:val="00B14B6E"/>
    <w:rsid w:val="00B1501D"/>
    <w:rsid w:val="00B1531A"/>
    <w:rsid w:val="00B16159"/>
    <w:rsid w:val="00B2058E"/>
    <w:rsid w:val="00B20CFF"/>
    <w:rsid w:val="00B21563"/>
    <w:rsid w:val="00B21612"/>
    <w:rsid w:val="00B21A69"/>
    <w:rsid w:val="00B2235A"/>
    <w:rsid w:val="00B22A09"/>
    <w:rsid w:val="00B22AC6"/>
    <w:rsid w:val="00B22DE2"/>
    <w:rsid w:val="00B22FF8"/>
    <w:rsid w:val="00B23A2A"/>
    <w:rsid w:val="00B24044"/>
    <w:rsid w:val="00B245E5"/>
    <w:rsid w:val="00B25061"/>
    <w:rsid w:val="00B256C5"/>
    <w:rsid w:val="00B25C50"/>
    <w:rsid w:val="00B25DC4"/>
    <w:rsid w:val="00B263E0"/>
    <w:rsid w:val="00B26410"/>
    <w:rsid w:val="00B26FEE"/>
    <w:rsid w:val="00B273FD"/>
    <w:rsid w:val="00B3068D"/>
    <w:rsid w:val="00B30D03"/>
    <w:rsid w:val="00B30DCA"/>
    <w:rsid w:val="00B31504"/>
    <w:rsid w:val="00B317B6"/>
    <w:rsid w:val="00B318DC"/>
    <w:rsid w:val="00B31A1F"/>
    <w:rsid w:val="00B320A6"/>
    <w:rsid w:val="00B32558"/>
    <w:rsid w:val="00B325E2"/>
    <w:rsid w:val="00B32822"/>
    <w:rsid w:val="00B32EBA"/>
    <w:rsid w:val="00B3339A"/>
    <w:rsid w:val="00B33516"/>
    <w:rsid w:val="00B33D49"/>
    <w:rsid w:val="00B353DC"/>
    <w:rsid w:val="00B35407"/>
    <w:rsid w:val="00B356E2"/>
    <w:rsid w:val="00B359FE"/>
    <w:rsid w:val="00B35ACC"/>
    <w:rsid w:val="00B3663C"/>
    <w:rsid w:val="00B370A0"/>
    <w:rsid w:val="00B3717B"/>
    <w:rsid w:val="00B371EB"/>
    <w:rsid w:val="00B379B9"/>
    <w:rsid w:val="00B40894"/>
    <w:rsid w:val="00B4156F"/>
    <w:rsid w:val="00B4163B"/>
    <w:rsid w:val="00B41A4A"/>
    <w:rsid w:val="00B41FD5"/>
    <w:rsid w:val="00B42509"/>
    <w:rsid w:val="00B4348C"/>
    <w:rsid w:val="00B43EF9"/>
    <w:rsid w:val="00B444F5"/>
    <w:rsid w:val="00B445B7"/>
    <w:rsid w:val="00B44EDD"/>
    <w:rsid w:val="00B452E0"/>
    <w:rsid w:val="00B45762"/>
    <w:rsid w:val="00B46063"/>
    <w:rsid w:val="00B471D7"/>
    <w:rsid w:val="00B473C3"/>
    <w:rsid w:val="00B475C2"/>
    <w:rsid w:val="00B47E5F"/>
    <w:rsid w:val="00B5093D"/>
    <w:rsid w:val="00B5224E"/>
    <w:rsid w:val="00B52815"/>
    <w:rsid w:val="00B52828"/>
    <w:rsid w:val="00B52B52"/>
    <w:rsid w:val="00B5310B"/>
    <w:rsid w:val="00B53B0C"/>
    <w:rsid w:val="00B53F12"/>
    <w:rsid w:val="00B5480A"/>
    <w:rsid w:val="00B54A04"/>
    <w:rsid w:val="00B54E92"/>
    <w:rsid w:val="00B5516B"/>
    <w:rsid w:val="00B552D3"/>
    <w:rsid w:val="00B5549D"/>
    <w:rsid w:val="00B55537"/>
    <w:rsid w:val="00B55621"/>
    <w:rsid w:val="00B55E7E"/>
    <w:rsid w:val="00B564AD"/>
    <w:rsid w:val="00B565F0"/>
    <w:rsid w:val="00B572EB"/>
    <w:rsid w:val="00B57536"/>
    <w:rsid w:val="00B576B9"/>
    <w:rsid w:val="00B577A9"/>
    <w:rsid w:val="00B57B0D"/>
    <w:rsid w:val="00B57D85"/>
    <w:rsid w:val="00B60255"/>
    <w:rsid w:val="00B610C2"/>
    <w:rsid w:val="00B6160B"/>
    <w:rsid w:val="00B6173B"/>
    <w:rsid w:val="00B6209F"/>
    <w:rsid w:val="00B6274D"/>
    <w:rsid w:val="00B6275D"/>
    <w:rsid w:val="00B63198"/>
    <w:rsid w:val="00B642E9"/>
    <w:rsid w:val="00B645A4"/>
    <w:rsid w:val="00B6498D"/>
    <w:rsid w:val="00B64B26"/>
    <w:rsid w:val="00B64D1D"/>
    <w:rsid w:val="00B64DDE"/>
    <w:rsid w:val="00B6534A"/>
    <w:rsid w:val="00B65565"/>
    <w:rsid w:val="00B65845"/>
    <w:rsid w:val="00B65873"/>
    <w:rsid w:val="00B65A76"/>
    <w:rsid w:val="00B65B3D"/>
    <w:rsid w:val="00B66445"/>
    <w:rsid w:val="00B66CB5"/>
    <w:rsid w:val="00B67669"/>
    <w:rsid w:val="00B677F7"/>
    <w:rsid w:val="00B67A22"/>
    <w:rsid w:val="00B67D7C"/>
    <w:rsid w:val="00B67D8A"/>
    <w:rsid w:val="00B70B94"/>
    <w:rsid w:val="00B70FDF"/>
    <w:rsid w:val="00B71DAB"/>
    <w:rsid w:val="00B71F9D"/>
    <w:rsid w:val="00B72070"/>
    <w:rsid w:val="00B72168"/>
    <w:rsid w:val="00B723B4"/>
    <w:rsid w:val="00B72755"/>
    <w:rsid w:val="00B72DF9"/>
    <w:rsid w:val="00B73460"/>
    <w:rsid w:val="00B73723"/>
    <w:rsid w:val="00B73CF9"/>
    <w:rsid w:val="00B73D21"/>
    <w:rsid w:val="00B73EFB"/>
    <w:rsid w:val="00B73FA0"/>
    <w:rsid w:val="00B7401E"/>
    <w:rsid w:val="00B740E3"/>
    <w:rsid w:val="00B748B3"/>
    <w:rsid w:val="00B74E93"/>
    <w:rsid w:val="00B750ED"/>
    <w:rsid w:val="00B75572"/>
    <w:rsid w:val="00B75628"/>
    <w:rsid w:val="00B77043"/>
    <w:rsid w:val="00B7723F"/>
    <w:rsid w:val="00B772E0"/>
    <w:rsid w:val="00B7741C"/>
    <w:rsid w:val="00B80C35"/>
    <w:rsid w:val="00B80E60"/>
    <w:rsid w:val="00B81829"/>
    <w:rsid w:val="00B81F7C"/>
    <w:rsid w:val="00B82B15"/>
    <w:rsid w:val="00B82BE5"/>
    <w:rsid w:val="00B83C0C"/>
    <w:rsid w:val="00B841EF"/>
    <w:rsid w:val="00B842EB"/>
    <w:rsid w:val="00B84C21"/>
    <w:rsid w:val="00B851B4"/>
    <w:rsid w:val="00B85368"/>
    <w:rsid w:val="00B85676"/>
    <w:rsid w:val="00B8635E"/>
    <w:rsid w:val="00B86583"/>
    <w:rsid w:val="00B868E6"/>
    <w:rsid w:val="00B868F2"/>
    <w:rsid w:val="00B86DAB"/>
    <w:rsid w:val="00B871F8"/>
    <w:rsid w:val="00B876F7"/>
    <w:rsid w:val="00B9010F"/>
    <w:rsid w:val="00B903BC"/>
    <w:rsid w:val="00B90612"/>
    <w:rsid w:val="00B906CB"/>
    <w:rsid w:val="00B907F6"/>
    <w:rsid w:val="00B9087E"/>
    <w:rsid w:val="00B90A03"/>
    <w:rsid w:val="00B90EAE"/>
    <w:rsid w:val="00B91683"/>
    <w:rsid w:val="00B91B5C"/>
    <w:rsid w:val="00B91FD6"/>
    <w:rsid w:val="00B927A1"/>
    <w:rsid w:val="00B92F74"/>
    <w:rsid w:val="00B93180"/>
    <w:rsid w:val="00B931A0"/>
    <w:rsid w:val="00B9345B"/>
    <w:rsid w:val="00B93A8C"/>
    <w:rsid w:val="00B94578"/>
    <w:rsid w:val="00B9580D"/>
    <w:rsid w:val="00B95C2F"/>
    <w:rsid w:val="00B964ED"/>
    <w:rsid w:val="00B96FD3"/>
    <w:rsid w:val="00B9717E"/>
    <w:rsid w:val="00B97AB5"/>
    <w:rsid w:val="00B97B5B"/>
    <w:rsid w:val="00BA044B"/>
    <w:rsid w:val="00BA0CE4"/>
    <w:rsid w:val="00BA0D58"/>
    <w:rsid w:val="00BA22DF"/>
    <w:rsid w:val="00BA2FAA"/>
    <w:rsid w:val="00BA3075"/>
    <w:rsid w:val="00BA32A3"/>
    <w:rsid w:val="00BA3F47"/>
    <w:rsid w:val="00BA4468"/>
    <w:rsid w:val="00BA44A0"/>
    <w:rsid w:val="00BA4707"/>
    <w:rsid w:val="00BA4E46"/>
    <w:rsid w:val="00BA50B7"/>
    <w:rsid w:val="00BA5584"/>
    <w:rsid w:val="00BA563A"/>
    <w:rsid w:val="00BA5C51"/>
    <w:rsid w:val="00BA5F22"/>
    <w:rsid w:val="00BA6569"/>
    <w:rsid w:val="00BA6954"/>
    <w:rsid w:val="00BA72A7"/>
    <w:rsid w:val="00BB0223"/>
    <w:rsid w:val="00BB0391"/>
    <w:rsid w:val="00BB0468"/>
    <w:rsid w:val="00BB08CA"/>
    <w:rsid w:val="00BB0F96"/>
    <w:rsid w:val="00BB2D31"/>
    <w:rsid w:val="00BB2EB0"/>
    <w:rsid w:val="00BB30A1"/>
    <w:rsid w:val="00BB3124"/>
    <w:rsid w:val="00BB3FD9"/>
    <w:rsid w:val="00BB41D3"/>
    <w:rsid w:val="00BB4326"/>
    <w:rsid w:val="00BB4BF8"/>
    <w:rsid w:val="00BB5050"/>
    <w:rsid w:val="00BB51F1"/>
    <w:rsid w:val="00BB5749"/>
    <w:rsid w:val="00BB5B63"/>
    <w:rsid w:val="00BB5BF7"/>
    <w:rsid w:val="00BB5FF8"/>
    <w:rsid w:val="00BB7190"/>
    <w:rsid w:val="00BB71D4"/>
    <w:rsid w:val="00BB7457"/>
    <w:rsid w:val="00BB7E84"/>
    <w:rsid w:val="00BC0131"/>
    <w:rsid w:val="00BC0585"/>
    <w:rsid w:val="00BC0676"/>
    <w:rsid w:val="00BC09BF"/>
    <w:rsid w:val="00BC0F98"/>
    <w:rsid w:val="00BC126A"/>
    <w:rsid w:val="00BC1810"/>
    <w:rsid w:val="00BC1982"/>
    <w:rsid w:val="00BC1DE6"/>
    <w:rsid w:val="00BC1F13"/>
    <w:rsid w:val="00BC2B75"/>
    <w:rsid w:val="00BC3194"/>
    <w:rsid w:val="00BC49A2"/>
    <w:rsid w:val="00BC4D38"/>
    <w:rsid w:val="00BC519C"/>
    <w:rsid w:val="00BC592D"/>
    <w:rsid w:val="00BC5A24"/>
    <w:rsid w:val="00BC5F48"/>
    <w:rsid w:val="00BC6735"/>
    <w:rsid w:val="00BC6D81"/>
    <w:rsid w:val="00BC79AC"/>
    <w:rsid w:val="00BD02D5"/>
    <w:rsid w:val="00BD053E"/>
    <w:rsid w:val="00BD0E33"/>
    <w:rsid w:val="00BD1531"/>
    <w:rsid w:val="00BD1712"/>
    <w:rsid w:val="00BD1987"/>
    <w:rsid w:val="00BD25C2"/>
    <w:rsid w:val="00BD2655"/>
    <w:rsid w:val="00BD339D"/>
    <w:rsid w:val="00BD3D12"/>
    <w:rsid w:val="00BD3D2B"/>
    <w:rsid w:val="00BD4043"/>
    <w:rsid w:val="00BD43DA"/>
    <w:rsid w:val="00BD48AB"/>
    <w:rsid w:val="00BD4D87"/>
    <w:rsid w:val="00BD5404"/>
    <w:rsid w:val="00BD5422"/>
    <w:rsid w:val="00BD550E"/>
    <w:rsid w:val="00BD5C07"/>
    <w:rsid w:val="00BD5EA6"/>
    <w:rsid w:val="00BD703D"/>
    <w:rsid w:val="00BD7183"/>
    <w:rsid w:val="00BE04E2"/>
    <w:rsid w:val="00BE0765"/>
    <w:rsid w:val="00BE0B67"/>
    <w:rsid w:val="00BE0BE3"/>
    <w:rsid w:val="00BE0DE2"/>
    <w:rsid w:val="00BE117F"/>
    <w:rsid w:val="00BE1441"/>
    <w:rsid w:val="00BE16AD"/>
    <w:rsid w:val="00BE25BA"/>
    <w:rsid w:val="00BE2738"/>
    <w:rsid w:val="00BE2BE4"/>
    <w:rsid w:val="00BE2CB2"/>
    <w:rsid w:val="00BE4002"/>
    <w:rsid w:val="00BE41B0"/>
    <w:rsid w:val="00BE47AE"/>
    <w:rsid w:val="00BE4C9D"/>
    <w:rsid w:val="00BE4F52"/>
    <w:rsid w:val="00BE504B"/>
    <w:rsid w:val="00BE514A"/>
    <w:rsid w:val="00BE5268"/>
    <w:rsid w:val="00BE664B"/>
    <w:rsid w:val="00BF03D3"/>
    <w:rsid w:val="00BF09FA"/>
    <w:rsid w:val="00BF0FD5"/>
    <w:rsid w:val="00BF1681"/>
    <w:rsid w:val="00BF268B"/>
    <w:rsid w:val="00BF2C0A"/>
    <w:rsid w:val="00BF355F"/>
    <w:rsid w:val="00BF36A5"/>
    <w:rsid w:val="00BF3769"/>
    <w:rsid w:val="00BF3D7B"/>
    <w:rsid w:val="00BF438D"/>
    <w:rsid w:val="00BF498F"/>
    <w:rsid w:val="00BF4B56"/>
    <w:rsid w:val="00BF54A5"/>
    <w:rsid w:val="00BF5850"/>
    <w:rsid w:val="00BF6183"/>
    <w:rsid w:val="00BF739C"/>
    <w:rsid w:val="00C003C0"/>
    <w:rsid w:val="00C003CF"/>
    <w:rsid w:val="00C0056C"/>
    <w:rsid w:val="00C01204"/>
    <w:rsid w:val="00C0157F"/>
    <w:rsid w:val="00C01934"/>
    <w:rsid w:val="00C01E36"/>
    <w:rsid w:val="00C021B2"/>
    <w:rsid w:val="00C021C9"/>
    <w:rsid w:val="00C0299C"/>
    <w:rsid w:val="00C03690"/>
    <w:rsid w:val="00C03A8B"/>
    <w:rsid w:val="00C03B0E"/>
    <w:rsid w:val="00C03E23"/>
    <w:rsid w:val="00C04913"/>
    <w:rsid w:val="00C04B31"/>
    <w:rsid w:val="00C05298"/>
    <w:rsid w:val="00C054BA"/>
    <w:rsid w:val="00C05BBF"/>
    <w:rsid w:val="00C05CAB"/>
    <w:rsid w:val="00C062DB"/>
    <w:rsid w:val="00C069C9"/>
    <w:rsid w:val="00C06A97"/>
    <w:rsid w:val="00C06CA6"/>
    <w:rsid w:val="00C074C5"/>
    <w:rsid w:val="00C1022D"/>
    <w:rsid w:val="00C10360"/>
    <w:rsid w:val="00C104C2"/>
    <w:rsid w:val="00C11772"/>
    <w:rsid w:val="00C11D2B"/>
    <w:rsid w:val="00C12996"/>
    <w:rsid w:val="00C12B10"/>
    <w:rsid w:val="00C1373D"/>
    <w:rsid w:val="00C1394E"/>
    <w:rsid w:val="00C13AA5"/>
    <w:rsid w:val="00C13D20"/>
    <w:rsid w:val="00C153BC"/>
    <w:rsid w:val="00C1594D"/>
    <w:rsid w:val="00C165BB"/>
    <w:rsid w:val="00C166A5"/>
    <w:rsid w:val="00C16B8D"/>
    <w:rsid w:val="00C16CBB"/>
    <w:rsid w:val="00C16CD9"/>
    <w:rsid w:val="00C171B0"/>
    <w:rsid w:val="00C17234"/>
    <w:rsid w:val="00C17799"/>
    <w:rsid w:val="00C17B8B"/>
    <w:rsid w:val="00C21729"/>
    <w:rsid w:val="00C21BFE"/>
    <w:rsid w:val="00C22092"/>
    <w:rsid w:val="00C2345B"/>
    <w:rsid w:val="00C23DDC"/>
    <w:rsid w:val="00C246B1"/>
    <w:rsid w:val="00C247D5"/>
    <w:rsid w:val="00C249CC"/>
    <w:rsid w:val="00C24B69"/>
    <w:rsid w:val="00C24BF3"/>
    <w:rsid w:val="00C25A17"/>
    <w:rsid w:val="00C25C00"/>
    <w:rsid w:val="00C264E4"/>
    <w:rsid w:val="00C26BB4"/>
    <w:rsid w:val="00C27816"/>
    <w:rsid w:val="00C30050"/>
    <w:rsid w:val="00C30274"/>
    <w:rsid w:val="00C307D9"/>
    <w:rsid w:val="00C3097D"/>
    <w:rsid w:val="00C30DE1"/>
    <w:rsid w:val="00C310BB"/>
    <w:rsid w:val="00C320D9"/>
    <w:rsid w:val="00C32175"/>
    <w:rsid w:val="00C323A5"/>
    <w:rsid w:val="00C335AF"/>
    <w:rsid w:val="00C335E9"/>
    <w:rsid w:val="00C33C8F"/>
    <w:rsid w:val="00C33D43"/>
    <w:rsid w:val="00C34240"/>
    <w:rsid w:val="00C342BA"/>
    <w:rsid w:val="00C350C6"/>
    <w:rsid w:val="00C359AC"/>
    <w:rsid w:val="00C359BF"/>
    <w:rsid w:val="00C35F27"/>
    <w:rsid w:val="00C3679A"/>
    <w:rsid w:val="00C36F44"/>
    <w:rsid w:val="00C36FC8"/>
    <w:rsid w:val="00C37C99"/>
    <w:rsid w:val="00C37E7C"/>
    <w:rsid w:val="00C4229D"/>
    <w:rsid w:val="00C42337"/>
    <w:rsid w:val="00C423DD"/>
    <w:rsid w:val="00C4246A"/>
    <w:rsid w:val="00C4251A"/>
    <w:rsid w:val="00C42C6D"/>
    <w:rsid w:val="00C42D5D"/>
    <w:rsid w:val="00C42E06"/>
    <w:rsid w:val="00C42EC7"/>
    <w:rsid w:val="00C44006"/>
    <w:rsid w:val="00C45152"/>
    <w:rsid w:val="00C45500"/>
    <w:rsid w:val="00C455EA"/>
    <w:rsid w:val="00C457FA"/>
    <w:rsid w:val="00C45DD7"/>
    <w:rsid w:val="00C466E8"/>
    <w:rsid w:val="00C46DFA"/>
    <w:rsid w:val="00C5131E"/>
    <w:rsid w:val="00C516E3"/>
    <w:rsid w:val="00C518BF"/>
    <w:rsid w:val="00C51DE6"/>
    <w:rsid w:val="00C51E25"/>
    <w:rsid w:val="00C51E57"/>
    <w:rsid w:val="00C520D4"/>
    <w:rsid w:val="00C521BE"/>
    <w:rsid w:val="00C521EE"/>
    <w:rsid w:val="00C523ED"/>
    <w:rsid w:val="00C52F44"/>
    <w:rsid w:val="00C53BD5"/>
    <w:rsid w:val="00C53C52"/>
    <w:rsid w:val="00C5485D"/>
    <w:rsid w:val="00C54A1C"/>
    <w:rsid w:val="00C54ABA"/>
    <w:rsid w:val="00C54BD4"/>
    <w:rsid w:val="00C54E41"/>
    <w:rsid w:val="00C54FF8"/>
    <w:rsid w:val="00C55D69"/>
    <w:rsid w:val="00C55DF1"/>
    <w:rsid w:val="00C5690C"/>
    <w:rsid w:val="00C56A69"/>
    <w:rsid w:val="00C56AFD"/>
    <w:rsid w:val="00C570B6"/>
    <w:rsid w:val="00C574B1"/>
    <w:rsid w:val="00C5751E"/>
    <w:rsid w:val="00C57BD7"/>
    <w:rsid w:val="00C60BF5"/>
    <w:rsid w:val="00C61241"/>
    <w:rsid w:val="00C613AC"/>
    <w:rsid w:val="00C613BB"/>
    <w:rsid w:val="00C61B90"/>
    <w:rsid w:val="00C61DE1"/>
    <w:rsid w:val="00C61E11"/>
    <w:rsid w:val="00C61EFD"/>
    <w:rsid w:val="00C622A7"/>
    <w:rsid w:val="00C627B1"/>
    <w:rsid w:val="00C628FD"/>
    <w:rsid w:val="00C62C48"/>
    <w:rsid w:val="00C633BD"/>
    <w:rsid w:val="00C634F8"/>
    <w:rsid w:val="00C63746"/>
    <w:rsid w:val="00C63C51"/>
    <w:rsid w:val="00C64D59"/>
    <w:rsid w:val="00C6558C"/>
    <w:rsid w:val="00C65F54"/>
    <w:rsid w:val="00C66837"/>
    <w:rsid w:val="00C6689D"/>
    <w:rsid w:val="00C66AEB"/>
    <w:rsid w:val="00C66C10"/>
    <w:rsid w:val="00C66C5A"/>
    <w:rsid w:val="00C66E9A"/>
    <w:rsid w:val="00C66F52"/>
    <w:rsid w:val="00C673A3"/>
    <w:rsid w:val="00C67786"/>
    <w:rsid w:val="00C67912"/>
    <w:rsid w:val="00C67A05"/>
    <w:rsid w:val="00C701DB"/>
    <w:rsid w:val="00C702E2"/>
    <w:rsid w:val="00C706CD"/>
    <w:rsid w:val="00C709AB"/>
    <w:rsid w:val="00C70CCF"/>
    <w:rsid w:val="00C70D43"/>
    <w:rsid w:val="00C70D8A"/>
    <w:rsid w:val="00C70F18"/>
    <w:rsid w:val="00C70FE3"/>
    <w:rsid w:val="00C7133E"/>
    <w:rsid w:val="00C71713"/>
    <w:rsid w:val="00C71D30"/>
    <w:rsid w:val="00C72837"/>
    <w:rsid w:val="00C73E1C"/>
    <w:rsid w:val="00C74186"/>
    <w:rsid w:val="00C745B6"/>
    <w:rsid w:val="00C7468B"/>
    <w:rsid w:val="00C74D9E"/>
    <w:rsid w:val="00C75030"/>
    <w:rsid w:val="00C75734"/>
    <w:rsid w:val="00C7573D"/>
    <w:rsid w:val="00C75A4D"/>
    <w:rsid w:val="00C75DD8"/>
    <w:rsid w:val="00C7611E"/>
    <w:rsid w:val="00C770FB"/>
    <w:rsid w:val="00C774E1"/>
    <w:rsid w:val="00C775B4"/>
    <w:rsid w:val="00C7767F"/>
    <w:rsid w:val="00C776F6"/>
    <w:rsid w:val="00C77774"/>
    <w:rsid w:val="00C77D38"/>
    <w:rsid w:val="00C77D85"/>
    <w:rsid w:val="00C8023B"/>
    <w:rsid w:val="00C805BC"/>
    <w:rsid w:val="00C80E85"/>
    <w:rsid w:val="00C81741"/>
    <w:rsid w:val="00C81EF0"/>
    <w:rsid w:val="00C81F82"/>
    <w:rsid w:val="00C823C3"/>
    <w:rsid w:val="00C82521"/>
    <w:rsid w:val="00C82795"/>
    <w:rsid w:val="00C829A8"/>
    <w:rsid w:val="00C829BF"/>
    <w:rsid w:val="00C82C91"/>
    <w:rsid w:val="00C8376D"/>
    <w:rsid w:val="00C83FEA"/>
    <w:rsid w:val="00C84568"/>
    <w:rsid w:val="00C847B7"/>
    <w:rsid w:val="00C85601"/>
    <w:rsid w:val="00C85742"/>
    <w:rsid w:val="00C85B5E"/>
    <w:rsid w:val="00C85B84"/>
    <w:rsid w:val="00C85C75"/>
    <w:rsid w:val="00C864AD"/>
    <w:rsid w:val="00C86659"/>
    <w:rsid w:val="00C86DD1"/>
    <w:rsid w:val="00C8760E"/>
    <w:rsid w:val="00C8771A"/>
    <w:rsid w:val="00C879F0"/>
    <w:rsid w:val="00C87B5D"/>
    <w:rsid w:val="00C87D99"/>
    <w:rsid w:val="00C87F8D"/>
    <w:rsid w:val="00C90768"/>
    <w:rsid w:val="00C909C0"/>
    <w:rsid w:val="00C90E37"/>
    <w:rsid w:val="00C91786"/>
    <w:rsid w:val="00C92551"/>
    <w:rsid w:val="00C9257D"/>
    <w:rsid w:val="00C928CB"/>
    <w:rsid w:val="00C93003"/>
    <w:rsid w:val="00C93359"/>
    <w:rsid w:val="00C93949"/>
    <w:rsid w:val="00C93D55"/>
    <w:rsid w:val="00C94FDA"/>
    <w:rsid w:val="00C9535F"/>
    <w:rsid w:val="00C95501"/>
    <w:rsid w:val="00C95508"/>
    <w:rsid w:val="00C955EC"/>
    <w:rsid w:val="00C95890"/>
    <w:rsid w:val="00C960D3"/>
    <w:rsid w:val="00C962DE"/>
    <w:rsid w:val="00C971F5"/>
    <w:rsid w:val="00C97B86"/>
    <w:rsid w:val="00CA00F5"/>
    <w:rsid w:val="00CA01EC"/>
    <w:rsid w:val="00CA025A"/>
    <w:rsid w:val="00CA0869"/>
    <w:rsid w:val="00CA0BEA"/>
    <w:rsid w:val="00CA15A0"/>
    <w:rsid w:val="00CA1EA3"/>
    <w:rsid w:val="00CA216C"/>
    <w:rsid w:val="00CA2198"/>
    <w:rsid w:val="00CA28D3"/>
    <w:rsid w:val="00CA2C0B"/>
    <w:rsid w:val="00CA2F14"/>
    <w:rsid w:val="00CA341D"/>
    <w:rsid w:val="00CA36ED"/>
    <w:rsid w:val="00CA3883"/>
    <w:rsid w:val="00CA38BD"/>
    <w:rsid w:val="00CA39DA"/>
    <w:rsid w:val="00CA3A33"/>
    <w:rsid w:val="00CA3B30"/>
    <w:rsid w:val="00CA3BF8"/>
    <w:rsid w:val="00CA4252"/>
    <w:rsid w:val="00CA45F2"/>
    <w:rsid w:val="00CA46FA"/>
    <w:rsid w:val="00CA51FC"/>
    <w:rsid w:val="00CA5466"/>
    <w:rsid w:val="00CA598D"/>
    <w:rsid w:val="00CA622F"/>
    <w:rsid w:val="00CA6465"/>
    <w:rsid w:val="00CA659B"/>
    <w:rsid w:val="00CA6776"/>
    <w:rsid w:val="00CA7081"/>
    <w:rsid w:val="00CB0371"/>
    <w:rsid w:val="00CB0A0D"/>
    <w:rsid w:val="00CB0CFA"/>
    <w:rsid w:val="00CB0E48"/>
    <w:rsid w:val="00CB1779"/>
    <w:rsid w:val="00CB1AF3"/>
    <w:rsid w:val="00CB1D47"/>
    <w:rsid w:val="00CB21BD"/>
    <w:rsid w:val="00CB221F"/>
    <w:rsid w:val="00CB256E"/>
    <w:rsid w:val="00CB2851"/>
    <w:rsid w:val="00CB317E"/>
    <w:rsid w:val="00CB34ED"/>
    <w:rsid w:val="00CB35D1"/>
    <w:rsid w:val="00CB46F5"/>
    <w:rsid w:val="00CB4754"/>
    <w:rsid w:val="00CB4C1E"/>
    <w:rsid w:val="00CB4CA9"/>
    <w:rsid w:val="00CB52BE"/>
    <w:rsid w:val="00CB53B5"/>
    <w:rsid w:val="00CB59D0"/>
    <w:rsid w:val="00CB5B2D"/>
    <w:rsid w:val="00CB61A6"/>
    <w:rsid w:val="00CB6636"/>
    <w:rsid w:val="00CB6902"/>
    <w:rsid w:val="00CB76A7"/>
    <w:rsid w:val="00CB7847"/>
    <w:rsid w:val="00CB7A10"/>
    <w:rsid w:val="00CB7B51"/>
    <w:rsid w:val="00CC003D"/>
    <w:rsid w:val="00CC0571"/>
    <w:rsid w:val="00CC0BFC"/>
    <w:rsid w:val="00CC0CFB"/>
    <w:rsid w:val="00CC0EA0"/>
    <w:rsid w:val="00CC10EF"/>
    <w:rsid w:val="00CC1C34"/>
    <w:rsid w:val="00CC1D59"/>
    <w:rsid w:val="00CC1F75"/>
    <w:rsid w:val="00CC2087"/>
    <w:rsid w:val="00CC23B4"/>
    <w:rsid w:val="00CC256A"/>
    <w:rsid w:val="00CC279E"/>
    <w:rsid w:val="00CC2FF4"/>
    <w:rsid w:val="00CC445F"/>
    <w:rsid w:val="00CC4F29"/>
    <w:rsid w:val="00CC561F"/>
    <w:rsid w:val="00CC56D2"/>
    <w:rsid w:val="00CC5839"/>
    <w:rsid w:val="00CC5A6C"/>
    <w:rsid w:val="00CC5F12"/>
    <w:rsid w:val="00CC64D9"/>
    <w:rsid w:val="00CC7A64"/>
    <w:rsid w:val="00CD08A1"/>
    <w:rsid w:val="00CD0AF8"/>
    <w:rsid w:val="00CD1031"/>
    <w:rsid w:val="00CD1949"/>
    <w:rsid w:val="00CD1ED5"/>
    <w:rsid w:val="00CD1F58"/>
    <w:rsid w:val="00CD27E0"/>
    <w:rsid w:val="00CD2B0F"/>
    <w:rsid w:val="00CD2C53"/>
    <w:rsid w:val="00CD332C"/>
    <w:rsid w:val="00CD3373"/>
    <w:rsid w:val="00CD33D4"/>
    <w:rsid w:val="00CD3C09"/>
    <w:rsid w:val="00CD4242"/>
    <w:rsid w:val="00CD43F1"/>
    <w:rsid w:val="00CD46BE"/>
    <w:rsid w:val="00CD51C9"/>
    <w:rsid w:val="00CD56A4"/>
    <w:rsid w:val="00CD67EC"/>
    <w:rsid w:val="00CD6A09"/>
    <w:rsid w:val="00CD6FA9"/>
    <w:rsid w:val="00CD7836"/>
    <w:rsid w:val="00CD7917"/>
    <w:rsid w:val="00CE093D"/>
    <w:rsid w:val="00CE0B47"/>
    <w:rsid w:val="00CE0E4C"/>
    <w:rsid w:val="00CE1480"/>
    <w:rsid w:val="00CE15D2"/>
    <w:rsid w:val="00CE1648"/>
    <w:rsid w:val="00CE16BD"/>
    <w:rsid w:val="00CE1873"/>
    <w:rsid w:val="00CE224B"/>
    <w:rsid w:val="00CE2303"/>
    <w:rsid w:val="00CE2BDB"/>
    <w:rsid w:val="00CE2E4C"/>
    <w:rsid w:val="00CE34D9"/>
    <w:rsid w:val="00CE428D"/>
    <w:rsid w:val="00CE4602"/>
    <w:rsid w:val="00CE4FB0"/>
    <w:rsid w:val="00CE55A2"/>
    <w:rsid w:val="00CE5C55"/>
    <w:rsid w:val="00CE5D41"/>
    <w:rsid w:val="00CE67F7"/>
    <w:rsid w:val="00CE6DCE"/>
    <w:rsid w:val="00CE704C"/>
    <w:rsid w:val="00CE7297"/>
    <w:rsid w:val="00CE7736"/>
    <w:rsid w:val="00CE797E"/>
    <w:rsid w:val="00CE7A62"/>
    <w:rsid w:val="00CE7DE4"/>
    <w:rsid w:val="00CF1604"/>
    <w:rsid w:val="00CF212B"/>
    <w:rsid w:val="00CF224A"/>
    <w:rsid w:val="00CF3A4C"/>
    <w:rsid w:val="00CF3BDC"/>
    <w:rsid w:val="00CF3DC8"/>
    <w:rsid w:val="00CF44F3"/>
    <w:rsid w:val="00CF4C50"/>
    <w:rsid w:val="00CF4C73"/>
    <w:rsid w:val="00CF4FEC"/>
    <w:rsid w:val="00CF5DBD"/>
    <w:rsid w:val="00CF6326"/>
    <w:rsid w:val="00CF75EF"/>
    <w:rsid w:val="00CF7D3F"/>
    <w:rsid w:val="00D00625"/>
    <w:rsid w:val="00D01958"/>
    <w:rsid w:val="00D026E2"/>
    <w:rsid w:val="00D02CC6"/>
    <w:rsid w:val="00D03102"/>
    <w:rsid w:val="00D039D6"/>
    <w:rsid w:val="00D03A81"/>
    <w:rsid w:val="00D03CFE"/>
    <w:rsid w:val="00D03FD2"/>
    <w:rsid w:val="00D040C0"/>
    <w:rsid w:val="00D0429B"/>
    <w:rsid w:val="00D04431"/>
    <w:rsid w:val="00D048D9"/>
    <w:rsid w:val="00D05EC8"/>
    <w:rsid w:val="00D065DC"/>
    <w:rsid w:val="00D071D1"/>
    <w:rsid w:val="00D0771E"/>
    <w:rsid w:val="00D10B01"/>
    <w:rsid w:val="00D12155"/>
    <w:rsid w:val="00D121C1"/>
    <w:rsid w:val="00D122BB"/>
    <w:rsid w:val="00D12FD5"/>
    <w:rsid w:val="00D135FC"/>
    <w:rsid w:val="00D139A7"/>
    <w:rsid w:val="00D13A09"/>
    <w:rsid w:val="00D13B85"/>
    <w:rsid w:val="00D1429B"/>
    <w:rsid w:val="00D14FB8"/>
    <w:rsid w:val="00D1530F"/>
    <w:rsid w:val="00D15C51"/>
    <w:rsid w:val="00D165D5"/>
    <w:rsid w:val="00D16880"/>
    <w:rsid w:val="00D16DFF"/>
    <w:rsid w:val="00D17552"/>
    <w:rsid w:val="00D20C22"/>
    <w:rsid w:val="00D20E94"/>
    <w:rsid w:val="00D21310"/>
    <w:rsid w:val="00D2247E"/>
    <w:rsid w:val="00D226C5"/>
    <w:rsid w:val="00D22DBA"/>
    <w:rsid w:val="00D23FDB"/>
    <w:rsid w:val="00D24EB0"/>
    <w:rsid w:val="00D250A9"/>
    <w:rsid w:val="00D25DE5"/>
    <w:rsid w:val="00D2610D"/>
    <w:rsid w:val="00D2615D"/>
    <w:rsid w:val="00D26B4A"/>
    <w:rsid w:val="00D26FC8"/>
    <w:rsid w:val="00D2797B"/>
    <w:rsid w:val="00D30354"/>
    <w:rsid w:val="00D304C3"/>
    <w:rsid w:val="00D30BD4"/>
    <w:rsid w:val="00D30C83"/>
    <w:rsid w:val="00D314B9"/>
    <w:rsid w:val="00D31990"/>
    <w:rsid w:val="00D319E4"/>
    <w:rsid w:val="00D31A14"/>
    <w:rsid w:val="00D31CF1"/>
    <w:rsid w:val="00D321FF"/>
    <w:rsid w:val="00D32F4B"/>
    <w:rsid w:val="00D32FFD"/>
    <w:rsid w:val="00D3355C"/>
    <w:rsid w:val="00D33B2E"/>
    <w:rsid w:val="00D33B8A"/>
    <w:rsid w:val="00D33EC0"/>
    <w:rsid w:val="00D3420D"/>
    <w:rsid w:val="00D348AF"/>
    <w:rsid w:val="00D34B18"/>
    <w:rsid w:val="00D34F4C"/>
    <w:rsid w:val="00D351BE"/>
    <w:rsid w:val="00D3528A"/>
    <w:rsid w:val="00D35533"/>
    <w:rsid w:val="00D357E5"/>
    <w:rsid w:val="00D35A1A"/>
    <w:rsid w:val="00D35BB2"/>
    <w:rsid w:val="00D3602A"/>
    <w:rsid w:val="00D3700B"/>
    <w:rsid w:val="00D37652"/>
    <w:rsid w:val="00D37C53"/>
    <w:rsid w:val="00D401E8"/>
    <w:rsid w:val="00D40218"/>
    <w:rsid w:val="00D40A90"/>
    <w:rsid w:val="00D40D89"/>
    <w:rsid w:val="00D40FBB"/>
    <w:rsid w:val="00D41162"/>
    <w:rsid w:val="00D41CB9"/>
    <w:rsid w:val="00D420CA"/>
    <w:rsid w:val="00D42218"/>
    <w:rsid w:val="00D425ED"/>
    <w:rsid w:val="00D42E09"/>
    <w:rsid w:val="00D4358A"/>
    <w:rsid w:val="00D43B8E"/>
    <w:rsid w:val="00D45A02"/>
    <w:rsid w:val="00D4619F"/>
    <w:rsid w:val="00D4673E"/>
    <w:rsid w:val="00D467B7"/>
    <w:rsid w:val="00D472B5"/>
    <w:rsid w:val="00D504E3"/>
    <w:rsid w:val="00D5078A"/>
    <w:rsid w:val="00D50FBE"/>
    <w:rsid w:val="00D513B9"/>
    <w:rsid w:val="00D51776"/>
    <w:rsid w:val="00D51C56"/>
    <w:rsid w:val="00D51D9D"/>
    <w:rsid w:val="00D51E37"/>
    <w:rsid w:val="00D52254"/>
    <w:rsid w:val="00D522C3"/>
    <w:rsid w:val="00D5232E"/>
    <w:rsid w:val="00D524DD"/>
    <w:rsid w:val="00D52775"/>
    <w:rsid w:val="00D53316"/>
    <w:rsid w:val="00D536E7"/>
    <w:rsid w:val="00D53881"/>
    <w:rsid w:val="00D54DBB"/>
    <w:rsid w:val="00D54FBD"/>
    <w:rsid w:val="00D55534"/>
    <w:rsid w:val="00D55795"/>
    <w:rsid w:val="00D56038"/>
    <w:rsid w:val="00D56832"/>
    <w:rsid w:val="00D568BC"/>
    <w:rsid w:val="00D56D8A"/>
    <w:rsid w:val="00D56FC2"/>
    <w:rsid w:val="00D579D0"/>
    <w:rsid w:val="00D57A7B"/>
    <w:rsid w:val="00D57BB2"/>
    <w:rsid w:val="00D57EEB"/>
    <w:rsid w:val="00D607D3"/>
    <w:rsid w:val="00D615CC"/>
    <w:rsid w:val="00D61673"/>
    <w:rsid w:val="00D61BD2"/>
    <w:rsid w:val="00D62127"/>
    <w:rsid w:val="00D629E9"/>
    <w:rsid w:val="00D6372F"/>
    <w:rsid w:val="00D63B8F"/>
    <w:rsid w:val="00D64371"/>
    <w:rsid w:val="00D64653"/>
    <w:rsid w:val="00D64732"/>
    <w:rsid w:val="00D65211"/>
    <w:rsid w:val="00D6588A"/>
    <w:rsid w:val="00D65CED"/>
    <w:rsid w:val="00D668C2"/>
    <w:rsid w:val="00D66B96"/>
    <w:rsid w:val="00D66D77"/>
    <w:rsid w:val="00D66E6B"/>
    <w:rsid w:val="00D674D6"/>
    <w:rsid w:val="00D705A1"/>
    <w:rsid w:val="00D71181"/>
    <w:rsid w:val="00D712BC"/>
    <w:rsid w:val="00D714F3"/>
    <w:rsid w:val="00D71617"/>
    <w:rsid w:val="00D71868"/>
    <w:rsid w:val="00D71E86"/>
    <w:rsid w:val="00D723A9"/>
    <w:rsid w:val="00D72A23"/>
    <w:rsid w:val="00D72A86"/>
    <w:rsid w:val="00D73324"/>
    <w:rsid w:val="00D73392"/>
    <w:rsid w:val="00D73C49"/>
    <w:rsid w:val="00D7419D"/>
    <w:rsid w:val="00D74245"/>
    <w:rsid w:val="00D7466F"/>
    <w:rsid w:val="00D7483C"/>
    <w:rsid w:val="00D749F8"/>
    <w:rsid w:val="00D74AA2"/>
    <w:rsid w:val="00D7505B"/>
    <w:rsid w:val="00D752DA"/>
    <w:rsid w:val="00D75D09"/>
    <w:rsid w:val="00D763C8"/>
    <w:rsid w:val="00D77298"/>
    <w:rsid w:val="00D77411"/>
    <w:rsid w:val="00D778E1"/>
    <w:rsid w:val="00D77A24"/>
    <w:rsid w:val="00D77CDE"/>
    <w:rsid w:val="00D77EF3"/>
    <w:rsid w:val="00D80AD8"/>
    <w:rsid w:val="00D80E62"/>
    <w:rsid w:val="00D81242"/>
    <w:rsid w:val="00D81359"/>
    <w:rsid w:val="00D81561"/>
    <w:rsid w:val="00D81AB5"/>
    <w:rsid w:val="00D81D02"/>
    <w:rsid w:val="00D82260"/>
    <w:rsid w:val="00D8271C"/>
    <w:rsid w:val="00D82D5B"/>
    <w:rsid w:val="00D82DD1"/>
    <w:rsid w:val="00D84006"/>
    <w:rsid w:val="00D84295"/>
    <w:rsid w:val="00D84449"/>
    <w:rsid w:val="00D84C3D"/>
    <w:rsid w:val="00D858A0"/>
    <w:rsid w:val="00D859BA"/>
    <w:rsid w:val="00D8617D"/>
    <w:rsid w:val="00D8684D"/>
    <w:rsid w:val="00D86AB7"/>
    <w:rsid w:val="00D8727C"/>
    <w:rsid w:val="00D87579"/>
    <w:rsid w:val="00D90440"/>
    <w:rsid w:val="00D91764"/>
    <w:rsid w:val="00D91C04"/>
    <w:rsid w:val="00D920AF"/>
    <w:rsid w:val="00D923E5"/>
    <w:rsid w:val="00D924FC"/>
    <w:rsid w:val="00D925D7"/>
    <w:rsid w:val="00D92A86"/>
    <w:rsid w:val="00D92C51"/>
    <w:rsid w:val="00D93274"/>
    <w:rsid w:val="00D933B7"/>
    <w:rsid w:val="00D93F7E"/>
    <w:rsid w:val="00D93FAB"/>
    <w:rsid w:val="00D942B5"/>
    <w:rsid w:val="00D942D9"/>
    <w:rsid w:val="00D947CA"/>
    <w:rsid w:val="00D9514B"/>
    <w:rsid w:val="00D952EC"/>
    <w:rsid w:val="00D95497"/>
    <w:rsid w:val="00D95CA6"/>
    <w:rsid w:val="00D97758"/>
    <w:rsid w:val="00D97EED"/>
    <w:rsid w:val="00DA018D"/>
    <w:rsid w:val="00DA02D2"/>
    <w:rsid w:val="00DA03CC"/>
    <w:rsid w:val="00DA055F"/>
    <w:rsid w:val="00DA122F"/>
    <w:rsid w:val="00DA1434"/>
    <w:rsid w:val="00DA1825"/>
    <w:rsid w:val="00DA191A"/>
    <w:rsid w:val="00DA1A31"/>
    <w:rsid w:val="00DA2423"/>
    <w:rsid w:val="00DA2F22"/>
    <w:rsid w:val="00DA30C2"/>
    <w:rsid w:val="00DA35BF"/>
    <w:rsid w:val="00DA3B95"/>
    <w:rsid w:val="00DA3FCF"/>
    <w:rsid w:val="00DA4AAA"/>
    <w:rsid w:val="00DA4C97"/>
    <w:rsid w:val="00DA5753"/>
    <w:rsid w:val="00DA59B2"/>
    <w:rsid w:val="00DA6852"/>
    <w:rsid w:val="00DA73FC"/>
    <w:rsid w:val="00DA7567"/>
    <w:rsid w:val="00DAFE02"/>
    <w:rsid w:val="00DB0B7F"/>
    <w:rsid w:val="00DB0E06"/>
    <w:rsid w:val="00DB0F58"/>
    <w:rsid w:val="00DB2075"/>
    <w:rsid w:val="00DB2089"/>
    <w:rsid w:val="00DB2566"/>
    <w:rsid w:val="00DB25E0"/>
    <w:rsid w:val="00DB2A38"/>
    <w:rsid w:val="00DB2C4C"/>
    <w:rsid w:val="00DB2DD8"/>
    <w:rsid w:val="00DB2EB1"/>
    <w:rsid w:val="00DB3165"/>
    <w:rsid w:val="00DB3203"/>
    <w:rsid w:val="00DB321B"/>
    <w:rsid w:val="00DB3A74"/>
    <w:rsid w:val="00DB3EA9"/>
    <w:rsid w:val="00DB4C4D"/>
    <w:rsid w:val="00DB552E"/>
    <w:rsid w:val="00DB6204"/>
    <w:rsid w:val="00DB6571"/>
    <w:rsid w:val="00DB695A"/>
    <w:rsid w:val="00DB76EF"/>
    <w:rsid w:val="00DB7A7D"/>
    <w:rsid w:val="00DB7C06"/>
    <w:rsid w:val="00DC0791"/>
    <w:rsid w:val="00DC152B"/>
    <w:rsid w:val="00DC1FC1"/>
    <w:rsid w:val="00DC1FE7"/>
    <w:rsid w:val="00DC3B70"/>
    <w:rsid w:val="00DC3D94"/>
    <w:rsid w:val="00DC4056"/>
    <w:rsid w:val="00DC43C6"/>
    <w:rsid w:val="00DC46E7"/>
    <w:rsid w:val="00DC48C0"/>
    <w:rsid w:val="00DC4F0A"/>
    <w:rsid w:val="00DC60A0"/>
    <w:rsid w:val="00DC694C"/>
    <w:rsid w:val="00DC6D12"/>
    <w:rsid w:val="00DC6E45"/>
    <w:rsid w:val="00DC7578"/>
    <w:rsid w:val="00DC771C"/>
    <w:rsid w:val="00DC7BE2"/>
    <w:rsid w:val="00DC7C80"/>
    <w:rsid w:val="00DC7CE6"/>
    <w:rsid w:val="00DC7DA0"/>
    <w:rsid w:val="00DD07D6"/>
    <w:rsid w:val="00DD0A82"/>
    <w:rsid w:val="00DD0B4A"/>
    <w:rsid w:val="00DD0D72"/>
    <w:rsid w:val="00DD0E13"/>
    <w:rsid w:val="00DD1044"/>
    <w:rsid w:val="00DD13BE"/>
    <w:rsid w:val="00DD19A3"/>
    <w:rsid w:val="00DD1BDA"/>
    <w:rsid w:val="00DD2081"/>
    <w:rsid w:val="00DD22BA"/>
    <w:rsid w:val="00DD22DA"/>
    <w:rsid w:val="00DD2359"/>
    <w:rsid w:val="00DD252D"/>
    <w:rsid w:val="00DD2B02"/>
    <w:rsid w:val="00DD2C79"/>
    <w:rsid w:val="00DD2CDE"/>
    <w:rsid w:val="00DD3272"/>
    <w:rsid w:val="00DD3607"/>
    <w:rsid w:val="00DD39FA"/>
    <w:rsid w:val="00DD47E6"/>
    <w:rsid w:val="00DD48EB"/>
    <w:rsid w:val="00DD49D6"/>
    <w:rsid w:val="00DD535C"/>
    <w:rsid w:val="00DD547C"/>
    <w:rsid w:val="00DD5CB4"/>
    <w:rsid w:val="00DD60EE"/>
    <w:rsid w:val="00DD6450"/>
    <w:rsid w:val="00DD6748"/>
    <w:rsid w:val="00DD6773"/>
    <w:rsid w:val="00DD681C"/>
    <w:rsid w:val="00DD698D"/>
    <w:rsid w:val="00DD6AAC"/>
    <w:rsid w:val="00DD6D84"/>
    <w:rsid w:val="00DD6F70"/>
    <w:rsid w:val="00DD765C"/>
    <w:rsid w:val="00DD7A79"/>
    <w:rsid w:val="00DD7B9D"/>
    <w:rsid w:val="00DE03FF"/>
    <w:rsid w:val="00DE0485"/>
    <w:rsid w:val="00DE0ADC"/>
    <w:rsid w:val="00DE0DEC"/>
    <w:rsid w:val="00DE0F37"/>
    <w:rsid w:val="00DE1118"/>
    <w:rsid w:val="00DE1479"/>
    <w:rsid w:val="00DE147A"/>
    <w:rsid w:val="00DE19F0"/>
    <w:rsid w:val="00DE1AC2"/>
    <w:rsid w:val="00DE1B97"/>
    <w:rsid w:val="00DE1BC5"/>
    <w:rsid w:val="00DE250B"/>
    <w:rsid w:val="00DE2571"/>
    <w:rsid w:val="00DE2724"/>
    <w:rsid w:val="00DE28BF"/>
    <w:rsid w:val="00DE3F95"/>
    <w:rsid w:val="00DE41E2"/>
    <w:rsid w:val="00DE46B4"/>
    <w:rsid w:val="00DE4A94"/>
    <w:rsid w:val="00DE4FB3"/>
    <w:rsid w:val="00DE51A2"/>
    <w:rsid w:val="00DE55FE"/>
    <w:rsid w:val="00DE582A"/>
    <w:rsid w:val="00DE5887"/>
    <w:rsid w:val="00DE5C69"/>
    <w:rsid w:val="00DE61C5"/>
    <w:rsid w:val="00DE65A8"/>
    <w:rsid w:val="00DE6E17"/>
    <w:rsid w:val="00DE7721"/>
    <w:rsid w:val="00DE77D5"/>
    <w:rsid w:val="00DE78EF"/>
    <w:rsid w:val="00DE7D6E"/>
    <w:rsid w:val="00DF0927"/>
    <w:rsid w:val="00DF0AB3"/>
    <w:rsid w:val="00DF1475"/>
    <w:rsid w:val="00DF1818"/>
    <w:rsid w:val="00DF2A59"/>
    <w:rsid w:val="00DF3048"/>
    <w:rsid w:val="00DF33F0"/>
    <w:rsid w:val="00DF3800"/>
    <w:rsid w:val="00DF3A39"/>
    <w:rsid w:val="00DF3BFC"/>
    <w:rsid w:val="00DF407C"/>
    <w:rsid w:val="00DF441D"/>
    <w:rsid w:val="00DF4505"/>
    <w:rsid w:val="00DF47BC"/>
    <w:rsid w:val="00DF4A7C"/>
    <w:rsid w:val="00DF4AFC"/>
    <w:rsid w:val="00DF4E58"/>
    <w:rsid w:val="00DF54DE"/>
    <w:rsid w:val="00DF586F"/>
    <w:rsid w:val="00DF61C2"/>
    <w:rsid w:val="00DF683A"/>
    <w:rsid w:val="00DF68C1"/>
    <w:rsid w:val="00DF6F0A"/>
    <w:rsid w:val="00DF74BB"/>
    <w:rsid w:val="00DF7573"/>
    <w:rsid w:val="00DF7674"/>
    <w:rsid w:val="00DF7A0D"/>
    <w:rsid w:val="00DF7EDA"/>
    <w:rsid w:val="00E0000F"/>
    <w:rsid w:val="00E00C93"/>
    <w:rsid w:val="00E01110"/>
    <w:rsid w:val="00E012AA"/>
    <w:rsid w:val="00E020A1"/>
    <w:rsid w:val="00E025AB"/>
    <w:rsid w:val="00E02BEE"/>
    <w:rsid w:val="00E03083"/>
    <w:rsid w:val="00E03425"/>
    <w:rsid w:val="00E0359A"/>
    <w:rsid w:val="00E03E00"/>
    <w:rsid w:val="00E04087"/>
    <w:rsid w:val="00E04479"/>
    <w:rsid w:val="00E04485"/>
    <w:rsid w:val="00E044CA"/>
    <w:rsid w:val="00E0472A"/>
    <w:rsid w:val="00E0491B"/>
    <w:rsid w:val="00E04A51"/>
    <w:rsid w:val="00E05726"/>
    <w:rsid w:val="00E05EA3"/>
    <w:rsid w:val="00E06F48"/>
    <w:rsid w:val="00E071BB"/>
    <w:rsid w:val="00E07CE6"/>
    <w:rsid w:val="00E105EE"/>
    <w:rsid w:val="00E10708"/>
    <w:rsid w:val="00E109FE"/>
    <w:rsid w:val="00E11463"/>
    <w:rsid w:val="00E114A7"/>
    <w:rsid w:val="00E114F6"/>
    <w:rsid w:val="00E1163F"/>
    <w:rsid w:val="00E117B3"/>
    <w:rsid w:val="00E11B2F"/>
    <w:rsid w:val="00E122A4"/>
    <w:rsid w:val="00E12459"/>
    <w:rsid w:val="00E12461"/>
    <w:rsid w:val="00E127E1"/>
    <w:rsid w:val="00E1287B"/>
    <w:rsid w:val="00E12987"/>
    <w:rsid w:val="00E12E73"/>
    <w:rsid w:val="00E1322D"/>
    <w:rsid w:val="00E13727"/>
    <w:rsid w:val="00E13739"/>
    <w:rsid w:val="00E139D6"/>
    <w:rsid w:val="00E13F4F"/>
    <w:rsid w:val="00E141CD"/>
    <w:rsid w:val="00E147E1"/>
    <w:rsid w:val="00E14B7F"/>
    <w:rsid w:val="00E14D6B"/>
    <w:rsid w:val="00E15024"/>
    <w:rsid w:val="00E1565F"/>
    <w:rsid w:val="00E15796"/>
    <w:rsid w:val="00E1619A"/>
    <w:rsid w:val="00E16451"/>
    <w:rsid w:val="00E17AB7"/>
    <w:rsid w:val="00E17F1F"/>
    <w:rsid w:val="00E20DAA"/>
    <w:rsid w:val="00E215F9"/>
    <w:rsid w:val="00E2173D"/>
    <w:rsid w:val="00E21D3F"/>
    <w:rsid w:val="00E21F0F"/>
    <w:rsid w:val="00E2254D"/>
    <w:rsid w:val="00E2279A"/>
    <w:rsid w:val="00E22D5E"/>
    <w:rsid w:val="00E22DA3"/>
    <w:rsid w:val="00E23BA5"/>
    <w:rsid w:val="00E23E7A"/>
    <w:rsid w:val="00E24A99"/>
    <w:rsid w:val="00E24F2D"/>
    <w:rsid w:val="00E2562A"/>
    <w:rsid w:val="00E256D0"/>
    <w:rsid w:val="00E259C1"/>
    <w:rsid w:val="00E259C7"/>
    <w:rsid w:val="00E25C79"/>
    <w:rsid w:val="00E2618B"/>
    <w:rsid w:val="00E2679D"/>
    <w:rsid w:val="00E27EF1"/>
    <w:rsid w:val="00E301C6"/>
    <w:rsid w:val="00E30482"/>
    <w:rsid w:val="00E30C59"/>
    <w:rsid w:val="00E310DD"/>
    <w:rsid w:val="00E31B49"/>
    <w:rsid w:val="00E3207F"/>
    <w:rsid w:val="00E332D6"/>
    <w:rsid w:val="00E34372"/>
    <w:rsid w:val="00E343C9"/>
    <w:rsid w:val="00E345FC"/>
    <w:rsid w:val="00E34C31"/>
    <w:rsid w:val="00E351A4"/>
    <w:rsid w:val="00E35CEF"/>
    <w:rsid w:val="00E3629E"/>
    <w:rsid w:val="00E36A1D"/>
    <w:rsid w:val="00E36DCB"/>
    <w:rsid w:val="00E37904"/>
    <w:rsid w:val="00E37E06"/>
    <w:rsid w:val="00E391CF"/>
    <w:rsid w:val="00E40ABC"/>
    <w:rsid w:val="00E40F9C"/>
    <w:rsid w:val="00E4177C"/>
    <w:rsid w:val="00E41BA6"/>
    <w:rsid w:val="00E41ED1"/>
    <w:rsid w:val="00E4282D"/>
    <w:rsid w:val="00E429D7"/>
    <w:rsid w:val="00E42BFB"/>
    <w:rsid w:val="00E42C91"/>
    <w:rsid w:val="00E432F0"/>
    <w:rsid w:val="00E438C0"/>
    <w:rsid w:val="00E44EB3"/>
    <w:rsid w:val="00E458F2"/>
    <w:rsid w:val="00E459EC"/>
    <w:rsid w:val="00E45A1B"/>
    <w:rsid w:val="00E45A8C"/>
    <w:rsid w:val="00E45B46"/>
    <w:rsid w:val="00E45C15"/>
    <w:rsid w:val="00E462B5"/>
    <w:rsid w:val="00E46403"/>
    <w:rsid w:val="00E46926"/>
    <w:rsid w:val="00E46947"/>
    <w:rsid w:val="00E46CFC"/>
    <w:rsid w:val="00E477AD"/>
    <w:rsid w:val="00E478F3"/>
    <w:rsid w:val="00E479AD"/>
    <w:rsid w:val="00E47A59"/>
    <w:rsid w:val="00E5028F"/>
    <w:rsid w:val="00E504B6"/>
    <w:rsid w:val="00E50517"/>
    <w:rsid w:val="00E506EA"/>
    <w:rsid w:val="00E50866"/>
    <w:rsid w:val="00E50FF6"/>
    <w:rsid w:val="00E5137B"/>
    <w:rsid w:val="00E5225F"/>
    <w:rsid w:val="00E523A9"/>
    <w:rsid w:val="00E52984"/>
    <w:rsid w:val="00E52AE5"/>
    <w:rsid w:val="00E52EEF"/>
    <w:rsid w:val="00E53C4B"/>
    <w:rsid w:val="00E54026"/>
    <w:rsid w:val="00E54869"/>
    <w:rsid w:val="00E54880"/>
    <w:rsid w:val="00E54B65"/>
    <w:rsid w:val="00E54F7E"/>
    <w:rsid w:val="00E55201"/>
    <w:rsid w:val="00E55D68"/>
    <w:rsid w:val="00E55DB1"/>
    <w:rsid w:val="00E55FB2"/>
    <w:rsid w:val="00E56085"/>
    <w:rsid w:val="00E56E95"/>
    <w:rsid w:val="00E571CE"/>
    <w:rsid w:val="00E57538"/>
    <w:rsid w:val="00E579EC"/>
    <w:rsid w:val="00E57DB4"/>
    <w:rsid w:val="00E608C0"/>
    <w:rsid w:val="00E60D77"/>
    <w:rsid w:val="00E61119"/>
    <w:rsid w:val="00E61213"/>
    <w:rsid w:val="00E61AF0"/>
    <w:rsid w:val="00E61DF3"/>
    <w:rsid w:val="00E61EAA"/>
    <w:rsid w:val="00E6271E"/>
    <w:rsid w:val="00E63172"/>
    <w:rsid w:val="00E6342E"/>
    <w:rsid w:val="00E634D1"/>
    <w:rsid w:val="00E63C9F"/>
    <w:rsid w:val="00E63DE4"/>
    <w:rsid w:val="00E6485B"/>
    <w:rsid w:val="00E64CB1"/>
    <w:rsid w:val="00E64F3A"/>
    <w:rsid w:val="00E65331"/>
    <w:rsid w:val="00E6538B"/>
    <w:rsid w:val="00E65958"/>
    <w:rsid w:val="00E65972"/>
    <w:rsid w:val="00E65A68"/>
    <w:rsid w:val="00E6646C"/>
    <w:rsid w:val="00E6665E"/>
    <w:rsid w:val="00E66777"/>
    <w:rsid w:val="00E66860"/>
    <w:rsid w:val="00E66D12"/>
    <w:rsid w:val="00E6719C"/>
    <w:rsid w:val="00E675B3"/>
    <w:rsid w:val="00E678AF"/>
    <w:rsid w:val="00E67CD3"/>
    <w:rsid w:val="00E67F8C"/>
    <w:rsid w:val="00E680E9"/>
    <w:rsid w:val="00E702E1"/>
    <w:rsid w:val="00E706E2"/>
    <w:rsid w:val="00E71ACB"/>
    <w:rsid w:val="00E720FA"/>
    <w:rsid w:val="00E72BA1"/>
    <w:rsid w:val="00E72EEB"/>
    <w:rsid w:val="00E7432B"/>
    <w:rsid w:val="00E745C4"/>
    <w:rsid w:val="00E746BE"/>
    <w:rsid w:val="00E74A86"/>
    <w:rsid w:val="00E74BB2"/>
    <w:rsid w:val="00E74FDF"/>
    <w:rsid w:val="00E751D0"/>
    <w:rsid w:val="00E753B5"/>
    <w:rsid w:val="00E7569C"/>
    <w:rsid w:val="00E76F71"/>
    <w:rsid w:val="00E76FCF"/>
    <w:rsid w:val="00E76FF0"/>
    <w:rsid w:val="00E771C3"/>
    <w:rsid w:val="00E777AA"/>
    <w:rsid w:val="00E77FF7"/>
    <w:rsid w:val="00E8042F"/>
    <w:rsid w:val="00E8083C"/>
    <w:rsid w:val="00E80C27"/>
    <w:rsid w:val="00E80CB0"/>
    <w:rsid w:val="00E80ECC"/>
    <w:rsid w:val="00E81D8F"/>
    <w:rsid w:val="00E82231"/>
    <w:rsid w:val="00E823E9"/>
    <w:rsid w:val="00E82631"/>
    <w:rsid w:val="00E8321F"/>
    <w:rsid w:val="00E83B8E"/>
    <w:rsid w:val="00E83DB2"/>
    <w:rsid w:val="00E853BF"/>
    <w:rsid w:val="00E854BB"/>
    <w:rsid w:val="00E8565D"/>
    <w:rsid w:val="00E85AF8"/>
    <w:rsid w:val="00E86268"/>
    <w:rsid w:val="00E86443"/>
    <w:rsid w:val="00E864E9"/>
    <w:rsid w:val="00E86D4A"/>
    <w:rsid w:val="00E86E6A"/>
    <w:rsid w:val="00E87746"/>
    <w:rsid w:val="00E877B0"/>
    <w:rsid w:val="00E877E0"/>
    <w:rsid w:val="00E87AE6"/>
    <w:rsid w:val="00E87C26"/>
    <w:rsid w:val="00E9009E"/>
    <w:rsid w:val="00E9026F"/>
    <w:rsid w:val="00E90587"/>
    <w:rsid w:val="00E906CB"/>
    <w:rsid w:val="00E910F0"/>
    <w:rsid w:val="00E9180C"/>
    <w:rsid w:val="00E9194C"/>
    <w:rsid w:val="00E91E52"/>
    <w:rsid w:val="00E92AC5"/>
    <w:rsid w:val="00E92BFB"/>
    <w:rsid w:val="00E9303A"/>
    <w:rsid w:val="00E9353D"/>
    <w:rsid w:val="00E937C7"/>
    <w:rsid w:val="00E93907"/>
    <w:rsid w:val="00E93C21"/>
    <w:rsid w:val="00E9492C"/>
    <w:rsid w:val="00E94C35"/>
    <w:rsid w:val="00E94F6D"/>
    <w:rsid w:val="00E95697"/>
    <w:rsid w:val="00E956A9"/>
    <w:rsid w:val="00E95ACD"/>
    <w:rsid w:val="00E962B1"/>
    <w:rsid w:val="00E964BD"/>
    <w:rsid w:val="00E96D69"/>
    <w:rsid w:val="00E96E4E"/>
    <w:rsid w:val="00E96EAC"/>
    <w:rsid w:val="00E96F0D"/>
    <w:rsid w:val="00E97D0C"/>
    <w:rsid w:val="00EA099E"/>
    <w:rsid w:val="00EA0CA3"/>
    <w:rsid w:val="00EA0D2E"/>
    <w:rsid w:val="00EA0EFE"/>
    <w:rsid w:val="00EA0F18"/>
    <w:rsid w:val="00EA16EA"/>
    <w:rsid w:val="00EA174C"/>
    <w:rsid w:val="00EA1BA7"/>
    <w:rsid w:val="00EA218F"/>
    <w:rsid w:val="00EA2A1C"/>
    <w:rsid w:val="00EA2FA3"/>
    <w:rsid w:val="00EA44C9"/>
    <w:rsid w:val="00EA4B5E"/>
    <w:rsid w:val="00EA50F4"/>
    <w:rsid w:val="00EA537C"/>
    <w:rsid w:val="00EA5476"/>
    <w:rsid w:val="00EA6714"/>
    <w:rsid w:val="00EA6A33"/>
    <w:rsid w:val="00EA6A99"/>
    <w:rsid w:val="00EA6D70"/>
    <w:rsid w:val="00EA6EAB"/>
    <w:rsid w:val="00EA7EB0"/>
    <w:rsid w:val="00EA7F11"/>
    <w:rsid w:val="00EB172C"/>
    <w:rsid w:val="00EB1C94"/>
    <w:rsid w:val="00EB2353"/>
    <w:rsid w:val="00EB3C4B"/>
    <w:rsid w:val="00EB4978"/>
    <w:rsid w:val="00EB4DEE"/>
    <w:rsid w:val="00EB558D"/>
    <w:rsid w:val="00EB5E5B"/>
    <w:rsid w:val="00EB6559"/>
    <w:rsid w:val="00EB6739"/>
    <w:rsid w:val="00EB7C75"/>
    <w:rsid w:val="00EB7D6A"/>
    <w:rsid w:val="00EC0556"/>
    <w:rsid w:val="00EC077F"/>
    <w:rsid w:val="00EC0A36"/>
    <w:rsid w:val="00EC0CA3"/>
    <w:rsid w:val="00EC0E66"/>
    <w:rsid w:val="00EC1083"/>
    <w:rsid w:val="00EC13EF"/>
    <w:rsid w:val="00EC15A6"/>
    <w:rsid w:val="00EC19DA"/>
    <w:rsid w:val="00EC1A46"/>
    <w:rsid w:val="00EC1AE8"/>
    <w:rsid w:val="00EC260F"/>
    <w:rsid w:val="00EC26B6"/>
    <w:rsid w:val="00EC3330"/>
    <w:rsid w:val="00EC3439"/>
    <w:rsid w:val="00EC383E"/>
    <w:rsid w:val="00EC497A"/>
    <w:rsid w:val="00EC4C6B"/>
    <w:rsid w:val="00EC514D"/>
    <w:rsid w:val="00EC5220"/>
    <w:rsid w:val="00EC5C9F"/>
    <w:rsid w:val="00EC6C64"/>
    <w:rsid w:val="00EC7725"/>
    <w:rsid w:val="00EC7907"/>
    <w:rsid w:val="00ED0A7C"/>
    <w:rsid w:val="00ED16E8"/>
    <w:rsid w:val="00ED1FE8"/>
    <w:rsid w:val="00ED2430"/>
    <w:rsid w:val="00ED2D80"/>
    <w:rsid w:val="00ED2F65"/>
    <w:rsid w:val="00ED321A"/>
    <w:rsid w:val="00ED3442"/>
    <w:rsid w:val="00ED3E14"/>
    <w:rsid w:val="00ED4080"/>
    <w:rsid w:val="00ED4501"/>
    <w:rsid w:val="00ED46E9"/>
    <w:rsid w:val="00ED4EC8"/>
    <w:rsid w:val="00ED50ED"/>
    <w:rsid w:val="00ED52EF"/>
    <w:rsid w:val="00ED55AB"/>
    <w:rsid w:val="00ED5CF8"/>
    <w:rsid w:val="00ED6329"/>
    <w:rsid w:val="00ED66FC"/>
    <w:rsid w:val="00ED7165"/>
    <w:rsid w:val="00ED7516"/>
    <w:rsid w:val="00ED7B51"/>
    <w:rsid w:val="00ED7EDB"/>
    <w:rsid w:val="00ED7F45"/>
    <w:rsid w:val="00EE004E"/>
    <w:rsid w:val="00EE00B1"/>
    <w:rsid w:val="00EE19AE"/>
    <w:rsid w:val="00EE1C95"/>
    <w:rsid w:val="00EE2678"/>
    <w:rsid w:val="00EE2A1F"/>
    <w:rsid w:val="00EE2D70"/>
    <w:rsid w:val="00EE2D94"/>
    <w:rsid w:val="00EE364C"/>
    <w:rsid w:val="00EE38B1"/>
    <w:rsid w:val="00EE3CE1"/>
    <w:rsid w:val="00EE4F33"/>
    <w:rsid w:val="00EE51FE"/>
    <w:rsid w:val="00EE5624"/>
    <w:rsid w:val="00EE5706"/>
    <w:rsid w:val="00EE5BF2"/>
    <w:rsid w:val="00EE5CD1"/>
    <w:rsid w:val="00EE6067"/>
    <w:rsid w:val="00EE616E"/>
    <w:rsid w:val="00EE7A7F"/>
    <w:rsid w:val="00EF1FFD"/>
    <w:rsid w:val="00EF23DF"/>
    <w:rsid w:val="00EF2793"/>
    <w:rsid w:val="00EF27AE"/>
    <w:rsid w:val="00EF2815"/>
    <w:rsid w:val="00EF2D98"/>
    <w:rsid w:val="00EF2EBF"/>
    <w:rsid w:val="00EF2FF0"/>
    <w:rsid w:val="00EF3177"/>
    <w:rsid w:val="00EF3BF6"/>
    <w:rsid w:val="00EF4129"/>
    <w:rsid w:val="00EF4308"/>
    <w:rsid w:val="00EF552B"/>
    <w:rsid w:val="00EF646F"/>
    <w:rsid w:val="00EF64B2"/>
    <w:rsid w:val="00EF715F"/>
    <w:rsid w:val="00EF73D0"/>
    <w:rsid w:val="00EF7967"/>
    <w:rsid w:val="00EFEABA"/>
    <w:rsid w:val="00F00967"/>
    <w:rsid w:val="00F00B99"/>
    <w:rsid w:val="00F012DB"/>
    <w:rsid w:val="00F01E1D"/>
    <w:rsid w:val="00F02258"/>
    <w:rsid w:val="00F04347"/>
    <w:rsid w:val="00F04620"/>
    <w:rsid w:val="00F04834"/>
    <w:rsid w:val="00F04B50"/>
    <w:rsid w:val="00F04FC4"/>
    <w:rsid w:val="00F05172"/>
    <w:rsid w:val="00F05291"/>
    <w:rsid w:val="00F0529D"/>
    <w:rsid w:val="00F056DD"/>
    <w:rsid w:val="00F057E3"/>
    <w:rsid w:val="00F05A44"/>
    <w:rsid w:val="00F05AE8"/>
    <w:rsid w:val="00F05BB3"/>
    <w:rsid w:val="00F0632E"/>
    <w:rsid w:val="00F064AA"/>
    <w:rsid w:val="00F0659F"/>
    <w:rsid w:val="00F06C8F"/>
    <w:rsid w:val="00F0773F"/>
    <w:rsid w:val="00F07BA2"/>
    <w:rsid w:val="00F07D5F"/>
    <w:rsid w:val="00F100BF"/>
    <w:rsid w:val="00F105B2"/>
    <w:rsid w:val="00F10CAF"/>
    <w:rsid w:val="00F10CEE"/>
    <w:rsid w:val="00F10D9E"/>
    <w:rsid w:val="00F10EB4"/>
    <w:rsid w:val="00F10F61"/>
    <w:rsid w:val="00F110BF"/>
    <w:rsid w:val="00F1110B"/>
    <w:rsid w:val="00F1118E"/>
    <w:rsid w:val="00F11C60"/>
    <w:rsid w:val="00F11FCF"/>
    <w:rsid w:val="00F137A9"/>
    <w:rsid w:val="00F13A65"/>
    <w:rsid w:val="00F1406A"/>
    <w:rsid w:val="00F142BD"/>
    <w:rsid w:val="00F1430A"/>
    <w:rsid w:val="00F14788"/>
    <w:rsid w:val="00F1482E"/>
    <w:rsid w:val="00F15329"/>
    <w:rsid w:val="00F159FA"/>
    <w:rsid w:val="00F15B30"/>
    <w:rsid w:val="00F16415"/>
    <w:rsid w:val="00F16770"/>
    <w:rsid w:val="00F17558"/>
    <w:rsid w:val="00F17922"/>
    <w:rsid w:val="00F17994"/>
    <w:rsid w:val="00F20100"/>
    <w:rsid w:val="00F202D9"/>
    <w:rsid w:val="00F204B8"/>
    <w:rsid w:val="00F206B3"/>
    <w:rsid w:val="00F20816"/>
    <w:rsid w:val="00F21178"/>
    <w:rsid w:val="00F21579"/>
    <w:rsid w:val="00F21B9A"/>
    <w:rsid w:val="00F21F06"/>
    <w:rsid w:val="00F22466"/>
    <w:rsid w:val="00F22733"/>
    <w:rsid w:val="00F229D3"/>
    <w:rsid w:val="00F22BE2"/>
    <w:rsid w:val="00F22CD9"/>
    <w:rsid w:val="00F23392"/>
    <w:rsid w:val="00F23602"/>
    <w:rsid w:val="00F23661"/>
    <w:rsid w:val="00F24018"/>
    <w:rsid w:val="00F243B1"/>
    <w:rsid w:val="00F2488D"/>
    <w:rsid w:val="00F248DE"/>
    <w:rsid w:val="00F24AE6"/>
    <w:rsid w:val="00F24F06"/>
    <w:rsid w:val="00F2500D"/>
    <w:rsid w:val="00F25202"/>
    <w:rsid w:val="00F253D3"/>
    <w:rsid w:val="00F25C62"/>
    <w:rsid w:val="00F26847"/>
    <w:rsid w:val="00F26932"/>
    <w:rsid w:val="00F27057"/>
    <w:rsid w:val="00F27D3F"/>
    <w:rsid w:val="00F27EFD"/>
    <w:rsid w:val="00F30234"/>
    <w:rsid w:val="00F30A00"/>
    <w:rsid w:val="00F30A75"/>
    <w:rsid w:val="00F30B39"/>
    <w:rsid w:val="00F3182A"/>
    <w:rsid w:val="00F31837"/>
    <w:rsid w:val="00F319EE"/>
    <w:rsid w:val="00F32137"/>
    <w:rsid w:val="00F328C3"/>
    <w:rsid w:val="00F32B5E"/>
    <w:rsid w:val="00F330AA"/>
    <w:rsid w:val="00F333E7"/>
    <w:rsid w:val="00F33467"/>
    <w:rsid w:val="00F335F5"/>
    <w:rsid w:val="00F33EE5"/>
    <w:rsid w:val="00F3485B"/>
    <w:rsid w:val="00F34D5C"/>
    <w:rsid w:val="00F35257"/>
    <w:rsid w:val="00F35342"/>
    <w:rsid w:val="00F36A32"/>
    <w:rsid w:val="00F36C33"/>
    <w:rsid w:val="00F36F90"/>
    <w:rsid w:val="00F374C4"/>
    <w:rsid w:val="00F3750C"/>
    <w:rsid w:val="00F37678"/>
    <w:rsid w:val="00F37D0A"/>
    <w:rsid w:val="00F400B3"/>
    <w:rsid w:val="00F41023"/>
    <w:rsid w:val="00F41225"/>
    <w:rsid w:val="00F412DC"/>
    <w:rsid w:val="00F41EDE"/>
    <w:rsid w:val="00F42EB8"/>
    <w:rsid w:val="00F42F17"/>
    <w:rsid w:val="00F43562"/>
    <w:rsid w:val="00F437C1"/>
    <w:rsid w:val="00F43D40"/>
    <w:rsid w:val="00F44ABF"/>
    <w:rsid w:val="00F45C6C"/>
    <w:rsid w:val="00F45E0A"/>
    <w:rsid w:val="00F462EF"/>
    <w:rsid w:val="00F46707"/>
    <w:rsid w:val="00F46C02"/>
    <w:rsid w:val="00F4775A"/>
    <w:rsid w:val="00F4781F"/>
    <w:rsid w:val="00F50346"/>
    <w:rsid w:val="00F50A0C"/>
    <w:rsid w:val="00F50D64"/>
    <w:rsid w:val="00F5118F"/>
    <w:rsid w:val="00F513C7"/>
    <w:rsid w:val="00F52937"/>
    <w:rsid w:val="00F53094"/>
    <w:rsid w:val="00F53294"/>
    <w:rsid w:val="00F532C0"/>
    <w:rsid w:val="00F536B2"/>
    <w:rsid w:val="00F53927"/>
    <w:rsid w:val="00F53AE1"/>
    <w:rsid w:val="00F53D17"/>
    <w:rsid w:val="00F53EA4"/>
    <w:rsid w:val="00F545C2"/>
    <w:rsid w:val="00F54CAC"/>
    <w:rsid w:val="00F54CF2"/>
    <w:rsid w:val="00F554C6"/>
    <w:rsid w:val="00F55824"/>
    <w:rsid w:val="00F55D3D"/>
    <w:rsid w:val="00F55D6F"/>
    <w:rsid w:val="00F56086"/>
    <w:rsid w:val="00F562DC"/>
    <w:rsid w:val="00F569DB"/>
    <w:rsid w:val="00F56A5B"/>
    <w:rsid w:val="00F56B80"/>
    <w:rsid w:val="00F57448"/>
    <w:rsid w:val="00F60D0A"/>
    <w:rsid w:val="00F60DDE"/>
    <w:rsid w:val="00F61829"/>
    <w:rsid w:val="00F61843"/>
    <w:rsid w:val="00F61ECC"/>
    <w:rsid w:val="00F62285"/>
    <w:rsid w:val="00F62ABE"/>
    <w:rsid w:val="00F62B9A"/>
    <w:rsid w:val="00F62E5D"/>
    <w:rsid w:val="00F62F4C"/>
    <w:rsid w:val="00F63164"/>
    <w:rsid w:val="00F63F21"/>
    <w:rsid w:val="00F64BC3"/>
    <w:rsid w:val="00F652B3"/>
    <w:rsid w:val="00F65A2C"/>
    <w:rsid w:val="00F65C76"/>
    <w:rsid w:val="00F669CC"/>
    <w:rsid w:val="00F67D1B"/>
    <w:rsid w:val="00F70506"/>
    <w:rsid w:val="00F70632"/>
    <w:rsid w:val="00F707E4"/>
    <w:rsid w:val="00F70B1B"/>
    <w:rsid w:val="00F70F4D"/>
    <w:rsid w:val="00F714B3"/>
    <w:rsid w:val="00F71D3C"/>
    <w:rsid w:val="00F722FA"/>
    <w:rsid w:val="00F72ABD"/>
    <w:rsid w:val="00F72FC9"/>
    <w:rsid w:val="00F7315D"/>
    <w:rsid w:val="00F7319D"/>
    <w:rsid w:val="00F73207"/>
    <w:rsid w:val="00F73671"/>
    <w:rsid w:val="00F737D2"/>
    <w:rsid w:val="00F74B20"/>
    <w:rsid w:val="00F75101"/>
    <w:rsid w:val="00F7510E"/>
    <w:rsid w:val="00F75ADD"/>
    <w:rsid w:val="00F75C1E"/>
    <w:rsid w:val="00F75FC6"/>
    <w:rsid w:val="00F76350"/>
    <w:rsid w:val="00F76B1F"/>
    <w:rsid w:val="00F7743C"/>
    <w:rsid w:val="00F77BFC"/>
    <w:rsid w:val="00F77D17"/>
    <w:rsid w:val="00F8063F"/>
    <w:rsid w:val="00F812F7"/>
    <w:rsid w:val="00F816E6"/>
    <w:rsid w:val="00F81967"/>
    <w:rsid w:val="00F8209F"/>
    <w:rsid w:val="00F8254B"/>
    <w:rsid w:val="00F82682"/>
    <w:rsid w:val="00F83499"/>
    <w:rsid w:val="00F8373B"/>
    <w:rsid w:val="00F83F60"/>
    <w:rsid w:val="00F843FE"/>
    <w:rsid w:val="00F855AC"/>
    <w:rsid w:val="00F85991"/>
    <w:rsid w:val="00F85A72"/>
    <w:rsid w:val="00F86429"/>
    <w:rsid w:val="00F8646F"/>
    <w:rsid w:val="00F86969"/>
    <w:rsid w:val="00F86C05"/>
    <w:rsid w:val="00F874EC"/>
    <w:rsid w:val="00F878AB"/>
    <w:rsid w:val="00F8B53B"/>
    <w:rsid w:val="00F91D83"/>
    <w:rsid w:val="00F91EB3"/>
    <w:rsid w:val="00F927F8"/>
    <w:rsid w:val="00F92B56"/>
    <w:rsid w:val="00F93369"/>
    <w:rsid w:val="00F9371A"/>
    <w:rsid w:val="00F939C1"/>
    <w:rsid w:val="00F93A2F"/>
    <w:rsid w:val="00F93A48"/>
    <w:rsid w:val="00F93D7E"/>
    <w:rsid w:val="00F9423C"/>
    <w:rsid w:val="00F9439E"/>
    <w:rsid w:val="00F94697"/>
    <w:rsid w:val="00F9480F"/>
    <w:rsid w:val="00F94A91"/>
    <w:rsid w:val="00F94E97"/>
    <w:rsid w:val="00F95BD1"/>
    <w:rsid w:val="00F961F7"/>
    <w:rsid w:val="00F96B48"/>
    <w:rsid w:val="00F96FC7"/>
    <w:rsid w:val="00F97C17"/>
    <w:rsid w:val="00F97DDB"/>
    <w:rsid w:val="00FA00FD"/>
    <w:rsid w:val="00FA0B2D"/>
    <w:rsid w:val="00FA0C6E"/>
    <w:rsid w:val="00FA1863"/>
    <w:rsid w:val="00FA35F5"/>
    <w:rsid w:val="00FA4878"/>
    <w:rsid w:val="00FA4AC8"/>
    <w:rsid w:val="00FA4C29"/>
    <w:rsid w:val="00FA51D8"/>
    <w:rsid w:val="00FA591C"/>
    <w:rsid w:val="00FA592A"/>
    <w:rsid w:val="00FA7329"/>
    <w:rsid w:val="00FA752A"/>
    <w:rsid w:val="00FB02EA"/>
    <w:rsid w:val="00FB069C"/>
    <w:rsid w:val="00FB0983"/>
    <w:rsid w:val="00FB10AD"/>
    <w:rsid w:val="00FB169B"/>
    <w:rsid w:val="00FB1736"/>
    <w:rsid w:val="00FB17F0"/>
    <w:rsid w:val="00FB2485"/>
    <w:rsid w:val="00FB2CCF"/>
    <w:rsid w:val="00FB3606"/>
    <w:rsid w:val="00FB3983"/>
    <w:rsid w:val="00FB3DBA"/>
    <w:rsid w:val="00FB4022"/>
    <w:rsid w:val="00FB451C"/>
    <w:rsid w:val="00FB4C30"/>
    <w:rsid w:val="00FB5A50"/>
    <w:rsid w:val="00FB5E35"/>
    <w:rsid w:val="00FB62EF"/>
    <w:rsid w:val="00FB6F3C"/>
    <w:rsid w:val="00FB7344"/>
    <w:rsid w:val="00FB7C64"/>
    <w:rsid w:val="00FC0AAE"/>
    <w:rsid w:val="00FC0AF1"/>
    <w:rsid w:val="00FC0CA0"/>
    <w:rsid w:val="00FC1097"/>
    <w:rsid w:val="00FC1B73"/>
    <w:rsid w:val="00FC1F92"/>
    <w:rsid w:val="00FC29C2"/>
    <w:rsid w:val="00FC3259"/>
    <w:rsid w:val="00FC3613"/>
    <w:rsid w:val="00FC440F"/>
    <w:rsid w:val="00FC451D"/>
    <w:rsid w:val="00FC4F77"/>
    <w:rsid w:val="00FC60A5"/>
    <w:rsid w:val="00FC6CCC"/>
    <w:rsid w:val="00FC772B"/>
    <w:rsid w:val="00FC79D8"/>
    <w:rsid w:val="00FC7AC0"/>
    <w:rsid w:val="00FCFD40"/>
    <w:rsid w:val="00FD017D"/>
    <w:rsid w:val="00FD0255"/>
    <w:rsid w:val="00FD0261"/>
    <w:rsid w:val="00FD05BA"/>
    <w:rsid w:val="00FD0785"/>
    <w:rsid w:val="00FD0A5B"/>
    <w:rsid w:val="00FD0FFC"/>
    <w:rsid w:val="00FD1565"/>
    <w:rsid w:val="00FD15A8"/>
    <w:rsid w:val="00FD1625"/>
    <w:rsid w:val="00FD1A3D"/>
    <w:rsid w:val="00FD27E7"/>
    <w:rsid w:val="00FD2803"/>
    <w:rsid w:val="00FD2A68"/>
    <w:rsid w:val="00FD2C4B"/>
    <w:rsid w:val="00FD2DA3"/>
    <w:rsid w:val="00FD2F76"/>
    <w:rsid w:val="00FD3266"/>
    <w:rsid w:val="00FD326F"/>
    <w:rsid w:val="00FD32E5"/>
    <w:rsid w:val="00FD3318"/>
    <w:rsid w:val="00FD3812"/>
    <w:rsid w:val="00FD3B44"/>
    <w:rsid w:val="00FD4155"/>
    <w:rsid w:val="00FD4566"/>
    <w:rsid w:val="00FD45C2"/>
    <w:rsid w:val="00FD45CD"/>
    <w:rsid w:val="00FD4B45"/>
    <w:rsid w:val="00FD4CAF"/>
    <w:rsid w:val="00FD4EAB"/>
    <w:rsid w:val="00FD58D2"/>
    <w:rsid w:val="00FD5B37"/>
    <w:rsid w:val="00FD6399"/>
    <w:rsid w:val="00FD6ECE"/>
    <w:rsid w:val="00FD6FDE"/>
    <w:rsid w:val="00FD732E"/>
    <w:rsid w:val="00FD756E"/>
    <w:rsid w:val="00FD7757"/>
    <w:rsid w:val="00FD77B5"/>
    <w:rsid w:val="00FE0638"/>
    <w:rsid w:val="00FE14FA"/>
    <w:rsid w:val="00FE20D5"/>
    <w:rsid w:val="00FE24A4"/>
    <w:rsid w:val="00FE3199"/>
    <w:rsid w:val="00FE39E5"/>
    <w:rsid w:val="00FE3CD4"/>
    <w:rsid w:val="00FE445A"/>
    <w:rsid w:val="00FE4EC5"/>
    <w:rsid w:val="00FE4EEB"/>
    <w:rsid w:val="00FE5322"/>
    <w:rsid w:val="00FE5EF3"/>
    <w:rsid w:val="00FE6033"/>
    <w:rsid w:val="00FE69C4"/>
    <w:rsid w:val="00FE6BB4"/>
    <w:rsid w:val="00FE6F60"/>
    <w:rsid w:val="00FE72B1"/>
    <w:rsid w:val="00FE754A"/>
    <w:rsid w:val="00FF0B47"/>
    <w:rsid w:val="00FF1141"/>
    <w:rsid w:val="00FF16E7"/>
    <w:rsid w:val="00FF1A53"/>
    <w:rsid w:val="00FF1F79"/>
    <w:rsid w:val="00FF23EB"/>
    <w:rsid w:val="00FF27A4"/>
    <w:rsid w:val="00FF2896"/>
    <w:rsid w:val="00FF2E6E"/>
    <w:rsid w:val="00FF2EF5"/>
    <w:rsid w:val="00FF2F02"/>
    <w:rsid w:val="00FF30B7"/>
    <w:rsid w:val="00FF32DE"/>
    <w:rsid w:val="00FF4289"/>
    <w:rsid w:val="00FF4A99"/>
    <w:rsid w:val="00FF5DBA"/>
    <w:rsid w:val="00FF5F9D"/>
    <w:rsid w:val="00FF6458"/>
    <w:rsid w:val="00FF655A"/>
    <w:rsid w:val="00FF72C0"/>
    <w:rsid w:val="00FF78DF"/>
    <w:rsid w:val="00FF7BA6"/>
    <w:rsid w:val="01025ADB"/>
    <w:rsid w:val="0109F981"/>
    <w:rsid w:val="010BF036"/>
    <w:rsid w:val="010C1EA2"/>
    <w:rsid w:val="0111BABA"/>
    <w:rsid w:val="01128F63"/>
    <w:rsid w:val="01247545"/>
    <w:rsid w:val="012F81A3"/>
    <w:rsid w:val="0140B0DD"/>
    <w:rsid w:val="014D828E"/>
    <w:rsid w:val="015C14A5"/>
    <w:rsid w:val="01642CC9"/>
    <w:rsid w:val="016961A2"/>
    <w:rsid w:val="0172A792"/>
    <w:rsid w:val="017A7B05"/>
    <w:rsid w:val="0183D6D6"/>
    <w:rsid w:val="018542E1"/>
    <w:rsid w:val="018E81BA"/>
    <w:rsid w:val="01B53EA2"/>
    <w:rsid w:val="01B6DEBF"/>
    <w:rsid w:val="01B8B869"/>
    <w:rsid w:val="01BB71EA"/>
    <w:rsid w:val="01CA26DA"/>
    <w:rsid w:val="01CC72FF"/>
    <w:rsid w:val="01DF8525"/>
    <w:rsid w:val="01E52214"/>
    <w:rsid w:val="01EA3EDA"/>
    <w:rsid w:val="01FEF49D"/>
    <w:rsid w:val="02034A22"/>
    <w:rsid w:val="02132629"/>
    <w:rsid w:val="021C6645"/>
    <w:rsid w:val="021E5598"/>
    <w:rsid w:val="021EA57C"/>
    <w:rsid w:val="0220F5A0"/>
    <w:rsid w:val="02372CEC"/>
    <w:rsid w:val="02461285"/>
    <w:rsid w:val="0247E553"/>
    <w:rsid w:val="0249C0E3"/>
    <w:rsid w:val="0259ACCB"/>
    <w:rsid w:val="025E1B26"/>
    <w:rsid w:val="026223D8"/>
    <w:rsid w:val="026D4999"/>
    <w:rsid w:val="0270DAC8"/>
    <w:rsid w:val="027A5BCA"/>
    <w:rsid w:val="027E27D6"/>
    <w:rsid w:val="0280241C"/>
    <w:rsid w:val="029462BE"/>
    <w:rsid w:val="02980880"/>
    <w:rsid w:val="02A295A0"/>
    <w:rsid w:val="02AC9424"/>
    <w:rsid w:val="02C4308F"/>
    <w:rsid w:val="02EA252C"/>
    <w:rsid w:val="02EFE992"/>
    <w:rsid w:val="02F7B966"/>
    <w:rsid w:val="030E5877"/>
    <w:rsid w:val="031485C2"/>
    <w:rsid w:val="032423FF"/>
    <w:rsid w:val="033C2B84"/>
    <w:rsid w:val="033D5648"/>
    <w:rsid w:val="0342E046"/>
    <w:rsid w:val="036044EE"/>
    <w:rsid w:val="0375BB7B"/>
    <w:rsid w:val="037E8539"/>
    <w:rsid w:val="03828DD8"/>
    <w:rsid w:val="0385BB7D"/>
    <w:rsid w:val="038B6C10"/>
    <w:rsid w:val="038D3278"/>
    <w:rsid w:val="038E0B21"/>
    <w:rsid w:val="03956D2C"/>
    <w:rsid w:val="039F80A7"/>
    <w:rsid w:val="03A05A83"/>
    <w:rsid w:val="03ABBC23"/>
    <w:rsid w:val="03B9E9F8"/>
    <w:rsid w:val="03BFB5FF"/>
    <w:rsid w:val="03E890B6"/>
    <w:rsid w:val="03FDA9E7"/>
    <w:rsid w:val="04084264"/>
    <w:rsid w:val="04173EFB"/>
    <w:rsid w:val="0425D5C4"/>
    <w:rsid w:val="042AEC86"/>
    <w:rsid w:val="04330C93"/>
    <w:rsid w:val="043E6EE8"/>
    <w:rsid w:val="045076D6"/>
    <w:rsid w:val="045E3892"/>
    <w:rsid w:val="046E2F77"/>
    <w:rsid w:val="0481B422"/>
    <w:rsid w:val="0493E947"/>
    <w:rsid w:val="049B3090"/>
    <w:rsid w:val="04A81C20"/>
    <w:rsid w:val="04AB2885"/>
    <w:rsid w:val="04B0D37A"/>
    <w:rsid w:val="04B6441F"/>
    <w:rsid w:val="04B7A5E0"/>
    <w:rsid w:val="04E53FDC"/>
    <w:rsid w:val="04E682F2"/>
    <w:rsid w:val="0505E187"/>
    <w:rsid w:val="05061935"/>
    <w:rsid w:val="0509EF1E"/>
    <w:rsid w:val="050EE9F8"/>
    <w:rsid w:val="0517FD42"/>
    <w:rsid w:val="0528E0C8"/>
    <w:rsid w:val="05381543"/>
    <w:rsid w:val="053C4086"/>
    <w:rsid w:val="053CD51A"/>
    <w:rsid w:val="0546BADF"/>
    <w:rsid w:val="0547843F"/>
    <w:rsid w:val="056BBA26"/>
    <w:rsid w:val="05815E34"/>
    <w:rsid w:val="05846117"/>
    <w:rsid w:val="058814B0"/>
    <w:rsid w:val="0588DC3D"/>
    <w:rsid w:val="058CC641"/>
    <w:rsid w:val="05AB789C"/>
    <w:rsid w:val="05ABAC17"/>
    <w:rsid w:val="05B0F560"/>
    <w:rsid w:val="05B51F61"/>
    <w:rsid w:val="05B8BF91"/>
    <w:rsid w:val="05CC0380"/>
    <w:rsid w:val="05E3681F"/>
    <w:rsid w:val="05E491AE"/>
    <w:rsid w:val="05EB790C"/>
    <w:rsid w:val="05FC6910"/>
    <w:rsid w:val="05FCDC08"/>
    <w:rsid w:val="06038839"/>
    <w:rsid w:val="06109196"/>
    <w:rsid w:val="06119DD6"/>
    <w:rsid w:val="061BE852"/>
    <w:rsid w:val="061C7113"/>
    <w:rsid w:val="061F601A"/>
    <w:rsid w:val="062AB336"/>
    <w:rsid w:val="06326159"/>
    <w:rsid w:val="0637AA53"/>
    <w:rsid w:val="0640331B"/>
    <w:rsid w:val="0645C4C0"/>
    <w:rsid w:val="065C326B"/>
    <w:rsid w:val="065C77D7"/>
    <w:rsid w:val="065DE73E"/>
    <w:rsid w:val="06629B95"/>
    <w:rsid w:val="066F68A4"/>
    <w:rsid w:val="067204C2"/>
    <w:rsid w:val="0675BAB0"/>
    <w:rsid w:val="0681DF21"/>
    <w:rsid w:val="06937A58"/>
    <w:rsid w:val="0698B81A"/>
    <w:rsid w:val="06A975B9"/>
    <w:rsid w:val="06B19F2A"/>
    <w:rsid w:val="06BA6A0B"/>
    <w:rsid w:val="06BE81E1"/>
    <w:rsid w:val="06CD64F9"/>
    <w:rsid w:val="06D002C1"/>
    <w:rsid w:val="06D0ABFC"/>
    <w:rsid w:val="06D8A57B"/>
    <w:rsid w:val="06D9CC7B"/>
    <w:rsid w:val="06DD73B9"/>
    <w:rsid w:val="06DE7311"/>
    <w:rsid w:val="06EC6854"/>
    <w:rsid w:val="06F0C071"/>
    <w:rsid w:val="06F3E775"/>
    <w:rsid w:val="06FAB369"/>
    <w:rsid w:val="070113AE"/>
    <w:rsid w:val="0701C3A7"/>
    <w:rsid w:val="070B6858"/>
    <w:rsid w:val="07293F39"/>
    <w:rsid w:val="072A5555"/>
    <w:rsid w:val="072EBC5C"/>
    <w:rsid w:val="073A8D56"/>
    <w:rsid w:val="0751834C"/>
    <w:rsid w:val="07525F47"/>
    <w:rsid w:val="07556034"/>
    <w:rsid w:val="07613541"/>
    <w:rsid w:val="076FADC7"/>
    <w:rsid w:val="077861D1"/>
    <w:rsid w:val="077C74DD"/>
    <w:rsid w:val="077CCEC6"/>
    <w:rsid w:val="078474EE"/>
    <w:rsid w:val="0787DB10"/>
    <w:rsid w:val="07ADE41E"/>
    <w:rsid w:val="07B00B2C"/>
    <w:rsid w:val="07C41925"/>
    <w:rsid w:val="07D69B8B"/>
    <w:rsid w:val="07EDA11A"/>
    <w:rsid w:val="0816145B"/>
    <w:rsid w:val="08187AE5"/>
    <w:rsid w:val="08190B77"/>
    <w:rsid w:val="083F6EEA"/>
    <w:rsid w:val="0846103B"/>
    <w:rsid w:val="0846F4D7"/>
    <w:rsid w:val="086402F0"/>
    <w:rsid w:val="08666B68"/>
    <w:rsid w:val="087D9B9B"/>
    <w:rsid w:val="088838B5"/>
    <w:rsid w:val="0899AE8C"/>
    <w:rsid w:val="08BC70AE"/>
    <w:rsid w:val="08C3FBF7"/>
    <w:rsid w:val="08C6BA0A"/>
    <w:rsid w:val="08D07DE6"/>
    <w:rsid w:val="08D919D0"/>
    <w:rsid w:val="08D92FF2"/>
    <w:rsid w:val="08E7E587"/>
    <w:rsid w:val="08E9FA01"/>
    <w:rsid w:val="08F050D7"/>
    <w:rsid w:val="08F099D3"/>
    <w:rsid w:val="0901F150"/>
    <w:rsid w:val="09084DF4"/>
    <w:rsid w:val="090C4DDA"/>
    <w:rsid w:val="090D21C5"/>
    <w:rsid w:val="09154204"/>
    <w:rsid w:val="0918A4AA"/>
    <w:rsid w:val="091CB990"/>
    <w:rsid w:val="091DA252"/>
    <w:rsid w:val="09274BC7"/>
    <w:rsid w:val="092BC8C7"/>
    <w:rsid w:val="0934A0C0"/>
    <w:rsid w:val="093DC6D4"/>
    <w:rsid w:val="09416DC9"/>
    <w:rsid w:val="0948539D"/>
    <w:rsid w:val="0948848D"/>
    <w:rsid w:val="0949B681"/>
    <w:rsid w:val="09513E65"/>
    <w:rsid w:val="0953579B"/>
    <w:rsid w:val="095971DD"/>
    <w:rsid w:val="095C0D17"/>
    <w:rsid w:val="0995CD06"/>
    <w:rsid w:val="09987A31"/>
    <w:rsid w:val="09A25A34"/>
    <w:rsid w:val="09C7CCA2"/>
    <w:rsid w:val="09C9A88F"/>
    <w:rsid w:val="09D51932"/>
    <w:rsid w:val="09DE23D4"/>
    <w:rsid w:val="09F0ADDE"/>
    <w:rsid w:val="09F3AB1E"/>
    <w:rsid w:val="09F628C4"/>
    <w:rsid w:val="0A01E1BA"/>
    <w:rsid w:val="0A0595D9"/>
    <w:rsid w:val="0A0A83FD"/>
    <w:rsid w:val="0A117811"/>
    <w:rsid w:val="0A171BC4"/>
    <w:rsid w:val="0A20A08B"/>
    <w:rsid w:val="0A20CEB7"/>
    <w:rsid w:val="0A5309C1"/>
    <w:rsid w:val="0A59393B"/>
    <w:rsid w:val="0A5CA0CF"/>
    <w:rsid w:val="0A61F617"/>
    <w:rsid w:val="0A6E4C36"/>
    <w:rsid w:val="0A731A99"/>
    <w:rsid w:val="0A745CBA"/>
    <w:rsid w:val="0A74EA31"/>
    <w:rsid w:val="0A800628"/>
    <w:rsid w:val="0A966AB0"/>
    <w:rsid w:val="0A9B5D8A"/>
    <w:rsid w:val="0AA24356"/>
    <w:rsid w:val="0AA5D45F"/>
    <w:rsid w:val="0AA84BFF"/>
    <w:rsid w:val="0AC2AE5D"/>
    <w:rsid w:val="0AD1D062"/>
    <w:rsid w:val="0ADB1E73"/>
    <w:rsid w:val="0ADB39A0"/>
    <w:rsid w:val="0ADBA219"/>
    <w:rsid w:val="0AEC7849"/>
    <w:rsid w:val="0AEED310"/>
    <w:rsid w:val="0AEEDEA3"/>
    <w:rsid w:val="0AF1DFEE"/>
    <w:rsid w:val="0AF6F5AF"/>
    <w:rsid w:val="0AFB2404"/>
    <w:rsid w:val="0B0213A4"/>
    <w:rsid w:val="0B0AEFD2"/>
    <w:rsid w:val="0B191029"/>
    <w:rsid w:val="0B1A246A"/>
    <w:rsid w:val="0B2067B3"/>
    <w:rsid w:val="0B3984D7"/>
    <w:rsid w:val="0B3D6C23"/>
    <w:rsid w:val="0B53EF7E"/>
    <w:rsid w:val="0B590CE8"/>
    <w:rsid w:val="0B62CD70"/>
    <w:rsid w:val="0B6C7314"/>
    <w:rsid w:val="0B6E7E0A"/>
    <w:rsid w:val="0B7DA17D"/>
    <w:rsid w:val="0B7FB15A"/>
    <w:rsid w:val="0B96E928"/>
    <w:rsid w:val="0BA6DA7D"/>
    <w:rsid w:val="0BC6E65F"/>
    <w:rsid w:val="0BCBFF7A"/>
    <w:rsid w:val="0BE8F40A"/>
    <w:rsid w:val="0BF3E131"/>
    <w:rsid w:val="0BFECE8A"/>
    <w:rsid w:val="0C14D410"/>
    <w:rsid w:val="0C14D72D"/>
    <w:rsid w:val="0C16B6C2"/>
    <w:rsid w:val="0C1816C2"/>
    <w:rsid w:val="0C234A4B"/>
    <w:rsid w:val="0C430268"/>
    <w:rsid w:val="0C68EEE0"/>
    <w:rsid w:val="0C6BEE87"/>
    <w:rsid w:val="0C6DAE8D"/>
    <w:rsid w:val="0C722004"/>
    <w:rsid w:val="0C7873EF"/>
    <w:rsid w:val="0C7B39F8"/>
    <w:rsid w:val="0C95CF3F"/>
    <w:rsid w:val="0C9C399E"/>
    <w:rsid w:val="0CA64275"/>
    <w:rsid w:val="0CC26AC2"/>
    <w:rsid w:val="0CD0EDF9"/>
    <w:rsid w:val="0CD4E7E4"/>
    <w:rsid w:val="0CD7EEAB"/>
    <w:rsid w:val="0CE1C3A6"/>
    <w:rsid w:val="0CE6FE73"/>
    <w:rsid w:val="0CECA6F3"/>
    <w:rsid w:val="0D0B8E87"/>
    <w:rsid w:val="0D0FC0B5"/>
    <w:rsid w:val="0D1617CE"/>
    <w:rsid w:val="0D1F2F4E"/>
    <w:rsid w:val="0D203605"/>
    <w:rsid w:val="0D227C60"/>
    <w:rsid w:val="0D39727F"/>
    <w:rsid w:val="0D3F9ECF"/>
    <w:rsid w:val="0D466F8D"/>
    <w:rsid w:val="0D568A24"/>
    <w:rsid w:val="0D668E07"/>
    <w:rsid w:val="0D71052B"/>
    <w:rsid w:val="0D7AE4A1"/>
    <w:rsid w:val="0D7BEDAC"/>
    <w:rsid w:val="0D81F1B3"/>
    <w:rsid w:val="0D84086A"/>
    <w:rsid w:val="0D8BB1E2"/>
    <w:rsid w:val="0D9A3DC2"/>
    <w:rsid w:val="0DAFD02F"/>
    <w:rsid w:val="0DB5D106"/>
    <w:rsid w:val="0DBDAF60"/>
    <w:rsid w:val="0DCE0B72"/>
    <w:rsid w:val="0DCFA190"/>
    <w:rsid w:val="0DE0419F"/>
    <w:rsid w:val="0DE9C702"/>
    <w:rsid w:val="0DEAB31B"/>
    <w:rsid w:val="0DEACD4D"/>
    <w:rsid w:val="0DED4909"/>
    <w:rsid w:val="0DEE1320"/>
    <w:rsid w:val="0DEF3EEC"/>
    <w:rsid w:val="0DF35CE0"/>
    <w:rsid w:val="0DF3C3C1"/>
    <w:rsid w:val="0E022253"/>
    <w:rsid w:val="0E153D14"/>
    <w:rsid w:val="0E169AEA"/>
    <w:rsid w:val="0E1CFB2F"/>
    <w:rsid w:val="0E1F52B3"/>
    <w:rsid w:val="0E2419A8"/>
    <w:rsid w:val="0E2CD7D3"/>
    <w:rsid w:val="0E300D70"/>
    <w:rsid w:val="0E306FC1"/>
    <w:rsid w:val="0E315991"/>
    <w:rsid w:val="0E3FAB1C"/>
    <w:rsid w:val="0E4ED882"/>
    <w:rsid w:val="0E57A252"/>
    <w:rsid w:val="0E636C28"/>
    <w:rsid w:val="0E6974A1"/>
    <w:rsid w:val="0E770B81"/>
    <w:rsid w:val="0E788CAE"/>
    <w:rsid w:val="0E7DF07B"/>
    <w:rsid w:val="0E83432C"/>
    <w:rsid w:val="0E852A8D"/>
    <w:rsid w:val="0E9F8CF9"/>
    <w:rsid w:val="0EA4BA3D"/>
    <w:rsid w:val="0EB7B99B"/>
    <w:rsid w:val="0EBB8DDC"/>
    <w:rsid w:val="0EBD5EDC"/>
    <w:rsid w:val="0ED14685"/>
    <w:rsid w:val="0ED26B94"/>
    <w:rsid w:val="0ED2772C"/>
    <w:rsid w:val="0ED598F2"/>
    <w:rsid w:val="0EE148CF"/>
    <w:rsid w:val="0EE4E1C5"/>
    <w:rsid w:val="0EE79091"/>
    <w:rsid w:val="0EEF3C8E"/>
    <w:rsid w:val="0EF61D60"/>
    <w:rsid w:val="0EF9E902"/>
    <w:rsid w:val="0F015AC7"/>
    <w:rsid w:val="0F01EEDC"/>
    <w:rsid w:val="0F05C626"/>
    <w:rsid w:val="0F13CF6A"/>
    <w:rsid w:val="0F158601"/>
    <w:rsid w:val="0F1C3EDD"/>
    <w:rsid w:val="0F21702D"/>
    <w:rsid w:val="0F22282F"/>
    <w:rsid w:val="0F26AE48"/>
    <w:rsid w:val="0F370BBA"/>
    <w:rsid w:val="0F3DB643"/>
    <w:rsid w:val="0F431C1B"/>
    <w:rsid w:val="0F5407DC"/>
    <w:rsid w:val="0F568F93"/>
    <w:rsid w:val="0F6FC269"/>
    <w:rsid w:val="0F789AEE"/>
    <w:rsid w:val="0F86837C"/>
    <w:rsid w:val="0F8F2E19"/>
    <w:rsid w:val="0F903D70"/>
    <w:rsid w:val="0FA4F9BB"/>
    <w:rsid w:val="0FAD9DB8"/>
    <w:rsid w:val="0FBACF56"/>
    <w:rsid w:val="0FBD3D37"/>
    <w:rsid w:val="0FBEF80F"/>
    <w:rsid w:val="0FC27787"/>
    <w:rsid w:val="0FC32D87"/>
    <w:rsid w:val="0FC4A431"/>
    <w:rsid w:val="0FCC7AB4"/>
    <w:rsid w:val="0FD13850"/>
    <w:rsid w:val="0FDAD736"/>
    <w:rsid w:val="0FDEBD1A"/>
    <w:rsid w:val="0FDFE371"/>
    <w:rsid w:val="0FE1E448"/>
    <w:rsid w:val="0FF70B94"/>
    <w:rsid w:val="0FF99756"/>
    <w:rsid w:val="0FFB8559"/>
    <w:rsid w:val="100DFA94"/>
    <w:rsid w:val="101867B1"/>
    <w:rsid w:val="10194FA7"/>
    <w:rsid w:val="1019B19F"/>
    <w:rsid w:val="101B1360"/>
    <w:rsid w:val="102447B5"/>
    <w:rsid w:val="102810CE"/>
    <w:rsid w:val="10396EC4"/>
    <w:rsid w:val="1042A6DD"/>
    <w:rsid w:val="104CC989"/>
    <w:rsid w:val="1050735F"/>
    <w:rsid w:val="1053EE59"/>
    <w:rsid w:val="105941FC"/>
    <w:rsid w:val="10688EE1"/>
    <w:rsid w:val="106F0CBC"/>
    <w:rsid w:val="106F1D0F"/>
    <w:rsid w:val="107130FA"/>
    <w:rsid w:val="107813FA"/>
    <w:rsid w:val="1081DE49"/>
    <w:rsid w:val="1086CA88"/>
    <w:rsid w:val="1087D4B3"/>
    <w:rsid w:val="108F8535"/>
    <w:rsid w:val="1094933D"/>
    <w:rsid w:val="109C38B9"/>
    <w:rsid w:val="10A7F59B"/>
    <w:rsid w:val="10B22684"/>
    <w:rsid w:val="10B4E2F4"/>
    <w:rsid w:val="10C28C64"/>
    <w:rsid w:val="10D4F040"/>
    <w:rsid w:val="10DB1A65"/>
    <w:rsid w:val="10DBB0B8"/>
    <w:rsid w:val="10E674D2"/>
    <w:rsid w:val="10E6A28B"/>
    <w:rsid w:val="10ED6B06"/>
    <w:rsid w:val="10F12F9A"/>
    <w:rsid w:val="10F2E0D7"/>
    <w:rsid w:val="10FB837F"/>
    <w:rsid w:val="10FE2FDB"/>
    <w:rsid w:val="11076885"/>
    <w:rsid w:val="1109FA6B"/>
    <w:rsid w:val="110A359A"/>
    <w:rsid w:val="1114843F"/>
    <w:rsid w:val="1116A3AD"/>
    <w:rsid w:val="112086BA"/>
    <w:rsid w:val="11246A72"/>
    <w:rsid w:val="11298B52"/>
    <w:rsid w:val="112DA5B0"/>
    <w:rsid w:val="1138A444"/>
    <w:rsid w:val="113F5FAA"/>
    <w:rsid w:val="1146C050"/>
    <w:rsid w:val="11488FE8"/>
    <w:rsid w:val="114A1099"/>
    <w:rsid w:val="11673ADC"/>
    <w:rsid w:val="116FAD86"/>
    <w:rsid w:val="117B3A23"/>
    <w:rsid w:val="1181C1A1"/>
    <w:rsid w:val="11ADABFC"/>
    <w:rsid w:val="11B67A8D"/>
    <w:rsid w:val="11B72A00"/>
    <w:rsid w:val="11D425D7"/>
    <w:rsid w:val="11E87D44"/>
    <w:rsid w:val="11F6E9A9"/>
    <w:rsid w:val="120A7427"/>
    <w:rsid w:val="1213D14D"/>
    <w:rsid w:val="121D4827"/>
    <w:rsid w:val="12229AE9"/>
    <w:rsid w:val="1223CBD8"/>
    <w:rsid w:val="122A1A34"/>
    <w:rsid w:val="122A1E27"/>
    <w:rsid w:val="12369A1C"/>
    <w:rsid w:val="12386B46"/>
    <w:rsid w:val="123B4F75"/>
    <w:rsid w:val="124163F5"/>
    <w:rsid w:val="12423047"/>
    <w:rsid w:val="12633D11"/>
    <w:rsid w:val="126B7AB6"/>
    <w:rsid w:val="12771C72"/>
    <w:rsid w:val="128A616B"/>
    <w:rsid w:val="1297F628"/>
    <w:rsid w:val="12ADEC87"/>
    <w:rsid w:val="12C99E50"/>
    <w:rsid w:val="12D2574F"/>
    <w:rsid w:val="12D4BBEA"/>
    <w:rsid w:val="12DFA4CE"/>
    <w:rsid w:val="12E9311F"/>
    <w:rsid w:val="12FE50B8"/>
    <w:rsid w:val="1301C06D"/>
    <w:rsid w:val="1304D71B"/>
    <w:rsid w:val="131F8F82"/>
    <w:rsid w:val="1340E34C"/>
    <w:rsid w:val="13612A70"/>
    <w:rsid w:val="1361991B"/>
    <w:rsid w:val="1364942D"/>
    <w:rsid w:val="1372A5D7"/>
    <w:rsid w:val="137FF787"/>
    <w:rsid w:val="139322D9"/>
    <w:rsid w:val="13936900"/>
    <w:rsid w:val="139EB3ED"/>
    <w:rsid w:val="13A48A88"/>
    <w:rsid w:val="13B1ED37"/>
    <w:rsid w:val="13E19D69"/>
    <w:rsid w:val="13E28D6C"/>
    <w:rsid w:val="13E908A8"/>
    <w:rsid w:val="13EAD43D"/>
    <w:rsid w:val="13EFB000"/>
    <w:rsid w:val="1400F370"/>
    <w:rsid w:val="141611CE"/>
    <w:rsid w:val="141D1B7A"/>
    <w:rsid w:val="142B36AE"/>
    <w:rsid w:val="142BFCB6"/>
    <w:rsid w:val="142C665E"/>
    <w:rsid w:val="14352B63"/>
    <w:rsid w:val="1436CFE1"/>
    <w:rsid w:val="1451482D"/>
    <w:rsid w:val="14587B3A"/>
    <w:rsid w:val="1458D9CB"/>
    <w:rsid w:val="145E3D07"/>
    <w:rsid w:val="145FE45A"/>
    <w:rsid w:val="1460F3A9"/>
    <w:rsid w:val="14729B52"/>
    <w:rsid w:val="147668F4"/>
    <w:rsid w:val="14781F18"/>
    <w:rsid w:val="147C9012"/>
    <w:rsid w:val="1483D68A"/>
    <w:rsid w:val="148941FA"/>
    <w:rsid w:val="14914C82"/>
    <w:rsid w:val="14A25C3E"/>
    <w:rsid w:val="14A8F389"/>
    <w:rsid w:val="14AFC291"/>
    <w:rsid w:val="14B1545A"/>
    <w:rsid w:val="14B22E3D"/>
    <w:rsid w:val="14B34087"/>
    <w:rsid w:val="14B5E44A"/>
    <w:rsid w:val="14B7D07B"/>
    <w:rsid w:val="14BE97FA"/>
    <w:rsid w:val="14C1FB1B"/>
    <w:rsid w:val="14C6836A"/>
    <w:rsid w:val="14CC3613"/>
    <w:rsid w:val="14D0C89F"/>
    <w:rsid w:val="14D22A60"/>
    <w:rsid w:val="14D65176"/>
    <w:rsid w:val="14D86883"/>
    <w:rsid w:val="14DD5DDF"/>
    <w:rsid w:val="14F2CA9A"/>
    <w:rsid w:val="14F34B59"/>
    <w:rsid w:val="14FA214E"/>
    <w:rsid w:val="14FAF069"/>
    <w:rsid w:val="14FF636D"/>
    <w:rsid w:val="1512A1D5"/>
    <w:rsid w:val="151C5710"/>
    <w:rsid w:val="152CB1B0"/>
    <w:rsid w:val="1539CFA4"/>
    <w:rsid w:val="153E6BF9"/>
    <w:rsid w:val="1550F66E"/>
    <w:rsid w:val="1566B380"/>
    <w:rsid w:val="1568523D"/>
    <w:rsid w:val="1573DEDA"/>
    <w:rsid w:val="1574B12F"/>
    <w:rsid w:val="1576B3ED"/>
    <w:rsid w:val="157C1C65"/>
    <w:rsid w:val="15ACD39E"/>
    <w:rsid w:val="15CA5E5D"/>
    <w:rsid w:val="15CB02BE"/>
    <w:rsid w:val="15D9C586"/>
    <w:rsid w:val="15E442C2"/>
    <w:rsid w:val="15EDA663"/>
    <w:rsid w:val="15EEF560"/>
    <w:rsid w:val="160C63AD"/>
    <w:rsid w:val="161595DF"/>
    <w:rsid w:val="1615ECFF"/>
    <w:rsid w:val="16247A71"/>
    <w:rsid w:val="162D1480"/>
    <w:rsid w:val="1630CECA"/>
    <w:rsid w:val="1634EC6C"/>
    <w:rsid w:val="163E7B8D"/>
    <w:rsid w:val="16491737"/>
    <w:rsid w:val="164BDD04"/>
    <w:rsid w:val="165118C1"/>
    <w:rsid w:val="16546B9F"/>
    <w:rsid w:val="16551241"/>
    <w:rsid w:val="1656885C"/>
    <w:rsid w:val="1661FDD1"/>
    <w:rsid w:val="166BB646"/>
    <w:rsid w:val="167A0D77"/>
    <w:rsid w:val="1696E903"/>
    <w:rsid w:val="16987F14"/>
    <w:rsid w:val="1699E43B"/>
    <w:rsid w:val="169B16E8"/>
    <w:rsid w:val="16B1579D"/>
    <w:rsid w:val="16B2BBFB"/>
    <w:rsid w:val="16C102EA"/>
    <w:rsid w:val="16C6B699"/>
    <w:rsid w:val="16C7B55D"/>
    <w:rsid w:val="16C801C1"/>
    <w:rsid w:val="16CE35EF"/>
    <w:rsid w:val="16D14411"/>
    <w:rsid w:val="16DD2A03"/>
    <w:rsid w:val="16DF1677"/>
    <w:rsid w:val="16EC2931"/>
    <w:rsid w:val="16F0B3A3"/>
    <w:rsid w:val="16F31E6C"/>
    <w:rsid w:val="16F3B126"/>
    <w:rsid w:val="16F70F3B"/>
    <w:rsid w:val="16F82B5E"/>
    <w:rsid w:val="16FE99DE"/>
    <w:rsid w:val="17169243"/>
    <w:rsid w:val="1719081F"/>
    <w:rsid w:val="17208B46"/>
    <w:rsid w:val="1727B3D7"/>
    <w:rsid w:val="173DA8DC"/>
    <w:rsid w:val="175395DF"/>
    <w:rsid w:val="17563068"/>
    <w:rsid w:val="17603933"/>
    <w:rsid w:val="176A496B"/>
    <w:rsid w:val="176D78E6"/>
    <w:rsid w:val="1772D052"/>
    <w:rsid w:val="17874C2C"/>
    <w:rsid w:val="179C7419"/>
    <w:rsid w:val="17A44B13"/>
    <w:rsid w:val="17AF05D5"/>
    <w:rsid w:val="17B331B8"/>
    <w:rsid w:val="17B5289C"/>
    <w:rsid w:val="17BFA01A"/>
    <w:rsid w:val="17C19D98"/>
    <w:rsid w:val="17D06D5E"/>
    <w:rsid w:val="17D5364F"/>
    <w:rsid w:val="17DE770B"/>
    <w:rsid w:val="17E5D2B7"/>
    <w:rsid w:val="17E812CF"/>
    <w:rsid w:val="17F92068"/>
    <w:rsid w:val="18027BDB"/>
    <w:rsid w:val="18076D42"/>
    <w:rsid w:val="1807A37D"/>
    <w:rsid w:val="180C463F"/>
    <w:rsid w:val="181256D9"/>
    <w:rsid w:val="1815F14F"/>
    <w:rsid w:val="1818FFF0"/>
    <w:rsid w:val="18199DFA"/>
    <w:rsid w:val="181B249E"/>
    <w:rsid w:val="1832BAA3"/>
    <w:rsid w:val="1842D8FF"/>
    <w:rsid w:val="18466FE4"/>
    <w:rsid w:val="184A90C9"/>
    <w:rsid w:val="185D8B79"/>
    <w:rsid w:val="1863390F"/>
    <w:rsid w:val="1863617F"/>
    <w:rsid w:val="186C4A29"/>
    <w:rsid w:val="186C9F36"/>
    <w:rsid w:val="1870E401"/>
    <w:rsid w:val="187AF54A"/>
    <w:rsid w:val="187CF677"/>
    <w:rsid w:val="188553C2"/>
    <w:rsid w:val="188C5E27"/>
    <w:rsid w:val="18989AA1"/>
    <w:rsid w:val="18B3B7D2"/>
    <w:rsid w:val="18BC6372"/>
    <w:rsid w:val="18C584CE"/>
    <w:rsid w:val="18CFC165"/>
    <w:rsid w:val="18E1715B"/>
    <w:rsid w:val="18E58968"/>
    <w:rsid w:val="18E73B5D"/>
    <w:rsid w:val="18E834A3"/>
    <w:rsid w:val="18EC71E3"/>
    <w:rsid w:val="18ED7B6F"/>
    <w:rsid w:val="18FDCFC7"/>
    <w:rsid w:val="18FE7608"/>
    <w:rsid w:val="18FFF9CA"/>
    <w:rsid w:val="19018745"/>
    <w:rsid w:val="1909C8C2"/>
    <w:rsid w:val="191312E1"/>
    <w:rsid w:val="19194153"/>
    <w:rsid w:val="191D2680"/>
    <w:rsid w:val="191EDF6B"/>
    <w:rsid w:val="19438ECF"/>
    <w:rsid w:val="1946C7C9"/>
    <w:rsid w:val="194E2C14"/>
    <w:rsid w:val="1967423F"/>
    <w:rsid w:val="1978667D"/>
    <w:rsid w:val="19792051"/>
    <w:rsid w:val="197DB1DA"/>
    <w:rsid w:val="198733BD"/>
    <w:rsid w:val="19B2713F"/>
    <w:rsid w:val="19D00C73"/>
    <w:rsid w:val="19D2F677"/>
    <w:rsid w:val="19D47278"/>
    <w:rsid w:val="19D538C5"/>
    <w:rsid w:val="19D90136"/>
    <w:rsid w:val="19DEA960"/>
    <w:rsid w:val="19E14426"/>
    <w:rsid w:val="19E33F72"/>
    <w:rsid w:val="19F20B85"/>
    <w:rsid w:val="19F227C3"/>
    <w:rsid w:val="19F462A2"/>
    <w:rsid w:val="19F91113"/>
    <w:rsid w:val="1A004DF3"/>
    <w:rsid w:val="1A0A7212"/>
    <w:rsid w:val="1A10A431"/>
    <w:rsid w:val="1A1C420F"/>
    <w:rsid w:val="1A28443C"/>
    <w:rsid w:val="1A471289"/>
    <w:rsid w:val="1A4C99A1"/>
    <w:rsid w:val="1A5BD49A"/>
    <w:rsid w:val="1A5CB8B9"/>
    <w:rsid w:val="1A5E07E6"/>
    <w:rsid w:val="1A5EC47E"/>
    <w:rsid w:val="1A5F85D8"/>
    <w:rsid w:val="1A78A342"/>
    <w:rsid w:val="1A7A4722"/>
    <w:rsid w:val="1A7C8B80"/>
    <w:rsid w:val="1A895194"/>
    <w:rsid w:val="1A8AC925"/>
    <w:rsid w:val="1A9AAC0B"/>
    <w:rsid w:val="1A9DC95A"/>
    <w:rsid w:val="1A9E4278"/>
    <w:rsid w:val="1AA23A7E"/>
    <w:rsid w:val="1AA70C7D"/>
    <w:rsid w:val="1AB0C139"/>
    <w:rsid w:val="1ABB1098"/>
    <w:rsid w:val="1ABFB16F"/>
    <w:rsid w:val="1AC3C6DA"/>
    <w:rsid w:val="1ACA2536"/>
    <w:rsid w:val="1ACA3756"/>
    <w:rsid w:val="1ACC9919"/>
    <w:rsid w:val="1ACFBA32"/>
    <w:rsid w:val="1AD6AEBD"/>
    <w:rsid w:val="1ADCE3C6"/>
    <w:rsid w:val="1ADE3929"/>
    <w:rsid w:val="1ADE6877"/>
    <w:rsid w:val="1AE537DF"/>
    <w:rsid w:val="1AF43024"/>
    <w:rsid w:val="1AF851A8"/>
    <w:rsid w:val="1AF92275"/>
    <w:rsid w:val="1B01AAB6"/>
    <w:rsid w:val="1B1E7ED9"/>
    <w:rsid w:val="1B2FC0DB"/>
    <w:rsid w:val="1B332FB5"/>
    <w:rsid w:val="1B3831FC"/>
    <w:rsid w:val="1B3F0DA4"/>
    <w:rsid w:val="1B4293C4"/>
    <w:rsid w:val="1B4C7BD4"/>
    <w:rsid w:val="1B52130D"/>
    <w:rsid w:val="1B567DB5"/>
    <w:rsid w:val="1B778E56"/>
    <w:rsid w:val="1B860360"/>
    <w:rsid w:val="1B8F5C66"/>
    <w:rsid w:val="1B93B631"/>
    <w:rsid w:val="1B96683E"/>
    <w:rsid w:val="1B984268"/>
    <w:rsid w:val="1B9AC65F"/>
    <w:rsid w:val="1BB3F2FD"/>
    <w:rsid w:val="1BB84B6F"/>
    <w:rsid w:val="1BBB35C2"/>
    <w:rsid w:val="1BC59811"/>
    <w:rsid w:val="1BC9E127"/>
    <w:rsid w:val="1BCB5BFC"/>
    <w:rsid w:val="1BDDEB23"/>
    <w:rsid w:val="1BE574AA"/>
    <w:rsid w:val="1BE685C4"/>
    <w:rsid w:val="1BECA651"/>
    <w:rsid w:val="1BEF2730"/>
    <w:rsid w:val="1C322A12"/>
    <w:rsid w:val="1C34789B"/>
    <w:rsid w:val="1C348AAD"/>
    <w:rsid w:val="1C3A6250"/>
    <w:rsid w:val="1C3D1270"/>
    <w:rsid w:val="1C3D59F2"/>
    <w:rsid w:val="1C516A0A"/>
    <w:rsid w:val="1C593C97"/>
    <w:rsid w:val="1C5DB0C9"/>
    <w:rsid w:val="1C68472A"/>
    <w:rsid w:val="1C723840"/>
    <w:rsid w:val="1C7B7636"/>
    <w:rsid w:val="1C82B785"/>
    <w:rsid w:val="1C8E5F92"/>
    <w:rsid w:val="1C9936DD"/>
    <w:rsid w:val="1CAB6510"/>
    <w:rsid w:val="1CB1D44E"/>
    <w:rsid w:val="1CBDF3ED"/>
    <w:rsid w:val="1CDA4964"/>
    <w:rsid w:val="1CDDE4C1"/>
    <w:rsid w:val="1CDE3580"/>
    <w:rsid w:val="1CE22047"/>
    <w:rsid w:val="1CE37A68"/>
    <w:rsid w:val="1CE7C727"/>
    <w:rsid w:val="1CEACF0B"/>
    <w:rsid w:val="1CF0E4FD"/>
    <w:rsid w:val="1CF15723"/>
    <w:rsid w:val="1CF8A408"/>
    <w:rsid w:val="1CFBF4DF"/>
    <w:rsid w:val="1D005403"/>
    <w:rsid w:val="1D014C15"/>
    <w:rsid w:val="1D02A97A"/>
    <w:rsid w:val="1D0566C1"/>
    <w:rsid w:val="1D0C55DF"/>
    <w:rsid w:val="1D1EDEA3"/>
    <w:rsid w:val="1D243C5B"/>
    <w:rsid w:val="1D26D9CD"/>
    <w:rsid w:val="1D271FDC"/>
    <w:rsid w:val="1D29D9BD"/>
    <w:rsid w:val="1D510013"/>
    <w:rsid w:val="1D606447"/>
    <w:rsid w:val="1D659D8E"/>
    <w:rsid w:val="1D6F6123"/>
    <w:rsid w:val="1D74DBFA"/>
    <w:rsid w:val="1D75F281"/>
    <w:rsid w:val="1D77293F"/>
    <w:rsid w:val="1D7EDC9D"/>
    <w:rsid w:val="1D7F0582"/>
    <w:rsid w:val="1D86D0AE"/>
    <w:rsid w:val="1D888F86"/>
    <w:rsid w:val="1D8B3436"/>
    <w:rsid w:val="1D9BBEB7"/>
    <w:rsid w:val="1DA9C332"/>
    <w:rsid w:val="1DBA4460"/>
    <w:rsid w:val="1DC6C20F"/>
    <w:rsid w:val="1DC8C3A0"/>
    <w:rsid w:val="1DD98AEF"/>
    <w:rsid w:val="1DF17303"/>
    <w:rsid w:val="1E09126B"/>
    <w:rsid w:val="1E13343A"/>
    <w:rsid w:val="1E171C01"/>
    <w:rsid w:val="1E1CFCE8"/>
    <w:rsid w:val="1E224368"/>
    <w:rsid w:val="1E2A9AEB"/>
    <w:rsid w:val="1E301C99"/>
    <w:rsid w:val="1E3D38A0"/>
    <w:rsid w:val="1E4071F8"/>
    <w:rsid w:val="1E4BAFD3"/>
    <w:rsid w:val="1E4D1C2C"/>
    <w:rsid w:val="1E546EF7"/>
    <w:rsid w:val="1E55A6ED"/>
    <w:rsid w:val="1E5D8E10"/>
    <w:rsid w:val="1E602426"/>
    <w:rsid w:val="1E6164AF"/>
    <w:rsid w:val="1E81C37A"/>
    <w:rsid w:val="1E8D7B42"/>
    <w:rsid w:val="1E97E712"/>
    <w:rsid w:val="1EA16DF9"/>
    <w:rsid w:val="1EADD47B"/>
    <w:rsid w:val="1EBDCDE0"/>
    <w:rsid w:val="1ECE3803"/>
    <w:rsid w:val="1ED10A2A"/>
    <w:rsid w:val="1ED54986"/>
    <w:rsid w:val="1EE4EBB4"/>
    <w:rsid w:val="1EEA285C"/>
    <w:rsid w:val="1F05F903"/>
    <w:rsid w:val="1F0C85FA"/>
    <w:rsid w:val="1F11772E"/>
    <w:rsid w:val="1F22F956"/>
    <w:rsid w:val="1F26C365"/>
    <w:rsid w:val="1F27A772"/>
    <w:rsid w:val="1F2BC101"/>
    <w:rsid w:val="1F305CE6"/>
    <w:rsid w:val="1F331167"/>
    <w:rsid w:val="1F550802"/>
    <w:rsid w:val="1F595576"/>
    <w:rsid w:val="1F5AFC4F"/>
    <w:rsid w:val="1F712962"/>
    <w:rsid w:val="1F7A9D40"/>
    <w:rsid w:val="1F7F1F69"/>
    <w:rsid w:val="1F90F716"/>
    <w:rsid w:val="1F96DDA6"/>
    <w:rsid w:val="1F986B5A"/>
    <w:rsid w:val="1F9F577F"/>
    <w:rsid w:val="1FB98D7F"/>
    <w:rsid w:val="1FBEDE05"/>
    <w:rsid w:val="1FC05D7D"/>
    <w:rsid w:val="1FCBD6D8"/>
    <w:rsid w:val="1FCCF0C0"/>
    <w:rsid w:val="1FD0EB69"/>
    <w:rsid w:val="1FD54980"/>
    <w:rsid w:val="1FDC4B59"/>
    <w:rsid w:val="1FDE4B37"/>
    <w:rsid w:val="1FE67DC4"/>
    <w:rsid w:val="1FEC33BB"/>
    <w:rsid w:val="1FEE599B"/>
    <w:rsid w:val="1FFB4DE5"/>
    <w:rsid w:val="200336DD"/>
    <w:rsid w:val="20091FD5"/>
    <w:rsid w:val="20108F69"/>
    <w:rsid w:val="2032431B"/>
    <w:rsid w:val="2034EC8C"/>
    <w:rsid w:val="203BBE03"/>
    <w:rsid w:val="20425905"/>
    <w:rsid w:val="2048F525"/>
    <w:rsid w:val="20499320"/>
    <w:rsid w:val="20547B7D"/>
    <w:rsid w:val="206766BC"/>
    <w:rsid w:val="208470B4"/>
    <w:rsid w:val="2084FAC3"/>
    <w:rsid w:val="2085F8BD"/>
    <w:rsid w:val="208F6B4C"/>
    <w:rsid w:val="209B5F96"/>
    <w:rsid w:val="20A17242"/>
    <w:rsid w:val="20A1A072"/>
    <w:rsid w:val="20AB4A69"/>
    <w:rsid w:val="20B119DC"/>
    <w:rsid w:val="20B30E26"/>
    <w:rsid w:val="20BEE6DC"/>
    <w:rsid w:val="20C89C8E"/>
    <w:rsid w:val="20C905E0"/>
    <w:rsid w:val="20C92485"/>
    <w:rsid w:val="20CAEBE1"/>
    <w:rsid w:val="20D34D5D"/>
    <w:rsid w:val="20D55321"/>
    <w:rsid w:val="20DAF6D4"/>
    <w:rsid w:val="20E50D81"/>
    <w:rsid w:val="20E827E0"/>
    <w:rsid w:val="20EA7A38"/>
    <w:rsid w:val="20EF0D1C"/>
    <w:rsid w:val="20EF835A"/>
    <w:rsid w:val="20F25ED0"/>
    <w:rsid w:val="210D783F"/>
    <w:rsid w:val="210FF2EF"/>
    <w:rsid w:val="21144839"/>
    <w:rsid w:val="211C61DD"/>
    <w:rsid w:val="211D59D7"/>
    <w:rsid w:val="2122CE13"/>
    <w:rsid w:val="21230B71"/>
    <w:rsid w:val="2128640A"/>
    <w:rsid w:val="212EB0BF"/>
    <w:rsid w:val="213B400A"/>
    <w:rsid w:val="213D6025"/>
    <w:rsid w:val="2144BA50"/>
    <w:rsid w:val="214D7424"/>
    <w:rsid w:val="215D9FFF"/>
    <w:rsid w:val="2173D5D5"/>
    <w:rsid w:val="218799E3"/>
    <w:rsid w:val="218FD762"/>
    <w:rsid w:val="21AA034A"/>
    <w:rsid w:val="21AC04D1"/>
    <w:rsid w:val="21B625E8"/>
    <w:rsid w:val="21B7B376"/>
    <w:rsid w:val="21B9391F"/>
    <w:rsid w:val="21C7ACCB"/>
    <w:rsid w:val="21CDD0D9"/>
    <w:rsid w:val="21D6962E"/>
    <w:rsid w:val="21DF2902"/>
    <w:rsid w:val="21E14157"/>
    <w:rsid w:val="21E84C92"/>
    <w:rsid w:val="21E907F3"/>
    <w:rsid w:val="21EF9099"/>
    <w:rsid w:val="21F79C56"/>
    <w:rsid w:val="21F7D1F4"/>
    <w:rsid w:val="22017858"/>
    <w:rsid w:val="220CB193"/>
    <w:rsid w:val="220EEF28"/>
    <w:rsid w:val="2213DA80"/>
    <w:rsid w:val="221A9BC8"/>
    <w:rsid w:val="221E4BBB"/>
    <w:rsid w:val="2226ECBA"/>
    <w:rsid w:val="2237AF28"/>
    <w:rsid w:val="223D42A3"/>
    <w:rsid w:val="2245B997"/>
    <w:rsid w:val="224FBC19"/>
    <w:rsid w:val="22650817"/>
    <w:rsid w:val="22716A22"/>
    <w:rsid w:val="227DEA05"/>
    <w:rsid w:val="22979DF7"/>
    <w:rsid w:val="229C5FB2"/>
    <w:rsid w:val="22A35A4C"/>
    <w:rsid w:val="22BDE64E"/>
    <w:rsid w:val="22C4D7BD"/>
    <w:rsid w:val="22D02BBC"/>
    <w:rsid w:val="22E895E7"/>
    <w:rsid w:val="22F6F788"/>
    <w:rsid w:val="22FD8711"/>
    <w:rsid w:val="23017E61"/>
    <w:rsid w:val="2317E3D4"/>
    <w:rsid w:val="232A200B"/>
    <w:rsid w:val="233891EA"/>
    <w:rsid w:val="2338E30E"/>
    <w:rsid w:val="2342FCAC"/>
    <w:rsid w:val="23482B5B"/>
    <w:rsid w:val="23489359"/>
    <w:rsid w:val="234B9ABD"/>
    <w:rsid w:val="2352DD0E"/>
    <w:rsid w:val="23595F16"/>
    <w:rsid w:val="235B7A60"/>
    <w:rsid w:val="2382FAB1"/>
    <w:rsid w:val="238BE03D"/>
    <w:rsid w:val="23AD3BED"/>
    <w:rsid w:val="23B2E3D7"/>
    <w:rsid w:val="23DEC66F"/>
    <w:rsid w:val="23E2261E"/>
    <w:rsid w:val="23E26ED5"/>
    <w:rsid w:val="23EA4916"/>
    <w:rsid w:val="24000F2A"/>
    <w:rsid w:val="2400E53B"/>
    <w:rsid w:val="2404D850"/>
    <w:rsid w:val="240BD75E"/>
    <w:rsid w:val="240E3D11"/>
    <w:rsid w:val="242694F4"/>
    <w:rsid w:val="242A4E86"/>
    <w:rsid w:val="2438EAAE"/>
    <w:rsid w:val="243F7CC4"/>
    <w:rsid w:val="24413FE7"/>
    <w:rsid w:val="2442DE18"/>
    <w:rsid w:val="244722B0"/>
    <w:rsid w:val="245A040F"/>
    <w:rsid w:val="247298C1"/>
    <w:rsid w:val="24729F47"/>
    <w:rsid w:val="2473E172"/>
    <w:rsid w:val="2488B72C"/>
    <w:rsid w:val="2489B9B1"/>
    <w:rsid w:val="2489BF72"/>
    <w:rsid w:val="249A90FA"/>
    <w:rsid w:val="249CA98E"/>
    <w:rsid w:val="249DEA00"/>
    <w:rsid w:val="24BBA9BC"/>
    <w:rsid w:val="24CD21A2"/>
    <w:rsid w:val="24CF65AA"/>
    <w:rsid w:val="24D6B94C"/>
    <w:rsid w:val="24D6C03D"/>
    <w:rsid w:val="24D908C0"/>
    <w:rsid w:val="24D9A309"/>
    <w:rsid w:val="24E9AEFF"/>
    <w:rsid w:val="24EF77C2"/>
    <w:rsid w:val="24F880E0"/>
    <w:rsid w:val="24FCF955"/>
    <w:rsid w:val="2503016F"/>
    <w:rsid w:val="25044902"/>
    <w:rsid w:val="25053ECA"/>
    <w:rsid w:val="250C13B5"/>
    <w:rsid w:val="251601C9"/>
    <w:rsid w:val="251966A5"/>
    <w:rsid w:val="251CB99E"/>
    <w:rsid w:val="2524B6B0"/>
    <w:rsid w:val="252D0F64"/>
    <w:rsid w:val="2535DA05"/>
    <w:rsid w:val="2537CBF2"/>
    <w:rsid w:val="2549C369"/>
    <w:rsid w:val="2551DD3D"/>
    <w:rsid w:val="25543711"/>
    <w:rsid w:val="255F249E"/>
    <w:rsid w:val="255FB770"/>
    <w:rsid w:val="256FF235"/>
    <w:rsid w:val="25740C0D"/>
    <w:rsid w:val="2587FB06"/>
    <w:rsid w:val="258A30DD"/>
    <w:rsid w:val="258A541A"/>
    <w:rsid w:val="25A3CC16"/>
    <w:rsid w:val="25A800EC"/>
    <w:rsid w:val="25AE018C"/>
    <w:rsid w:val="25B00615"/>
    <w:rsid w:val="25B3F254"/>
    <w:rsid w:val="25BBDC18"/>
    <w:rsid w:val="25BC517E"/>
    <w:rsid w:val="25C5E6DC"/>
    <w:rsid w:val="25D38DDB"/>
    <w:rsid w:val="25E09600"/>
    <w:rsid w:val="25E4D7B2"/>
    <w:rsid w:val="25EBB797"/>
    <w:rsid w:val="25EE6FFC"/>
    <w:rsid w:val="25F63606"/>
    <w:rsid w:val="26019F95"/>
    <w:rsid w:val="260E674D"/>
    <w:rsid w:val="261464EA"/>
    <w:rsid w:val="26209964"/>
    <w:rsid w:val="2621C2BB"/>
    <w:rsid w:val="2624CE4D"/>
    <w:rsid w:val="26252A52"/>
    <w:rsid w:val="2626A7A0"/>
    <w:rsid w:val="262A113C"/>
    <w:rsid w:val="2634CEC0"/>
    <w:rsid w:val="263F96DB"/>
    <w:rsid w:val="26464AD9"/>
    <w:rsid w:val="264BA4CA"/>
    <w:rsid w:val="2650EE58"/>
    <w:rsid w:val="2659397E"/>
    <w:rsid w:val="265A2BBB"/>
    <w:rsid w:val="26634885"/>
    <w:rsid w:val="26727192"/>
    <w:rsid w:val="26787A68"/>
    <w:rsid w:val="268D37E8"/>
    <w:rsid w:val="26913923"/>
    <w:rsid w:val="269497C8"/>
    <w:rsid w:val="269F0CFF"/>
    <w:rsid w:val="26A5F6B6"/>
    <w:rsid w:val="26B52D66"/>
    <w:rsid w:val="26BE10D8"/>
    <w:rsid w:val="26C684C9"/>
    <w:rsid w:val="26E778C4"/>
    <w:rsid w:val="26EBFA67"/>
    <w:rsid w:val="26F085DB"/>
    <w:rsid w:val="26F45738"/>
    <w:rsid w:val="26F6563C"/>
    <w:rsid w:val="270083CF"/>
    <w:rsid w:val="27138639"/>
    <w:rsid w:val="271AB9AE"/>
    <w:rsid w:val="2728C2F2"/>
    <w:rsid w:val="2730959E"/>
    <w:rsid w:val="2733E6AE"/>
    <w:rsid w:val="273ED722"/>
    <w:rsid w:val="27426EAE"/>
    <w:rsid w:val="2752BC31"/>
    <w:rsid w:val="275699C5"/>
    <w:rsid w:val="275E525C"/>
    <w:rsid w:val="275F9613"/>
    <w:rsid w:val="27600D8A"/>
    <w:rsid w:val="2761F138"/>
    <w:rsid w:val="27684352"/>
    <w:rsid w:val="27720CA0"/>
    <w:rsid w:val="277D161A"/>
    <w:rsid w:val="27806D35"/>
    <w:rsid w:val="2784F80D"/>
    <w:rsid w:val="278A1635"/>
    <w:rsid w:val="279DAB9F"/>
    <w:rsid w:val="27A72A9C"/>
    <w:rsid w:val="27B8096B"/>
    <w:rsid w:val="27C1F9D7"/>
    <w:rsid w:val="27D2D683"/>
    <w:rsid w:val="27D57661"/>
    <w:rsid w:val="27E228E0"/>
    <w:rsid w:val="27EC46E1"/>
    <w:rsid w:val="27F6D928"/>
    <w:rsid w:val="280147D2"/>
    <w:rsid w:val="2801AB70"/>
    <w:rsid w:val="2802E981"/>
    <w:rsid w:val="2812EAE9"/>
    <w:rsid w:val="281DA1F5"/>
    <w:rsid w:val="2834029F"/>
    <w:rsid w:val="28391913"/>
    <w:rsid w:val="286D8118"/>
    <w:rsid w:val="28705FCD"/>
    <w:rsid w:val="287B04B4"/>
    <w:rsid w:val="288F226B"/>
    <w:rsid w:val="2898171D"/>
    <w:rsid w:val="28995810"/>
    <w:rsid w:val="289B8D99"/>
    <w:rsid w:val="28A2E114"/>
    <w:rsid w:val="28A6C034"/>
    <w:rsid w:val="28B6EDCF"/>
    <w:rsid w:val="28B92D1F"/>
    <w:rsid w:val="28BD6C8C"/>
    <w:rsid w:val="28C0B8C9"/>
    <w:rsid w:val="28CE41B0"/>
    <w:rsid w:val="28DB5FEF"/>
    <w:rsid w:val="28E683FC"/>
    <w:rsid w:val="29026FA3"/>
    <w:rsid w:val="29186D3B"/>
    <w:rsid w:val="2918E67B"/>
    <w:rsid w:val="29192D59"/>
    <w:rsid w:val="292138D6"/>
    <w:rsid w:val="293070A9"/>
    <w:rsid w:val="2934E5EE"/>
    <w:rsid w:val="2939A47E"/>
    <w:rsid w:val="293DA96C"/>
    <w:rsid w:val="294C4A2F"/>
    <w:rsid w:val="294FA637"/>
    <w:rsid w:val="29555064"/>
    <w:rsid w:val="295A7C83"/>
    <w:rsid w:val="295ECEF1"/>
    <w:rsid w:val="295F1F8D"/>
    <w:rsid w:val="2963AAD0"/>
    <w:rsid w:val="296F1841"/>
    <w:rsid w:val="297EE7BA"/>
    <w:rsid w:val="2987D945"/>
    <w:rsid w:val="299287CF"/>
    <w:rsid w:val="29996844"/>
    <w:rsid w:val="299DB2CF"/>
    <w:rsid w:val="29A420E6"/>
    <w:rsid w:val="29AAD414"/>
    <w:rsid w:val="29C92804"/>
    <w:rsid w:val="29CEAC60"/>
    <w:rsid w:val="29D0965D"/>
    <w:rsid w:val="29D97EC8"/>
    <w:rsid w:val="29E1E070"/>
    <w:rsid w:val="29E5CC9F"/>
    <w:rsid w:val="29EDBA66"/>
    <w:rsid w:val="29F1600F"/>
    <w:rsid w:val="29F2AB83"/>
    <w:rsid w:val="2A02B3D0"/>
    <w:rsid w:val="2A0CD358"/>
    <w:rsid w:val="2A0E326D"/>
    <w:rsid w:val="2A0FCA3D"/>
    <w:rsid w:val="2A19C4A2"/>
    <w:rsid w:val="2A1C8161"/>
    <w:rsid w:val="2A1D348C"/>
    <w:rsid w:val="2A1E2422"/>
    <w:rsid w:val="2A1E5C4D"/>
    <w:rsid w:val="2A328D28"/>
    <w:rsid w:val="2A3359F9"/>
    <w:rsid w:val="2A3A98C3"/>
    <w:rsid w:val="2A3B2422"/>
    <w:rsid w:val="2A5D7E5F"/>
    <w:rsid w:val="2A61B5B9"/>
    <w:rsid w:val="2A6D9983"/>
    <w:rsid w:val="2A7264DC"/>
    <w:rsid w:val="2A736963"/>
    <w:rsid w:val="2A73F51E"/>
    <w:rsid w:val="2A764523"/>
    <w:rsid w:val="2A7D0E0F"/>
    <w:rsid w:val="2A83F1B1"/>
    <w:rsid w:val="2A959881"/>
    <w:rsid w:val="2AA9616D"/>
    <w:rsid w:val="2AAB52A6"/>
    <w:rsid w:val="2AB61165"/>
    <w:rsid w:val="2AB80DF7"/>
    <w:rsid w:val="2ABECAE5"/>
    <w:rsid w:val="2AC6B164"/>
    <w:rsid w:val="2AC7019A"/>
    <w:rsid w:val="2ACB8D56"/>
    <w:rsid w:val="2AD28FC1"/>
    <w:rsid w:val="2AD593EE"/>
    <w:rsid w:val="2AD75D3F"/>
    <w:rsid w:val="2ADB1B1D"/>
    <w:rsid w:val="2ADED1F0"/>
    <w:rsid w:val="2AE57C79"/>
    <w:rsid w:val="2AE65AF3"/>
    <w:rsid w:val="2AF21B4F"/>
    <w:rsid w:val="2B009728"/>
    <w:rsid w:val="2B068508"/>
    <w:rsid w:val="2B177DBC"/>
    <w:rsid w:val="2B259365"/>
    <w:rsid w:val="2B2AEB40"/>
    <w:rsid w:val="2B2D5F4B"/>
    <w:rsid w:val="2B56734B"/>
    <w:rsid w:val="2B5E1B73"/>
    <w:rsid w:val="2B68B827"/>
    <w:rsid w:val="2B699F0E"/>
    <w:rsid w:val="2B6C933C"/>
    <w:rsid w:val="2B7C4363"/>
    <w:rsid w:val="2B808877"/>
    <w:rsid w:val="2B8CCAAC"/>
    <w:rsid w:val="2B9AB82B"/>
    <w:rsid w:val="2B9BD2FE"/>
    <w:rsid w:val="2B9C50E8"/>
    <w:rsid w:val="2BAC0BF5"/>
    <w:rsid w:val="2BAE4453"/>
    <w:rsid w:val="2BBDA339"/>
    <w:rsid w:val="2BCCDA9C"/>
    <w:rsid w:val="2BD83496"/>
    <w:rsid w:val="2BDDE34E"/>
    <w:rsid w:val="2C005DC0"/>
    <w:rsid w:val="2C0BA3EE"/>
    <w:rsid w:val="2C0F669B"/>
    <w:rsid w:val="2C101A2F"/>
    <w:rsid w:val="2C1295B1"/>
    <w:rsid w:val="2C14D200"/>
    <w:rsid w:val="2C24169B"/>
    <w:rsid w:val="2C25C1D9"/>
    <w:rsid w:val="2C2A6300"/>
    <w:rsid w:val="2C3B0ECC"/>
    <w:rsid w:val="2C3D0F9D"/>
    <w:rsid w:val="2C4AFBA0"/>
    <w:rsid w:val="2C4DEFFD"/>
    <w:rsid w:val="2C4F9F2B"/>
    <w:rsid w:val="2C55DD83"/>
    <w:rsid w:val="2C64B76C"/>
    <w:rsid w:val="2C64D611"/>
    <w:rsid w:val="2C6862E1"/>
    <w:rsid w:val="2C6A5DEA"/>
    <w:rsid w:val="2C6BAE29"/>
    <w:rsid w:val="2C6BF93D"/>
    <w:rsid w:val="2C70FA15"/>
    <w:rsid w:val="2C7DF2DB"/>
    <w:rsid w:val="2C8CB5E0"/>
    <w:rsid w:val="2C8FF4D7"/>
    <w:rsid w:val="2C914101"/>
    <w:rsid w:val="2C947775"/>
    <w:rsid w:val="2C9E99A7"/>
    <w:rsid w:val="2CA0F7B1"/>
    <w:rsid w:val="2CA5A579"/>
    <w:rsid w:val="2CA6CD10"/>
    <w:rsid w:val="2CA911CF"/>
    <w:rsid w:val="2CA9DCD8"/>
    <w:rsid w:val="2CB10EF3"/>
    <w:rsid w:val="2CB1CDB7"/>
    <w:rsid w:val="2CB1D5AF"/>
    <w:rsid w:val="2CBE19D5"/>
    <w:rsid w:val="2CC542F4"/>
    <w:rsid w:val="2CD21EA7"/>
    <w:rsid w:val="2CD744D1"/>
    <w:rsid w:val="2CDBE6B3"/>
    <w:rsid w:val="2CE0F648"/>
    <w:rsid w:val="2CE2570E"/>
    <w:rsid w:val="2CF2A6AF"/>
    <w:rsid w:val="2D051731"/>
    <w:rsid w:val="2D14F819"/>
    <w:rsid w:val="2D2E78EE"/>
    <w:rsid w:val="2D354A62"/>
    <w:rsid w:val="2D46D0BA"/>
    <w:rsid w:val="2D476A6E"/>
    <w:rsid w:val="2D4D6164"/>
    <w:rsid w:val="2D4E12FB"/>
    <w:rsid w:val="2D5470E2"/>
    <w:rsid w:val="2D577FD5"/>
    <w:rsid w:val="2D684A6F"/>
    <w:rsid w:val="2D6AAF37"/>
    <w:rsid w:val="2D6D73DC"/>
    <w:rsid w:val="2D6E9451"/>
    <w:rsid w:val="2D6E9E03"/>
    <w:rsid w:val="2D719BEB"/>
    <w:rsid w:val="2D75A31C"/>
    <w:rsid w:val="2D76BCDF"/>
    <w:rsid w:val="2D7970AF"/>
    <w:rsid w:val="2D7D39E8"/>
    <w:rsid w:val="2D84D199"/>
    <w:rsid w:val="2D89A4B7"/>
    <w:rsid w:val="2D961F3F"/>
    <w:rsid w:val="2D9AAA3B"/>
    <w:rsid w:val="2D9B4B95"/>
    <w:rsid w:val="2D9D87F5"/>
    <w:rsid w:val="2DA2C16D"/>
    <w:rsid w:val="2DB7DFE0"/>
    <w:rsid w:val="2DBB7F30"/>
    <w:rsid w:val="2DBC0561"/>
    <w:rsid w:val="2DBF2F2C"/>
    <w:rsid w:val="2DBF4F9C"/>
    <w:rsid w:val="2DC1C726"/>
    <w:rsid w:val="2DC73A35"/>
    <w:rsid w:val="2DCC44EC"/>
    <w:rsid w:val="2DD2E366"/>
    <w:rsid w:val="2DD419F4"/>
    <w:rsid w:val="2DD67421"/>
    <w:rsid w:val="2DDA1AC7"/>
    <w:rsid w:val="2DE4540B"/>
    <w:rsid w:val="2DF1E4B7"/>
    <w:rsid w:val="2DFF827C"/>
    <w:rsid w:val="2E01A4E8"/>
    <w:rsid w:val="2E070CBA"/>
    <w:rsid w:val="2E096E8E"/>
    <w:rsid w:val="2E0B7BEB"/>
    <w:rsid w:val="2E232C19"/>
    <w:rsid w:val="2E234EF1"/>
    <w:rsid w:val="2E2603CA"/>
    <w:rsid w:val="2E266212"/>
    <w:rsid w:val="2E40A533"/>
    <w:rsid w:val="2E4339AC"/>
    <w:rsid w:val="2E49FC6A"/>
    <w:rsid w:val="2E4A79A4"/>
    <w:rsid w:val="2E4AD0F9"/>
    <w:rsid w:val="2E4E631F"/>
    <w:rsid w:val="2E567391"/>
    <w:rsid w:val="2E5991A6"/>
    <w:rsid w:val="2E62213C"/>
    <w:rsid w:val="2E6D1F69"/>
    <w:rsid w:val="2E76E8F1"/>
    <w:rsid w:val="2E7F3EED"/>
    <w:rsid w:val="2E86EF2C"/>
    <w:rsid w:val="2E917EFB"/>
    <w:rsid w:val="2EB5B465"/>
    <w:rsid w:val="2ECF1312"/>
    <w:rsid w:val="2ECF6093"/>
    <w:rsid w:val="2ED0ADDE"/>
    <w:rsid w:val="2EDE14D7"/>
    <w:rsid w:val="2EE4BA99"/>
    <w:rsid w:val="2F07192E"/>
    <w:rsid w:val="2F086138"/>
    <w:rsid w:val="2F08ACC5"/>
    <w:rsid w:val="2F16824A"/>
    <w:rsid w:val="2F1A8DB5"/>
    <w:rsid w:val="2F27E249"/>
    <w:rsid w:val="2F28ED28"/>
    <w:rsid w:val="2F344A7D"/>
    <w:rsid w:val="2F399637"/>
    <w:rsid w:val="2F3C79C6"/>
    <w:rsid w:val="2F47C050"/>
    <w:rsid w:val="2F49B646"/>
    <w:rsid w:val="2F49CEE3"/>
    <w:rsid w:val="2F59F746"/>
    <w:rsid w:val="2F5E76D9"/>
    <w:rsid w:val="2F700929"/>
    <w:rsid w:val="2F791E88"/>
    <w:rsid w:val="2F803632"/>
    <w:rsid w:val="2F829C62"/>
    <w:rsid w:val="2F847BF3"/>
    <w:rsid w:val="2F946BA3"/>
    <w:rsid w:val="2F9D217C"/>
    <w:rsid w:val="2F9D3265"/>
    <w:rsid w:val="2FAA8A6B"/>
    <w:rsid w:val="2FB1AD37"/>
    <w:rsid w:val="2FC0F118"/>
    <w:rsid w:val="2FCFF9BC"/>
    <w:rsid w:val="2FD409E4"/>
    <w:rsid w:val="2FDB7975"/>
    <w:rsid w:val="2FF5DA27"/>
    <w:rsid w:val="301B16F9"/>
    <w:rsid w:val="302584B2"/>
    <w:rsid w:val="302A6C62"/>
    <w:rsid w:val="303974DB"/>
    <w:rsid w:val="3041713F"/>
    <w:rsid w:val="3045353B"/>
    <w:rsid w:val="3049D67E"/>
    <w:rsid w:val="304D735C"/>
    <w:rsid w:val="30671459"/>
    <w:rsid w:val="307DCE00"/>
    <w:rsid w:val="307E1F76"/>
    <w:rsid w:val="309243CB"/>
    <w:rsid w:val="30990F88"/>
    <w:rsid w:val="309E949B"/>
    <w:rsid w:val="30A2B22E"/>
    <w:rsid w:val="30A3A22B"/>
    <w:rsid w:val="30AA396F"/>
    <w:rsid w:val="30AB16A7"/>
    <w:rsid w:val="30B5BBAB"/>
    <w:rsid w:val="30B5D35C"/>
    <w:rsid w:val="30B93B39"/>
    <w:rsid w:val="30CC1AC2"/>
    <w:rsid w:val="30CE0D6C"/>
    <w:rsid w:val="30D2D646"/>
    <w:rsid w:val="30D7D39C"/>
    <w:rsid w:val="30D8393E"/>
    <w:rsid w:val="30DCDB07"/>
    <w:rsid w:val="30DFDB8B"/>
    <w:rsid w:val="30E39820"/>
    <w:rsid w:val="30EC83F3"/>
    <w:rsid w:val="30EDF6D6"/>
    <w:rsid w:val="30F6F80A"/>
    <w:rsid w:val="30F73181"/>
    <w:rsid w:val="30F8B490"/>
    <w:rsid w:val="30FEC190"/>
    <w:rsid w:val="31015E1D"/>
    <w:rsid w:val="31077AA9"/>
    <w:rsid w:val="310D725D"/>
    <w:rsid w:val="3110ECAE"/>
    <w:rsid w:val="31152F76"/>
    <w:rsid w:val="311FC175"/>
    <w:rsid w:val="3128E5F6"/>
    <w:rsid w:val="3142DDF2"/>
    <w:rsid w:val="31456854"/>
    <w:rsid w:val="314F0719"/>
    <w:rsid w:val="3168E64C"/>
    <w:rsid w:val="3175DD7D"/>
    <w:rsid w:val="3186A676"/>
    <w:rsid w:val="319050FD"/>
    <w:rsid w:val="31A42A2C"/>
    <w:rsid w:val="31A87B05"/>
    <w:rsid w:val="31A8AC7A"/>
    <w:rsid w:val="31B4B3BE"/>
    <w:rsid w:val="31C53DD7"/>
    <w:rsid w:val="31C568D2"/>
    <w:rsid w:val="31CB2E7C"/>
    <w:rsid w:val="31CBE23A"/>
    <w:rsid w:val="31CF7A6E"/>
    <w:rsid w:val="31D5279A"/>
    <w:rsid w:val="31D659AE"/>
    <w:rsid w:val="31DD79C7"/>
    <w:rsid w:val="31DE0056"/>
    <w:rsid w:val="31E69868"/>
    <w:rsid w:val="31F1DBCC"/>
    <w:rsid w:val="31F8D29F"/>
    <w:rsid w:val="321D85D7"/>
    <w:rsid w:val="321FA578"/>
    <w:rsid w:val="32210C68"/>
    <w:rsid w:val="32211083"/>
    <w:rsid w:val="32268BB0"/>
    <w:rsid w:val="32291CDF"/>
    <w:rsid w:val="32347A1D"/>
    <w:rsid w:val="32368042"/>
    <w:rsid w:val="3239061A"/>
    <w:rsid w:val="323AA430"/>
    <w:rsid w:val="323CE057"/>
    <w:rsid w:val="324CE3EE"/>
    <w:rsid w:val="325411A7"/>
    <w:rsid w:val="325AE142"/>
    <w:rsid w:val="32652BAD"/>
    <w:rsid w:val="3271DDCF"/>
    <w:rsid w:val="329423FB"/>
    <w:rsid w:val="329746DB"/>
    <w:rsid w:val="329962C1"/>
    <w:rsid w:val="329CF57F"/>
    <w:rsid w:val="32A93A8A"/>
    <w:rsid w:val="32BFD17D"/>
    <w:rsid w:val="32DAFB39"/>
    <w:rsid w:val="32E9BE47"/>
    <w:rsid w:val="330321ED"/>
    <w:rsid w:val="3305574B"/>
    <w:rsid w:val="3306F6BA"/>
    <w:rsid w:val="330719A3"/>
    <w:rsid w:val="33088A6B"/>
    <w:rsid w:val="330B5F15"/>
    <w:rsid w:val="3315A7C9"/>
    <w:rsid w:val="331C9A5E"/>
    <w:rsid w:val="332031B0"/>
    <w:rsid w:val="33236803"/>
    <w:rsid w:val="3325A5CF"/>
    <w:rsid w:val="333D5521"/>
    <w:rsid w:val="333EF52D"/>
    <w:rsid w:val="3347AC1A"/>
    <w:rsid w:val="335C0281"/>
    <w:rsid w:val="3362AF4F"/>
    <w:rsid w:val="33634D18"/>
    <w:rsid w:val="336403C0"/>
    <w:rsid w:val="336CD913"/>
    <w:rsid w:val="336F13FC"/>
    <w:rsid w:val="337A7469"/>
    <w:rsid w:val="33864EAB"/>
    <w:rsid w:val="338A1171"/>
    <w:rsid w:val="338AE4AC"/>
    <w:rsid w:val="338BA0D1"/>
    <w:rsid w:val="3394C7F6"/>
    <w:rsid w:val="33AD2DA7"/>
    <w:rsid w:val="33B1BAA3"/>
    <w:rsid w:val="33BEE1BB"/>
    <w:rsid w:val="33C4B3D3"/>
    <w:rsid w:val="33CCAECF"/>
    <w:rsid w:val="33D0A1BC"/>
    <w:rsid w:val="33D2DD66"/>
    <w:rsid w:val="33D52D7C"/>
    <w:rsid w:val="33E1E666"/>
    <w:rsid w:val="33E61742"/>
    <w:rsid w:val="33EA1ED0"/>
    <w:rsid w:val="33ED28BB"/>
    <w:rsid w:val="33F88E60"/>
    <w:rsid w:val="33FABD39"/>
    <w:rsid w:val="340594EB"/>
    <w:rsid w:val="340B2A9C"/>
    <w:rsid w:val="34146447"/>
    <w:rsid w:val="3418D41F"/>
    <w:rsid w:val="342326AF"/>
    <w:rsid w:val="3436A732"/>
    <w:rsid w:val="344FEC0C"/>
    <w:rsid w:val="346615F8"/>
    <w:rsid w:val="347AF49A"/>
    <w:rsid w:val="34814405"/>
    <w:rsid w:val="3481559E"/>
    <w:rsid w:val="34879320"/>
    <w:rsid w:val="34AD192B"/>
    <w:rsid w:val="34B05ACD"/>
    <w:rsid w:val="34B11008"/>
    <w:rsid w:val="34B28D94"/>
    <w:rsid w:val="34B4B0F3"/>
    <w:rsid w:val="34B91CD5"/>
    <w:rsid w:val="34BAD2E3"/>
    <w:rsid w:val="34BC32E3"/>
    <w:rsid w:val="34C3E7CD"/>
    <w:rsid w:val="34C8DE72"/>
    <w:rsid w:val="34C90BFD"/>
    <w:rsid w:val="34D10AA7"/>
    <w:rsid w:val="34DA7200"/>
    <w:rsid w:val="34DC0AAC"/>
    <w:rsid w:val="34F37889"/>
    <w:rsid w:val="34F3D237"/>
    <w:rsid w:val="34F6A0F4"/>
    <w:rsid w:val="34F8F5D5"/>
    <w:rsid w:val="34FE7FB0"/>
    <w:rsid w:val="34FE82DD"/>
    <w:rsid w:val="35111924"/>
    <w:rsid w:val="3513AA1D"/>
    <w:rsid w:val="351416F6"/>
    <w:rsid w:val="352CF4B9"/>
    <w:rsid w:val="35303CA9"/>
    <w:rsid w:val="3535F6F7"/>
    <w:rsid w:val="35371030"/>
    <w:rsid w:val="353DE3D5"/>
    <w:rsid w:val="353E2091"/>
    <w:rsid w:val="353F449B"/>
    <w:rsid w:val="35423FAC"/>
    <w:rsid w:val="35441AEA"/>
    <w:rsid w:val="3568A163"/>
    <w:rsid w:val="3570A6DC"/>
    <w:rsid w:val="357A6ACE"/>
    <w:rsid w:val="3581DEA5"/>
    <w:rsid w:val="3585E499"/>
    <w:rsid w:val="3587FC54"/>
    <w:rsid w:val="3592F020"/>
    <w:rsid w:val="3599A534"/>
    <w:rsid w:val="35A2FC07"/>
    <w:rsid w:val="35A2FE25"/>
    <w:rsid w:val="35A3C113"/>
    <w:rsid w:val="35A50C9B"/>
    <w:rsid w:val="35AFFE4A"/>
    <w:rsid w:val="35B91067"/>
    <w:rsid w:val="35CAC4F9"/>
    <w:rsid w:val="35CB3BA0"/>
    <w:rsid w:val="35D8A5C5"/>
    <w:rsid w:val="35F14A55"/>
    <w:rsid w:val="3607A3F4"/>
    <w:rsid w:val="361DD756"/>
    <w:rsid w:val="361EAEFE"/>
    <w:rsid w:val="3621BC9D"/>
    <w:rsid w:val="362A0F69"/>
    <w:rsid w:val="3630CF94"/>
    <w:rsid w:val="36334848"/>
    <w:rsid w:val="3641F7C9"/>
    <w:rsid w:val="365FB1BC"/>
    <w:rsid w:val="366755DC"/>
    <w:rsid w:val="366978DD"/>
    <w:rsid w:val="3670C282"/>
    <w:rsid w:val="367B7EC6"/>
    <w:rsid w:val="367F6773"/>
    <w:rsid w:val="36824F1E"/>
    <w:rsid w:val="3687D11B"/>
    <w:rsid w:val="36949633"/>
    <w:rsid w:val="3694C636"/>
    <w:rsid w:val="36965421"/>
    <w:rsid w:val="3696DB0B"/>
    <w:rsid w:val="3696DD10"/>
    <w:rsid w:val="369E2B07"/>
    <w:rsid w:val="36A4CD37"/>
    <w:rsid w:val="36A68ABC"/>
    <w:rsid w:val="36BBD929"/>
    <w:rsid w:val="36BC2F08"/>
    <w:rsid w:val="36C2155B"/>
    <w:rsid w:val="36C486DE"/>
    <w:rsid w:val="36C60890"/>
    <w:rsid w:val="36C67BDF"/>
    <w:rsid w:val="36CFFE5F"/>
    <w:rsid w:val="36D0DE4C"/>
    <w:rsid w:val="36D95C4C"/>
    <w:rsid w:val="36EC1DFD"/>
    <w:rsid w:val="36F56F05"/>
    <w:rsid w:val="36F97EC2"/>
    <w:rsid w:val="37021834"/>
    <w:rsid w:val="3707F88C"/>
    <w:rsid w:val="370C36C6"/>
    <w:rsid w:val="3711939B"/>
    <w:rsid w:val="371A6914"/>
    <w:rsid w:val="3722DF71"/>
    <w:rsid w:val="372E7B35"/>
    <w:rsid w:val="373CFAA2"/>
    <w:rsid w:val="373D63C2"/>
    <w:rsid w:val="37449977"/>
    <w:rsid w:val="3744DB08"/>
    <w:rsid w:val="374AD83D"/>
    <w:rsid w:val="374F9A1E"/>
    <w:rsid w:val="3757F3E0"/>
    <w:rsid w:val="37616C0B"/>
    <w:rsid w:val="37730352"/>
    <w:rsid w:val="378F190E"/>
    <w:rsid w:val="3794AFB2"/>
    <w:rsid w:val="3798F177"/>
    <w:rsid w:val="37A5D67C"/>
    <w:rsid w:val="37B4D170"/>
    <w:rsid w:val="37B80D72"/>
    <w:rsid w:val="37C20D0B"/>
    <w:rsid w:val="37CEA619"/>
    <w:rsid w:val="37D2823F"/>
    <w:rsid w:val="37DCF755"/>
    <w:rsid w:val="37E392B1"/>
    <w:rsid w:val="37F2CDE5"/>
    <w:rsid w:val="37F6FCE3"/>
    <w:rsid w:val="3807377B"/>
    <w:rsid w:val="380D61BE"/>
    <w:rsid w:val="38114579"/>
    <w:rsid w:val="3813DE58"/>
    <w:rsid w:val="381FA72E"/>
    <w:rsid w:val="3827A4FE"/>
    <w:rsid w:val="382C3667"/>
    <w:rsid w:val="38323021"/>
    <w:rsid w:val="38374395"/>
    <w:rsid w:val="3839DBF4"/>
    <w:rsid w:val="3869094A"/>
    <w:rsid w:val="386EC37C"/>
    <w:rsid w:val="3870F110"/>
    <w:rsid w:val="387CA7D4"/>
    <w:rsid w:val="38A756B3"/>
    <w:rsid w:val="38AC78C6"/>
    <w:rsid w:val="38C29542"/>
    <w:rsid w:val="38D16B77"/>
    <w:rsid w:val="38DA0DC0"/>
    <w:rsid w:val="38E04EFD"/>
    <w:rsid w:val="38F0988C"/>
    <w:rsid w:val="38F1B748"/>
    <w:rsid w:val="38FEF1BE"/>
    <w:rsid w:val="3916C378"/>
    <w:rsid w:val="392B136A"/>
    <w:rsid w:val="39490819"/>
    <w:rsid w:val="39556E86"/>
    <w:rsid w:val="395F002D"/>
    <w:rsid w:val="3999EEE5"/>
    <w:rsid w:val="39A256DB"/>
    <w:rsid w:val="39BA1A5D"/>
    <w:rsid w:val="39BA4C16"/>
    <w:rsid w:val="39BCCF39"/>
    <w:rsid w:val="39C391AE"/>
    <w:rsid w:val="39C6E663"/>
    <w:rsid w:val="39CF676E"/>
    <w:rsid w:val="39D1217D"/>
    <w:rsid w:val="39E36F64"/>
    <w:rsid w:val="39E3CBBB"/>
    <w:rsid w:val="39E634E6"/>
    <w:rsid w:val="39F69E7F"/>
    <w:rsid w:val="39F95744"/>
    <w:rsid w:val="39FAEEE5"/>
    <w:rsid w:val="3A0B2DDA"/>
    <w:rsid w:val="3A12DE8E"/>
    <w:rsid w:val="3A13B2D8"/>
    <w:rsid w:val="3A201EBE"/>
    <w:rsid w:val="3A4EE3CF"/>
    <w:rsid w:val="3A5024C9"/>
    <w:rsid w:val="3A5629FF"/>
    <w:rsid w:val="3A5DA0FA"/>
    <w:rsid w:val="3A6067E4"/>
    <w:rsid w:val="3A6826B2"/>
    <w:rsid w:val="3A73EBFF"/>
    <w:rsid w:val="3A746C4B"/>
    <w:rsid w:val="3A7FEF6A"/>
    <w:rsid w:val="3A835189"/>
    <w:rsid w:val="3A89711B"/>
    <w:rsid w:val="3A8C818A"/>
    <w:rsid w:val="3A8DEF16"/>
    <w:rsid w:val="3A8F9611"/>
    <w:rsid w:val="3A8FBEE3"/>
    <w:rsid w:val="3A91C42D"/>
    <w:rsid w:val="3A91D6C4"/>
    <w:rsid w:val="3AA1ED40"/>
    <w:rsid w:val="3AA9577F"/>
    <w:rsid w:val="3AAB703F"/>
    <w:rsid w:val="3AAD487C"/>
    <w:rsid w:val="3AB1666E"/>
    <w:rsid w:val="3AC1C050"/>
    <w:rsid w:val="3ACF3AEC"/>
    <w:rsid w:val="3ADC3268"/>
    <w:rsid w:val="3B008947"/>
    <w:rsid w:val="3B187DD1"/>
    <w:rsid w:val="3B1A4460"/>
    <w:rsid w:val="3B21A893"/>
    <w:rsid w:val="3B23E6F3"/>
    <w:rsid w:val="3B2BDB1E"/>
    <w:rsid w:val="3B3A2198"/>
    <w:rsid w:val="3B590767"/>
    <w:rsid w:val="3B5CEF3C"/>
    <w:rsid w:val="3B62B6C4"/>
    <w:rsid w:val="3B661895"/>
    <w:rsid w:val="3B6A0C76"/>
    <w:rsid w:val="3B7CDAE7"/>
    <w:rsid w:val="3B7D96BC"/>
    <w:rsid w:val="3B82E066"/>
    <w:rsid w:val="3B87A114"/>
    <w:rsid w:val="3BA292F0"/>
    <w:rsid w:val="3BBE9D99"/>
    <w:rsid w:val="3BEFFA09"/>
    <w:rsid w:val="3BF31867"/>
    <w:rsid w:val="3BF35A06"/>
    <w:rsid w:val="3BF925C1"/>
    <w:rsid w:val="3BF9D5ED"/>
    <w:rsid w:val="3C04860F"/>
    <w:rsid w:val="3C163D31"/>
    <w:rsid w:val="3C1CDCE8"/>
    <w:rsid w:val="3C31FDFF"/>
    <w:rsid w:val="3C3C65A5"/>
    <w:rsid w:val="3C3F5138"/>
    <w:rsid w:val="3C43CE51"/>
    <w:rsid w:val="3C459738"/>
    <w:rsid w:val="3C476F16"/>
    <w:rsid w:val="3C4B39C1"/>
    <w:rsid w:val="3C4BC31C"/>
    <w:rsid w:val="3C523B01"/>
    <w:rsid w:val="3C546ECF"/>
    <w:rsid w:val="3C6192CB"/>
    <w:rsid w:val="3C673A3C"/>
    <w:rsid w:val="3C722462"/>
    <w:rsid w:val="3C73348E"/>
    <w:rsid w:val="3C75B3CC"/>
    <w:rsid w:val="3C789B7F"/>
    <w:rsid w:val="3C805DF9"/>
    <w:rsid w:val="3CA37E53"/>
    <w:rsid w:val="3CB025A3"/>
    <w:rsid w:val="3CBB716F"/>
    <w:rsid w:val="3CC1B7D7"/>
    <w:rsid w:val="3CD693EF"/>
    <w:rsid w:val="3CDBBF4F"/>
    <w:rsid w:val="3CE601A3"/>
    <w:rsid w:val="3CEF7E02"/>
    <w:rsid w:val="3CF09B59"/>
    <w:rsid w:val="3CF2B73E"/>
    <w:rsid w:val="3CF5B851"/>
    <w:rsid w:val="3CFD4327"/>
    <w:rsid w:val="3D1AFEC5"/>
    <w:rsid w:val="3D331E56"/>
    <w:rsid w:val="3D3BAA3C"/>
    <w:rsid w:val="3D5718A0"/>
    <w:rsid w:val="3D6120FD"/>
    <w:rsid w:val="3D6930A1"/>
    <w:rsid w:val="3D6D3402"/>
    <w:rsid w:val="3D74B038"/>
    <w:rsid w:val="3D963ED6"/>
    <w:rsid w:val="3DA6A013"/>
    <w:rsid w:val="3DABCEB4"/>
    <w:rsid w:val="3DB05BB4"/>
    <w:rsid w:val="3DB7606C"/>
    <w:rsid w:val="3DBE8FD5"/>
    <w:rsid w:val="3DC72AB6"/>
    <w:rsid w:val="3DCE170D"/>
    <w:rsid w:val="3DD26AC5"/>
    <w:rsid w:val="3DE521EB"/>
    <w:rsid w:val="3DEBCEA1"/>
    <w:rsid w:val="3E09C6DE"/>
    <w:rsid w:val="3E0AAED1"/>
    <w:rsid w:val="3E2BE23B"/>
    <w:rsid w:val="3E3C5BB6"/>
    <w:rsid w:val="3E3DFC91"/>
    <w:rsid w:val="3E4ED0DF"/>
    <w:rsid w:val="3E50CBA3"/>
    <w:rsid w:val="3E5EFEB3"/>
    <w:rsid w:val="3E5F8BC0"/>
    <w:rsid w:val="3E637148"/>
    <w:rsid w:val="3E70F800"/>
    <w:rsid w:val="3E809D52"/>
    <w:rsid w:val="3E853B71"/>
    <w:rsid w:val="3E909582"/>
    <w:rsid w:val="3E98B7AC"/>
    <w:rsid w:val="3EC644C4"/>
    <w:rsid w:val="3EE680AA"/>
    <w:rsid w:val="3EEC3F40"/>
    <w:rsid w:val="3EEE784C"/>
    <w:rsid w:val="3EF2FEEC"/>
    <w:rsid w:val="3EF63E5B"/>
    <w:rsid w:val="3F00A76B"/>
    <w:rsid w:val="3F068807"/>
    <w:rsid w:val="3F0ECB06"/>
    <w:rsid w:val="3F4117CF"/>
    <w:rsid w:val="3F444694"/>
    <w:rsid w:val="3F455168"/>
    <w:rsid w:val="3F455EF8"/>
    <w:rsid w:val="3F5B8655"/>
    <w:rsid w:val="3F5FDA10"/>
    <w:rsid w:val="3F7E79DE"/>
    <w:rsid w:val="3F880E2C"/>
    <w:rsid w:val="3FA6394F"/>
    <w:rsid w:val="3FA8194C"/>
    <w:rsid w:val="3FAD7DB2"/>
    <w:rsid w:val="3FB3DCBE"/>
    <w:rsid w:val="3FCDF7C4"/>
    <w:rsid w:val="3FD92086"/>
    <w:rsid w:val="3FDA1290"/>
    <w:rsid w:val="3FE5D76A"/>
    <w:rsid w:val="3FF86F06"/>
    <w:rsid w:val="3FFF2A49"/>
    <w:rsid w:val="4000316F"/>
    <w:rsid w:val="400B4DCE"/>
    <w:rsid w:val="400BAE2D"/>
    <w:rsid w:val="400D92BB"/>
    <w:rsid w:val="40143561"/>
    <w:rsid w:val="401A2418"/>
    <w:rsid w:val="40221289"/>
    <w:rsid w:val="40317D59"/>
    <w:rsid w:val="4036C6FF"/>
    <w:rsid w:val="403A74A6"/>
    <w:rsid w:val="4044EDD9"/>
    <w:rsid w:val="404912C5"/>
    <w:rsid w:val="404A8A72"/>
    <w:rsid w:val="405FA5A6"/>
    <w:rsid w:val="4069F0DC"/>
    <w:rsid w:val="40734AFE"/>
    <w:rsid w:val="4088D0A2"/>
    <w:rsid w:val="40920EBC"/>
    <w:rsid w:val="40AC51CC"/>
    <w:rsid w:val="40AF896B"/>
    <w:rsid w:val="40D14282"/>
    <w:rsid w:val="40D22123"/>
    <w:rsid w:val="40D367CC"/>
    <w:rsid w:val="40DC60D7"/>
    <w:rsid w:val="40E897E2"/>
    <w:rsid w:val="40EF727F"/>
    <w:rsid w:val="40EF75DF"/>
    <w:rsid w:val="40F12D4B"/>
    <w:rsid w:val="40F44726"/>
    <w:rsid w:val="40FF1DB6"/>
    <w:rsid w:val="4106A935"/>
    <w:rsid w:val="410DF6AD"/>
    <w:rsid w:val="41141529"/>
    <w:rsid w:val="411C978C"/>
    <w:rsid w:val="411D8599"/>
    <w:rsid w:val="415625B3"/>
    <w:rsid w:val="41563EEB"/>
    <w:rsid w:val="4156C21F"/>
    <w:rsid w:val="4158AAD1"/>
    <w:rsid w:val="415CBA94"/>
    <w:rsid w:val="4180DAC4"/>
    <w:rsid w:val="418A4661"/>
    <w:rsid w:val="41A46ECD"/>
    <w:rsid w:val="41ACD04C"/>
    <w:rsid w:val="41B34140"/>
    <w:rsid w:val="41B82B02"/>
    <w:rsid w:val="41CAE73E"/>
    <w:rsid w:val="41CAF2F4"/>
    <w:rsid w:val="41D1F848"/>
    <w:rsid w:val="41EC021A"/>
    <w:rsid w:val="41EE7250"/>
    <w:rsid w:val="41EEDB3C"/>
    <w:rsid w:val="41F0CA21"/>
    <w:rsid w:val="41F55E04"/>
    <w:rsid w:val="4206EA15"/>
    <w:rsid w:val="420F1B5F"/>
    <w:rsid w:val="4217C025"/>
    <w:rsid w:val="422F360E"/>
    <w:rsid w:val="42393174"/>
    <w:rsid w:val="423A4A57"/>
    <w:rsid w:val="42472882"/>
    <w:rsid w:val="4248E74C"/>
    <w:rsid w:val="425D44FF"/>
    <w:rsid w:val="427043B2"/>
    <w:rsid w:val="42841734"/>
    <w:rsid w:val="428FDBB4"/>
    <w:rsid w:val="429BCA49"/>
    <w:rsid w:val="42A21705"/>
    <w:rsid w:val="42B16AB5"/>
    <w:rsid w:val="42B4692D"/>
    <w:rsid w:val="42C401FB"/>
    <w:rsid w:val="42C87F70"/>
    <w:rsid w:val="42CE78B4"/>
    <w:rsid w:val="42D1E136"/>
    <w:rsid w:val="42D46D01"/>
    <w:rsid w:val="42D4B10F"/>
    <w:rsid w:val="42E9A9AF"/>
    <w:rsid w:val="4303BAA7"/>
    <w:rsid w:val="43049777"/>
    <w:rsid w:val="43070C1B"/>
    <w:rsid w:val="430D5B99"/>
    <w:rsid w:val="43120EDD"/>
    <w:rsid w:val="431DA31D"/>
    <w:rsid w:val="431EA041"/>
    <w:rsid w:val="431F3FF9"/>
    <w:rsid w:val="43230005"/>
    <w:rsid w:val="432CDAA8"/>
    <w:rsid w:val="435D5761"/>
    <w:rsid w:val="4364EEE4"/>
    <w:rsid w:val="43747483"/>
    <w:rsid w:val="439E12C2"/>
    <w:rsid w:val="43A761E4"/>
    <w:rsid w:val="43B65CA6"/>
    <w:rsid w:val="43B81850"/>
    <w:rsid w:val="43C19A97"/>
    <w:rsid w:val="43C230B5"/>
    <w:rsid w:val="43DEB838"/>
    <w:rsid w:val="43E72A2D"/>
    <w:rsid w:val="43E9BDAF"/>
    <w:rsid w:val="43EA4B26"/>
    <w:rsid w:val="43EF9DD0"/>
    <w:rsid w:val="4400C8B9"/>
    <w:rsid w:val="440C3DF5"/>
    <w:rsid w:val="440E5643"/>
    <w:rsid w:val="44156EBC"/>
    <w:rsid w:val="441FCD2B"/>
    <w:rsid w:val="443A7773"/>
    <w:rsid w:val="444B1EAF"/>
    <w:rsid w:val="44548EE3"/>
    <w:rsid w:val="4456C322"/>
    <w:rsid w:val="44631D2D"/>
    <w:rsid w:val="446B6A49"/>
    <w:rsid w:val="446D9558"/>
    <w:rsid w:val="447E6C0D"/>
    <w:rsid w:val="447F086C"/>
    <w:rsid w:val="4480F4ED"/>
    <w:rsid w:val="4485940D"/>
    <w:rsid w:val="44930F2C"/>
    <w:rsid w:val="44990E64"/>
    <w:rsid w:val="449D196E"/>
    <w:rsid w:val="449D8A39"/>
    <w:rsid w:val="449F8A11"/>
    <w:rsid w:val="44A49807"/>
    <w:rsid w:val="44B4C512"/>
    <w:rsid w:val="44B765EF"/>
    <w:rsid w:val="44C53DD7"/>
    <w:rsid w:val="44CAC939"/>
    <w:rsid w:val="44D6352C"/>
    <w:rsid w:val="44D95C5A"/>
    <w:rsid w:val="44E35EC4"/>
    <w:rsid w:val="44F0C33B"/>
    <w:rsid w:val="450922A8"/>
    <w:rsid w:val="451190E8"/>
    <w:rsid w:val="451EBE41"/>
    <w:rsid w:val="4521FD99"/>
    <w:rsid w:val="452DBDB2"/>
    <w:rsid w:val="4549BD34"/>
    <w:rsid w:val="454E4405"/>
    <w:rsid w:val="4553E8B1"/>
    <w:rsid w:val="455D55EB"/>
    <w:rsid w:val="456D6823"/>
    <w:rsid w:val="4574DD5D"/>
    <w:rsid w:val="45789FC3"/>
    <w:rsid w:val="458C5C94"/>
    <w:rsid w:val="45A24CDA"/>
    <w:rsid w:val="45A292BD"/>
    <w:rsid w:val="45B06083"/>
    <w:rsid w:val="45CA55C3"/>
    <w:rsid w:val="45D6BBB9"/>
    <w:rsid w:val="45DA8809"/>
    <w:rsid w:val="45EB095D"/>
    <w:rsid w:val="45F336FF"/>
    <w:rsid w:val="45F34B08"/>
    <w:rsid w:val="45FD5BFD"/>
    <w:rsid w:val="4613A477"/>
    <w:rsid w:val="4625BFB5"/>
    <w:rsid w:val="4642C2A2"/>
    <w:rsid w:val="464A87C2"/>
    <w:rsid w:val="464F6683"/>
    <w:rsid w:val="465543DF"/>
    <w:rsid w:val="4658B1AB"/>
    <w:rsid w:val="465AEA76"/>
    <w:rsid w:val="465B3640"/>
    <w:rsid w:val="465C6A00"/>
    <w:rsid w:val="465CBEB1"/>
    <w:rsid w:val="4662EB2D"/>
    <w:rsid w:val="46677E70"/>
    <w:rsid w:val="466DCDF1"/>
    <w:rsid w:val="466FA85E"/>
    <w:rsid w:val="4672B0F7"/>
    <w:rsid w:val="467E29B9"/>
    <w:rsid w:val="469860AB"/>
    <w:rsid w:val="469A113C"/>
    <w:rsid w:val="469D62DE"/>
    <w:rsid w:val="46AB65D9"/>
    <w:rsid w:val="46B23B63"/>
    <w:rsid w:val="46BC63C9"/>
    <w:rsid w:val="46C22CCB"/>
    <w:rsid w:val="46C33D07"/>
    <w:rsid w:val="46C888C9"/>
    <w:rsid w:val="46D64AFC"/>
    <w:rsid w:val="46D74FC6"/>
    <w:rsid w:val="46D938DA"/>
    <w:rsid w:val="46DC5996"/>
    <w:rsid w:val="46DFFDEF"/>
    <w:rsid w:val="46E29B61"/>
    <w:rsid w:val="46E7432D"/>
    <w:rsid w:val="46F49D2B"/>
    <w:rsid w:val="46FF2656"/>
    <w:rsid w:val="4708C486"/>
    <w:rsid w:val="471AFBD8"/>
    <w:rsid w:val="4727CC28"/>
    <w:rsid w:val="47480258"/>
    <w:rsid w:val="474E2922"/>
    <w:rsid w:val="475ADD8A"/>
    <w:rsid w:val="4767F730"/>
    <w:rsid w:val="476D07E9"/>
    <w:rsid w:val="47821880"/>
    <w:rsid w:val="47856C1F"/>
    <w:rsid w:val="4788E946"/>
    <w:rsid w:val="4789E2AE"/>
    <w:rsid w:val="4797A816"/>
    <w:rsid w:val="47A2DD6A"/>
    <w:rsid w:val="47B55286"/>
    <w:rsid w:val="47BE8718"/>
    <w:rsid w:val="47E1A56C"/>
    <w:rsid w:val="47F03392"/>
    <w:rsid w:val="47F11440"/>
    <w:rsid w:val="47FCE41F"/>
    <w:rsid w:val="480240D8"/>
    <w:rsid w:val="481932CD"/>
    <w:rsid w:val="481FDB0E"/>
    <w:rsid w:val="482A47F2"/>
    <w:rsid w:val="4830DC87"/>
    <w:rsid w:val="483CDAEB"/>
    <w:rsid w:val="484A8425"/>
    <w:rsid w:val="484B1AAC"/>
    <w:rsid w:val="48669486"/>
    <w:rsid w:val="4873BFDD"/>
    <w:rsid w:val="4882E952"/>
    <w:rsid w:val="489972B7"/>
    <w:rsid w:val="48998A34"/>
    <w:rsid w:val="48AE6A6D"/>
    <w:rsid w:val="48C24269"/>
    <w:rsid w:val="48C5F03E"/>
    <w:rsid w:val="48CED8E8"/>
    <w:rsid w:val="48D318F7"/>
    <w:rsid w:val="48EEF9FF"/>
    <w:rsid w:val="48F7862F"/>
    <w:rsid w:val="48F96144"/>
    <w:rsid w:val="4911BD38"/>
    <w:rsid w:val="491CEB52"/>
    <w:rsid w:val="4935D335"/>
    <w:rsid w:val="49567380"/>
    <w:rsid w:val="495977F5"/>
    <w:rsid w:val="495D19CC"/>
    <w:rsid w:val="4967CC79"/>
    <w:rsid w:val="496E6253"/>
    <w:rsid w:val="49737FD6"/>
    <w:rsid w:val="4976F479"/>
    <w:rsid w:val="497A43DB"/>
    <w:rsid w:val="4991B5EF"/>
    <w:rsid w:val="4991D51B"/>
    <w:rsid w:val="49926C93"/>
    <w:rsid w:val="499CF642"/>
    <w:rsid w:val="499E8985"/>
    <w:rsid w:val="49AC41C2"/>
    <w:rsid w:val="49B34600"/>
    <w:rsid w:val="49B98060"/>
    <w:rsid w:val="49D7DC36"/>
    <w:rsid w:val="49FF409D"/>
    <w:rsid w:val="4A0104E7"/>
    <w:rsid w:val="4A0A9FAD"/>
    <w:rsid w:val="4A0DE8F3"/>
    <w:rsid w:val="4A111327"/>
    <w:rsid w:val="4A12C93C"/>
    <w:rsid w:val="4A1546C3"/>
    <w:rsid w:val="4A1DD9DC"/>
    <w:rsid w:val="4A230819"/>
    <w:rsid w:val="4A2AAF02"/>
    <w:rsid w:val="4A2B0D46"/>
    <w:rsid w:val="4A2D9A9E"/>
    <w:rsid w:val="4A38762A"/>
    <w:rsid w:val="4A38B399"/>
    <w:rsid w:val="4A47D0F4"/>
    <w:rsid w:val="4A502026"/>
    <w:rsid w:val="4A560E0A"/>
    <w:rsid w:val="4A5F14F0"/>
    <w:rsid w:val="4A5FEF9F"/>
    <w:rsid w:val="4A636145"/>
    <w:rsid w:val="4A63B8DD"/>
    <w:rsid w:val="4A6D3A56"/>
    <w:rsid w:val="4A791240"/>
    <w:rsid w:val="4A7FF54E"/>
    <w:rsid w:val="4A8A27B6"/>
    <w:rsid w:val="4A90D24D"/>
    <w:rsid w:val="4A9C3361"/>
    <w:rsid w:val="4AC8311D"/>
    <w:rsid w:val="4ACF13E0"/>
    <w:rsid w:val="4ADA8AF1"/>
    <w:rsid w:val="4AF8C8B3"/>
    <w:rsid w:val="4B0052FE"/>
    <w:rsid w:val="4B258009"/>
    <w:rsid w:val="4B3DD50F"/>
    <w:rsid w:val="4B53845E"/>
    <w:rsid w:val="4B5B5350"/>
    <w:rsid w:val="4B5D888D"/>
    <w:rsid w:val="4B612330"/>
    <w:rsid w:val="4B672DA8"/>
    <w:rsid w:val="4B76B0EA"/>
    <w:rsid w:val="4B787806"/>
    <w:rsid w:val="4B7D16E9"/>
    <w:rsid w:val="4B86B4CB"/>
    <w:rsid w:val="4B984C55"/>
    <w:rsid w:val="4BA8155E"/>
    <w:rsid w:val="4BB0DD3E"/>
    <w:rsid w:val="4BB4B20F"/>
    <w:rsid w:val="4BB6B1D9"/>
    <w:rsid w:val="4BB99630"/>
    <w:rsid w:val="4BBF6CB4"/>
    <w:rsid w:val="4BC86B79"/>
    <w:rsid w:val="4BCB8724"/>
    <w:rsid w:val="4BCB9B50"/>
    <w:rsid w:val="4BD5E758"/>
    <w:rsid w:val="4BFFEDE5"/>
    <w:rsid w:val="4C07FA10"/>
    <w:rsid w:val="4C0BDA9E"/>
    <w:rsid w:val="4C1EC758"/>
    <w:rsid w:val="4C258312"/>
    <w:rsid w:val="4C351114"/>
    <w:rsid w:val="4C493D17"/>
    <w:rsid w:val="4C549589"/>
    <w:rsid w:val="4C549CFD"/>
    <w:rsid w:val="4C54DD8A"/>
    <w:rsid w:val="4C567805"/>
    <w:rsid w:val="4C5760A6"/>
    <w:rsid w:val="4C61571B"/>
    <w:rsid w:val="4C6EEB15"/>
    <w:rsid w:val="4C6F983E"/>
    <w:rsid w:val="4C75D3CD"/>
    <w:rsid w:val="4C78144B"/>
    <w:rsid w:val="4CA35596"/>
    <w:rsid w:val="4CB3E4E8"/>
    <w:rsid w:val="4CB6D945"/>
    <w:rsid w:val="4CBDCA7C"/>
    <w:rsid w:val="4CC12E48"/>
    <w:rsid w:val="4CC2C725"/>
    <w:rsid w:val="4CC6D1FB"/>
    <w:rsid w:val="4CC7AD57"/>
    <w:rsid w:val="4CD0F320"/>
    <w:rsid w:val="4CD120DC"/>
    <w:rsid w:val="4CD98C5C"/>
    <w:rsid w:val="4CDE1859"/>
    <w:rsid w:val="4CED7F3B"/>
    <w:rsid w:val="4CEE70A9"/>
    <w:rsid w:val="4CEF562E"/>
    <w:rsid w:val="4CF0F201"/>
    <w:rsid w:val="4CF8C79A"/>
    <w:rsid w:val="4CFAD415"/>
    <w:rsid w:val="4CFFCF51"/>
    <w:rsid w:val="4D02DE9D"/>
    <w:rsid w:val="4D0702EE"/>
    <w:rsid w:val="4D0D5F65"/>
    <w:rsid w:val="4D0E6CCC"/>
    <w:rsid w:val="4D1668F7"/>
    <w:rsid w:val="4D194C91"/>
    <w:rsid w:val="4D23889E"/>
    <w:rsid w:val="4D2AC5F4"/>
    <w:rsid w:val="4D327E8B"/>
    <w:rsid w:val="4D328299"/>
    <w:rsid w:val="4D5EFA96"/>
    <w:rsid w:val="4D6FA035"/>
    <w:rsid w:val="4D861E9C"/>
    <w:rsid w:val="4D9F37D6"/>
    <w:rsid w:val="4DB3A482"/>
    <w:rsid w:val="4DC409AE"/>
    <w:rsid w:val="4DC56D1D"/>
    <w:rsid w:val="4DC59AEB"/>
    <w:rsid w:val="4DF4367F"/>
    <w:rsid w:val="4DF60109"/>
    <w:rsid w:val="4DF688FC"/>
    <w:rsid w:val="4DF9809F"/>
    <w:rsid w:val="4DFA4CD1"/>
    <w:rsid w:val="4E0ABB76"/>
    <w:rsid w:val="4E0C2C60"/>
    <w:rsid w:val="4E20BE8E"/>
    <w:rsid w:val="4E26357C"/>
    <w:rsid w:val="4E26BC50"/>
    <w:rsid w:val="4E2E03A7"/>
    <w:rsid w:val="4E3E174F"/>
    <w:rsid w:val="4E433537"/>
    <w:rsid w:val="4E598B73"/>
    <w:rsid w:val="4E5FC4E2"/>
    <w:rsid w:val="4E608402"/>
    <w:rsid w:val="4E7ED843"/>
    <w:rsid w:val="4E8646FA"/>
    <w:rsid w:val="4E8F54B9"/>
    <w:rsid w:val="4E97D1A4"/>
    <w:rsid w:val="4E9A09F8"/>
    <w:rsid w:val="4E9F90D0"/>
    <w:rsid w:val="4EA6B94C"/>
    <w:rsid w:val="4EB2DFC5"/>
    <w:rsid w:val="4EBBF44F"/>
    <w:rsid w:val="4ECF339B"/>
    <w:rsid w:val="4ED407AD"/>
    <w:rsid w:val="4ED4775A"/>
    <w:rsid w:val="4ED8F772"/>
    <w:rsid w:val="4ED95C07"/>
    <w:rsid w:val="4EE7D8B4"/>
    <w:rsid w:val="4EF789D1"/>
    <w:rsid w:val="4EF970AA"/>
    <w:rsid w:val="4F036DE8"/>
    <w:rsid w:val="4F1CDA4C"/>
    <w:rsid w:val="4F2BC71F"/>
    <w:rsid w:val="4F39223E"/>
    <w:rsid w:val="4F3C5694"/>
    <w:rsid w:val="4F3D6FC3"/>
    <w:rsid w:val="4F421D7B"/>
    <w:rsid w:val="4F45F885"/>
    <w:rsid w:val="4F559A66"/>
    <w:rsid w:val="4F61720A"/>
    <w:rsid w:val="4F66E7C7"/>
    <w:rsid w:val="4F7CEDFA"/>
    <w:rsid w:val="4F7DFE40"/>
    <w:rsid w:val="4F882CA1"/>
    <w:rsid w:val="4F942CA1"/>
    <w:rsid w:val="4FA28503"/>
    <w:rsid w:val="4FA34B6E"/>
    <w:rsid w:val="4FBC1663"/>
    <w:rsid w:val="4FC71312"/>
    <w:rsid w:val="4FC9CCFC"/>
    <w:rsid w:val="4FCD0698"/>
    <w:rsid w:val="4FD48D0D"/>
    <w:rsid w:val="4FDADEAD"/>
    <w:rsid w:val="4FE2C43E"/>
    <w:rsid w:val="4FEDE28F"/>
    <w:rsid w:val="4FEE8DEA"/>
    <w:rsid w:val="4FEF7626"/>
    <w:rsid w:val="4FF66827"/>
    <w:rsid w:val="4FF83DE3"/>
    <w:rsid w:val="50169911"/>
    <w:rsid w:val="501A5635"/>
    <w:rsid w:val="50258A9C"/>
    <w:rsid w:val="50307C99"/>
    <w:rsid w:val="5030E791"/>
    <w:rsid w:val="50403277"/>
    <w:rsid w:val="5046B68C"/>
    <w:rsid w:val="5061AFAC"/>
    <w:rsid w:val="506514FE"/>
    <w:rsid w:val="50683FC2"/>
    <w:rsid w:val="50795FA0"/>
    <w:rsid w:val="5089D985"/>
    <w:rsid w:val="508CFD9E"/>
    <w:rsid w:val="508D7BA6"/>
    <w:rsid w:val="509BCEDA"/>
    <w:rsid w:val="509D8CE9"/>
    <w:rsid w:val="50AC69E0"/>
    <w:rsid w:val="50BBE410"/>
    <w:rsid w:val="50C1BF8A"/>
    <w:rsid w:val="50C6833E"/>
    <w:rsid w:val="50FA147F"/>
    <w:rsid w:val="50FBBFC2"/>
    <w:rsid w:val="50FD426B"/>
    <w:rsid w:val="5100AC01"/>
    <w:rsid w:val="51013ED3"/>
    <w:rsid w:val="51082B22"/>
    <w:rsid w:val="510AD9C6"/>
    <w:rsid w:val="510D2C13"/>
    <w:rsid w:val="510E2C3F"/>
    <w:rsid w:val="511A26F7"/>
    <w:rsid w:val="512B3306"/>
    <w:rsid w:val="512C66DC"/>
    <w:rsid w:val="512C90BE"/>
    <w:rsid w:val="512E3862"/>
    <w:rsid w:val="5131F0B7"/>
    <w:rsid w:val="514B7555"/>
    <w:rsid w:val="517154F7"/>
    <w:rsid w:val="5171C540"/>
    <w:rsid w:val="517AA328"/>
    <w:rsid w:val="51870C73"/>
    <w:rsid w:val="518BAFB8"/>
    <w:rsid w:val="518D4152"/>
    <w:rsid w:val="5191C3DA"/>
    <w:rsid w:val="5193F332"/>
    <w:rsid w:val="51B1F8D1"/>
    <w:rsid w:val="51B73EE4"/>
    <w:rsid w:val="51C76AD0"/>
    <w:rsid w:val="51CCCA11"/>
    <w:rsid w:val="51EAF7CD"/>
    <w:rsid w:val="51F850E1"/>
    <w:rsid w:val="52008762"/>
    <w:rsid w:val="521612BB"/>
    <w:rsid w:val="521681FA"/>
    <w:rsid w:val="52326BB9"/>
    <w:rsid w:val="52403714"/>
    <w:rsid w:val="52525DDC"/>
    <w:rsid w:val="525FEE62"/>
    <w:rsid w:val="5270B18B"/>
    <w:rsid w:val="5276FCC7"/>
    <w:rsid w:val="527FF268"/>
    <w:rsid w:val="52817EB5"/>
    <w:rsid w:val="52AC2DF5"/>
    <w:rsid w:val="52B2C2B3"/>
    <w:rsid w:val="52B755B9"/>
    <w:rsid w:val="52BDEB1B"/>
    <w:rsid w:val="52C063C7"/>
    <w:rsid w:val="52DB6333"/>
    <w:rsid w:val="52E04382"/>
    <w:rsid w:val="52E2A51D"/>
    <w:rsid w:val="5305986E"/>
    <w:rsid w:val="531362E2"/>
    <w:rsid w:val="5318F2DF"/>
    <w:rsid w:val="532D4EC1"/>
    <w:rsid w:val="532D943B"/>
    <w:rsid w:val="533308A4"/>
    <w:rsid w:val="533335F9"/>
    <w:rsid w:val="5339F0E9"/>
    <w:rsid w:val="533C5EA4"/>
    <w:rsid w:val="533D5AD6"/>
    <w:rsid w:val="5346336C"/>
    <w:rsid w:val="53476064"/>
    <w:rsid w:val="53493BFC"/>
    <w:rsid w:val="5360DA5E"/>
    <w:rsid w:val="53640288"/>
    <w:rsid w:val="5364375F"/>
    <w:rsid w:val="5375D1B3"/>
    <w:rsid w:val="53775DB0"/>
    <w:rsid w:val="538358CD"/>
    <w:rsid w:val="538996EA"/>
    <w:rsid w:val="538FE0A5"/>
    <w:rsid w:val="53983457"/>
    <w:rsid w:val="539DD99E"/>
    <w:rsid w:val="539F465A"/>
    <w:rsid w:val="53A9472D"/>
    <w:rsid w:val="53B21875"/>
    <w:rsid w:val="53B6CA4B"/>
    <w:rsid w:val="53C33530"/>
    <w:rsid w:val="53DCBAEC"/>
    <w:rsid w:val="53DFE754"/>
    <w:rsid w:val="53EB5EEF"/>
    <w:rsid w:val="53F21E4B"/>
    <w:rsid w:val="53F6DDF2"/>
    <w:rsid w:val="540104D6"/>
    <w:rsid w:val="54078E85"/>
    <w:rsid w:val="540BCF1B"/>
    <w:rsid w:val="540FB7C5"/>
    <w:rsid w:val="5410C241"/>
    <w:rsid w:val="54122C7C"/>
    <w:rsid w:val="5415AB39"/>
    <w:rsid w:val="54277D0F"/>
    <w:rsid w:val="5428560C"/>
    <w:rsid w:val="542A2563"/>
    <w:rsid w:val="5434EE58"/>
    <w:rsid w:val="54384CC3"/>
    <w:rsid w:val="5444CCD5"/>
    <w:rsid w:val="54467F11"/>
    <w:rsid w:val="544B4245"/>
    <w:rsid w:val="544CD394"/>
    <w:rsid w:val="544F88A7"/>
    <w:rsid w:val="54574CB3"/>
    <w:rsid w:val="545A0D6A"/>
    <w:rsid w:val="5468CA5D"/>
    <w:rsid w:val="546D7FCC"/>
    <w:rsid w:val="54710786"/>
    <w:rsid w:val="5471F36A"/>
    <w:rsid w:val="5474A6A4"/>
    <w:rsid w:val="548D3418"/>
    <w:rsid w:val="54950C4D"/>
    <w:rsid w:val="5499905E"/>
    <w:rsid w:val="54A19828"/>
    <w:rsid w:val="54A1D2CD"/>
    <w:rsid w:val="54A9CB11"/>
    <w:rsid w:val="54B02D22"/>
    <w:rsid w:val="54B4E241"/>
    <w:rsid w:val="54BD605A"/>
    <w:rsid w:val="54BF69EC"/>
    <w:rsid w:val="54C23C33"/>
    <w:rsid w:val="54D8533B"/>
    <w:rsid w:val="54DA556B"/>
    <w:rsid w:val="54E03ABA"/>
    <w:rsid w:val="54E8FD5D"/>
    <w:rsid w:val="54EA113D"/>
    <w:rsid w:val="54EE8405"/>
    <w:rsid w:val="54F4A0E9"/>
    <w:rsid w:val="550DD083"/>
    <w:rsid w:val="553083E1"/>
    <w:rsid w:val="55365188"/>
    <w:rsid w:val="553CA426"/>
    <w:rsid w:val="55404254"/>
    <w:rsid w:val="55406006"/>
    <w:rsid w:val="554AE8A6"/>
    <w:rsid w:val="554DDD31"/>
    <w:rsid w:val="555516E8"/>
    <w:rsid w:val="555A486D"/>
    <w:rsid w:val="5565ED91"/>
    <w:rsid w:val="5566D47B"/>
    <w:rsid w:val="55784C31"/>
    <w:rsid w:val="557F4AB5"/>
    <w:rsid w:val="557F923C"/>
    <w:rsid w:val="5599FD34"/>
    <w:rsid w:val="559E7C11"/>
    <w:rsid w:val="55B3338E"/>
    <w:rsid w:val="55B3F499"/>
    <w:rsid w:val="55BB2415"/>
    <w:rsid w:val="55BB8799"/>
    <w:rsid w:val="55C1E20B"/>
    <w:rsid w:val="55D23A16"/>
    <w:rsid w:val="55D4193D"/>
    <w:rsid w:val="55DAFA5F"/>
    <w:rsid w:val="55E09D36"/>
    <w:rsid w:val="55F82DC6"/>
    <w:rsid w:val="55F8818E"/>
    <w:rsid w:val="5605CE54"/>
    <w:rsid w:val="5611F64F"/>
    <w:rsid w:val="562C1521"/>
    <w:rsid w:val="5636A2B1"/>
    <w:rsid w:val="563F3CBD"/>
    <w:rsid w:val="564B8277"/>
    <w:rsid w:val="5652FED0"/>
    <w:rsid w:val="5656E9C4"/>
    <w:rsid w:val="566EB6E3"/>
    <w:rsid w:val="5673552F"/>
    <w:rsid w:val="567A174E"/>
    <w:rsid w:val="567BE40A"/>
    <w:rsid w:val="567C02DB"/>
    <w:rsid w:val="567D7268"/>
    <w:rsid w:val="5689BD09"/>
    <w:rsid w:val="568F6B28"/>
    <w:rsid w:val="569151FC"/>
    <w:rsid w:val="5697391F"/>
    <w:rsid w:val="5698A2D4"/>
    <w:rsid w:val="569D930E"/>
    <w:rsid w:val="569E05F7"/>
    <w:rsid w:val="56B1A810"/>
    <w:rsid w:val="56C411C4"/>
    <w:rsid w:val="56CFCBFD"/>
    <w:rsid w:val="56E3D49A"/>
    <w:rsid w:val="56F98650"/>
    <w:rsid w:val="57045769"/>
    <w:rsid w:val="5707A04A"/>
    <w:rsid w:val="570E93DA"/>
    <w:rsid w:val="570F43D5"/>
    <w:rsid w:val="5712BD16"/>
    <w:rsid w:val="57189967"/>
    <w:rsid w:val="57198380"/>
    <w:rsid w:val="572CEEBF"/>
    <w:rsid w:val="572F02B9"/>
    <w:rsid w:val="573BE063"/>
    <w:rsid w:val="5745B03F"/>
    <w:rsid w:val="57510A6A"/>
    <w:rsid w:val="5758E47A"/>
    <w:rsid w:val="575A5C90"/>
    <w:rsid w:val="5778D0D9"/>
    <w:rsid w:val="577A3EAE"/>
    <w:rsid w:val="577CC49A"/>
    <w:rsid w:val="5786D6E9"/>
    <w:rsid w:val="578F4CB1"/>
    <w:rsid w:val="57922251"/>
    <w:rsid w:val="57AE8C5A"/>
    <w:rsid w:val="57B49B4E"/>
    <w:rsid w:val="57B68E36"/>
    <w:rsid w:val="57C2A8A6"/>
    <w:rsid w:val="57D05865"/>
    <w:rsid w:val="57D52845"/>
    <w:rsid w:val="57DD976B"/>
    <w:rsid w:val="57E00BBA"/>
    <w:rsid w:val="57EBC627"/>
    <w:rsid w:val="57EDD33F"/>
    <w:rsid w:val="57FBA727"/>
    <w:rsid w:val="57FF0850"/>
    <w:rsid w:val="58159F8B"/>
    <w:rsid w:val="58298EF1"/>
    <w:rsid w:val="582C3E9C"/>
    <w:rsid w:val="583C48FE"/>
    <w:rsid w:val="58423095"/>
    <w:rsid w:val="584E49BB"/>
    <w:rsid w:val="584E6DD5"/>
    <w:rsid w:val="5852C3F3"/>
    <w:rsid w:val="585D2645"/>
    <w:rsid w:val="586064D3"/>
    <w:rsid w:val="5863B078"/>
    <w:rsid w:val="5875B797"/>
    <w:rsid w:val="588979D4"/>
    <w:rsid w:val="5889D2BE"/>
    <w:rsid w:val="5899B9FB"/>
    <w:rsid w:val="589AFD6E"/>
    <w:rsid w:val="589E9C73"/>
    <w:rsid w:val="58AC5A50"/>
    <w:rsid w:val="58C1804D"/>
    <w:rsid w:val="58CE70C3"/>
    <w:rsid w:val="58CF709E"/>
    <w:rsid w:val="58DB0B33"/>
    <w:rsid w:val="58E7A075"/>
    <w:rsid w:val="58F5A8E9"/>
    <w:rsid w:val="59049896"/>
    <w:rsid w:val="5909A902"/>
    <w:rsid w:val="590C68A5"/>
    <w:rsid w:val="5918EB9B"/>
    <w:rsid w:val="591AA947"/>
    <w:rsid w:val="5928C705"/>
    <w:rsid w:val="5931F82C"/>
    <w:rsid w:val="593C5D4E"/>
    <w:rsid w:val="5942569D"/>
    <w:rsid w:val="5946EB8D"/>
    <w:rsid w:val="59477772"/>
    <w:rsid w:val="594A72A3"/>
    <w:rsid w:val="594C8904"/>
    <w:rsid w:val="596D8F20"/>
    <w:rsid w:val="59832AC0"/>
    <w:rsid w:val="5986CC7D"/>
    <w:rsid w:val="598CE407"/>
    <w:rsid w:val="598D6CD0"/>
    <w:rsid w:val="5995EDBA"/>
    <w:rsid w:val="59A36A1B"/>
    <w:rsid w:val="59A44233"/>
    <w:rsid w:val="59AB5D7C"/>
    <w:rsid w:val="59B12824"/>
    <w:rsid w:val="59B9097A"/>
    <w:rsid w:val="59C05703"/>
    <w:rsid w:val="59C1C257"/>
    <w:rsid w:val="59D225C3"/>
    <w:rsid w:val="59D533D0"/>
    <w:rsid w:val="59DD8502"/>
    <w:rsid w:val="59EE8E1F"/>
    <w:rsid w:val="59EFCFDB"/>
    <w:rsid w:val="59FC7070"/>
    <w:rsid w:val="5A02A807"/>
    <w:rsid w:val="5A03F4BD"/>
    <w:rsid w:val="5A10F1D6"/>
    <w:rsid w:val="5A11193D"/>
    <w:rsid w:val="5A112351"/>
    <w:rsid w:val="5A138406"/>
    <w:rsid w:val="5A17D654"/>
    <w:rsid w:val="5A27C528"/>
    <w:rsid w:val="5A2808B3"/>
    <w:rsid w:val="5A2B6054"/>
    <w:rsid w:val="5A394FF0"/>
    <w:rsid w:val="5A41989B"/>
    <w:rsid w:val="5A43CE8E"/>
    <w:rsid w:val="5A47A3C0"/>
    <w:rsid w:val="5A4FCBF8"/>
    <w:rsid w:val="5A63A9A2"/>
    <w:rsid w:val="5A645203"/>
    <w:rsid w:val="5A6C2456"/>
    <w:rsid w:val="5A6C4243"/>
    <w:rsid w:val="5A6E441B"/>
    <w:rsid w:val="5A75A191"/>
    <w:rsid w:val="5A76CFC4"/>
    <w:rsid w:val="5A8017D2"/>
    <w:rsid w:val="5A8760EE"/>
    <w:rsid w:val="5A913C9A"/>
    <w:rsid w:val="5A94043B"/>
    <w:rsid w:val="5A94786B"/>
    <w:rsid w:val="5A9966E7"/>
    <w:rsid w:val="5A9E1013"/>
    <w:rsid w:val="5AA27FC4"/>
    <w:rsid w:val="5AB0ACBC"/>
    <w:rsid w:val="5AB71F94"/>
    <w:rsid w:val="5ACA875D"/>
    <w:rsid w:val="5AD2884B"/>
    <w:rsid w:val="5AD45035"/>
    <w:rsid w:val="5AD54404"/>
    <w:rsid w:val="5AF1C347"/>
    <w:rsid w:val="5B0156EA"/>
    <w:rsid w:val="5B0376C7"/>
    <w:rsid w:val="5B084E9B"/>
    <w:rsid w:val="5B0D681D"/>
    <w:rsid w:val="5B1022B5"/>
    <w:rsid w:val="5B26B83B"/>
    <w:rsid w:val="5B292335"/>
    <w:rsid w:val="5B2B5BED"/>
    <w:rsid w:val="5B2F0D5C"/>
    <w:rsid w:val="5B3A1653"/>
    <w:rsid w:val="5B4FF8BE"/>
    <w:rsid w:val="5B526011"/>
    <w:rsid w:val="5B550EB5"/>
    <w:rsid w:val="5B6FA594"/>
    <w:rsid w:val="5B71323D"/>
    <w:rsid w:val="5B71E80B"/>
    <w:rsid w:val="5B749006"/>
    <w:rsid w:val="5B892F74"/>
    <w:rsid w:val="5B89E05B"/>
    <w:rsid w:val="5B8C6AAF"/>
    <w:rsid w:val="5B91C784"/>
    <w:rsid w:val="5B934B17"/>
    <w:rsid w:val="5B9613A1"/>
    <w:rsid w:val="5B98B09B"/>
    <w:rsid w:val="5BA023ED"/>
    <w:rsid w:val="5BA264DD"/>
    <w:rsid w:val="5BA787D8"/>
    <w:rsid w:val="5BAA5AF1"/>
    <w:rsid w:val="5BACE99E"/>
    <w:rsid w:val="5BC1559A"/>
    <w:rsid w:val="5BC24A4D"/>
    <w:rsid w:val="5BCC89F1"/>
    <w:rsid w:val="5BCD3095"/>
    <w:rsid w:val="5BDC58A0"/>
    <w:rsid w:val="5BDD3005"/>
    <w:rsid w:val="5BDECD4B"/>
    <w:rsid w:val="5BE10E6A"/>
    <w:rsid w:val="5BE27E2C"/>
    <w:rsid w:val="5BE2DCFF"/>
    <w:rsid w:val="5BF45B3A"/>
    <w:rsid w:val="5C000E97"/>
    <w:rsid w:val="5C04BB4D"/>
    <w:rsid w:val="5C0D8DAC"/>
    <w:rsid w:val="5C0E0660"/>
    <w:rsid w:val="5C105BE1"/>
    <w:rsid w:val="5C183D5D"/>
    <w:rsid w:val="5C1F7408"/>
    <w:rsid w:val="5C2961C4"/>
    <w:rsid w:val="5C371366"/>
    <w:rsid w:val="5C38D92F"/>
    <w:rsid w:val="5C3D8086"/>
    <w:rsid w:val="5C3DCC31"/>
    <w:rsid w:val="5C40A3E8"/>
    <w:rsid w:val="5C43EA63"/>
    <w:rsid w:val="5C4AFCB7"/>
    <w:rsid w:val="5C5577D5"/>
    <w:rsid w:val="5C5BD2E7"/>
    <w:rsid w:val="5C5E6F39"/>
    <w:rsid w:val="5C676F4A"/>
    <w:rsid w:val="5C77FA39"/>
    <w:rsid w:val="5C7C90E4"/>
    <w:rsid w:val="5C7F4F4C"/>
    <w:rsid w:val="5CAD9540"/>
    <w:rsid w:val="5CAFA5F9"/>
    <w:rsid w:val="5CC5BFA0"/>
    <w:rsid w:val="5CCD8B27"/>
    <w:rsid w:val="5CCE3CE8"/>
    <w:rsid w:val="5CD40377"/>
    <w:rsid w:val="5CD58CD8"/>
    <w:rsid w:val="5CD8BC51"/>
    <w:rsid w:val="5CDD4DEC"/>
    <w:rsid w:val="5CDFC2D3"/>
    <w:rsid w:val="5D05A497"/>
    <w:rsid w:val="5D0A14FF"/>
    <w:rsid w:val="5D0B5F3A"/>
    <w:rsid w:val="5D12F01D"/>
    <w:rsid w:val="5D171EFD"/>
    <w:rsid w:val="5D2AF960"/>
    <w:rsid w:val="5D2F3521"/>
    <w:rsid w:val="5D34B6B7"/>
    <w:rsid w:val="5D38D356"/>
    <w:rsid w:val="5D3ACE33"/>
    <w:rsid w:val="5D42DE10"/>
    <w:rsid w:val="5D443B24"/>
    <w:rsid w:val="5D72A2D0"/>
    <w:rsid w:val="5D783D3E"/>
    <w:rsid w:val="5D825455"/>
    <w:rsid w:val="5D83D0C3"/>
    <w:rsid w:val="5D8A70BC"/>
    <w:rsid w:val="5D97D9BC"/>
    <w:rsid w:val="5DA885D0"/>
    <w:rsid w:val="5DAF33AC"/>
    <w:rsid w:val="5DB8311D"/>
    <w:rsid w:val="5DC2BF7E"/>
    <w:rsid w:val="5DC9DB7D"/>
    <w:rsid w:val="5DDFD9C8"/>
    <w:rsid w:val="5DE5B1C3"/>
    <w:rsid w:val="5DE7838E"/>
    <w:rsid w:val="5DEA174E"/>
    <w:rsid w:val="5DEDD3D9"/>
    <w:rsid w:val="5DF4ADF0"/>
    <w:rsid w:val="5DF7E92B"/>
    <w:rsid w:val="5DFBA74B"/>
    <w:rsid w:val="5E053062"/>
    <w:rsid w:val="5E0CE2A8"/>
    <w:rsid w:val="5E142F41"/>
    <w:rsid w:val="5E1EDD30"/>
    <w:rsid w:val="5E1EEA87"/>
    <w:rsid w:val="5E318DE6"/>
    <w:rsid w:val="5E39F655"/>
    <w:rsid w:val="5E428411"/>
    <w:rsid w:val="5E484AD7"/>
    <w:rsid w:val="5E4E005E"/>
    <w:rsid w:val="5E56C9A7"/>
    <w:rsid w:val="5E6A33FE"/>
    <w:rsid w:val="5E6D3056"/>
    <w:rsid w:val="5E784ADA"/>
    <w:rsid w:val="5E7E6714"/>
    <w:rsid w:val="5E8281B2"/>
    <w:rsid w:val="5E9927B5"/>
    <w:rsid w:val="5EADA9D6"/>
    <w:rsid w:val="5EAE8FD2"/>
    <w:rsid w:val="5EB10562"/>
    <w:rsid w:val="5EB21041"/>
    <w:rsid w:val="5ECDE373"/>
    <w:rsid w:val="5ED7114B"/>
    <w:rsid w:val="5EDABEFD"/>
    <w:rsid w:val="5EDD00EA"/>
    <w:rsid w:val="5EEC13AC"/>
    <w:rsid w:val="5EEE0A9C"/>
    <w:rsid w:val="5EF27E41"/>
    <w:rsid w:val="5EFA1061"/>
    <w:rsid w:val="5F1E86FC"/>
    <w:rsid w:val="5F1F72CE"/>
    <w:rsid w:val="5F2B60E7"/>
    <w:rsid w:val="5F37AF59"/>
    <w:rsid w:val="5F4E846E"/>
    <w:rsid w:val="5F5CEACE"/>
    <w:rsid w:val="5F6865DC"/>
    <w:rsid w:val="5F753555"/>
    <w:rsid w:val="5F7C11B4"/>
    <w:rsid w:val="5F7CFAA2"/>
    <w:rsid w:val="5F87F5B9"/>
    <w:rsid w:val="5FA2AAAF"/>
    <w:rsid w:val="5FA7FEEE"/>
    <w:rsid w:val="5FB359C9"/>
    <w:rsid w:val="5FD2ABF1"/>
    <w:rsid w:val="5FD336EF"/>
    <w:rsid w:val="5FD59D64"/>
    <w:rsid w:val="5FE4CC69"/>
    <w:rsid w:val="5FE67E41"/>
    <w:rsid w:val="5FEB43E1"/>
    <w:rsid w:val="5FF03BCC"/>
    <w:rsid w:val="5FFACD15"/>
    <w:rsid w:val="5FFECDFF"/>
    <w:rsid w:val="60050681"/>
    <w:rsid w:val="600ED7E4"/>
    <w:rsid w:val="600FF794"/>
    <w:rsid w:val="60128E12"/>
    <w:rsid w:val="6028858E"/>
    <w:rsid w:val="602A623E"/>
    <w:rsid w:val="604544F3"/>
    <w:rsid w:val="6046408F"/>
    <w:rsid w:val="604F88C9"/>
    <w:rsid w:val="604FE8D1"/>
    <w:rsid w:val="605872B2"/>
    <w:rsid w:val="60613CE9"/>
    <w:rsid w:val="606A70E1"/>
    <w:rsid w:val="606DF3BD"/>
    <w:rsid w:val="6079F6D9"/>
    <w:rsid w:val="607D45CF"/>
    <w:rsid w:val="608ACAEB"/>
    <w:rsid w:val="6093709B"/>
    <w:rsid w:val="60947FFC"/>
    <w:rsid w:val="60998CDF"/>
    <w:rsid w:val="609BA88D"/>
    <w:rsid w:val="60AA9B68"/>
    <w:rsid w:val="60B92C4C"/>
    <w:rsid w:val="60C25BD4"/>
    <w:rsid w:val="60C805FE"/>
    <w:rsid w:val="60D3E745"/>
    <w:rsid w:val="60E9E874"/>
    <w:rsid w:val="60EAF596"/>
    <w:rsid w:val="60EDA409"/>
    <w:rsid w:val="60F1F446"/>
    <w:rsid w:val="60F814F7"/>
    <w:rsid w:val="60F8BB2F"/>
    <w:rsid w:val="60FE522D"/>
    <w:rsid w:val="60FFFCB5"/>
    <w:rsid w:val="610EB26E"/>
    <w:rsid w:val="6119AEBC"/>
    <w:rsid w:val="611B53BB"/>
    <w:rsid w:val="6140F1D3"/>
    <w:rsid w:val="6146C4A4"/>
    <w:rsid w:val="614D639A"/>
    <w:rsid w:val="615B1FB6"/>
    <w:rsid w:val="615FE337"/>
    <w:rsid w:val="616742BF"/>
    <w:rsid w:val="61702659"/>
    <w:rsid w:val="617B978E"/>
    <w:rsid w:val="6181F758"/>
    <w:rsid w:val="618652A5"/>
    <w:rsid w:val="6194B585"/>
    <w:rsid w:val="619A4FC3"/>
    <w:rsid w:val="619DE0DE"/>
    <w:rsid w:val="61A0DE6C"/>
    <w:rsid w:val="61B0B9DA"/>
    <w:rsid w:val="61B0D74E"/>
    <w:rsid w:val="61C019C5"/>
    <w:rsid w:val="61C6EDC5"/>
    <w:rsid w:val="61CEF0D9"/>
    <w:rsid w:val="61DBC77C"/>
    <w:rsid w:val="61E66382"/>
    <w:rsid w:val="61F60321"/>
    <w:rsid w:val="61F91C7D"/>
    <w:rsid w:val="61FEFE52"/>
    <w:rsid w:val="621EAD42"/>
    <w:rsid w:val="62331A98"/>
    <w:rsid w:val="623519C3"/>
    <w:rsid w:val="624D82BF"/>
    <w:rsid w:val="6268C0E2"/>
    <w:rsid w:val="6284C5AC"/>
    <w:rsid w:val="628E014A"/>
    <w:rsid w:val="6294B86A"/>
    <w:rsid w:val="629A228E"/>
    <w:rsid w:val="62B1EC0E"/>
    <w:rsid w:val="62B32F0B"/>
    <w:rsid w:val="62CC574E"/>
    <w:rsid w:val="62D3E74E"/>
    <w:rsid w:val="62DD04F2"/>
    <w:rsid w:val="62ECD2EA"/>
    <w:rsid w:val="62ED8F15"/>
    <w:rsid w:val="62F12F37"/>
    <w:rsid w:val="62F26E1B"/>
    <w:rsid w:val="62F44454"/>
    <w:rsid w:val="62F83715"/>
    <w:rsid w:val="62FC7E0B"/>
    <w:rsid w:val="63012CCD"/>
    <w:rsid w:val="631140B6"/>
    <w:rsid w:val="6322DA4B"/>
    <w:rsid w:val="63232A19"/>
    <w:rsid w:val="63257716"/>
    <w:rsid w:val="6359EB51"/>
    <w:rsid w:val="6362E103"/>
    <w:rsid w:val="636A0C66"/>
    <w:rsid w:val="636A2AC5"/>
    <w:rsid w:val="636CD4FE"/>
    <w:rsid w:val="636DEE28"/>
    <w:rsid w:val="6372AD45"/>
    <w:rsid w:val="638B93C0"/>
    <w:rsid w:val="639D2AFE"/>
    <w:rsid w:val="63A5893C"/>
    <w:rsid w:val="63ACD020"/>
    <w:rsid w:val="63B49249"/>
    <w:rsid w:val="63BABEBF"/>
    <w:rsid w:val="63BCBDF0"/>
    <w:rsid w:val="63CA5A56"/>
    <w:rsid w:val="63CC75FE"/>
    <w:rsid w:val="63D9B80F"/>
    <w:rsid w:val="63DD6FA2"/>
    <w:rsid w:val="63DEE626"/>
    <w:rsid w:val="63E29101"/>
    <w:rsid w:val="63E2BEBB"/>
    <w:rsid w:val="63E42E38"/>
    <w:rsid w:val="63E42E8F"/>
    <w:rsid w:val="63F03596"/>
    <w:rsid w:val="63F3BF4D"/>
    <w:rsid w:val="640B2142"/>
    <w:rsid w:val="6412895C"/>
    <w:rsid w:val="641F0C78"/>
    <w:rsid w:val="64292457"/>
    <w:rsid w:val="643A0A80"/>
    <w:rsid w:val="644DEF40"/>
    <w:rsid w:val="644E708D"/>
    <w:rsid w:val="644EA46A"/>
    <w:rsid w:val="645A8FD1"/>
    <w:rsid w:val="6460CED1"/>
    <w:rsid w:val="6462DE81"/>
    <w:rsid w:val="646D2D30"/>
    <w:rsid w:val="64747919"/>
    <w:rsid w:val="6478D553"/>
    <w:rsid w:val="6479A4F1"/>
    <w:rsid w:val="647CEB51"/>
    <w:rsid w:val="647CF5E9"/>
    <w:rsid w:val="647EE605"/>
    <w:rsid w:val="648A1D5D"/>
    <w:rsid w:val="64991E91"/>
    <w:rsid w:val="64AAE29C"/>
    <w:rsid w:val="64B10D7F"/>
    <w:rsid w:val="64B65FF8"/>
    <w:rsid w:val="64B826DE"/>
    <w:rsid w:val="64BAA581"/>
    <w:rsid w:val="64BEDD91"/>
    <w:rsid w:val="64C7A2EF"/>
    <w:rsid w:val="64CC4D5F"/>
    <w:rsid w:val="64DC5C68"/>
    <w:rsid w:val="64EDA898"/>
    <w:rsid w:val="64F131A8"/>
    <w:rsid w:val="650125D2"/>
    <w:rsid w:val="6502C9AA"/>
    <w:rsid w:val="65031DAD"/>
    <w:rsid w:val="65081157"/>
    <w:rsid w:val="652046E6"/>
    <w:rsid w:val="6539F229"/>
    <w:rsid w:val="654D899B"/>
    <w:rsid w:val="654FC09A"/>
    <w:rsid w:val="655A81FA"/>
    <w:rsid w:val="6571FA2C"/>
    <w:rsid w:val="6574929B"/>
    <w:rsid w:val="657FCB6E"/>
    <w:rsid w:val="6580E83D"/>
    <w:rsid w:val="65810BD6"/>
    <w:rsid w:val="658A5A1F"/>
    <w:rsid w:val="6592FCB4"/>
    <w:rsid w:val="659FADA3"/>
    <w:rsid w:val="65A905B9"/>
    <w:rsid w:val="65AF299A"/>
    <w:rsid w:val="65C7E8F8"/>
    <w:rsid w:val="65CBC8E1"/>
    <w:rsid w:val="65DEFFA1"/>
    <w:rsid w:val="65E4A8AF"/>
    <w:rsid w:val="65E63144"/>
    <w:rsid w:val="65E98621"/>
    <w:rsid w:val="65F52933"/>
    <w:rsid w:val="66014A3A"/>
    <w:rsid w:val="66049AD3"/>
    <w:rsid w:val="66101E2D"/>
    <w:rsid w:val="66133B79"/>
    <w:rsid w:val="6614C7F3"/>
    <w:rsid w:val="661582CE"/>
    <w:rsid w:val="661A6DE6"/>
    <w:rsid w:val="66236350"/>
    <w:rsid w:val="662FD7D7"/>
    <w:rsid w:val="6655B5C7"/>
    <w:rsid w:val="66592178"/>
    <w:rsid w:val="665E3AC2"/>
    <w:rsid w:val="6660F1B6"/>
    <w:rsid w:val="6661A766"/>
    <w:rsid w:val="666F9718"/>
    <w:rsid w:val="6673EC7F"/>
    <w:rsid w:val="6681541E"/>
    <w:rsid w:val="6685D106"/>
    <w:rsid w:val="6685EF0D"/>
    <w:rsid w:val="668978F9"/>
    <w:rsid w:val="66947C65"/>
    <w:rsid w:val="6697F489"/>
    <w:rsid w:val="669E1CC7"/>
    <w:rsid w:val="669EEE0E"/>
    <w:rsid w:val="66A3FFE6"/>
    <w:rsid w:val="66A9DA89"/>
    <w:rsid w:val="66B04A58"/>
    <w:rsid w:val="66CC5AA5"/>
    <w:rsid w:val="66D1B89F"/>
    <w:rsid w:val="66D5950E"/>
    <w:rsid w:val="66DD29FE"/>
    <w:rsid w:val="66EC362F"/>
    <w:rsid w:val="66F35648"/>
    <w:rsid w:val="66F68A30"/>
    <w:rsid w:val="66F8F9B0"/>
    <w:rsid w:val="670CD680"/>
    <w:rsid w:val="670CFA93"/>
    <w:rsid w:val="6721AF3A"/>
    <w:rsid w:val="672243B1"/>
    <w:rsid w:val="67243EF0"/>
    <w:rsid w:val="67294D73"/>
    <w:rsid w:val="6741CFDD"/>
    <w:rsid w:val="67645948"/>
    <w:rsid w:val="676A8E0C"/>
    <w:rsid w:val="676E4462"/>
    <w:rsid w:val="676F0E4F"/>
    <w:rsid w:val="677EB07F"/>
    <w:rsid w:val="6783B037"/>
    <w:rsid w:val="679A7A59"/>
    <w:rsid w:val="679B3C78"/>
    <w:rsid w:val="67A1F84C"/>
    <w:rsid w:val="67ABC036"/>
    <w:rsid w:val="67AE9C0D"/>
    <w:rsid w:val="67B26DFD"/>
    <w:rsid w:val="67BCD7EF"/>
    <w:rsid w:val="67C32D3D"/>
    <w:rsid w:val="67C8C8EF"/>
    <w:rsid w:val="67C8D496"/>
    <w:rsid w:val="67D8D8CC"/>
    <w:rsid w:val="67E433C5"/>
    <w:rsid w:val="67E48CA9"/>
    <w:rsid w:val="67E6FFB9"/>
    <w:rsid w:val="67EECDF0"/>
    <w:rsid w:val="67F5F039"/>
    <w:rsid w:val="6804ED62"/>
    <w:rsid w:val="6809F8D2"/>
    <w:rsid w:val="6810C1E0"/>
    <w:rsid w:val="68206A29"/>
    <w:rsid w:val="68266C66"/>
    <w:rsid w:val="682C6148"/>
    <w:rsid w:val="682F919F"/>
    <w:rsid w:val="6832B210"/>
    <w:rsid w:val="683F4BA5"/>
    <w:rsid w:val="684B6C66"/>
    <w:rsid w:val="684E4706"/>
    <w:rsid w:val="685AD8E7"/>
    <w:rsid w:val="685C7CE7"/>
    <w:rsid w:val="6862ED1F"/>
    <w:rsid w:val="68711C8D"/>
    <w:rsid w:val="68762E56"/>
    <w:rsid w:val="6877F134"/>
    <w:rsid w:val="68807E79"/>
    <w:rsid w:val="688201D4"/>
    <w:rsid w:val="6883DDC0"/>
    <w:rsid w:val="68859457"/>
    <w:rsid w:val="688722CA"/>
    <w:rsid w:val="6898DE2F"/>
    <w:rsid w:val="689C339B"/>
    <w:rsid w:val="68A50A4D"/>
    <w:rsid w:val="68A53FD1"/>
    <w:rsid w:val="68AE3D02"/>
    <w:rsid w:val="68B34B3B"/>
    <w:rsid w:val="68BE8FC7"/>
    <w:rsid w:val="68BF58D1"/>
    <w:rsid w:val="68C284E6"/>
    <w:rsid w:val="68D94ED1"/>
    <w:rsid w:val="68E100FB"/>
    <w:rsid w:val="68E24A7F"/>
    <w:rsid w:val="68EC5C61"/>
    <w:rsid w:val="68F547FA"/>
    <w:rsid w:val="68FB006B"/>
    <w:rsid w:val="68FDED9B"/>
    <w:rsid w:val="68FE2390"/>
    <w:rsid w:val="690592A8"/>
    <w:rsid w:val="690FBFEA"/>
    <w:rsid w:val="692F60DB"/>
    <w:rsid w:val="69421910"/>
    <w:rsid w:val="69464778"/>
    <w:rsid w:val="69481B46"/>
    <w:rsid w:val="695412B3"/>
    <w:rsid w:val="695950B1"/>
    <w:rsid w:val="696A20EC"/>
    <w:rsid w:val="696C16B0"/>
    <w:rsid w:val="69709A3B"/>
    <w:rsid w:val="6975EA1C"/>
    <w:rsid w:val="697B2896"/>
    <w:rsid w:val="697D53A5"/>
    <w:rsid w:val="69846B83"/>
    <w:rsid w:val="698C0FAF"/>
    <w:rsid w:val="69954D12"/>
    <w:rsid w:val="69A13489"/>
    <w:rsid w:val="69A5BE3E"/>
    <w:rsid w:val="69AB8457"/>
    <w:rsid w:val="69B61990"/>
    <w:rsid w:val="69BBC732"/>
    <w:rsid w:val="69C60849"/>
    <w:rsid w:val="69DAA68A"/>
    <w:rsid w:val="69DE357E"/>
    <w:rsid w:val="69F24E13"/>
    <w:rsid w:val="69FEF35F"/>
    <w:rsid w:val="6A107B79"/>
    <w:rsid w:val="6A140C23"/>
    <w:rsid w:val="6A18E752"/>
    <w:rsid w:val="6A1BD7A0"/>
    <w:rsid w:val="6A211145"/>
    <w:rsid w:val="6A22650C"/>
    <w:rsid w:val="6A2D6B3F"/>
    <w:rsid w:val="6A32AB6E"/>
    <w:rsid w:val="6A3C2481"/>
    <w:rsid w:val="6A3D06C2"/>
    <w:rsid w:val="6A4D304F"/>
    <w:rsid w:val="6A631CC4"/>
    <w:rsid w:val="6A672EBC"/>
    <w:rsid w:val="6A862B80"/>
    <w:rsid w:val="6A971605"/>
    <w:rsid w:val="6A98B745"/>
    <w:rsid w:val="6A9A095D"/>
    <w:rsid w:val="6AAEC1C9"/>
    <w:rsid w:val="6AB2F0E7"/>
    <w:rsid w:val="6AB6A89A"/>
    <w:rsid w:val="6ABB05B5"/>
    <w:rsid w:val="6AC1DE8E"/>
    <w:rsid w:val="6AC91740"/>
    <w:rsid w:val="6ACB587A"/>
    <w:rsid w:val="6AE544B9"/>
    <w:rsid w:val="6AEF912A"/>
    <w:rsid w:val="6AF1F4B8"/>
    <w:rsid w:val="6AF3E139"/>
    <w:rsid w:val="6AF8BB1F"/>
    <w:rsid w:val="6AFF463E"/>
    <w:rsid w:val="6B01C211"/>
    <w:rsid w:val="6B043E6C"/>
    <w:rsid w:val="6B0E8901"/>
    <w:rsid w:val="6B120B38"/>
    <w:rsid w:val="6B195A87"/>
    <w:rsid w:val="6B28DF53"/>
    <w:rsid w:val="6B291D71"/>
    <w:rsid w:val="6B31EF70"/>
    <w:rsid w:val="6B3CD437"/>
    <w:rsid w:val="6B417581"/>
    <w:rsid w:val="6B42D63E"/>
    <w:rsid w:val="6B4D0E7A"/>
    <w:rsid w:val="6B5DC40A"/>
    <w:rsid w:val="6B6D8D8E"/>
    <w:rsid w:val="6B792AA4"/>
    <w:rsid w:val="6B8FABFE"/>
    <w:rsid w:val="6B8FDECF"/>
    <w:rsid w:val="6B98D862"/>
    <w:rsid w:val="6BA2FEC3"/>
    <w:rsid w:val="6BB09B21"/>
    <w:rsid w:val="6BB890E0"/>
    <w:rsid w:val="6BC35F86"/>
    <w:rsid w:val="6BD302A0"/>
    <w:rsid w:val="6BE07346"/>
    <w:rsid w:val="6BFEB168"/>
    <w:rsid w:val="6C01F1D4"/>
    <w:rsid w:val="6C0511F3"/>
    <w:rsid w:val="6C057A64"/>
    <w:rsid w:val="6C13F182"/>
    <w:rsid w:val="6C24E1F8"/>
    <w:rsid w:val="6C2BDDAD"/>
    <w:rsid w:val="6C321765"/>
    <w:rsid w:val="6C337856"/>
    <w:rsid w:val="6C40D0A0"/>
    <w:rsid w:val="6C44D5FC"/>
    <w:rsid w:val="6C50321C"/>
    <w:rsid w:val="6C56590A"/>
    <w:rsid w:val="6C56D78F"/>
    <w:rsid w:val="6C58426F"/>
    <w:rsid w:val="6C5DE548"/>
    <w:rsid w:val="6C6F85A0"/>
    <w:rsid w:val="6C71D281"/>
    <w:rsid w:val="6C7E89C1"/>
    <w:rsid w:val="6C86F0FF"/>
    <w:rsid w:val="6C87AA3E"/>
    <w:rsid w:val="6C8B79DB"/>
    <w:rsid w:val="6C92B4AE"/>
    <w:rsid w:val="6C9B9B09"/>
    <w:rsid w:val="6CA62549"/>
    <w:rsid w:val="6CBDBF48"/>
    <w:rsid w:val="6CC851B4"/>
    <w:rsid w:val="6CCB78E2"/>
    <w:rsid w:val="6CCC48B3"/>
    <w:rsid w:val="6CD3216D"/>
    <w:rsid w:val="6CD84370"/>
    <w:rsid w:val="6CD8EE72"/>
    <w:rsid w:val="6CDEABCD"/>
    <w:rsid w:val="6CE57567"/>
    <w:rsid w:val="6CE717A6"/>
    <w:rsid w:val="6CE8B71E"/>
    <w:rsid w:val="6CEA87D0"/>
    <w:rsid w:val="6CEE499A"/>
    <w:rsid w:val="6CFB911D"/>
    <w:rsid w:val="6CFE57C9"/>
    <w:rsid w:val="6D087B9F"/>
    <w:rsid w:val="6D1013C3"/>
    <w:rsid w:val="6D3214CD"/>
    <w:rsid w:val="6D339BBB"/>
    <w:rsid w:val="6D3605FF"/>
    <w:rsid w:val="6D45B574"/>
    <w:rsid w:val="6D529359"/>
    <w:rsid w:val="6D545908"/>
    <w:rsid w:val="6D582DAA"/>
    <w:rsid w:val="6D5CD194"/>
    <w:rsid w:val="6D5E8925"/>
    <w:rsid w:val="6D6886C3"/>
    <w:rsid w:val="6D7C43A7"/>
    <w:rsid w:val="6D9519A7"/>
    <w:rsid w:val="6D97CDF9"/>
    <w:rsid w:val="6D9D8029"/>
    <w:rsid w:val="6D9E8F1B"/>
    <w:rsid w:val="6D9F64C0"/>
    <w:rsid w:val="6DA6E95E"/>
    <w:rsid w:val="6DA9F430"/>
    <w:rsid w:val="6DAEACFE"/>
    <w:rsid w:val="6DC4CB7B"/>
    <w:rsid w:val="6DCB5E31"/>
    <w:rsid w:val="6DCEB6C7"/>
    <w:rsid w:val="6DE521F1"/>
    <w:rsid w:val="6DE5D059"/>
    <w:rsid w:val="6DEDC256"/>
    <w:rsid w:val="6DF1DA2C"/>
    <w:rsid w:val="6DF9D6C3"/>
    <w:rsid w:val="6DFA807B"/>
    <w:rsid w:val="6E0DE321"/>
    <w:rsid w:val="6E19D142"/>
    <w:rsid w:val="6E1ADE9C"/>
    <w:rsid w:val="6E1B915A"/>
    <w:rsid w:val="6E1D2D9C"/>
    <w:rsid w:val="6E2161C0"/>
    <w:rsid w:val="6E2D6EF5"/>
    <w:rsid w:val="6E31DAEF"/>
    <w:rsid w:val="6E390235"/>
    <w:rsid w:val="6E3A84AF"/>
    <w:rsid w:val="6E402E75"/>
    <w:rsid w:val="6E417929"/>
    <w:rsid w:val="6E4C0BB6"/>
    <w:rsid w:val="6E52B788"/>
    <w:rsid w:val="6E65BFD7"/>
    <w:rsid w:val="6E6C039B"/>
    <w:rsid w:val="6E740F57"/>
    <w:rsid w:val="6E762295"/>
    <w:rsid w:val="6E7C8462"/>
    <w:rsid w:val="6E7C9C49"/>
    <w:rsid w:val="6E803437"/>
    <w:rsid w:val="6E8569CE"/>
    <w:rsid w:val="6E8FB8EC"/>
    <w:rsid w:val="6E98A57C"/>
    <w:rsid w:val="6EA43204"/>
    <w:rsid w:val="6EA544E2"/>
    <w:rsid w:val="6EA92EAC"/>
    <w:rsid w:val="6EB4A372"/>
    <w:rsid w:val="6EB90646"/>
    <w:rsid w:val="6EBACAE6"/>
    <w:rsid w:val="6EC64325"/>
    <w:rsid w:val="6ECA5751"/>
    <w:rsid w:val="6ED5E1B6"/>
    <w:rsid w:val="6EE915C6"/>
    <w:rsid w:val="6EF88D2F"/>
    <w:rsid w:val="6EF8CD2C"/>
    <w:rsid w:val="6F058519"/>
    <w:rsid w:val="6F090FCB"/>
    <w:rsid w:val="6F0A25AF"/>
    <w:rsid w:val="6F2101B1"/>
    <w:rsid w:val="6F27C505"/>
    <w:rsid w:val="6F348CBD"/>
    <w:rsid w:val="6F395ED0"/>
    <w:rsid w:val="6F40F9BE"/>
    <w:rsid w:val="6F41823C"/>
    <w:rsid w:val="6F45006F"/>
    <w:rsid w:val="6F49D5C2"/>
    <w:rsid w:val="6F4AB3FC"/>
    <w:rsid w:val="6F4F7476"/>
    <w:rsid w:val="6F50F334"/>
    <w:rsid w:val="6F54E55F"/>
    <w:rsid w:val="6F75879D"/>
    <w:rsid w:val="6F904296"/>
    <w:rsid w:val="6F95A724"/>
    <w:rsid w:val="6F9D6AB3"/>
    <w:rsid w:val="6F9F8035"/>
    <w:rsid w:val="6FA1C3C2"/>
    <w:rsid w:val="6FA32CEC"/>
    <w:rsid w:val="6FA8E4BA"/>
    <w:rsid w:val="6FB065BB"/>
    <w:rsid w:val="6FB4F359"/>
    <w:rsid w:val="6FBDE833"/>
    <w:rsid w:val="6FBECFD5"/>
    <w:rsid w:val="6FC0BBFF"/>
    <w:rsid w:val="6FDB4FE8"/>
    <w:rsid w:val="6FDD9944"/>
    <w:rsid w:val="6FFDCE17"/>
    <w:rsid w:val="7007C79A"/>
    <w:rsid w:val="7007D3FC"/>
    <w:rsid w:val="700CE0C3"/>
    <w:rsid w:val="700F3DC9"/>
    <w:rsid w:val="701110AB"/>
    <w:rsid w:val="70138D1D"/>
    <w:rsid w:val="702C9044"/>
    <w:rsid w:val="7034EB6D"/>
    <w:rsid w:val="704695C3"/>
    <w:rsid w:val="70476143"/>
    <w:rsid w:val="704E91C0"/>
    <w:rsid w:val="704FA110"/>
    <w:rsid w:val="705ED3E5"/>
    <w:rsid w:val="705FC322"/>
    <w:rsid w:val="70615DCA"/>
    <w:rsid w:val="7061B13F"/>
    <w:rsid w:val="7062E645"/>
    <w:rsid w:val="70659C59"/>
    <w:rsid w:val="70674961"/>
    <w:rsid w:val="707B8211"/>
    <w:rsid w:val="7083DCF5"/>
    <w:rsid w:val="7084E627"/>
    <w:rsid w:val="708FCE6C"/>
    <w:rsid w:val="709AC4AA"/>
    <w:rsid w:val="70A68C36"/>
    <w:rsid w:val="70A70F9E"/>
    <w:rsid w:val="70AA5DC4"/>
    <w:rsid w:val="70AAF53C"/>
    <w:rsid w:val="70AF6D2C"/>
    <w:rsid w:val="70B39E54"/>
    <w:rsid w:val="70B98D75"/>
    <w:rsid w:val="70DF8BB8"/>
    <w:rsid w:val="70E14577"/>
    <w:rsid w:val="70E7E000"/>
    <w:rsid w:val="70ECD82E"/>
    <w:rsid w:val="70F76CD0"/>
    <w:rsid w:val="70F7F238"/>
    <w:rsid w:val="70F832C5"/>
    <w:rsid w:val="70FAA324"/>
    <w:rsid w:val="710D8574"/>
    <w:rsid w:val="710DFCE7"/>
    <w:rsid w:val="711731C8"/>
    <w:rsid w:val="711C779F"/>
    <w:rsid w:val="713201EE"/>
    <w:rsid w:val="71508C9F"/>
    <w:rsid w:val="7162A7EB"/>
    <w:rsid w:val="7196E42B"/>
    <w:rsid w:val="71A770D1"/>
    <w:rsid w:val="71B0213B"/>
    <w:rsid w:val="71BDB11C"/>
    <w:rsid w:val="71C1D5A6"/>
    <w:rsid w:val="71D1CE18"/>
    <w:rsid w:val="71D48583"/>
    <w:rsid w:val="71DB4278"/>
    <w:rsid w:val="71DEA664"/>
    <w:rsid w:val="71E2C630"/>
    <w:rsid w:val="71E6CB0B"/>
    <w:rsid w:val="71F368D3"/>
    <w:rsid w:val="71F6CE26"/>
    <w:rsid w:val="71F9FFC0"/>
    <w:rsid w:val="720BADFA"/>
    <w:rsid w:val="7222D297"/>
    <w:rsid w:val="72296F22"/>
    <w:rsid w:val="72299EA1"/>
    <w:rsid w:val="722B0D79"/>
    <w:rsid w:val="72308602"/>
    <w:rsid w:val="723382AE"/>
    <w:rsid w:val="723F3F9C"/>
    <w:rsid w:val="7240498A"/>
    <w:rsid w:val="724B4E94"/>
    <w:rsid w:val="7251F81A"/>
    <w:rsid w:val="725621CB"/>
    <w:rsid w:val="725D14AA"/>
    <w:rsid w:val="72629872"/>
    <w:rsid w:val="7273C604"/>
    <w:rsid w:val="727E90F5"/>
    <w:rsid w:val="728AEBAB"/>
    <w:rsid w:val="728F5DAE"/>
    <w:rsid w:val="729019F0"/>
    <w:rsid w:val="72903073"/>
    <w:rsid w:val="72921850"/>
    <w:rsid w:val="72955B72"/>
    <w:rsid w:val="72970DAE"/>
    <w:rsid w:val="72A227EA"/>
    <w:rsid w:val="72B29CE0"/>
    <w:rsid w:val="72C10C3B"/>
    <w:rsid w:val="72D9D13B"/>
    <w:rsid w:val="72DA6F63"/>
    <w:rsid w:val="72E81203"/>
    <w:rsid w:val="72F34AFB"/>
    <w:rsid w:val="72F34D43"/>
    <w:rsid w:val="72F4F7E7"/>
    <w:rsid w:val="72F9A0E1"/>
    <w:rsid w:val="73022AA1"/>
    <w:rsid w:val="73183040"/>
    <w:rsid w:val="731B0903"/>
    <w:rsid w:val="731D84C7"/>
    <w:rsid w:val="732105F1"/>
    <w:rsid w:val="733645A3"/>
    <w:rsid w:val="734C6621"/>
    <w:rsid w:val="735137B7"/>
    <w:rsid w:val="735D4B57"/>
    <w:rsid w:val="73614689"/>
    <w:rsid w:val="737C0ECF"/>
    <w:rsid w:val="737D3B21"/>
    <w:rsid w:val="7386A818"/>
    <w:rsid w:val="738741D2"/>
    <w:rsid w:val="7390B9F8"/>
    <w:rsid w:val="73965948"/>
    <w:rsid w:val="73A341E6"/>
    <w:rsid w:val="73C8A0DA"/>
    <w:rsid w:val="73CE65BE"/>
    <w:rsid w:val="73D1654E"/>
    <w:rsid w:val="73D9DD9A"/>
    <w:rsid w:val="73DE5A20"/>
    <w:rsid w:val="73E07CFD"/>
    <w:rsid w:val="73E26EE3"/>
    <w:rsid w:val="73E427F3"/>
    <w:rsid w:val="73E487B2"/>
    <w:rsid w:val="73EF00A1"/>
    <w:rsid w:val="73FECE98"/>
    <w:rsid w:val="740BA03F"/>
    <w:rsid w:val="741C56C3"/>
    <w:rsid w:val="742C09C3"/>
    <w:rsid w:val="74334EEF"/>
    <w:rsid w:val="74406E6C"/>
    <w:rsid w:val="74431E58"/>
    <w:rsid w:val="744CFA3B"/>
    <w:rsid w:val="744E6FA8"/>
    <w:rsid w:val="7453A0FD"/>
    <w:rsid w:val="745CEFCD"/>
    <w:rsid w:val="74652336"/>
    <w:rsid w:val="746FCADF"/>
    <w:rsid w:val="7473A13A"/>
    <w:rsid w:val="747CF75F"/>
    <w:rsid w:val="74814577"/>
    <w:rsid w:val="748701CE"/>
    <w:rsid w:val="7494AE17"/>
    <w:rsid w:val="74A4E6AC"/>
    <w:rsid w:val="74A9BAD3"/>
    <w:rsid w:val="74BF1BBF"/>
    <w:rsid w:val="74BF9DDA"/>
    <w:rsid w:val="74CDA945"/>
    <w:rsid w:val="74D4C9D6"/>
    <w:rsid w:val="74E3EEB7"/>
    <w:rsid w:val="74EF3517"/>
    <w:rsid w:val="74F29816"/>
    <w:rsid w:val="74F2F54A"/>
    <w:rsid w:val="74FF47D3"/>
    <w:rsid w:val="750AB8E1"/>
    <w:rsid w:val="750BF3F8"/>
    <w:rsid w:val="750D6375"/>
    <w:rsid w:val="7511CA64"/>
    <w:rsid w:val="752C16EB"/>
    <w:rsid w:val="753902B9"/>
    <w:rsid w:val="753F1650"/>
    <w:rsid w:val="753F2EED"/>
    <w:rsid w:val="753FECE8"/>
    <w:rsid w:val="75464290"/>
    <w:rsid w:val="75486093"/>
    <w:rsid w:val="754A0056"/>
    <w:rsid w:val="754DCE51"/>
    <w:rsid w:val="7584C5D6"/>
    <w:rsid w:val="7587558C"/>
    <w:rsid w:val="7588067E"/>
    <w:rsid w:val="758BC3EB"/>
    <w:rsid w:val="75967230"/>
    <w:rsid w:val="759A0CC2"/>
    <w:rsid w:val="759C465D"/>
    <w:rsid w:val="759FF4A9"/>
    <w:rsid w:val="75C0FE78"/>
    <w:rsid w:val="75C74AA6"/>
    <w:rsid w:val="75C7C4A2"/>
    <w:rsid w:val="75D10AFF"/>
    <w:rsid w:val="75E080BF"/>
    <w:rsid w:val="75E23F4B"/>
    <w:rsid w:val="75ECCEFB"/>
    <w:rsid w:val="75EEA324"/>
    <w:rsid w:val="75F87A2C"/>
    <w:rsid w:val="75FAC59B"/>
    <w:rsid w:val="7607A84E"/>
    <w:rsid w:val="76143CD7"/>
    <w:rsid w:val="762A421F"/>
    <w:rsid w:val="764EFC8C"/>
    <w:rsid w:val="7659A671"/>
    <w:rsid w:val="765A7944"/>
    <w:rsid w:val="765FCF65"/>
    <w:rsid w:val="76636740"/>
    <w:rsid w:val="7669B880"/>
    <w:rsid w:val="766B1BBD"/>
    <w:rsid w:val="767734B1"/>
    <w:rsid w:val="7683029C"/>
    <w:rsid w:val="7687AE2E"/>
    <w:rsid w:val="768DEB96"/>
    <w:rsid w:val="768E7022"/>
    <w:rsid w:val="76AEAF6F"/>
    <w:rsid w:val="76B27BBB"/>
    <w:rsid w:val="76BB605B"/>
    <w:rsid w:val="76C4C13C"/>
    <w:rsid w:val="76CE16EB"/>
    <w:rsid w:val="76CECE4C"/>
    <w:rsid w:val="76D04C9B"/>
    <w:rsid w:val="76D97EFE"/>
    <w:rsid w:val="76D9922D"/>
    <w:rsid w:val="76E0C95E"/>
    <w:rsid w:val="76E32E63"/>
    <w:rsid w:val="76EF6CE6"/>
    <w:rsid w:val="76EF6ED4"/>
    <w:rsid w:val="76F3B2A0"/>
    <w:rsid w:val="76F427AB"/>
    <w:rsid w:val="76FED018"/>
    <w:rsid w:val="770299EB"/>
    <w:rsid w:val="77143D10"/>
    <w:rsid w:val="7714DFF3"/>
    <w:rsid w:val="771DE961"/>
    <w:rsid w:val="77209637"/>
    <w:rsid w:val="772289B0"/>
    <w:rsid w:val="772C002D"/>
    <w:rsid w:val="772F80D7"/>
    <w:rsid w:val="7739EAE2"/>
    <w:rsid w:val="773CA96E"/>
    <w:rsid w:val="7747AA31"/>
    <w:rsid w:val="774C25B2"/>
    <w:rsid w:val="7751B016"/>
    <w:rsid w:val="775D6046"/>
    <w:rsid w:val="775E8885"/>
    <w:rsid w:val="7762A3CD"/>
    <w:rsid w:val="777BFFAA"/>
    <w:rsid w:val="77817C0E"/>
    <w:rsid w:val="7786E32E"/>
    <w:rsid w:val="778FD27D"/>
    <w:rsid w:val="7791235F"/>
    <w:rsid w:val="77A88EF1"/>
    <w:rsid w:val="77B6D43D"/>
    <w:rsid w:val="77B8AFFF"/>
    <w:rsid w:val="77BF7957"/>
    <w:rsid w:val="77C6EAE6"/>
    <w:rsid w:val="77CBCDE4"/>
    <w:rsid w:val="77D3FE81"/>
    <w:rsid w:val="77E70C8E"/>
    <w:rsid w:val="77F48B9D"/>
    <w:rsid w:val="77F9070B"/>
    <w:rsid w:val="77FE6CB2"/>
    <w:rsid w:val="77FE9875"/>
    <w:rsid w:val="78013E8D"/>
    <w:rsid w:val="78048CC2"/>
    <w:rsid w:val="78143A37"/>
    <w:rsid w:val="78571852"/>
    <w:rsid w:val="785AE1EC"/>
    <w:rsid w:val="7865DCD9"/>
    <w:rsid w:val="786D5195"/>
    <w:rsid w:val="7876CFAF"/>
    <w:rsid w:val="78832335"/>
    <w:rsid w:val="788AB1B6"/>
    <w:rsid w:val="788FB184"/>
    <w:rsid w:val="789D5797"/>
    <w:rsid w:val="78AFCE74"/>
    <w:rsid w:val="78C447D0"/>
    <w:rsid w:val="78CB92E9"/>
    <w:rsid w:val="78CCF386"/>
    <w:rsid w:val="78D6C90E"/>
    <w:rsid w:val="78DB8D0C"/>
    <w:rsid w:val="78E57112"/>
    <w:rsid w:val="78E7599C"/>
    <w:rsid w:val="78F4D4BB"/>
    <w:rsid w:val="79074B2D"/>
    <w:rsid w:val="791F0431"/>
    <w:rsid w:val="791F2C7B"/>
    <w:rsid w:val="7921EB14"/>
    <w:rsid w:val="792534F0"/>
    <w:rsid w:val="7937815C"/>
    <w:rsid w:val="7946895D"/>
    <w:rsid w:val="794C6092"/>
    <w:rsid w:val="79562103"/>
    <w:rsid w:val="79574003"/>
    <w:rsid w:val="796A92A2"/>
    <w:rsid w:val="797E194B"/>
    <w:rsid w:val="7982D410"/>
    <w:rsid w:val="79871DD1"/>
    <w:rsid w:val="798AD184"/>
    <w:rsid w:val="798C5F90"/>
    <w:rsid w:val="7990A1B7"/>
    <w:rsid w:val="79926B30"/>
    <w:rsid w:val="79A2D4D7"/>
    <w:rsid w:val="79AF5CDF"/>
    <w:rsid w:val="79B9C345"/>
    <w:rsid w:val="79BDCEB9"/>
    <w:rsid w:val="79C46EF1"/>
    <w:rsid w:val="79D1542A"/>
    <w:rsid w:val="7A0A4645"/>
    <w:rsid w:val="7A106C3E"/>
    <w:rsid w:val="7A155B02"/>
    <w:rsid w:val="7A19B3B3"/>
    <w:rsid w:val="7A24645A"/>
    <w:rsid w:val="7A25EB34"/>
    <w:rsid w:val="7A2A9F0C"/>
    <w:rsid w:val="7A4E7110"/>
    <w:rsid w:val="7A56E6EC"/>
    <w:rsid w:val="7A576EFE"/>
    <w:rsid w:val="7A66E00F"/>
    <w:rsid w:val="7A7FF95C"/>
    <w:rsid w:val="7A8C2A54"/>
    <w:rsid w:val="7A8CAB44"/>
    <w:rsid w:val="7A905567"/>
    <w:rsid w:val="7A921FCE"/>
    <w:rsid w:val="7A9484BD"/>
    <w:rsid w:val="7AA9BBA3"/>
    <w:rsid w:val="7AAF3CA8"/>
    <w:rsid w:val="7AB93012"/>
    <w:rsid w:val="7AC345C3"/>
    <w:rsid w:val="7AC72997"/>
    <w:rsid w:val="7ACAE6E0"/>
    <w:rsid w:val="7ACB3532"/>
    <w:rsid w:val="7ACE02AD"/>
    <w:rsid w:val="7AD2A1D5"/>
    <w:rsid w:val="7AD860C9"/>
    <w:rsid w:val="7AE109B6"/>
    <w:rsid w:val="7AF6F9E2"/>
    <w:rsid w:val="7AF7CC83"/>
    <w:rsid w:val="7B06BF53"/>
    <w:rsid w:val="7B0DA6CC"/>
    <w:rsid w:val="7B171E77"/>
    <w:rsid w:val="7B1A6236"/>
    <w:rsid w:val="7B23CA2E"/>
    <w:rsid w:val="7B26343E"/>
    <w:rsid w:val="7B271EFA"/>
    <w:rsid w:val="7B276196"/>
    <w:rsid w:val="7B3306F2"/>
    <w:rsid w:val="7B3D29A3"/>
    <w:rsid w:val="7B3D7B19"/>
    <w:rsid w:val="7B493492"/>
    <w:rsid w:val="7B50E1CD"/>
    <w:rsid w:val="7B6301CA"/>
    <w:rsid w:val="7B83134A"/>
    <w:rsid w:val="7B881A35"/>
    <w:rsid w:val="7B8869FF"/>
    <w:rsid w:val="7B932EE9"/>
    <w:rsid w:val="7B9CDA5A"/>
    <w:rsid w:val="7BA02259"/>
    <w:rsid w:val="7BA40437"/>
    <w:rsid w:val="7BA863D1"/>
    <w:rsid w:val="7BAC369B"/>
    <w:rsid w:val="7BB856D6"/>
    <w:rsid w:val="7BBAAB9E"/>
    <w:rsid w:val="7BC2487F"/>
    <w:rsid w:val="7BD28113"/>
    <w:rsid w:val="7BDEE5D1"/>
    <w:rsid w:val="7BE17878"/>
    <w:rsid w:val="7C0E8DC0"/>
    <w:rsid w:val="7C11168C"/>
    <w:rsid w:val="7C1AD97D"/>
    <w:rsid w:val="7C1B1C1A"/>
    <w:rsid w:val="7C21DBD3"/>
    <w:rsid w:val="7C3DA013"/>
    <w:rsid w:val="7C47215E"/>
    <w:rsid w:val="7C5A8C95"/>
    <w:rsid w:val="7C5E842E"/>
    <w:rsid w:val="7C608AB7"/>
    <w:rsid w:val="7C60AA81"/>
    <w:rsid w:val="7C640AE6"/>
    <w:rsid w:val="7C74E8DF"/>
    <w:rsid w:val="7C77CD6B"/>
    <w:rsid w:val="7C8E6E9F"/>
    <w:rsid w:val="7C9730C9"/>
    <w:rsid w:val="7C9D0A3A"/>
    <w:rsid w:val="7CA85B14"/>
    <w:rsid w:val="7CB63297"/>
    <w:rsid w:val="7CB9DD5A"/>
    <w:rsid w:val="7CDA673D"/>
    <w:rsid w:val="7CDC511F"/>
    <w:rsid w:val="7CDF52F8"/>
    <w:rsid w:val="7CE7C768"/>
    <w:rsid w:val="7CE800C6"/>
    <w:rsid w:val="7CF039E4"/>
    <w:rsid w:val="7CFA8234"/>
    <w:rsid w:val="7D01BE0E"/>
    <w:rsid w:val="7D1013B4"/>
    <w:rsid w:val="7D19422F"/>
    <w:rsid w:val="7D22F115"/>
    <w:rsid w:val="7D23C1CD"/>
    <w:rsid w:val="7D2449E7"/>
    <w:rsid w:val="7D332479"/>
    <w:rsid w:val="7D3FC67F"/>
    <w:rsid w:val="7D456B75"/>
    <w:rsid w:val="7D5B5666"/>
    <w:rsid w:val="7D5C7471"/>
    <w:rsid w:val="7D5E8067"/>
    <w:rsid w:val="7D6728DC"/>
    <w:rsid w:val="7D7543F1"/>
    <w:rsid w:val="7D76AF5E"/>
    <w:rsid w:val="7D8060EC"/>
    <w:rsid w:val="7D80C4D8"/>
    <w:rsid w:val="7D80F465"/>
    <w:rsid w:val="7D810554"/>
    <w:rsid w:val="7D852083"/>
    <w:rsid w:val="7D8554E6"/>
    <w:rsid w:val="7D8BF3ED"/>
    <w:rsid w:val="7D8D8C5E"/>
    <w:rsid w:val="7D8EB936"/>
    <w:rsid w:val="7D9013FB"/>
    <w:rsid w:val="7D963E58"/>
    <w:rsid w:val="7DA352C0"/>
    <w:rsid w:val="7DAA9EF2"/>
    <w:rsid w:val="7DAB61FC"/>
    <w:rsid w:val="7DAE00A9"/>
    <w:rsid w:val="7DB518FF"/>
    <w:rsid w:val="7DB56F0F"/>
    <w:rsid w:val="7DBACABF"/>
    <w:rsid w:val="7DBC4BCA"/>
    <w:rsid w:val="7DC274D4"/>
    <w:rsid w:val="7DC6B9B5"/>
    <w:rsid w:val="7DC9062A"/>
    <w:rsid w:val="7DD4A982"/>
    <w:rsid w:val="7DDBAC01"/>
    <w:rsid w:val="7DE6DAF8"/>
    <w:rsid w:val="7DECC817"/>
    <w:rsid w:val="7DF59A3A"/>
    <w:rsid w:val="7DF96568"/>
    <w:rsid w:val="7DFEF88A"/>
    <w:rsid w:val="7E0387A0"/>
    <w:rsid w:val="7E0C937F"/>
    <w:rsid w:val="7E10B940"/>
    <w:rsid w:val="7E3D29E2"/>
    <w:rsid w:val="7E4ADB21"/>
    <w:rsid w:val="7E559048"/>
    <w:rsid w:val="7E5CF9F8"/>
    <w:rsid w:val="7E6722CD"/>
    <w:rsid w:val="7E6D71D4"/>
    <w:rsid w:val="7E7AAA32"/>
    <w:rsid w:val="7E7D85B6"/>
    <w:rsid w:val="7E8E1B35"/>
    <w:rsid w:val="7E98DEE8"/>
    <w:rsid w:val="7EB3CD07"/>
    <w:rsid w:val="7EB5B7EE"/>
    <w:rsid w:val="7EBE67C3"/>
    <w:rsid w:val="7ECD45B0"/>
    <w:rsid w:val="7ECEB238"/>
    <w:rsid w:val="7ED4C2FD"/>
    <w:rsid w:val="7EDA5D69"/>
    <w:rsid w:val="7EEA496E"/>
    <w:rsid w:val="7EEB8433"/>
    <w:rsid w:val="7F064D33"/>
    <w:rsid w:val="7F0D1F56"/>
    <w:rsid w:val="7F1327EE"/>
    <w:rsid w:val="7F1B8EB1"/>
    <w:rsid w:val="7F22A2E8"/>
    <w:rsid w:val="7F239669"/>
    <w:rsid w:val="7F2479EA"/>
    <w:rsid w:val="7F27BC18"/>
    <w:rsid w:val="7F2B1E4D"/>
    <w:rsid w:val="7F3D6B01"/>
    <w:rsid w:val="7F493DDD"/>
    <w:rsid w:val="7F4AE75F"/>
    <w:rsid w:val="7F53D9BE"/>
    <w:rsid w:val="7F693B65"/>
    <w:rsid w:val="7F6F9459"/>
    <w:rsid w:val="7F702949"/>
    <w:rsid w:val="7F78423E"/>
    <w:rsid w:val="7F812B34"/>
    <w:rsid w:val="7F8462EB"/>
    <w:rsid w:val="7F8795D6"/>
    <w:rsid w:val="7F93B141"/>
    <w:rsid w:val="7FA22173"/>
    <w:rsid w:val="7FA94403"/>
    <w:rsid w:val="7FB28469"/>
    <w:rsid w:val="7FBEBF1E"/>
    <w:rsid w:val="7FC7540A"/>
    <w:rsid w:val="7FCF3E63"/>
    <w:rsid w:val="7FF2DFDD"/>
    <w:rsid w:val="7FF504F0"/>
    <w:rsid w:val="7FFD8E72"/>
    <w:rsid w:val="7FFE7AF0"/>
  </w:rsids>
  <m:mathPr>
    <m:mathFont m:val="Cambria Math"/>
    <m:brkBin m:val="before"/>
    <m:brkBinSub m:val="--"/>
    <m:smallFrac m:val="0"/>
    <m:dispDef/>
    <m:lMargin m:val="0"/>
    <m:rMargin m:val="0"/>
    <m:defJc m:val="centerGroup"/>
    <m:wrapIndent m:val="1440"/>
    <m:intLim m:val="subSup"/>
    <m:naryLim m:val="undOvr"/>
  </m:mathPr>
  <w:themeFontLang w:val="es-EC"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8CEAEA"/>
  <w15:docId w15:val="{2F3A42A9-55C7-4CF9-AD7E-5E99B093C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ascii="Cambria" w:eastAsia="Cambria" w:hAnsi="Cambria" w:cs="Cambria"/>
      <w:lang w:val="es-EC"/>
    </w:rPr>
  </w:style>
  <w:style w:type="paragraph" w:styleId="Ttulo1">
    <w:name w:val="heading 1"/>
    <w:basedOn w:val="Normal"/>
    <w:link w:val="Ttulo1Car"/>
    <w:uiPriority w:val="9"/>
    <w:qFormat/>
    <w:rsid w:val="0011324F"/>
    <w:pPr>
      <w:spacing w:before="94"/>
      <w:ind w:left="842" w:hanging="361"/>
      <w:outlineLvl w:val="0"/>
    </w:pPr>
    <w:rPr>
      <w:rFonts w:ascii="Arial" w:eastAsia="Arial" w:hAnsi="Arial" w:cs="Arial"/>
      <w:b/>
      <w:bCs/>
      <w:lang w:val="en-US"/>
    </w:rPr>
  </w:style>
  <w:style w:type="paragraph" w:styleId="Ttulo2">
    <w:name w:val="heading 2"/>
    <w:basedOn w:val="Normal"/>
    <w:next w:val="Normal"/>
    <w:link w:val="Ttulo2Car"/>
    <w:uiPriority w:val="9"/>
    <w:semiHidden/>
    <w:unhideWhenUsed/>
    <w:qFormat/>
    <w:rsid w:val="003D22B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3D22B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Pr>
      <w:rFonts w:ascii="Arial MT" w:eastAsia="Arial MT" w:hAnsi="Arial MT" w:cs="Arial MT"/>
      <w:sz w:val="16"/>
      <w:szCs w:val="16"/>
    </w:rPr>
  </w:style>
  <w:style w:type="paragraph" w:styleId="Ttulo">
    <w:name w:val="Title"/>
    <w:basedOn w:val="Normal"/>
    <w:uiPriority w:val="10"/>
    <w:qFormat/>
    <w:pPr>
      <w:spacing w:before="100"/>
      <w:ind w:left="4069" w:right="4069"/>
      <w:jc w:val="center"/>
    </w:pPr>
    <w:rPr>
      <w:b/>
      <w:bCs/>
      <w:sz w:val="24"/>
      <w:szCs w:val="24"/>
    </w:rPr>
  </w:style>
  <w:style w:type="paragraph" w:styleId="Prrafodelista">
    <w:name w:val="List Paragraph"/>
    <w:basedOn w:val="Normal"/>
    <w:link w:val="PrrafodelistaCar"/>
    <w:uiPriority w:val="1"/>
    <w:qFormat/>
  </w:style>
  <w:style w:type="paragraph" w:customStyle="1" w:styleId="TableParagraph">
    <w:name w:val="Table Paragraph"/>
    <w:basedOn w:val="Normal"/>
    <w:uiPriority w:val="1"/>
    <w:qFormat/>
  </w:style>
  <w:style w:type="paragraph" w:customStyle="1" w:styleId="Default">
    <w:name w:val="Default"/>
    <w:rsid w:val="000B60D6"/>
    <w:pPr>
      <w:widowControl/>
      <w:adjustRightInd w:val="0"/>
    </w:pPr>
    <w:rPr>
      <w:rFonts w:ascii="Agency FB" w:hAnsi="Agency FB" w:cs="Agency FB"/>
      <w:color w:val="000000"/>
      <w:sz w:val="24"/>
      <w:szCs w:val="24"/>
      <w:lang w:val="es-EC"/>
    </w:rPr>
  </w:style>
  <w:style w:type="paragraph" w:styleId="Encabezado">
    <w:name w:val="header"/>
    <w:basedOn w:val="Normal"/>
    <w:link w:val="EncabezadoCar"/>
    <w:uiPriority w:val="99"/>
    <w:unhideWhenUsed/>
    <w:rsid w:val="00D45A02"/>
    <w:pPr>
      <w:tabs>
        <w:tab w:val="center" w:pos="4252"/>
        <w:tab w:val="right" w:pos="8504"/>
      </w:tabs>
    </w:pPr>
  </w:style>
  <w:style w:type="character" w:customStyle="1" w:styleId="EncabezadoCar">
    <w:name w:val="Encabezado Car"/>
    <w:basedOn w:val="Fuentedeprrafopredeter"/>
    <w:link w:val="Encabezado"/>
    <w:uiPriority w:val="99"/>
    <w:rsid w:val="00D45A02"/>
    <w:rPr>
      <w:rFonts w:ascii="Cambria" w:eastAsia="Cambria" w:hAnsi="Cambria" w:cs="Cambria"/>
    </w:rPr>
  </w:style>
  <w:style w:type="paragraph" w:styleId="Piedepgina">
    <w:name w:val="footer"/>
    <w:basedOn w:val="Normal"/>
    <w:link w:val="PiedepginaCar"/>
    <w:uiPriority w:val="99"/>
    <w:unhideWhenUsed/>
    <w:rsid w:val="00D45A02"/>
    <w:pPr>
      <w:tabs>
        <w:tab w:val="center" w:pos="4252"/>
        <w:tab w:val="right" w:pos="8504"/>
      </w:tabs>
    </w:pPr>
  </w:style>
  <w:style w:type="character" w:customStyle="1" w:styleId="PiedepginaCar">
    <w:name w:val="Pie de página Car"/>
    <w:basedOn w:val="Fuentedeprrafopredeter"/>
    <w:link w:val="Piedepgina"/>
    <w:uiPriority w:val="99"/>
    <w:rsid w:val="00D45A02"/>
    <w:rPr>
      <w:rFonts w:ascii="Cambria" w:eastAsia="Cambria" w:hAnsi="Cambria" w:cs="Cambria"/>
    </w:rPr>
  </w:style>
  <w:style w:type="table" w:customStyle="1" w:styleId="TableNormal1">
    <w:name w:val="Table Normal1"/>
    <w:uiPriority w:val="2"/>
    <w:semiHidden/>
    <w:unhideWhenUsed/>
    <w:qFormat/>
    <w:rsid w:val="00D45A02"/>
    <w:tblPr>
      <w:tblInd w:w="0" w:type="dxa"/>
      <w:tblCellMar>
        <w:top w:w="0" w:type="dxa"/>
        <w:left w:w="0" w:type="dxa"/>
        <w:bottom w:w="0" w:type="dxa"/>
        <w:right w:w="0" w:type="dxa"/>
      </w:tblCellMar>
    </w:tblPr>
  </w:style>
  <w:style w:type="paragraph" w:styleId="Revisin">
    <w:name w:val="Revision"/>
    <w:hidden/>
    <w:uiPriority w:val="99"/>
    <w:semiHidden/>
    <w:rsid w:val="00537C25"/>
    <w:pPr>
      <w:widowControl/>
      <w:autoSpaceDE/>
      <w:autoSpaceDN/>
    </w:pPr>
    <w:rPr>
      <w:rFonts w:ascii="Cambria" w:eastAsia="Cambria" w:hAnsi="Cambria" w:cs="Cambria"/>
    </w:rPr>
  </w:style>
  <w:style w:type="character" w:styleId="Refdecomentario">
    <w:name w:val="annotation reference"/>
    <w:basedOn w:val="Fuentedeprrafopredeter"/>
    <w:uiPriority w:val="99"/>
    <w:semiHidden/>
    <w:unhideWhenUsed/>
    <w:rsid w:val="00537C25"/>
    <w:rPr>
      <w:sz w:val="16"/>
      <w:szCs w:val="16"/>
    </w:rPr>
  </w:style>
  <w:style w:type="paragraph" w:styleId="Textocomentario">
    <w:name w:val="annotation text"/>
    <w:basedOn w:val="Normal"/>
    <w:link w:val="TextocomentarioCar"/>
    <w:uiPriority w:val="99"/>
    <w:unhideWhenUsed/>
    <w:rsid w:val="00537C25"/>
    <w:rPr>
      <w:sz w:val="20"/>
      <w:szCs w:val="20"/>
    </w:rPr>
  </w:style>
  <w:style w:type="character" w:customStyle="1" w:styleId="TextocomentarioCar">
    <w:name w:val="Texto comentario Car"/>
    <w:basedOn w:val="Fuentedeprrafopredeter"/>
    <w:link w:val="Textocomentario"/>
    <w:uiPriority w:val="99"/>
    <w:rsid w:val="00537C25"/>
    <w:rPr>
      <w:rFonts w:ascii="Cambria" w:eastAsia="Cambria" w:hAnsi="Cambria" w:cs="Cambria"/>
      <w:sz w:val="20"/>
      <w:szCs w:val="20"/>
    </w:rPr>
  </w:style>
  <w:style w:type="paragraph" w:styleId="Asuntodelcomentario">
    <w:name w:val="annotation subject"/>
    <w:basedOn w:val="Textocomentario"/>
    <w:next w:val="Textocomentario"/>
    <w:link w:val="AsuntodelcomentarioCar"/>
    <w:uiPriority w:val="99"/>
    <w:semiHidden/>
    <w:unhideWhenUsed/>
    <w:rsid w:val="00537C25"/>
    <w:rPr>
      <w:b/>
      <w:bCs/>
    </w:rPr>
  </w:style>
  <w:style w:type="character" w:customStyle="1" w:styleId="AsuntodelcomentarioCar">
    <w:name w:val="Asunto del comentario Car"/>
    <w:basedOn w:val="TextocomentarioCar"/>
    <w:link w:val="Asuntodelcomentario"/>
    <w:uiPriority w:val="99"/>
    <w:semiHidden/>
    <w:rsid w:val="00537C25"/>
    <w:rPr>
      <w:rFonts w:ascii="Cambria" w:eastAsia="Cambria" w:hAnsi="Cambria" w:cs="Cambria"/>
      <w:b/>
      <w:bCs/>
      <w:sz w:val="20"/>
      <w:szCs w:val="20"/>
    </w:rPr>
  </w:style>
  <w:style w:type="table" w:styleId="Tablaconcuadrcula">
    <w:name w:val="Table Grid"/>
    <w:basedOn w:val="Tablanormal"/>
    <w:uiPriority w:val="39"/>
    <w:rsid w:val="006863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1"/>
    <w:locked/>
    <w:rsid w:val="0044533E"/>
    <w:rPr>
      <w:rFonts w:ascii="Cambria" w:eastAsia="Cambria" w:hAnsi="Cambria" w:cs="Cambria"/>
      <w:lang w:val="es-EC"/>
    </w:rPr>
  </w:style>
  <w:style w:type="paragraph" w:styleId="Sinespaciado">
    <w:name w:val="No Spacing"/>
    <w:link w:val="SinespaciadoCar"/>
    <w:uiPriority w:val="1"/>
    <w:qFormat/>
    <w:rsid w:val="00464D5F"/>
    <w:pPr>
      <w:widowControl/>
      <w:autoSpaceDE/>
      <w:autoSpaceDN/>
    </w:pPr>
    <w:rPr>
      <w:rFonts w:eastAsiaTheme="minorEastAsia"/>
      <w:lang w:val="es-EC" w:eastAsia="es-EC"/>
    </w:rPr>
  </w:style>
  <w:style w:type="character" w:customStyle="1" w:styleId="SinespaciadoCar">
    <w:name w:val="Sin espaciado Car"/>
    <w:basedOn w:val="Fuentedeprrafopredeter"/>
    <w:link w:val="Sinespaciado"/>
    <w:uiPriority w:val="1"/>
    <w:rsid w:val="00464D5F"/>
    <w:rPr>
      <w:rFonts w:eastAsiaTheme="minorEastAsia"/>
      <w:lang w:val="es-EC" w:eastAsia="es-EC"/>
    </w:rPr>
  </w:style>
  <w:style w:type="character" w:styleId="Hipervnculo">
    <w:name w:val="Hyperlink"/>
    <w:basedOn w:val="Fuentedeprrafopredeter"/>
    <w:uiPriority w:val="99"/>
    <w:semiHidden/>
    <w:unhideWhenUsed/>
    <w:rsid w:val="00826AB3"/>
    <w:rPr>
      <w:color w:val="0563C1"/>
      <w:u w:val="single"/>
    </w:rPr>
  </w:style>
  <w:style w:type="character" w:styleId="Hipervnculovisitado">
    <w:name w:val="FollowedHyperlink"/>
    <w:basedOn w:val="Fuentedeprrafopredeter"/>
    <w:uiPriority w:val="99"/>
    <w:semiHidden/>
    <w:unhideWhenUsed/>
    <w:rsid w:val="00826AB3"/>
    <w:rPr>
      <w:color w:val="954F72"/>
      <w:u w:val="single"/>
    </w:rPr>
  </w:style>
  <w:style w:type="paragraph" w:customStyle="1" w:styleId="msonormal0">
    <w:name w:val="msonormal"/>
    <w:basedOn w:val="Normal"/>
    <w:rsid w:val="00826AB3"/>
    <w:pPr>
      <w:widowControl/>
      <w:autoSpaceDE/>
      <w:autoSpaceDN/>
      <w:spacing w:before="100" w:beforeAutospacing="1" w:after="100" w:afterAutospacing="1"/>
    </w:pPr>
    <w:rPr>
      <w:rFonts w:ascii="Times New Roman" w:eastAsia="Times New Roman" w:hAnsi="Times New Roman" w:cs="Times New Roman"/>
      <w:sz w:val="24"/>
      <w:szCs w:val="24"/>
      <w:lang w:eastAsia="es-EC"/>
    </w:rPr>
  </w:style>
  <w:style w:type="paragraph" w:customStyle="1" w:styleId="font5">
    <w:name w:val="font5"/>
    <w:basedOn w:val="Normal"/>
    <w:rsid w:val="00826AB3"/>
    <w:pPr>
      <w:widowControl/>
      <w:autoSpaceDE/>
      <w:autoSpaceDN/>
      <w:spacing w:before="100" w:beforeAutospacing="1" w:after="100" w:afterAutospacing="1"/>
    </w:pPr>
    <w:rPr>
      <w:rFonts w:eastAsia="Times New Roman" w:cs="Times New Roman"/>
      <w:color w:val="000000"/>
      <w:sz w:val="16"/>
      <w:szCs w:val="16"/>
      <w:lang w:eastAsia="es-EC"/>
    </w:rPr>
  </w:style>
  <w:style w:type="paragraph" w:customStyle="1" w:styleId="font6">
    <w:name w:val="font6"/>
    <w:basedOn w:val="Normal"/>
    <w:rsid w:val="00826AB3"/>
    <w:pPr>
      <w:widowControl/>
      <w:autoSpaceDE/>
      <w:autoSpaceDN/>
      <w:spacing w:before="100" w:beforeAutospacing="1" w:after="100" w:afterAutospacing="1"/>
    </w:pPr>
    <w:rPr>
      <w:rFonts w:eastAsia="Times New Roman" w:cs="Times New Roman"/>
      <w:color w:val="FF0000"/>
      <w:sz w:val="16"/>
      <w:szCs w:val="16"/>
      <w:lang w:eastAsia="es-EC"/>
    </w:rPr>
  </w:style>
  <w:style w:type="paragraph" w:customStyle="1" w:styleId="font7">
    <w:name w:val="font7"/>
    <w:basedOn w:val="Normal"/>
    <w:rsid w:val="00826AB3"/>
    <w:pPr>
      <w:widowControl/>
      <w:autoSpaceDE/>
      <w:autoSpaceDN/>
      <w:spacing w:before="100" w:beforeAutospacing="1" w:after="100" w:afterAutospacing="1"/>
    </w:pPr>
    <w:rPr>
      <w:rFonts w:ascii="Times New Roman" w:eastAsia="Times New Roman" w:hAnsi="Times New Roman" w:cs="Times New Roman"/>
      <w:color w:val="000000"/>
      <w:sz w:val="16"/>
      <w:szCs w:val="16"/>
      <w:lang w:eastAsia="es-EC"/>
    </w:rPr>
  </w:style>
  <w:style w:type="paragraph" w:customStyle="1" w:styleId="font8">
    <w:name w:val="font8"/>
    <w:basedOn w:val="Normal"/>
    <w:rsid w:val="00826AB3"/>
    <w:pPr>
      <w:widowControl/>
      <w:autoSpaceDE/>
      <w:autoSpaceDN/>
      <w:spacing w:before="100" w:beforeAutospacing="1" w:after="100" w:afterAutospacing="1"/>
    </w:pPr>
    <w:rPr>
      <w:rFonts w:eastAsia="Times New Roman" w:cs="Times New Roman"/>
      <w:sz w:val="16"/>
      <w:szCs w:val="16"/>
      <w:lang w:eastAsia="es-EC"/>
    </w:rPr>
  </w:style>
  <w:style w:type="paragraph" w:customStyle="1" w:styleId="font9">
    <w:name w:val="font9"/>
    <w:basedOn w:val="Normal"/>
    <w:rsid w:val="00826AB3"/>
    <w:pPr>
      <w:widowControl/>
      <w:autoSpaceDE/>
      <w:autoSpaceDN/>
      <w:spacing w:before="100" w:beforeAutospacing="1" w:after="100" w:afterAutospacing="1"/>
    </w:pPr>
    <w:rPr>
      <w:rFonts w:ascii="Times New Roman" w:eastAsia="Times New Roman" w:hAnsi="Times New Roman" w:cs="Times New Roman"/>
      <w:sz w:val="16"/>
      <w:szCs w:val="16"/>
      <w:lang w:eastAsia="es-EC"/>
    </w:rPr>
  </w:style>
  <w:style w:type="paragraph" w:customStyle="1" w:styleId="xl65">
    <w:name w:val="xl65"/>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b/>
      <w:bCs/>
      <w:sz w:val="14"/>
      <w:szCs w:val="14"/>
      <w:lang w:eastAsia="es-EC"/>
    </w:rPr>
  </w:style>
  <w:style w:type="paragraph" w:customStyle="1" w:styleId="xl66">
    <w:name w:val="xl66"/>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sz w:val="16"/>
      <w:szCs w:val="16"/>
      <w:lang w:eastAsia="es-EC"/>
    </w:rPr>
  </w:style>
  <w:style w:type="paragraph" w:customStyle="1" w:styleId="xl67">
    <w:name w:val="xl67"/>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sz w:val="16"/>
      <w:szCs w:val="16"/>
      <w:lang w:eastAsia="es-EC"/>
    </w:rPr>
  </w:style>
  <w:style w:type="paragraph" w:customStyle="1" w:styleId="xl68">
    <w:name w:val="xl68"/>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cs="Times New Roman"/>
      <w:sz w:val="16"/>
      <w:szCs w:val="16"/>
      <w:lang w:eastAsia="es-EC"/>
    </w:rPr>
  </w:style>
  <w:style w:type="paragraph" w:customStyle="1" w:styleId="xl69">
    <w:name w:val="xl69"/>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color w:val="FF0000"/>
      <w:sz w:val="16"/>
      <w:szCs w:val="16"/>
      <w:lang w:eastAsia="es-EC"/>
    </w:rPr>
  </w:style>
  <w:style w:type="paragraph" w:customStyle="1" w:styleId="xl70">
    <w:name w:val="xl70"/>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color w:val="FF0000"/>
      <w:sz w:val="16"/>
      <w:szCs w:val="16"/>
      <w:lang w:eastAsia="es-EC"/>
    </w:rPr>
  </w:style>
  <w:style w:type="paragraph" w:customStyle="1" w:styleId="xl71">
    <w:name w:val="xl71"/>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cs="Times New Roman"/>
      <w:color w:val="FF0000"/>
      <w:sz w:val="16"/>
      <w:szCs w:val="16"/>
      <w:lang w:eastAsia="es-EC"/>
    </w:rPr>
  </w:style>
  <w:style w:type="paragraph" w:customStyle="1" w:styleId="xl72">
    <w:name w:val="xl72"/>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color w:val="FF0000"/>
      <w:sz w:val="16"/>
      <w:szCs w:val="16"/>
      <w:lang w:eastAsia="es-EC"/>
    </w:rPr>
  </w:style>
  <w:style w:type="paragraph" w:customStyle="1" w:styleId="xl73">
    <w:name w:val="xl73"/>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color w:val="FF0000"/>
      <w:sz w:val="16"/>
      <w:szCs w:val="16"/>
      <w:lang w:eastAsia="es-EC"/>
    </w:rPr>
  </w:style>
  <w:style w:type="paragraph" w:customStyle="1" w:styleId="xl74">
    <w:name w:val="xl74"/>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FF0000"/>
      <w:sz w:val="16"/>
      <w:szCs w:val="16"/>
      <w:lang w:eastAsia="es-EC"/>
    </w:rPr>
  </w:style>
  <w:style w:type="paragraph" w:customStyle="1" w:styleId="xl75">
    <w:name w:val="xl75"/>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76">
    <w:name w:val="xl76"/>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77">
    <w:name w:val="xl77"/>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78">
    <w:name w:val="xl78"/>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b/>
      <w:bCs/>
      <w:sz w:val="16"/>
      <w:szCs w:val="16"/>
      <w:lang w:eastAsia="es-EC"/>
    </w:rPr>
  </w:style>
  <w:style w:type="paragraph" w:customStyle="1" w:styleId="xl79">
    <w:name w:val="xl79"/>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i/>
      <w:iCs/>
      <w:color w:val="FF0000"/>
      <w:sz w:val="16"/>
      <w:szCs w:val="16"/>
      <w:lang w:eastAsia="es-EC"/>
    </w:rPr>
  </w:style>
  <w:style w:type="paragraph" w:customStyle="1" w:styleId="xl80">
    <w:name w:val="xl80"/>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b/>
      <w:bCs/>
      <w:sz w:val="16"/>
      <w:szCs w:val="16"/>
      <w:lang w:eastAsia="es-EC"/>
    </w:rPr>
  </w:style>
  <w:style w:type="paragraph" w:customStyle="1" w:styleId="xl81">
    <w:name w:val="xl81"/>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b/>
      <w:bCs/>
      <w:sz w:val="16"/>
      <w:szCs w:val="16"/>
      <w:lang w:eastAsia="es-EC"/>
    </w:rPr>
  </w:style>
  <w:style w:type="paragraph" w:customStyle="1" w:styleId="xl82">
    <w:name w:val="xl82"/>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b/>
      <w:bCs/>
      <w:sz w:val="16"/>
      <w:szCs w:val="16"/>
      <w:lang w:eastAsia="es-EC"/>
    </w:rPr>
  </w:style>
  <w:style w:type="paragraph" w:customStyle="1" w:styleId="xl83">
    <w:name w:val="xl83"/>
    <w:basedOn w:val="Normal"/>
    <w:rsid w:val="00826AB3"/>
    <w:pPr>
      <w:widowControl/>
      <w:pBdr>
        <w:left w:val="single" w:sz="4" w:space="0" w:color="auto"/>
        <w:right w:val="single" w:sz="4" w:space="0" w:color="auto"/>
      </w:pBdr>
      <w:autoSpaceDE/>
      <w:autoSpaceDN/>
      <w:spacing w:before="100" w:beforeAutospacing="1" w:after="100" w:afterAutospacing="1"/>
      <w:textAlignment w:val="center"/>
    </w:pPr>
    <w:rPr>
      <w:rFonts w:eastAsia="Times New Roman" w:cs="Times New Roman"/>
      <w:color w:val="FF0000"/>
      <w:sz w:val="16"/>
      <w:szCs w:val="16"/>
      <w:lang w:eastAsia="es-EC"/>
    </w:rPr>
  </w:style>
  <w:style w:type="paragraph" w:customStyle="1" w:styleId="xl84">
    <w:name w:val="xl84"/>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sz w:val="16"/>
      <w:szCs w:val="16"/>
      <w:lang w:eastAsia="es-EC"/>
    </w:rPr>
  </w:style>
  <w:style w:type="paragraph" w:customStyle="1" w:styleId="xl85">
    <w:name w:val="xl85"/>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sz w:val="16"/>
      <w:szCs w:val="16"/>
      <w:lang w:eastAsia="es-EC"/>
    </w:rPr>
  </w:style>
  <w:style w:type="paragraph" w:customStyle="1" w:styleId="xl86">
    <w:name w:val="xl86"/>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cs="Times New Roman"/>
      <w:sz w:val="16"/>
      <w:szCs w:val="16"/>
      <w:lang w:eastAsia="es-EC"/>
    </w:rPr>
  </w:style>
  <w:style w:type="paragraph" w:customStyle="1" w:styleId="xl87">
    <w:name w:val="xl87"/>
    <w:basedOn w:val="Normal"/>
    <w:rsid w:val="00826AB3"/>
    <w:pPr>
      <w:widowControl/>
      <w:autoSpaceDE/>
      <w:autoSpaceDN/>
      <w:spacing w:before="100" w:beforeAutospacing="1" w:after="100" w:afterAutospacing="1"/>
    </w:pPr>
    <w:rPr>
      <w:rFonts w:ascii="Times New Roman" w:eastAsia="Times New Roman" w:hAnsi="Times New Roman" w:cs="Times New Roman"/>
      <w:sz w:val="24"/>
      <w:szCs w:val="24"/>
      <w:lang w:eastAsia="es-EC"/>
    </w:rPr>
  </w:style>
  <w:style w:type="paragraph" w:customStyle="1" w:styleId="xl88">
    <w:name w:val="xl88"/>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89">
    <w:name w:val="xl89"/>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90">
    <w:name w:val="xl90"/>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91">
    <w:name w:val="xl91"/>
    <w:basedOn w:val="Normal"/>
    <w:rsid w:val="00826AB3"/>
    <w:pPr>
      <w:widowControl/>
      <w:pBdr>
        <w:left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92">
    <w:name w:val="xl92"/>
    <w:basedOn w:val="Normal"/>
    <w:rsid w:val="00826AB3"/>
    <w:pPr>
      <w:widowControl/>
      <w:autoSpaceDE/>
      <w:autoSpaceDN/>
      <w:spacing w:before="100" w:beforeAutospacing="1" w:after="100" w:afterAutospacing="1"/>
    </w:pPr>
    <w:rPr>
      <w:rFonts w:ascii="Times New Roman" w:eastAsia="Times New Roman" w:hAnsi="Times New Roman" w:cs="Times New Roman"/>
      <w:color w:val="FF0000"/>
      <w:sz w:val="24"/>
      <w:szCs w:val="24"/>
      <w:lang w:eastAsia="es-EC"/>
    </w:rPr>
  </w:style>
  <w:style w:type="paragraph" w:customStyle="1" w:styleId="xl93">
    <w:name w:val="xl93"/>
    <w:basedOn w:val="Normal"/>
    <w:rsid w:val="00826AB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eastAsia="Times New Roman" w:cs="Times New Roman"/>
      <w:sz w:val="16"/>
      <w:szCs w:val="16"/>
      <w:lang w:eastAsia="es-EC"/>
    </w:rPr>
  </w:style>
  <w:style w:type="paragraph" w:customStyle="1" w:styleId="xl94">
    <w:name w:val="xl94"/>
    <w:basedOn w:val="Normal"/>
    <w:rsid w:val="00826AB3"/>
    <w:pPr>
      <w:widowControl/>
      <w:pBdr>
        <w:left w:val="single" w:sz="4" w:space="0" w:color="auto"/>
        <w:right w:val="single" w:sz="4" w:space="0" w:color="auto"/>
      </w:pBdr>
      <w:autoSpaceDE/>
      <w:autoSpaceDN/>
      <w:spacing w:before="100" w:beforeAutospacing="1" w:after="100" w:afterAutospacing="1"/>
      <w:textAlignment w:val="center"/>
    </w:pPr>
    <w:rPr>
      <w:rFonts w:eastAsia="Times New Roman" w:cs="Times New Roman"/>
      <w:sz w:val="16"/>
      <w:szCs w:val="16"/>
      <w:lang w:eastAsia="es-EC"/>
    </w:rPr>
  </w:style>
  <w:style w:type="paragraph" w:customStyle="1" w:styleId="xl95">
    <w:name w:val="xl95"/>
    <w:basedOn w:val="Normal"/>
    <w:rsid w:val="00826AB3"/>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96">
    <w:name w:val="xl96"/>
    <w:basedOn w:val="Normal"/>
    <w:rsid w:val="00826AB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97">
    <w:name w:val="xl97"/>
    <w:basedOn w:val="Normal"/>
    <w:rsid w:val="00826AB3"/>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eastAsia="Times New Roman" w:cs="Times New Roman"/>
      <w:sz w:val="16"/>
      <w:szCs w:val="16"/>
      <w:lang w:eastAsia="es-EC"/>
    </w:rPr>
  </w:style>
  <w:style w:type="paragraph" w:customStyle="1" w:styleId="xl98">
    <w:name w:val="xl98"/>
    <w:basedOn w:val="Normal"/>
    <w:rsid w:val="00826AB3"/>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cs="Times New Roman"/>
      <w:sz w:val="16"/>
      <w:szCs w:val="16"/>
      <w:lang w:eastAsia="es-EC"/>
    </w:rPr>
  </w:style>
  <w:style w:type="paragraph" w:styleId="Textonotapie">
    <w:name w:val="footnote text"/>
    <w:basedOn w:val="Normal"/>
    <w:link w:val="TextonotapieCar"/>
    <w:uiPriority w:val="99"/>
    <w:semiHidden/>
    <w:unhideWhenUsed/>
    <w:rsid w:val="00EB1C94"/>
    <w:rPr>
      <w:sz w:val="20"/>
      <w:szCs w:val="20"/>
    </w:rPr>
  </w:style>
  <w:style w:type="character" w:customStyle="1" w:styleId="TextonotapieCar">
    <w:name w:val="Texto nota pie Car"/>
    <w:basedOn w:val="Fuentedeprrafopredeter"/>
    <w:link w:val="Textonotapie"/>
    <w:uiPriority w:val="99"/>
    <w:semiHidden/>
    <w:rsid w:val="00EB1C94"/>
    <w:rPr>
      <w:rFonts w:ascii="Cambria" w:eastAsia="Cambria" w:hAnsi="Cambria" w:cs="Cambria"/>
      <w:sz w:val="20"/>
      <w:szCs w:val="20"/>
      <w:lang w:val="es-EC"/>
    </w:rPr>
  </w:style>
  <w:style w:type="character" w:styleId="Refdenotaalpie">
    <w:name w:val="footnote reference"/>
    <w:basedOn w:val="Fuentedeprrafopredeter"/>
    <w:uiPriority w:val="99"/>
    <w:semiHidden/>
    <w:unhideWhenUsed/>
    <w:rsid w:val="00EB1C94"/>
    <w:rPr>
      <w:vertAlign w:val="superscript"/>
    </w:rPr>
  </w:style>
  <w:style w:type="character" w:customStyle="1" w:styleId="Ttulo1Car">
    <w:name w:val="Título 1 Car"/>
    <w:basedOn w:val="Fuentedeprrafopredeter"/>
    <w:link w:val="Ttulo1"/>
    <w:uiPriority w:val="9"/>
    <w:rsid w:val="0011324F"/>
    <w:rPr>
      <w:rFonts w:ascii="Arial" w:eastAsia="Arial" w:hAnsi="Arial" w:cs="Arial"/>
      <w:b/>
      <w:bCs/>
    </w:rPr>
  </w:style>
  <w:style w:type="character" w:customStyle="1" w:styleId="normaltextrun">
    <w:name w:val="normaltextrun"/>
    <w:basedOn w:val="Fuentedeprrafopredeter"/>
    <w:rsid w:val="008378FE"/>
  </w:style>
  <w:style w:type="character" w:customStyle="1" w:styleId="eop">
    <w:name w:val="eop"/>
    <w:basedOn w:val="Fuentedeprrafopredeter"/>
    <w:rsid w:val="008378FE"/>
  </w:style>
  <w:style w:type="table" w:customStyle="1" w:styleId="NormalTable0">
    <w:name w:val="Normal Table0"/>
    <w:uiPriority w:val="2"/>
    <w:semiHidden/>
    <w:unhideWhenUsed/>
    <w:qFormat/>
    <w:rsid w:val="00572374"/>
    <w:tblPr>
      <w:tblInd w:w="0" w:type="dxa"/>
      <w:tblCellMar>
        <w:top w:w="0" w:type="dxa"/>
        <w:left w:w="0" w:type="dxa"/>
        <w:bottom w:w="0" w:type="dxa"/>
        <w:right w:w="0" w:type="dxa"/>
      </w:tblCellMar>
    </w:tblPr>
  </w:style>
  <w:style w:type="paragraph" w:customStyle="1" w:styleId="xl63">
    <w:name w:val="xl63"/>
    <w:basedOn w:val="Normal"/>
    <w:rsid w:val="00FD2F76"/>
    <w:pPr>
      <w:widowControl/>
      <w:pBdr>
        <w:top w:val="single" w:sz="8" w:space="0" w:color="000000"/>
        <w:left w:val="single" w:sz="8" w:space="0" w:color="000000"/>
        <w:bottom w:val="single" w:sz="8" w:space="0" w:color="000000"/>
        <w:right w:val="single" w:sz="8" w:space="0" w:color="000000"/>
      </w:pBdr>
      <w:shd w:val="clear" w:color="000000" w:fill="D9D9D9"/>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64">
    <w:name w:val="xl64"/>
    <w:basedOn w:val="Normal"/>
    <w:rsid w:val="00FD2F76"/>
    <w:pPr>
      <w:widowControl/>
      <w:pBdr>
        <w:top w:val="single" w:sz="8" w:space="0" w:color="000000"/>
        <w:bottom w:val="single" w:sz="8" w:space="0" w:color="000000"/>
        <w:right w:val="single" w:sz="8" w:space="0" w:color="000000"/>
      </w:pBdr>
      <w:shd w:val="clear" w:color="000000" w:fill="D9D9D9"/>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99">
    <w:name w:val="xl99"/>
    <w:basedOn w:val="Normal"/>
    <w:rsid w:val="00FD2F76"/>
    <w:pPr>
      <w:widowControl/>
      <w:pBdr>
        <w:left w:val="single" w:sz="8" w:space="0" w:color="000000"/>
        <w:bottom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100">
    <w:name w:val="xl100"/>
    <w:basedOn w:val="Normal"/>
    <w:rsid w:val="00FD2F76"/>
    <w:pPr>
      <w:widowControl/>
      <w:pBdr>
        <w:top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101">
    <w:name w:val="xl101"/>
    <w:basedOn w:val="Normal"/>
    <w:rsid w:val="00FD2F76"/>
    <w:pPr>
      <w:widowControl/>
      <w:pBdr>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102">
    <w:name w:val="xl102"/>
    <w:basedOn w:val="Normal"/>
    <w:rsid w:val="00FD2F76"/>
    <w:pPr>
      <w:widowControl/>
      <w:pBdr>
        <w:bottom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6"/>
      <w:szCs w:val="16"/>
      <w:lang w:eastAsia="es-EC"/>
    </w:rPr>
  </w:style>
  <w:style w:type="paragraph" w:customStyle="1" w:styleId="xl103">
    <w:name w:val="xl103"/>
    <w:basedOn w:val="Normal"/>
    <w:rsid w:val="00FD2F76"/>
    <w:pPr>
      <w:widowControl/>
      <w:pBdr>
        <w:top w:val="single" w:sz="8" w:space="0" w:color="000000"/>
        <w:left w:val="single" w:sz="8" w:space="0" w:color="000000"/>
        <w:right w:val="single" w:sz="8" w:space="0" w:color="000000"/>
      </w:pBdr>
      <w:autoSpaceDE/>
      <w:autoSpaceDN/>
      <w:spacing w:before="100" w:beforeAutospacing="1" w:after="100" w:afterAutospacing="1"/>
      <w:textAlignment w:val="center"/>
    </w:pPr>
    <w:rPr>
      <w:rFonts w:eastAsia="Times New Roman" w:cs="Times New Roman"/>
      <w:sz w:val="18"/>
      <w:szCs w:val="18"/>
      <w:lang w:eastAsia="es-EC"/>
    </w:rPr>
  </w:style>
  <w:style w:type="paragraph" w:customStyle="1" w:styleId="xl104">
    <w:name w:val="xl104"/>
    <w:basedOn w:val="Normal"/>
    <w:rsid w:val="00FD2F76"/>
    <w:pPr>
      <w:widowControl/>
      <w:pBdr>
        <w:left w:val="single" w:sz="8" w:space="0" w:color="000000"/>
        <w:right w:val="single" w:sz="8" w:space="0" w:color="000000"/>
      </w:pBdr>
      <w:autoSpaceDE/>
      <w:autoSpaceDN/>
      <w:spacing w:before="100" w:beforeAutospacing="1" w:after="100" w:afterAutospacing="1"/>
      <w:textAlignment w:val="center"/>
    </w:pPr>
    <w:rPr>
      <w:rFonts w:eastAsia="Times New Roman" w:cs="Times New Roman"/>
      <w:sz w:val="18"/>
      <w:szCs w:val="18"/>
      <w:lang w:eastAsia="es-EC"/>
    </w:rPr>
  </w:style>
  <w:style w:type="paragraph" w:customStyle="1" w:styleId="xl105">
    <w:name w:val="xl105"/>
    <w:basedOn w:val="Normal"/>
    <w:rsid w:val="00FD2F76"/>
    <w:pPr>
      <w:widowControl/>
      <w:pBdr>
        <w:left w:val="single" w:sz="8" w:space="0" w:color="000000"/>
        <w:bottom w:val="single" w:sz="8" w:space="0" w:color="000000"/>
        <w:right w:val="single" w:sz="8" w:space="0" w:color="000000"/>
      </w:pBdr>
      <w:autoSpaceDE/>
      <w:autoSpaceDN/>
      <w:spacing w:before="100" w:beforeAutospacing="1" w:after="100" w:afterAutospacing="1"/>
      <w:textAlignment w:val="center"/>
    </w:pPr>
    <w:rPr>
      <w:rFonts w:eastAsia="Times New Roman" w:cs="Times New Roman"/>
      <w:sz w:val="18"/>
      <w:szCs w:val="18"/>
      <w:lang w:eastAsia="es-EC"/>
    </w:rPr>
  </w:style>
  <w:style w:type="paragraph" w:customStyle="1" w:styleId="xl106">
    <w:name w:val="xl106"/>
    <w:basedOn w:val="Normal"/>
    <w:rsid w:val="00FD2F76"/>
    <w:pPr>
      <w:widowControl/>
      <w:pBdr>
        <w:top w:val="single" w:sz="8" w:space="0" w:color="000000"/>
        <w:lef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8"/>
      <w:szCs w:val="18"/>
      <w:lang w:eastAsia="es-EC"/>
    </w:rPr>
  </w:style>
  <w:style w:type="paragraph" w:customStyle="1" w:styleId="xl107">
    <w:name w:val="xl107"/>
    <w:basedOn w:val="Normal"/>
    <w:rsid w:val="00FD2F76"/>
    <w:pPr>
      <w:widowControl/>
      <w:pBdr>
        <w:top w:val="single" w:sz="8" w:space="0" w:color="000000"/>
        <w:righ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8"/>
      <w:szCs w:val="18"/>
      <w:lang w:eastAsia="es-EC"/>
    </w:rPr>
  </w:style>
  <w:style w:type="paragraph" w:customStyle="1" w:styleId="xl108">
    <w:name w:val="xl108"/>
    <w:basedOn w:val="Normal"/>
    <w:rsid w:val="00FD2F76"/>
    <w:pPr>
      <w:widowControl/>
      <w:pBdr>
        <w:lef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8"/>
      <w:szCs w:val="18"/>
      <w:lang w:eastAsia="es-EC"/>
    </w:rPr>
  </w:style>
  <w:style w:type="paragraph" w:customStyle="1" w:styleId="xl109">
    <w:name w:val="xl109"/>
    <w:basedOn w:val="Normal"/>
    <w:rsid w:val="00FD2F76"/>
    <w:pPr>
      <w:widowControl/>
      <w:pBdr>
        <w:righ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8"/>
      <w:szCs w:val="18"/>
      <w:lang w:eastAsia="es-EC"/>
    </w:rPr>
  </w:style>
  <w:style w:type="paragraph" w:customStyle="1" w:styleId="xl110">
    <w:name w:val="xl110"/>
    <w:basedOn w:val="Normal"/>
    <w:rsid w:val="00FD2F76"/>
    <w:pPr>
      <w:widowControl/>
      <w:pBdr>
        <w:left w:val="single" w:sz="8" w:space="0" w:color="000000"/>
        <w:bottom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8"/>
      <w:szCs w:val="18"/>
      <w:lang w:eastAsia="es-EC"/>
    </w:rPr>
  </w:style>
  <w:style w:type="paragraph" w:customStyle="1" w:styleId="xl111">
    <w:name w:val="xl111"/>
    <w:basedOn w:val="Normal"/>
    <w:rsid w:val="00FD2F76"/>
    <w:pPr>
      <w:widowControl/>
      <w:pBdr>
        <w:bottom w:val="single" w:sz="8" w:space="0" w:color="000000"/>
        <w:righ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8"/>
      <w:szCs w:val="18"/>
      <w:lang w:eastAsia="es-EC"/>
    </w:rPr>
  </w:style>
  <w:style w:type="paragraph" w:customStyle="1" w:styleId="xl112">
    <w:name w:val="xl112"/>
    <w:basedOn w:val="Normal"/>
    <w:rsid w:val="00FD2F76"/>
    <w:pPr>
      <w:widowControl/>
      <w:pBdr>
        <w:top w:val="single" w:sz="8" w:space="0" w:color="000000"/>
        <w:lef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113">
    <w:name w:val="xl113"/>
    <w:basedOn w:val="Normal"/>
    <w:rsid w:val="00FD2F76"/>
    <w:pPr>
      <w:widowControl/>
      <w:pBdr>
        <w:top w:val="single" w:sz="8" w:space="0" w:color="000000"/>
        <w:righ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114">
    <w:name w:val="xl114"/>
    <w:basedOn w:val="Normal"/>
    <w:rsid w:val="00FD2F76"/>
    <w:pPr>
      <w:widowControl/>
      <w:pBdr>
        <w:lef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115">
    <w:name w:val="xl115"/>
    <w:basedOn w:val="Normal"/>
    <w:rsid w:val="00FD2F76"/>
    <w:pPr>
      <w:widowControl/>
      <w:pBdr>
        <w:righ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116">
    <w:name w:val="xl116"/>
    <w:basedOn w:val="Normal"/>
    <w:rsid w:val="00FD2F76"/>
    <w:pPr>
      <w:widowControl/>
      <w:pBdr>
        <w:left w:val="single" w:sz="8" w:space="0" w:color="000000"/>
        <w:bottom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117">
    <w:name w:val="xl117"/>
    <w:basedOn w:val="Normal"/>
    <w:rsid w:val="00FD2F76"/>
    <w:pPr>
      <w:widowControl/>
      <w:pBdr>
        <w:bottom w:val="single" w:sz="8" w:space="0" w:color="000000"/>
        <w:right w:val="single" w:sz="8" w:space="0" w:color="000000"/>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eastAsia="es-EC"/>
    </w:rPr>
  </w:style>
  <w:style w:type="paragraph" w:customStyle="1" w:styleId="xl118">
    <w:name w:val="xl118"/>
    <w:basedOn w:val="Normal"/>
    <w:rsid w:val="00FD2F76"/>
    <w:pPr>
      <w:widowControl/>
      <w:pBdr>
        <w:top w:val="single" w:sz="8" w:space="0" w:color="000000"/>
        <w:left w:val="single" w:sz="8" w:space="0" w:color="000000"/>
        <w:right w:val="single" w:sz="8" w:space="0" w:color="000000"/>
      </w:pBdr>
      <w:autoSpaceDE/>
      <w:autoSpaceDN/>
      <w:spacing w:before="100" w:beforeAutospacing="1" w:after="100" w:afterAutospacing="1"/>
      <w:textAlignment w:val="center"/>
    </w:pPr>
    <w:rPr>
      <w:rFonts w:eastAsia="Times New Roman" w:cs="Times New Roman"/>
      <w:color w:val="FF0000"/>
      <w:sz w:val="18"/>
      <w:szCs w:val="18"/>
      <w:lang w:eastAsia="es-EC"/>
    </w:rPr>
  </w:style>
  <w:style w:type="paragraph" w:customStyle="1" w:styleId="xl119">
    <w:name w:val="xl119"/>
    <w:basedOn w:val="Normal"/>
    <w:rsid w:val="00FD2F76"/>
    <w:pPr>
      <w:widowControl/>
      <w:pBdr>
        <w:left w:val="single" w:sz="8" w:space="0" w:color="000000"/>
        <w:right w:val="single" w:sz="8" w:space="0" w:color="000000"/>
      </w:pBdr>
      <w:autoSpaceDE/>
      <w:autoSpaceDN/>
      <w:spacing w:before="100" w:beforeAutospacing="1" w:after="100" w:afterAutospacing="1"/>
      <w:textAlignment w:val="center"/>
    </w:pPr>
    <w:rPr>
      <w:rFonts w:eastAsia="Times New Roman" w:cs="Times New Roman"/>
      <w:color w:val="FF0000"/>
      <w:sz w:val="18"/>
      <w:szCs w:val="18"/>
      <w:lang w:eastAsia="es-EC"/>
    </w:rPr>
  </w:style>
  <w:style w:type="paragraph" w:customStyle="1" w:styleId="xl120">
    <w:name w:val="xl120"/>
    <w:basedOn w:val="Normal"/>
    <w:rsid w:val="00FD2F76"/>
    <w:pPr>
      <w:widowControl/>
      <w:pBdr>
        <w:top w:val="single" w:sz="8" w:space="0" w:color="000000"/>
        <w:left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1">
    <w:name w:val="xl121"/>
    <w:basedOn w:val="Normal"/>
    <w:rsid w:val="00FD2F76"/>
    <w:pPr>
      <w:widowControl/>
      <w:pBdr>
        <w:left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2">
    <w:name w:val="xl122"/>
    <w:basedOn w:val="Normal"/>
    <w:rsid w:val="00FD2F76"/>
    <w:pPr>
      <w:widowControl/>
      <w:pBdr>
        <w:top w:val="single" w:sz="8" w:space="0" w:color="000000"/>
        <w:lef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3">
    <w:name w:val="xl123"/>
    <w:basedOn w:val="Normal"/>
    <w:rsid w:val="00FD2F76"/>
    <w:pPr>
      <w:widowControl/>
      <w:pBdr>
        <w:top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4">
    <w:name w:val="xl124"/>
    <w:basedOn w:val="Normal"/>
    <w:rsid w:val="00FD2F76"/>
    <w:pPr>
      <w:widowControl/>
      <w:pBdr>
        <w:lef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5">
    <w:name w:val="xl125"/>
    <w:basedOn w:val="Normal"/>
    <w:rsid w:val="00FD2F76"/>
    <w:pPr>
      <w:widowControl/>
      <w:pBdr>
        <w:left w:val="single" w:sz="8" w:space="0" w:color="000000"/>
        <w:bottom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6">
    <w:name w:val="xl126"/>
    <w:basedOn w:val="Normal"/>
    <w:rsid w:val="00FD2F76"/>
    <w:pPr>
      <w:widowControl/>
      <w:pBdr>
        <w:left w:val="single" w:sz="8" w:space="0" w:color="000000"/>
        <w:bottom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7">
    <w:name w:val="xl127"/>
    <w:basedOn w:val="Normal"/>
    <w:rsid w:val="00FD2F76"/>
    <w:pPr>
      <w:widowControl/>
      <w:pBdr>
        <w:bottom w:val="single" w:sz="8" w:space="0" w:color="000000"/>
        <w:right w:val="single" w:sz="8" w:space="0" w:color="000000"/>
      </w:pBdr>
      <w:autoSpaceDE/>
      <w:autoSpaceDN/>
      <w:spacing w:before="100" w:beforeAutospacing="1" w:after="100" w:afterAutospacing="1"/>
      <w:textAlignment w:val="center"/>
    </w:pPr>
    <w:rPr>
      <w:rFonts w:ascii="Times New Roman" w:eastAsia="Times New Roman" w:hAnsi="Times New Roman" w:cs="Times New Roman"/>
      <w:sz w:val="18"/>
      <w:szCs w:val="18"/>
      <w:lang w:eastAsia="es-EC"/>
    </w:rPr>
  </w:style>
  <w:style w:type="paragraph" w:customStyle="1" w:styleId="xl128">
    <w:name w:val="xl128"/>
    <w:basedOn w:val="Normal"/>
    <w:rsid w:val="00FD2F76"/>
    <w:pPr>
      <w:widowControl/>
      <w:pBdr>
        <w:top w:val="single" w:sz="12" w:space="0" w:color="000000"/>
        <w:left w:val="single" w:sz="12" w:space="0" w:color="000000"/>
        <w:bottom w:val="single" w:sz="8" w:space="0" w:color="000000"/>
      </w:pBdr>
      <w:shd w:val="clear" w:color="000000" w:fill="F3F3F3"/>
      <w:autoSpaceDE/>
      <w:autoSpaceDN/>
      <w:spacing w:before="100" w:beforeAutospacing="1" w:after="100" w:afterAutospacing="1"/>
      <w:jc w:val="center"/>
      <w:textAlignment w:val="center"/>
    </w:pPr>
    <w:rPr>
      <w:rFonts w:eastAsia="Times New Roman" w:cs="Times New Roman"/>
      <w:color w:val="000000"/>
      <w:sz w:val="16"/>
      <w:szCs w:val="16"/>
      <w:lang w:eastAsia="es-EC"/>
    </w:rPr>
  </w:style>
  <w:style w:type="paragraph" w:customStyle="1" w:styleId="xl129">
    <w:name w:val="xl129"/>
    <w:basedOn w:val="Normal"/>
    <w:rsid w:val="00FD2F76"/>
    <w:pPr>
      <w:widowControl/>
      <w:pBdr>
        <w:top w:val="single" w:sz="12" w:space="0" w:color="000000"/>
        <w:bottom w:val="single" w:sz="8" w:space="0" w:color="000000"/>
        <w:right w:val="single" w:sz="12" w:space="0" w:color="000000"/>
      </w:pBdr>
      <w:shd w:val="clear" w:color="000000" w:fill="F3F3F3"/>
      <w:autoSpaceDE/>
      <w:autoSpaceDN/>
      <w:spacing w:before="100" w:beforeAutospacing="1" w:after="100" w:afterAutospacing="1"/>
      <w:jc w:val="center"/>
      <w:textAlignment w:val="center"/>
    </w:pPr>
    <w:rPr>
      <w:rFonts w:eastAsia="Times New Roman" w:cs="Times New Roman"/>
      <w:color w:val="000000"/>
      <w:sz w:val="16"/>
      <w:szCs w:val="16"/>
      <w:lang w:eastAsia="es-EC"/>
    </w:rPr>
  </w:style>
  <w:style w:type="paragraph" w:customStyle="1" w:styleId="xl130">
    <w:name w:val="xl130"/>
    <w:basedOn w:val="Normal"/>
    <w:rsid w:val="00FD2F76"/>
    <w:pPr>
      <w:widowControl/>
      <w:pBdr>
        <w:top w:val="single" w:sz="8" w:space="0" w:color="000000"/>
        <w:left w:val="single" w:sz="8" w:space="0" w:color="000000"/>
        <w:bottom w:val="single" w:sz="8" w:space="0" w:color="000000"/>
      </w:pBdr>
      <w:autoSpaceDE/>
      <w:autoSpaceDN/>
      <w:spacing w:before="100" w:beforeAutospacing="1" w:after="100" w:afterAutospacing="1"/>
      <w:jc w:val="center"/>
      <w:textAlignment w:val="center"/>
    </w:pPr>
    <w:rPr>
      <w:rFonts w:ascii="Arial" w:eastAsia="Times New Roman" w:hAnsi="Arial" w:cs="Arial"/>
      <w:b/>
      <w:bCs/>
      <w:sz w:val="20"/>
      <w:szCs w:val="20"/>
      <w:lang w:eastAsia="es-EC"/>
    </w:rPr>
  </w:style>
  <w:style w:type="paragraph" w:customStyle="1" w:styleId="xl131">
    <w:name w:val="xl131"/>
    <w:basedOn w:val="Normal"/>
    <w:rsid w:val="00FD2F76"/>
    <w:pPr>
      <w:widowControl/>
      <w:pBdr>
        <w:top w:val="single" w:sz="8" w:space="0" w:color="000000"/>
        <w:bottom w:val="single" w:sz="8" w:space="0" w:color="000000"/>
      </w:pBdr>
      <w:autoSpaceDE/>
      <w:autoSpaceDN/>
      <w:spacing w:before="100" w:beforeAutospacing="1" w:after="100" w:afterAutospacing="1"/>
      <w:jc w:val="center"/>
      <w:textAlignment w:val="center"/>
    </w:pPr>
    <w:rPr>
      <w:rFonts w:ascii="Arial" w:eastAsia="Times New Roman" w:hAnsi="Arial" w:cs="Arial"/>
      <w:b/>
      <w:bCs/>
      <w:sz w:val="20"/>
      <w:szCs w:val="20"/>
      <w:lang w:eastAsia="es-EC"/>
    </w:rPr>
  </w:style>
  <w:style w:type="paragraph" w:customStyle="1" w:styleId="xl132">
    <w:name w:val="xl132"/>
    <w:basedOn w:val="Normal"/>
    <w:rsid w:val="00FD2F76"/>
    <w:pPr>
      <w:widowControl/>
      <w:pBdr>
        <w:top w:val="single" w:sz="8" w:space="0" w:color="000000"/>
        <w:left w:val="single" w:sz="8" w:space="0" w:color="000000"/>
        <w:bottom w:val="single" w:sz="8" w:space="0" w:color="000000"/>
      </w:pBdr>
      <w:shd w:val="clear" w:color="000000" w:fill="DFDFDF"/>
      <w:autoSpaceDE/>
      <w:autoSpaceDN/>
      <w:spacing w:before="100" w:beforeAutospacing="1" w:after="100" w:afterAutospacing="1"/>
      <w:textAlignment w:val="center"/>
    </w:pPr>
    <w:rPr>
      <w:rFonts w:ascii="Arial" w:eastAsia="Times New Roman" w:hAnsi="Arial" w:cs="Arial"/>
      <w:b/>
      <w:bCs/>
      <w:color w:val="000000"/>
      <w:sz w:val="20"/>
      <w:szCs w:val="20"/>
      <w:lang w:eastAsia="es-EC"/>
    </w:rPr>
  </w:style>
  <w:style w:type="paragraph" w:customStyle="1" w:styleId="xl133">
    <w:name w:val="xl133"/>
    <w:basedOn w:val="Normal"/>
    <w:rsid w:val="00FD2F76"/>
    <w:pPr>
      <w:widowControl/>
      <w:pBdr>
        <w:top w:val="single" w:sz="8" w:space="0" w:color="000000"/>
        <w:bottom w:val="single" w:sz="8" w:space="0" w:color="000000"/>
      </w:pBdr>
      <w:shd w:val="clear" w:color="000000" w:fill="DFDFDF"/>
      <w:autoSpaceDE/>
      <w:autoSpaceDN/>
      <w:spacing w:before="100" w:beforeAutospacing="1" w:after="100" w:afterAutospacing="1"/>
      <w:textAlignment w:val="center"/>
    </w:pPr>
    <w:rPr>
      <w:rFonts w:ascii="Arial" w:eastAsia="Times New Roman" w:hAnsi="Arial" w:cs="Arial"/>
      <w:b/>
      <w:bCs/>
      <w:color w:val="000000"/>
      <w:sz w:val="20"/>
      <w:szCs w:val="20"/>
      <w:lang w:eastAsia="es-EC"/>
    </w:rPr>
  </w:style>
  <w:style w:type="paragraph" w:customStyle="1" w:styleId="xl134">
    <w:name w:val="xl134"/>
    <w:basedOn w:val="Normal"/>
    <w:rsid w:val="00570F6B"/>
    <w:pPr>
      <w:widowControl/>
      <w:pBdr>
        <w:top w:val="single" w:sz="12" w:space="0" w:color="000000"/>
        <w:left w:val="single" w:sz="12" w:space="31" w:color="000000"/>
        <w:bottom w:val="single" w:sz="12" w:space="0" w:color="000000"/>
      </w:pBdr>
      <w:shd w:val="clear" w:color="000000" w:fill="D9D9D9"/>
      <w:autoSpaceDE/>
      <w:autoSpaceDN/>
      <w:spacing w:before="100" w:beforeAutospacing="1" w:after="100" w:afterAutospacing="1"/>
      <w:ind w:firstLineChars="400" w:firstLine="400"/>
      <w:textAlignment w:val="center"/>
    </w:pPr>
    <w:rPr>
      <w:rFonts w:ascii="Arial" w:eastAsia="Times New Roman" w:hAnsi="Arial" w:cs="Arial"/>
      <w:b/>
      <w:bCs/>
      <w:color w:val="000000"/>
      <w:sz w:val="20"/>
      <w:szCs w:val="20"/>
      <w:lang w:eastAsia="es-EC"/>
    </w:rPr>
  </w:style>
  <w:style w:type="paragraph" w:customStyle="1" w:styleId="xl135">
    <w:name w:val="xl135"/>
    <w:basedOn w:val="Normal"/>
    <w:rsid w:val="00570F6B"/>
    <w:pPr>
      <w:widowControl/>
      <w:pBdr>
        <w:top w:val="single" w:sz="12" w:space="0" w:color="000000"/>
        <w:bottom w:val="single" w:sz="12" w:space="0" w:color="000000"/>
      </w:pBdr>
      <w:shd w:val="clear" w:color="000000" w:fill="D9D9D9"/>
      <w:autoSpaceDE/>
      <w:autoSpaceDN/>
      <w:spacing w:before="100" w:beforeAutospacing="1" w:after="100" w:afterAutospacing="1"/>
      <w:ind w:firstLineChars="400" w:firstLine="400"/>
      <w:textAlignment w:val="center"/>
    </w:pPr>
    <w:rPr>
      <w:rFonts w:ascii="Arial" w:eastAsia="Times New Roman" w:hAnsi="Arial" w:cs="Arial"/>
      <w:b/>
      <w:bCs/>
      <w:color w:val="000000"/>
      <w:sz w:val="20"/>
      <w:szCs w:val="20"/>
      <w:lang w:eastAsia="es-EC"/>
    </w:rPr>
  </w:style>
  <w:style w:type="paragraph" w:customStyle="1" w:styleId="xl136">
    <w:name w:val="xl136"/>
    <w:basedOn w:val="Normal"/>
    <w:rsid w:val="00570F6B"/>
    <w:pPr>
      <w:widowControl/>
      <w:pBdr>
        <w:top w:val="single" w:sz="12" w:space="0" w:color="000000"/>
        <w:bottom w:val="single" w:sz="12" w:space="0" w:color="000000"/>
        <w:right w:val="single" w:sz="12" w:space="0" w:color="000000"/>
      </w:pBdr>
      <w:shd w:val="clear" w:color="000000" w:fill="D9D9D9"/>
      <w:autoSpaceDE/>
      <w:autoSpaceDN/>
      <w:spacing w:before="100" w:beforeAutospacing="1" w:after="100" w:afterAutospacing="1"/>
      <w:ind w:firstLineChars="400" w:firstLine="400"/>
      <w:textAlignment w:val="center"/>
    </w:pPr>
    <w:rPr>
      <w:rFonts w:ascii="Arial" w:eastAsia="Times New Roman" w:hAnsi="Arial" w:cs="Arial"/>
      <w:b/>
      <w:bCs/>
      <w:color w:val="000000"/>
      <w:sz w:val="20"/>
      <w:szCs w:val="20"/>
      <w:lang w:eastAsia="es-EC"/>
    </w:rPr>
  </w:style>
  <w:style w:type="paragraph" w:customStyle="1" w:styleId="xl137">
    <w:name w:val="xl137"/>
    <w:basedOn w:val="Normal"/>
    <w:rsid w:val="00570F6B"/>
    <w:pPr>
      <w:widowControl/>
      <w:pBdr>
        <w:top w:val="single" w:sz="12" w:space="0" w:color="000000"/>
        <w:left w:val="single" w:sz="12" w:space="31" w:color="000000"/>
        <w:bottom w:val="single" w:sz="12" w:space="0" w:color="000000"/>
      </w:pBdr>
      <w:shd w:val="clear" w:color="000000" w:fill="C5D9F0"/>
      <w:autoSpaceDE/>
      <w:autoSpaceDN/>
      <w:spacing w:before="100" w:beforeAutospacing="1" w:after="100" w:afterAutospacing="1"/>
      <w:ind w:firstLineChars="500" w:firstLine="500"/>
      <w:textAlignment w:val="center"/>
    </w:pPr>
    <w:rPr>
      <w:rFonts w:ascii="Arial" w:eastAsia="Times New Roman" w:hAnsi="Arial" w:cs="Arial"/>
      <w:b/>
      <w:bCs/>
      <w:color w:val="FF0000"/>
      <w:sz w:val="20"/>
      <w:szCs w:val="20"/>
      <w:lang w:eastAsia="es-EC"/>
    </w:rPr>
  </w:style>
  <w:style w:type="paragraph" w:customStyle="1" w:styleId="xl138">
    <w:name w:val="xl138"/>
    <w:basedOn w:val="Normal"/>
    <w:rsid w:val="00570F6B"/>
    <w:pPr>
      <w:widowControl/>
      <w:pBdr>
        <w:top w:val="single" w:sz="12" w:space="0" w:color="000000"/>
        <w:bottom w:val="single" w:sz="12" w:space="0" w:color="000000"/>
      </w:pBdr>
      <w:shd w:val="clear" w:color="000000" w:fill="C5D9F0"/>
      <w:autoSpaceDE/>
      <w:autoSpaceDN/>
      <w:spacing w:before="100" w:beforeAutospacing="1" w:after="100" w:afterAutospacing="1"/>
      <w:ind w:firstLineChars="500" w:firstLine="500"/>
      <w:textAlignment w:val="center"/>
    </w:pPr>
    <w:rPr>
      <w:rFonts w:ascii="Arial" w:eastAsia="Times New Roman" w:hAnsi="Arial" w:cs="Arial"/>
      <w:b/>
      <w:bCs/>
      <w:color w:val="FF0000"/>
      <w:sz w:val="20"/>
      <w:szCs w:val="20"/>
      <w:lang w:eastAsia="es-EC"/>
    </w:rPr>
  </w:style>
  <w:style w:type="paragraph" w:customStyle="1" w:styleId="xl139">
    <w:name w:val="xl139"/>
    <w:basedOn w:val="Normal"/>
    <w:rsid w:val="00570F6B"/>
    <w:pPr>
      <w:widowControl/>
      <w:pBdr>
        <w:top w:val="single" w:sz="12" w:space="0" w:color="000000"/>
        <w:bottom w:val="single" w:sz="12" w:space="0" w:color="000000"/>
        <w:right w:val="single" w:sz="12" w:space="0" w:color="000000"/>
      </w:pBdr>
      <w:shd w:val="clear" w:color="000000" w:fill="C5D9F0"/>
      <w:autoSpaceDE/>
      <w:autoSpaceDN/>
      <w:spacing w:before="100" w:beforeAutospacing="1" w:after="100" w:afterAutospacing="1"/>
      <w:ind w:firstLineChars="500" w:firstLine="500"/>
      <w:textAlignment w:val="center"/>
    </w:pPr>
    <w:rPr>
      <w:rFonts w:ascii="Arial" w:eastAsia="Times New Roman" w:hAnsi="Arial" w:cs="Arial"/>
      <w:b/>
      <w:bCs/>
      <w:color w:val="FF0000"/>
      <w:sz w:val="20"/>
      <w:szCs w:val="20"/>
      <w:lang w:eastAsia="es-EC"/>
    </w:rPr>
  </w:style>
  <w:style w:type="character" w:customStyle="1" w:styleId="Ttulo2Car">
    <w:name w:val="Título 2 Car"/>
    <w:basedOn w:val="Fuentedeprrafopredeter"/>
    <w:link w:val="Ttulo2"/>
    <w:uiPriority w:val="9"/>
    <w:semiHidden/>
    <w:rsid w:val="003D22B0"/>
    <w:rPr>
      <w:rFonts w:asciiTheme="majorHAnsi" w:eastAsiaTheme="majorEastAsia" w:hAnsiTheme="majorHAnsi" w:cstheme="majorBidi"/>
      <w:color w:val="365F91" w:themeColor="accent1" w:themeShade="BF"/>
      <w:sz w:val="26"/>
      <w:szCs w:val="26"/>
      <w:lang w:val="es-EC"/>
    </w:rPr>
  </w:style>
  <w:style w:type="character" w:customStyle="1" w:styleId="Ttulo3Car">
    <w:name w:val="Título 3 Car"/>
    <w:basedOn w:val="Fuentedeprrafopredeter"/>
    <w:link w:val="Ttulo3"/>
    <w:uiPriority w:val="9"/>
    <w:semiHidden/>
    <w:rsid w:val="003D22B0"/>
    <w:rPr>
      <w:rFonts w:asciiTheme="majorHAnsi" w:eastAsiaTheme="majorEastAsia" w:hAnsiTheme="majorHAnsi" w:cstheme="majorBidi"/>
      <w:color w:val="243F60" w:themeColor="accent1" w:themeShade="7F"/>
      <w:sz w:val="24"/>
      <w:szCs w:val="24"/>
      <w:lang w:val="es-EC"/>
    </w:rPr>
  </w:style>
  <w:style w:type="character" w:customStyle="1" w:styleId="cf01">
    <w:name w:val="cf01"/>
    <w:basedOn w:val="Fuentedeprrafopredeter"/>
    <w:rsid w:val="00214500"/>
    <w:rPr>
      <w:rFonts w:ascii="Segoe UI" w:hAnsi="Segoe UI" w:cs="Segoe UI" w:hint="default"/>
      <w:sz w:val="18"/>
      <w:szCs w:val="18"/>
    </w:rPr>
  </w:style>
  <w:style w:type="paragraph" w:styleId="Textodeglobo">
    <w:name w:val="Balloon Text"/>
    <w:basedOn w:val="Normal"/>
    <w:link w:val="TextodegloboCar"/>
    <w:uiPriority w:val="99"/>
    <w:semiHidden/>
    <w:unhideWhenUsed/>
    <w:rsid w:val="005910CA"/>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910CA"/>
    <w:rPr>
      <w:rFonts w:ascii="Times New Roman" w:eastAsia="Cambria" w:hAnsi="Times New Roman" w:cs="Times New Roman"/>
      <w:sz w:val="18"/>
      <w:szCs w:val="18"/>
      <w:lang w:val="es-EC"/>
    </w:rPr>
  </w:style>
  <w:style w:type="character" w:customStyle="1" w:styleId="TextoindependienteCar">
    <w:name w:val="Texto independiente Car"/>
    <w:basedOn w:val="Fuentedeprrafopredeter"/>
    <w:link w:val="Textoindependiente"/>
    <w:uiPriority w:val="1"/>
    <w:rsid w:val="00915661"/>
    <w:rPr>
      <w:rFonts w:ascii="Arial MT" w:eastAsia="Arial MT" w:hAnsi="Arial MT" w:cs="Arial MT"/>
      <w:sz w:val="16"/>
      <w:szCs w:val="16"/>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2287">
      <w:bodyDiv w:val="1"/>
      <w:marLeft w:val="0"/>
      <w:marRight w:val="0"/>
      <w:marTop w:val="0"/>
      <w:marBottom w:val="0"/>
      <w:divBdr>
        <w:top w:val="none" w:sz="0" w:space="0" w:color="auto"/>
        <w:left w:val="none" w:sz="0" w:space="0" w:color="auto"/>
        <w:bottom w:val="none" w:sz="0" w:space="0" w:color="auto"/>
        <w:right w:val="none" w:sz="0" w:space="0" w:color="auto"/>
      </w:divBdr>
    </w:div>
    <w:div w:id="117725896">
      <w:bodyDiv w:val="1"/>
      <w:marLeft w:val="0"/>
      <w:marRight w:val="0"/>
      <w:marTop w:val="0"/>
      <w:marBottom w:val="0"/>
      <w:divBdr>
        <w:top w:val="none" w:sz="0" w:space="0" w:color="auto"/>
        <w:left w:val="none" w:sz="0" w:space="0" w:color="auto"/>
        <w:bottom w:val="none" w:sz="0" w:space="0" w:color="auto"/>
        <w:right w:val="none" w:sz="0" w:space="0" w:color="auto"/>
      </w:divBdr>
      <w:divsChild>
        <w:div w:id="1200314997">
          <w:marLeft w:val="0"/>
          <w:marRight w:val="0"/>
          <w:marTop w:val="0"/>
          <w:marBottom w:val="0"/>
          <w:divBdr>
            <w:top w:val="none" w:sz="0" w:space="0" w:color="auto"/>
            <w:left w:val="none" w:sz="0" w:space="0" w:color="auto"/>
            <w:bottom w:val="none" w:sz="0" w:space="0" w:color="auto"/>
            <w:right w:val="none" w:sz="0" w:space="0" w:color="auto"/>
          </w:divBdr>
        </w:div>
        <w:div w:id="1469667327">
          <w:marLeft w:val="0"/>
          <w:marRight w:val="0"/>
          <w:marTop w:val="0"/>
          <w:marBottom w:val="0"/>
          <w:divBdr>
            <w:top w:val="none" w:sz="0" w:space="0" w:color="auto"/>
            <w:left w:val="none" w:sz="0" w:space="0" w:color="auto"/>
            <w:bottom w:val="none" w:sz="0" w:space="0" w:color="auto"/>
            <w:right w:val="none" w:sz="0" w:space="0" w:color="auto"/>
          </w:divBdr>
        </w:div>
      </w:divsChild>
    </w:div>
    <w:div w:id="118381960">
      <w:bodyDiv w:val="1"/>
      <w:marLeft w:val="0"/>
      <w:marRight w:val="0"/>
      <w:marTop w:val="0"/>
      <w:marBottom w:val="0"/>
      <w:divBdr>
        <w:top w:val="none" w:sz="0" w:space="0" w:color="auto"/>
        <w:left w:val="none" w:sz="0" w:space="0" w:color="auto"/>
        <w:bottom w:val="none" w:sz="0" w:space="0" w:color="auto"/>
        <w:right w:val="none" w:sz="0" w:space="0" w:color="auto"/>
      </w:divBdr>
      <w:divsChild>
        <w:div w:id="140731566">
          <w:marLeft w:val="0"/>
          <w:marRight w:val="0"/>
          <w:marTop w:val="0"/>
          <w:marBottom w:val="0"/>
          <w:divBdr>
            <w:top w:val="none" w:sz="0" w:space="0" w:color="auto"/>
            <w:left w:val="none" w:sz="0" w:space="0" w:color="auto"/>
            <w:bottom w:val="none" w:sz="0" w:space="0" w:color="auto"/>
            <w:right w:val="none" w:sz="0" w:space="0" w:color="auto"/>
          </w:divBdr>
        </w:div>
        <w:div w:id="385491567">
          <w:marLeft w:val="0"/>
          <w:marRight w:val="0"/>
          <w:marTop w:val="0"/>
          <w:marBottom w:val="0"/>
          <w:divBdr>
            <w:top w:val="none" w:sz="0" w:space="0" w:color="auto"/>
            <w:left w:val="none" w:sz="0" w:space="0" w:color="auto"/>
            <w:bottom w:val="none" w:sz="0" w:space="0" w:color="auto"/>
            <w:right w:val="none" w:sz="0" w:space="0" w:color="auto"/>
          </w:divBdr>
        </w:div>
      </w:divsChild>
    </w:div>
    <w:div w:id="249852152">
      <w:bodyDiv w:val="1"/>
      <w:marLeft w:val="0"/>
      <w:marRight w:val="0"/>
      <w:marTop w:val="0"/>
      <w:marBottom w:val="0"/>
      <w:divBdr>
        <w:top w:val="none" w:sz="0" w:space="0" w:color="auto"/>
        <w:left w:val="none" w:sz="0" w:space="0" w:color="auto"/>
        <w:bottom w:val="none" w:sz="0" w:space="0" w:color="auto"/>
        <w:right w:val="none" w:sz="0" w:space="0" w:color="auto"/>
      </w:divBdr>
    </w:div>
    <w:div w:id="346250496">
      <w:bodyDiv w:val="1"/>
      <w:marLeft w:val="0"/>
      <w:marRight w:val="0"/>
      <w:marTop w:val="0"/>
      <w:marBottom w:val="0"/>
      <w:divBdr>
        <w:top w:val="none" w:sz="0" w:space="0" w:color="auto"/>
        <w:left w:val="none" w:sz="0" w:space="0" w:color="auto"/>
        <w:bottom w:val="none" w:sz="0" w:space="0" w:color="auto"/>
        <w:right w:val="none" w:sz="0" w:space="0" w:color="auto"/>
      </w:divBdr>
    </w:div>
    <w:div w:id="390465142">
      <w:bodyDiv w:val="1"/>
      <w:marLeft w:val="0"/>
      <w:marRight w:val="0"/>
      <w:marTop w:val="0"/>
      <w:marBottom w:val="0"/>
      <w:divBdr>
        <w:top w:val="none" w:sz="0" w:space="0" w:color="auto"/>
        <w:left w:val="none" w:sz="0" w:space="0" w:color="auto"/>
        <w:bottom w:val="none" w:sz="0" w:space="0" w:color="auto"/>
        <w:right w:val="none" w:sz="0" w:space="0" w:color="auto"/>
      </w:divBdr>
    </w:div>
    <w:div w:id="395862130">
      <w:bodyDiv w:val="1"/>
      <w:marLeft w:val="0"/>
      <w:marRight w:val="0"/>
      <w:marTop w:val="0"/>
      <w:marBottom w:val="0"/>
      <w:divBdr>
        <w:top w:val="none" w:sz="0" w:space="0" w:color="auto"/>
        <w:left w:val="none" w:sz="0" w:space="0" w:color="auto"/>
        <w:bottom w:val="none" w:sz="0" w:space="0" w:color="auto"/>
        <w:right w:val="none" w:sz="0" w:space="0" w:color="auto"/>
      </w:divBdr>
    </w:div>
    <w:div w:id="419371875">
      <w:bodyDiv w:val="1"/>
      <w:marLeft w:val="0"/>
      <w:marRight w:val="0"/>
      <w:marTop w:val="0"/>
      <w:marBottom w:val="0"/>
      <w:divBdr>
        <w:top w:val="none" w:sz="0" w:space="0" w:color="auto"/>
        <w:left w:val="none" w:sz="0" w:space="0" w:color="auto"/>
        <w:bottom w:val="none" w:sz="0" w:space="0" w:color="auto"/>
        <w:right w:val="none" w:sz="0" w:space="0" w:color="auto"/>
      </w:divBdr>
      <w:divsChild>
        <w:div w:id="388919179">
          <w:marLeft w:val="0"/>
          <w:marRight w:val="0"/>
          <w:marTop w:val="0"/>
          <w:marBottom w:val="0"/>
          <w:divBdr>
            <w:top w:val="none" w:sz="0" w:space="0" w:color="auto"/>
            <w:left w:val="none" w:sz="0" w:space="0" w:color="auto"/>
            <w:bottom w:val="none" w:sz="0" w:space="0" w:color="auto"/>
            <w:right w:val="none" w:sz="0" w:space="0" w:color="auto"/>
          </w:divBdr>
        </w:div>
        <w:div w:id="1131283013">
          <w:marLeft w:val="0"/>
          <w:marRight w:val="0"/>
          <w:marTop w:val="0"/>
          <w:marBottom w:val="0"/>
          <w:divBdr>
            <w:top w:val="none" w:sz="0" w:space="0" w:color="auto"/>
            <w:left w:val="none" w:sz="0" w:space="0" w:color="auto"/>
            <w:bottom w:val="none" w:sz="0" w:space="0" w:color="auto"/>
            <w:right w:val="none" w:sz="0" w:space="0" w:color="auto"/>
          </w:divBdr>
        </w:div>
      </w:divsChild>
    </w:div>
    <w:div w:id="659120009">
      <w:bodyDiv w:val="1"/>
      <w:marLeft w:val="0"/>
      <w:marRight w:val="0"/>
      <w:marTop w:val="0"/>
      <w:marBottom w:val="0"/>
      <w:divBdr>
        <w:top w:val="none" w:sz="0" w:space="0" w:color="auto"/>
        <w:left w:val="none" w:sz="0" w:space="0" w:color="auto"/>
        <w:bottom w:val="none" w:sz="0" w:space="0" w:color="auto"/>
        <w:right w:val="none" w:sz="0" w:space="0" w:color="auto"/>
      </w:divBdr>
    </w:div>
    <w:div w:id="684523812">
      <w:bodyDiv w:val="1"/>
      <w:marLeft w:val="0"/>
      <w:marRight w:val="0"/>
      <w:marTop w:val="0"/>
      <w:marBottom w:val="0"/>
      <w:divBdr>
        <w:top w:val="none" w:sz="0" w:space="0" w:color="auto"/>
        <w:left w:val="none" w:sz="0" w:space="0" w:color="auto"/>
        <w:bottom w:val="none" w:sz="0" w:space="0" w:color="auto"/>
        <w:right w:val="none" w:sz="0" w:space="0" w:color="auto"/>
      </w:divBdr>
      <w:divsChild>
        <w:div w:id="836380969">
          <w:marLeft w:val="0"/>
          <w:marRight w:val="0"/>
          <w:marTop w:val="0"/>
          <w:marBottom w:val="0"/>
          <w:divBdr>
            <w:top w:val="none" w:sz="0" w:space="0" w:color="auto"/>
            <w:left w:val="none" w:sz="0" w:space="0" w:color="auto"/>
            <w:bottom w:val="none" w:sz="0" w:space="0" w:color="auto"/>
            <w:right w:val="none" w:sz="0" w:space="0" w:color="auto"/>
          </w:divBdr>
          <w:divsChild>
            <w:div w:id="984356199">
              <w:marLeft w:val="0"/>
              <w:marRight w:val="0"/>
              <w:marTop w:val="0"/>
              <w:marBottom w:val="0"/>
              <w:divBdr>
                <w:top w:val="none" w:sz="0" w:space="0" w:color="auto"/>
                <w:left w:val="none" w:sz="0" w:space="0" w:color="auto"/>
                <w:bottom w:val="none" w:sz="0" w:space="0" w:color="auto"/>
                <w:right w:val="none" w:sz="0" w:space="0" w:color="auto"/>
              </w:divBdr>
              <w:divsChild>
                <w:div w:id="109396955">
                  <w:marLeft w:val="0"/>
                  <w:marRight w:val="0"/>
                  <w:marTop w:val="0"/>
                  <w:marBottom w:val="0"/>
                  <w:divBdr>
                    <w:top w:val="none" w:sz="0" w:space="0" w:color="auto"/>
                    <w:left w:val="none" w:sz="0" w:space="0" w:color="auto"/>
                    <w:bottom w:val="none" w:sz="0" w:space="0" w:color="auto"/>
                    <w:right w:val="none" w:sz="0" w:space="0" w:color="auto"/>
                  </w:divBdr>
                  <w:divsChild>
                    <w:div w:id="141382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738203">
          <w:marLeft w:val="0"/>
          <w:marRight w:val="0"/>
          <w:marTop w:val="0"/>
          <w:marBottom w:val="0"/>
          <w:divBdr>
            <w:top w:val="none" w:sz="0" w:space="0" w:color="auto"/>
            <w:left w:val="none" w:sz="0" w:space="0" w:color="auto"/>
            <w:bottom w:val="none" w:sz="0" w:space="0" w:color="auto"/>
            <w:right w:val="none" w:sz="0" w:space="0" w:color="auto"/>
          </w:divBdr>
        </w:div>
      </w:divsChild>
    </w:div>
    <w:div w:id="721562566">
      <w:bodyDiv w:val="1"/>
      <w:marLeft w:val="0"/>
      <w:marRight w:val="0"/>
      <w:marTop w:val="0"/>
      <w:marBottom w:val="0"/>
      <w:divBdr>
        <w:top w:val="none" w:sz="0" w:space="0" w:color="auto"/>
        <w:left w:val="none" w:sz="0" w:space="0" w:color="auto"/>
        <w:bottom w:val="none" w:sz="0" w:space="0" w:color="auto"/>
        <w:right w:val="none" w:sz="0" w:space="0" w:color="auto"/>
      </w:divBdr>
    </w:div>
    <w:div w:id="859588552">
      <w:bodyDiv w:val="1"/>
      <w:marLeft w:val="0"/>
      <w:marRight w:val="0"/>
      <w:marTop w:val="0"/>
      <w:marBottom w:val="0"/>
      <w:divBdr>
        <w:top w:val="none" w:sz="0" w:space="0" w:color="auto"/>
        <w:left w:val="none" w:sz="0" w:space="0" w:color="auto"/>
        <w:bottom w:val="none" w:sz="0" w:space="0" w:color="auto"/>
        <w:right w:val="none" w:sz="0" w:space="0" w:color="auto"/>
      </w:divBdr>
    </w:div>
    <w:div w:id="862741792">
      <w:bodyDiv w:val="1"/>
      <w:marLeft w:val="0"/>
      <w:marRight w:val="0"/>
      <w:marTop w:val="0"/>
      <w:marBottom w:val="0"/>
      <w:divBdr>
        <w:top w:val="none" w:sz="0" w:space="0" w:color="auto"/>
        <w:left w:val="none" w:sz="0" w:space="0" w:color="auto"/>
        <w:bottom w:val="none" w:sz="0" w:space="0" w:color="auto"/>
        <w:right w:val="none" w:sz="0" w:space="0" w:color="auto"/>
      </w:divBdr>
      <w:divsChild>
        <w:div w:id="1458448465">
          <w:marLeft w:val="0"/>
          <w:marRight w:val="0"/>
          <w:marTop w:val="0"/>
          <w:marBottom w:val="0"/>
          <w:divBdr>
            <w:top w:val="none" w:sz="0" w:space="0" w:color="auto"/>
            <w:left w:val="none" w:sz="0" w:space="0" w:color="auto"/>
            <w:bottom w:val="none" w:sz="0" w:space="0" w:color="auto"/>
            <w:right w:val="none" w:sz="0" w:space="0" w:color="auto"/>
          </w:divBdr>
        </w:div>
        <w:div w:id="1972049987">
          <w:marLeft w:val="0"/>
          <w:marRight w:val="0"/>
          <w:marTop w:val="0"/>
          <w:marBottom w:val="0"/>
          <w:divBdr>
            <w:top w:val="none" w:sz="0" w:space="0" w:color="auto"/>
            <w:left w:val="none" w:sz="0" w:space="0" w:color="auto"/>
            <w:bottom w:val="none" w:sz="0" w:space="0" w:color="auto"/>
            <w:right w:val="none" w:sz="0" w:space="0" w:color="auto"/>
          </w:divBdr>
        </w:div>
      </w:divsChild>
    </w:div>
    <w:div w:id="971132274">
      <w:bodyDiv w:val="1"/>
      <w:marLeft w:val="0"/>
      <w:marRight w:val="0"/>
      <w:marTop w:val="0"/>
      <w:marBottom w:val="0"/>
      <w:divBdr>
        <w:top w:val="none" w:sz="0" w:space="0" w:color="auto"/>
        <w:left w:val="none" w:sz="0" w:space="0" w:color="auto"/>
        <w:bottom w:val="none" w:sz="0" w:space="0" w:color="auto"/>
        <w:right w:val="none" w:sz="0" w:space="0" w:color="auto"/>
      </w:divBdr>
    </w:div>
    <w:div w:id="1090586670">
      <w:bodyDiv w:val="1"/>
      <w:marLeft w:val="0"/>
      <w:marRight w:val="0"/>
      <w:marTop w:val="0"/>
      <w:marBottom w:val="0"/>
      <w:divBdr>
        <w:top w:val="none" w:sz="0" w:space="0" w:color="auto"/>
        <w:left w:val="none" w:sz="0" w:space="0" w:color="auto"/>
        <w:bottom w:val="none" w:sz="0" w:space="0" w:color="auto"/>
        <w:right w:val="none" w:sz="0" w:space="0" w:color="auto"/>
      </w:divBdr>
    </w:div>
    <w:div w:id="1107313623">
      <w:bodyDiv w:val="1"/>
      <w:marLeft w:val="0"/>
      <w:marRight w:val="0"/>
      <w:marTop w:val="0"/>
      <w:marBottom w:val="0"/>
      <w:divBdr>
        <w:top w:val="none" w:sz="0" w:space="0" w:color="auto"/>
        <w:left w:val="none" w:sz="0" w:space="0" w:color="auto"/>
        <w:bottom w:val="none" w:sz="0" w:space="0" w:color="auto"/>
        <w:right w:val="none" w:sz="0" w:space="0" w:color="auto"/>
      </w:divBdr>
    </w:div>
    <w:div w:id="1176462484">
      <w:bodyDiv w:val="1"/>
      <w:marLeft w:val="0"/>
      <w:marRight w:val="0"/>
      <w:marTop w:val="0"/>
      <w:marBottom w:val="0"/>
      <w:divBdr>
        <w:top w:val="none" w:sz="0" w:space="0" w:color="auto"/>
        <w:left w:val="none" w:sz="0" w:space="0" w:color="auto"/>
        <w:bottom w:val="none" w:sz="0" w:space="0" w:color="auto"/>
        <w:right w:val="none" w:sz="0" w:space="0" w:color="auto"/>
      </w:divBdr>
      <w:divsChild>
        <w:div w:id="764182399">
          <w:marLeft w:val="547"/>
          <w:marRight w:val="0"/>
          <w:marTop w:val="0"/>
          <w:marBottom w:val="0"/>
          <w:divBdr>
            <w:top w:val="none" w:sz="0" w:space="0" w:color="auto"/>
            <w:left w:val="none" w:sz="0" w:space="0" w:color="auto"/>
            <w:bottom w:val="none" w:sz="0" w:space="0" w:color="auto"/>
            <w:right w:val="none" w:sz="0" w:space="0" w:color="auto"/>
          </w:divBdr>
        </w:div>
        <w:div w:id="1033649833">
          <w:marLeft w:val="547"/>
          <w:marRight w:val="0"/>
          <w:marTop w:val="0"/>
          <w:marBottom w:val="0"/>
          <w:divBdr>
            <w:top w:val="none" w:sz="0" w:space="0" w:color="auto"/>
            <w:left w:val="none" w:sz="0" w:space="0" w:color="auto"/>
            <w:bottom w:val="none" w:sz="0" w:space="0" w:color="auto"/>
            <w:right w:val="none" w:sz="0" w:space="0" w:color="auto"/>
          </w:divBdr>
        </w:div>
        <w:div w:id="1768885389">
          <w:marLeft w:val="547"/>
          <w:marRight w:val="0"/>
          <w:marTop w:val="0"/>
          <w:marBottom w:val="0"/>
          <w:divBdr>
            <w:top w:val="none" w:sz="0" w:space="0" w:color="auto"/>
            <w:left w:val="none" w:sz="0" w:space="0" w:color="auto"/>
            <w:bottom w:val="none" w:sz="0" w:space="0" w:color="auto"/>
            <w:right w:val="none" w:sz="0" w:space="0" w:color="auto"/>
          </w:divBdr>
        </w:div>
        <w:div w:id="1977486078">
          <w:marLeft w:val="547"/>
          <w:marRight w:val="0"/>
          <w:marTop w:val="0"/>
          <w:marBottom w:val="0"/>
          <w:divBdr>
            <w:top w:val="none" w:sz="0" w:space="0" w:color="auto"/>
            <w:left w:val="none" w:sz="0" w:space="0" w:color="auto"/>
            <w:bottom w:val="none" w:sz="0" w:space="0" w:color="auto"/>
            <w:right w:val="none" w:sz="0" w:space="0" w:color="auto"/>
          </w:divBdr>
        </w:div>
        <w:div w:id="2004970192">
          <w:marLeft w:val="547"/>
          <w:marRight w:val="0"/>
          <w:marTop w:val="0"/>
          <w:marBottom w:val="0"/>
          <w:divBdr>
            <w:top w:val="none" w:sz="0" w:space="0" w:color="auto"/>
            <w:left w:val="none" w:sz="0" w:space="0" w:color="auto"/>
            <w:bottom w:val="none" w:sz="0" w:space="0" w:color="auto"/>
            <w:right w:val="none" w:sz="0" w:space="0" w:color="auto"/>
          </w:divBdr>
        </w:div>
      </w:divsChild>
    </w:div>
    <w:div w:id="1204555837">
      <w:bodyDiv w:val="1"/>
      <w:marLeft w:val="0"/>
      <w:marRight w:val="0"/>
      <w:marTop w:val="0"/>
      <w:marBottom w:val="0"/>
      <w:divBdr>
        <w:top w:val="none" w:sz="0" w:space="0" w:color="auto"/>
        <w:left w:val="none" w:sz="0" w:space="0" w:color="auto"/>
        <w:bottom w:val="none" w:sz="0" w:space="0" w:color="auto"/>
        <w:right w:val="none" w:sz="0" w:space="0" w:color="auto"/>
      </w:divBdr>
      <w:divsChild>
        <w:div w:id="281766191">
          <w:marLeft w:val="274"/>
          <w:marRight w:val="0"/>
          <w:marTop w:val="0"/>
          <w:marBottom w:val="68"/>
          <w:divBdr>
            <w:top w:val="none" w:sz="0" w:space="0" w:color="auto"/>
            <w:left w:val="none" w:sz="0" w:space="0" w:color="auto"/>
            <w:bottom w:val="none" w:sz="0" w:space="0" w:color="auto"/>
            <w:right w:val="none" w:sz="0" w:space="0" w:color="auto"/>
          </w:divBdr>
        </w:div>
        <w:div w:id="1403141858">
          <w:marLeft w:val="0"/>
          <w:marRight w:val="0"/>
          <w:marTop w:val="0"/>
          <w:marBottom w:val="68"/>
          <w:divBdr>
            <w:top w:val="none" w:sz="0" w:space="0" w:color="auto"/>
            <w:left w:val="none" w:sz="0" w:space="0" w:color="auto"/>
            <w:bottom w:val="none" w:sz="0" w:space="0" w:color="auto"/>
            <w:right w:val="none" w:sz="0" w:space="0" w:color="auto"/>
          </w:divBdr>
        </w:div>
        <w:div w:id="1551306635">
          <w:marLeft w:val="0"/>
          <w:marRight w:val="0"/>
          <w:marTop w:val="0"/>
          <w:marBottom w:val="68"/>
          <w:divBdr>
            <w:top w:val="none" w:sz="0" w:space="0" w:color="auto"/>
            <w:left w:val="none" w:sz="0" w:space="0" w:color="auto"/>
            <w:bottom w:val="none" w:sz="0" w:space="0" w:color="auto"/>
            <w:right w:val="none" w:sz="0" w:space="0" w:color="auto"/>
          </w:divBdr>
        </w:div>
        <w:div w:id="1731224035">
          <w:marLeft w:val="0"/>
          <w:marRight w:val="0"/>
          <w:marTop w:val="0"/>
          <w:marBottom w:val="68"/>
          <w:divBdr>
            <w:top w:val="none" w:sz="0" w:space="0" w:color="auto"/>
            <w:left w:val="none" w:sz="0" w:space="0" w:color="auto"/>
            <w:bottom w:val="none" w:sz="0" w:space="0" w:color="auto"/>
            <w:right w:val="none" w:sz="0" w:space="0" w:color="auto"/>
          </w:divBdr>
        </w:div>
      </w:divsChild>
    </w:div>
    <w:div w:id="1384325295">
      <w:bodyDiv w:val="1"/>
      <w:marLeft w:val="0"/>
      <w:marRight w:val="0"/>
      <w:marTop w:val="0"/>
      <w:marBottom w:val="0"/>
      <w:divBdr>
        <w:top w:val="none" w:sz="0" w:space="0" w:color="auto"/>
        <w:left w:val="none" w:sz="0" w:space="0" w:color="auto"/>
        <w:bottom w:val="none" w:sz="0" w:space="0" w:color="auto"/>
        <w:right w:val="none" w:sz="0" w:space="0" w:color="auto"/>
      </w:divBdr>
    </w:div>
    <w:div w:id="1531719082">
      <w:bodyDiv w:val="1"/>
      <w:marLeft w:val="0"/>
      <w:marRight w:val="0"/>
      <w:marTop w:val="0"/>
      <w:marBottom w:val="0"/>
      <w:divBdr>
        <w:top w:val="none" w:sz="0" w:space="0" w:color="auto"/>
        <w:left w:val="none" w:sz="0" w:space="0" w:color="auto"/>
        <w:bottom w:val="none" w:sz="0" w:space="0" w:color="auto"/>
        <w:right w:val="none" w:sz="0" w:space="0" w:color="auto"/>
      </w:divBdr>
      <w:divsChild>
        <w:div w:id="213588185">
          <w:marLeft w:val="547"/>
          <w:marRight w:val="0"/>
          <w:marTop w:val="0"/>
          <w:marBottom w:val="0"/>
          <w:divBdr>
            <w:top w:val="none" w:sz="0" w:space="0" w:color="auto"/>
            <w:left w:val="none" w:sz="0" w:space="0" w:color="auto"/>
            <w:bottom w:val="none" w:sz="0" w:space="0" w:color="auto"/>
            <w:right w:val="none" w:sz="0" w:space="0" w:color="auto"/>
          </w:divBdr>
        </w:div>
        <w:div w:id="436679739">
          <w:marLeft w:val="547"/>
          <w:marRight w:val="0"/>
          <w:marTop w:val="0"/>
          <w:marBottom w:val="0"/>
          <w:divBdr>
            <w:top w:val="none" w:sz="0" w:space="0" w:color="auto"/>
            <w:left w:val="none" w:sz="0" w:space="0" w:color="auto"/>
            <w:bottom w:val="none" w:sz="0" w:space="0" w:color="auto"/>
            <w:right w:val="none" w:sz="0" w:space="0" w:color="auto"/>
          </w:divBdr>
        </w:div>
        <w:div w:id="1302349326">
          <w:marLeft w:val="547"/>
          <w:marRight w:val="0"/>
          <w:marTop w:val="0"/>
          <w:marBottom w:val="0"/>
          <w:divBdr>
            <w:top w:val="none" w:sz="0" w:space="0" w:color="auto"/>
            <w:left w:val="none" w:sz="0" w:space="0" w:color="auto"/>
            <w:bottom w:val="none" w:sz="0" w:space="0" w:color="auto"/>
            <w:right w:val="none" w:sz="0" w:space="0" w:color="auto"/>
          </w:divBdr>
        </w:div>
        <w:div w:id="1408645498">
          <w:marLeft w:val="547"/>
          <w:marRight w:val="0"/>
          <w:marTop w:val="0"/>
          <w:marBottom w:val="0"/>
          <w:divBdr>
            <w:top w:val="none" w:sz="0" w:space="0" w:color="auto"/>
            <w:left w:val="none" w:sz="0" w:space="0" w:color="auto"/>
            <w:bottom w:val="none" w:sz="0" w:space="0" w:color="auto"/>
            <w:right w:val="none" w:sz="0" w:space="0" w:color="auto"/>
          </w:divBdr>
        </w:div>
        <w:div w:id="1438061635">
          <w:marLeft w:val="547"/>
          <w:marRight w:val="0"/>
          <w:marTop w:val="0"/>
          <w:marBottom w:val="0"/>
          <w:divBdr>
            <w:top w:val="none" w:sz="0" w:space="0" w:color="auto"/>
            <w:left w:val="none" w:sz="0" w:space="0" w:color="auto"/>
            <w:bottom w:val="none" w:sz="0" w:space="0" w:color="auto"/>
            <w:right w:val="none" w:sz="0" w:space="0" w:color="auto"/>
          </w:divBdr>
        </w:div>
      </w:divsChild>
    </w:div>
    <w:div w:id="1581063979">
      <w:bodyDiv w:val="1"/>
      <w:marLeft w:val="0"/>
      <w:marRight w:val="0"/>
      <w:marTop w:val="0"/>
      <w:marBottom w:val="0"/>
      <w:divBdr>
        <w:top w:val="none" w:sz="0" w:space="0" w:color="auto"/>
        <w:left w:val="none" w:sz="0" w:space="0" w:color="auto"/>
        <w:bottom w:val="none" w:sz="0" w:space="0" w:color="auto"/>
        <w:right w:val="none" w:sz="0" w:space="0" w:color="auto"/>
      </w:divBdr>
    </w:div>
    <w:div w:id="1600140256">
      <w:bodyDiv w:val="1"/>
      <w:marLeft w:val="0"/>
      <w:marRight w:val="0"/>
      <w:marTop w:val="0"/>
      <w:marBottom w:val="0"/>
      <w:divBdr>
        <w:top w:val="none" w:sz="0" w:space="0" w:color="auto"/>
        <w:left w:val="none" w:sz="0" w:space="0" w:color="auto"/>
        <w:bottom w:val="none" w:sz="0" w:space="0" w:color="auto"/>
        <w:right w:val="none" w:sz="0" w:space="0" w:color="auto"/>
      </w:divBdr>
    </w:div>
    <w:div w:id="1611669540">
      <w:bodyDiv w:val="1"/>
      <w:marLeft w:val="0"/>
      <w:marRight w:val="0"/>
      <w:marTop w:val="0"/>
      <w:marBottom w:val="0"/>
      <w:divBdr>
        <w:top w:val="none" w:sz="0" w:space="0" w:color="auto"/>
        <w:left w:val="none" w:sz="0" w:space="0" w:color="auto"/>
        <w:bottom w:val="none" w:sz="0" w:space="0" w:color="auto"/>
        <w:right w:val="none" w:sz="0" w:space="0" w:color="auto"/>
      </w:divBdr>
    </w:div>
    <w:div w:id="1627616609">
      <w:bodyDiv w:val="1"/>
      <w:marLeft w:val="0"/>
      <w:marRight w:val="0"/>
      <w:marTop w:val="0"/>
      <w:marBottom w:val="0"/>
      <w:divBdr>
        <w:top w:val="none" w:sz="0" w:space="0" w:color="auto"/>
        <w:left w:val="none" w:sz="0" w:space="0" w:color="auto"/>
        <w:bottom w:val="none" w:sz="0" w:space="0" w:color="auto"/>
        <w:right w:val="none" w:sz="0" w:space="0" w:color="auto"/>
      </w:divBdr>
    </w:div>
    <w:div w:id="1778325901">
      <w:bodyDiv w:val="1"/>
      <w:marLeft w:val="0"/>
      <w:marRight w:val="0"/>
      <w:marTop w:val="0"/>
      <w:marBottom w:val="0"/>
      <w:divBdr>
        <w:top w:val="none" w:sz="0" w:space="0" w:color="auto"/>
        <w:left w:val="none" w:sz="0" w:space="0" w:color="auto"/>
        <w:bottom w:val="none" w:sz="0" w:space="0" w:color="auto"/>
        <w:right w:val="none" w:sz="0" w:space="0" w:color="auto"/>
      </w:divBdr>
      <w:divsChild>
        <w:div w:id="554512083">
          <w:marLeft w:val="0"/>
          <w:marRight w:val="0"/>
          <w:marTop w:val="0"/>
          <w:marBottom w:val="0"/>
          <w:divBdr>
            <w:top w:val="none" w:sz="0" w:space="0" w:color="auto"/>
            <w:left w:val="none" w:sz="0" w:space="0" w:color="auto"/>
            <w:bottom w:val="none" w:sz="0" w:space="0" w:color="auto"/>
            <w:right w:val="none" w:sz="0" w:space="0" w:color="auto"/>
          </w:divBdr>
        </w:div>
        <w:div w:id="813643994">
          <w:marLeft w:val="0"/>
          <w:marRight w:val="0"/>
          <w:marTop w:val="0"/>
          <w:marBottom w:val="0"/>
          <w:divBdr>
            <w:top w:val="none" w:sz="0" w:space="0" w:color="auto"/>
            <w:left w:val="none" w:sz="0" w:space="0" w:color="auto"/>
            <w:bottom w:val="none" w:sz="0" w:space="0" w:color="auto"/>
            <w:right w:val="none" w:sz="0" w:space="0" w:color="auto"/>
          </w:divBdr>
        </w:div>
      </w:divsChild>
    </w:div>
    <w:div w:id="1826970514">
      <w:bodyDiv w:val="1"/>
      <w:marLeft w:val="0"/>
      <w:marRight w:val="0"/>
      <w:marTop w:val="0"/>
      <w:marBottom w:val="0"/>
      <w:divBdr>
        <w:top w:val="none" w:sz="0" w:space="0" w:color="auto"/>
        <w:left w:val="none" w:sz="0" w:space="0" w:color="auto"/>
        <w:bottom w:val="none" w:sz="0" w:space="0" w:color="auto"/>
        <w:right w:val="none" w:sz="0" w:space="0" w:color="auto"/>
      </w:divBdr>
    </w:div>
    <w:div w:id="1840387425">
      <w:bodyDiv w:val="1"/>
      <w:marLeft w:val="0"/>
      <w:marRight w:val="0"/>
      <w:marTop w:val="0"/>
      <w:marBottom w:val="0"/>
      <w:divBdr>
        <w:top w:val="none" w:sz="0" w:space="0" w:color="auto"/>
        <w:left w:val="none" w:sz="0" w:space="0" w:color="auto"/>
        <w:bottom w:val="none" w:sz="0" w:space="0" w:color="auto"/>
        <w:right w:val="none" w:sz="0" w:space="0" w:color="auto"/>
      </w:divBdr>
    </w:div>
    <w:div w:id="1852791521">
      <w:bodyDiv w:val="1"/>
      <w:marLeft w:val="0"/>
      <w:marRight w:val="0"/>
      <w:marTop w:val="0"/>
      <w:marBottom w:val="0"/>
      <w:divBdr>
        <w:top w:val="none" w:sz="0" w:space="0" w:color="auto"/>
        <w:left w:val="none" w:sz="0" w:space="0" w:color="auto"/>
        <w:bottom w:val="none" w:sz="0" w:space="0" w:color="auto"/>
        <w:right w:val="none" w:sz="0" w:space="0" w:color="auto"/>
      </w:divBdr>
    </w:div>
    <w:div w:id="1858807192">
      <w:bodyDiv w:val="1"/>
      <w:marLeft w:val="0"/>
      <w:marRight w:val="0"/>
      <w:marTop w:val="0"/>
      <w:marBottom w:val="0"/>
      <w:divBdr>
        <w:top w:val="none" w:sz="0" w:space="0" w:color="auto"/>
        <w:left w:val="none" w:sz="0" w:space="0" w:color="auto"/>
        <w:bottom w:val="none" w:sz="0" w:space="0" w:color="auto"/>
        <w:right w:val="none" w:sz="0" w:space="0" w:color="auto"/>
      </w:divBdr>
      <w:divsChild>
        <w:div w:id="344554093">
          <w:marLeft w:val="547"/>
          <w:marRight w:val="0"/>
          <w:marTop w:val="0"/>
          <w:marBottom w:val="0"/>
          <w:divBdr>
            <w:top w:val="none" w:sz="0" w:space="0" w:color="auto"/>
            <w:left w:val="none" w:sz="0" w:space="0" w:color="auto"/>
            <w:bottom w:val="none" w:sz="0" w:space="0" w:color="auto"/>
            <w:right w:val="none" w:sz="0" w:space="0" w:color="auto"/>
          </w:divBdr>
        </w:div>
        <w:div w:id="711927952">
          <w:marLeft w:val="547"/>
          <w:marRight w:val="0"/>
          <w:marTop w:val="0"/>
          <w:marBottom w:val="0"/>
          <w:divBdr>
            <w:top w:val="none" w:sz="0" w:space="0" w:color="auto"/>
            <w:left w:val="none" w:sz="0" w:space="0" w:color="auto"/>
            <w:bottom w:val="none" w:sz="0" w:space="0" w:color="auto"/>
            <w:right w:val="none" w:sz="0" w:space="0" w:color="auto"/>
          </w:divBdr>
        </w:div>
        <w:div w:id="1185632023">
          <w:marLeft w:val="547"/>
          <w:marRight w:val="0"/>
          <w:marTop w:val="0"/>
          <w:marBottom w:val="0"/>
          <w:divBdr>
            <w:top w:val="none" w:sz="0" w:space="0" w:color="auto"/>
            <w:left w:val="none" w:sz="0" w:space="0" w:color="auto"/>
            <w:bottom w:val="none" w:sz="0" w:space="0" w:color="auto"/>
            <w:right w:val="none" w:sz="0" w:space="0" w:color="auto"/>
          </w:divBdr>
        </w:div>
        <w:div w:id="1189218187">
          <w:marLeft w:val="547"/>
          <w:marRight w:val="0"/>
          <w:marTop w:val="0"/>
          <w:marBottom w:val="0"/>
          <w:divBdr>
            <w:top w:val="none" w:sz="0" w:space="0" w:color="auto"/>
            <w:left w:val="none" w:sz="0" w:space="0" w:color="auto"/>
            <w:bottom w:val="none" w:sz="0" w:space="0" w:color="auto"/>
            <w:right w:val="none" w:sz="0" w:space="0" w:color="auto"/>
          </w:divBdr>
        </w:div>
        <w:div w:id="1355498240">
          <w:marLeft w:val="547"/>
          <w:marRight w:val="0"/>
          <w:marTop w:val="0"/>
          <w:marBottom w:val="0"/>
          <w:divBdr>
            <w:top w:val="none" w:sz="0" w:space="0" w:color="auto"/>
            <w:left w:val="none" w:sz="0" w:space="0" w:color="auto"/>
            <w:bottom w:val="none" w:sz="0" w:space="0" w:color="auto"/>
            <w:right w:val="none" w:sz="0" w:space="0" w:color="auto"/>
          </w:divBdr>
        </w:div>
        <w:div w:id="1440953096">
          <w:marLeft w:val="547"/>
          <w:marRight w:val="0"/>
          <w:marTop w:val="0"/>
          <w:marBottom w:val="0"/>
          <w:divBdr>
            <w:top w:val="none" w:sz="0" w:space="0" w:color="auto"/>
            <w:left w:val="none" w:sz="0" w:space="0" w:color="auto"/>
            <w:bottom w:val="none" w:sz="0" w:space="0" w:color="auto"/>
            <w:right w:val="none" w:sz="0" w:space="0" w:color="auto"/>
          </w:divBdr>
        </w:div>
        <w:div w:id="1512724191">
          <w:marLeft w:val="547"/>
          <w:marRight w:val="0"/>
          <w:marTop w:val="0"/>
          <w:marBottom w:val="0"/>
          <w:divBdr>
            <w:top w:val="none" w:sz="0" w:space="0" w:color="auto"/>
            <w:left w:val="none" w:sz="0" w:space="0" w:color="auto"/>
            <w:bottom w:val="none" w:sz="0" w:space="0" w:color="auto"/>
            <w:right w:val="none" w:sz="0" w:space="0" w:color="auto"/>
          </w:divBdr>
        </w:div>
        <w:div w:id="1780758800">
          <w:marLeft w:val="547"/>
          <w:marRight w:val="0"/>
          <w:marTop w:val="0"/>
          <w:marBottom w:val="0"/>
          <w:divBdr>
            <w:top w:val="none" w:sz="0" w:space="0" w:color="auto"/>
            <w:left w:val="none" w:sz="0" w:space="0" w:color="auto"/>
            <w:bottom w:val="none" w:sz="0" w:space="0" w:color="auto"/>
            <w:right w:val="none" w:sz="0" w:space="0" w:color="auto"/>
          </w:divBdr>
        </w:div>
      </w:divsChild>
    </w:div>
    <w:div w:id="1882282583">
      <w:bodyDiv w:val="1"/>
      <w:marLeft w:val="0"/>
      <w:marRight w:val="0"/>
      <w:marTop w:val="0"/>
      <w:marBottom w:val="0"/>
      <w:divBdr>
        <w:top w:val="none" w:sz="0" w:space="0" w:color="auto"/>
        <w:left w:val="none" w:sz="0" w:space="0" w:color="auto"/>
        <w:bottom w:val="none" w:sz="0" w:space="0" w:color="auto"/>
        <w:right w:val="none" w:sz="0" w:space="0" w:color="auto"/>
      </w:divBdr>
      <w:divsChild>
        <w:div w:id="220870717">
          <w:marLeft w:val="0"/>
          <w:marRight w:val="0"/>
          <w:marTop w:val="0"/>
          <w:marBottom w:val="0"/>
          <w:divBdr>
            <w:top w:val="none" w:sz="0" w:space="0" w:color="auto"/>
            <w:left w:val="none" w:sz="0" w:space="0" w:color="auto"/>
            <w:bottom w:val="none" w:sz="0" w:space="0" w:color="auto"/>
            <w:right w:val="none" w:sz="0" w:space="0" w:color="auto"/>
          </w:divBdr>
        </w:div>
        <w:div w:id="241182082">
          <w:marLeft w:val="0"/>
          <w:marRight w:val="0"/>
          <w:marTop w:val="0"/>
          <w:marBottom w:val="0"/>
          <w:divBdr>
            <w:top w:val="none" w:sz="0" w:space="0" w:color="auto"/>
            <w:left w:val="none" w:sz="0" w:space="0" w:color="auto"/>
            <w:bottom w:val="none" w:sz="0" w:space="0" w:color="auto"/>
            <w:right w:val="none" w:sz="0" w:space="0" w:color="auto"/>
          </w:divBdr>
        </w:div>
      </w:divsChild>
    </w:div>
    <w:div w:id="1990744327">
      <w:bodyDiv w:val="1"/>
      <w:marLeft w:val="0"/>
      <w:marRight w:val="0"/>
      <w:marTop w:val="0"/>
      <w:marBottom w:val="0"/>
      <w:divBdr>
        <w:top w:val="none" w:sz="0" w:space="0" w:color="auto"/>
        <w:left w:val="none" w:sz="0" w:space="0" w:color="auto"/>
        <w:bottom w:val="none" w:sz="0" w:space="0" w:color="auto"/>
        <w:right w:val="none" w:sz="0" w:space="0" w:color="auto"/>
      </w:divBdr>
    </w:div>
    <w:div w:id="2013756590">
      <w:bodyDiv w:val="1"/>
      <w:marLeft w:val="0"/>
      <w:marRight w:val="0"/>
      <w:marTop w:val="0"/>
      <w:marBottom w:val="0"/>
      <w:divBdr>
        <w:top w:val="none" w:sz="0" w:space="0" w:color="auto"/>
        <w:left w:val="none" w:sz="0" w:space="0" w:color="auto"/>
        <w:bottom w:val="none" w:sz="0" w:space="0" w:color="auto"/>
        <w:right w:val="none" w:sz="0" w:space="0" w:color="auto"/>
      </w:divBdr>
    </w:div>
    <w:div w:id="2073918851">
      <w:bodyDiv w:val="1"/>
      <w:marLeft w:val="0"/>
      <w:marRight w:val="0"/>
      <w:marTop w:val="0"/>
      <w:marBottom w:val="0"/>
      <w:divBdr>
        <w:top w:val="none" w:sz="0" w:space="0" w:color="auto"/>
        <w:left w:val="none" w:sz="0" w:space="0" w:color="auto"/>
        <w:bottom w:val="none" w:sz="0" w:space="0" w:color="auto"/>
        <w:right w:val="none" w:sz="0" w:space="0" w:color="auto"/>
      </w:divBdr>
      <w:divsChild>
        <w:div w:id="687946726">
          <w:marLeft w:val="0"/>
          <w:marRight w:val="0"/>
          <w:marTop w:val="0"/>
          <w:marBottom w:val="0"/>
          <w:divBdr>
            <w:top w:val="none" w:sz="0" w:space="0" w:color="auto"/>
            <w:left w:val="none" w:sz="0" w:space="0" w:color="auto"/>
            <w:bottom w:val="none" w:sz="0" w:space="0" w:color="auto"/>
            <w:right w:val="none" w:sz="0" w:space="0" w:color="auto"/>
          </w:divBdr>
        </w:div>
        <w:div w:id="83160870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Ecuador</GEFCountry>
    <Classification xmlns="ceb00776-aa5c-4fc8-b6fe-5f035152e4b6">Public</Classification>
    <Country1 xmlns="ceb00776-aa5c-4fc8-b6fe-5f035152e4b6" xsi:nil="true"/>
    <DocPrefix xmlns="ceb00776-aa5c-4fc8-b6fe-5f035152e4b6">Project Implementation Report (PIR)</DocPrefix>
    <GEFID xmlns="ceb00776-aa5c-4fc8-b6fe-5f035152e4b6">10219</GEFID>
    <ProjectType xmlns="ceb00776-aa5c-4fc8-b6fe-5f035152e4b6">FSP</ProjectType>
    <DocCategory xmlns="b8caa731-411c-4ce8-a2a6-5b517e250d33" xsi:nil="true"/>
    <GEFProjectID xmlns="ceb00776-aa5c-4fc8-b6fe-5f035152e4b6">981ada87-22c3-e811-8141-3863bb3c31e0</GEFProjectID>
    <DocActive xmlns="ceb00776-aa5c-4fc8-b6fe-5f035152e4b6">Active</DocActive>
    <DocCategory xmlns="ceb00776-aa5c-4fc8-b6fe-5f035152e4b6">M and E Document</DocCategory>
    <FocalArea xmlns="b8caa731-411c-4ce8-a2a6-5b517e250d33" xsi:nil="true"/>
    <FocalArea xmlns="ceb00776-aa5c-4fc8-b6fe-5f035152e4b6">Biodiversity</FocalArea>
    <ProjectStatus xmlns="b8caa731-411c-4ce8-a2a6-5b517e250d33">Under Implementation</ProjectStatus>
    <DocType xmlns="ceb00776-aa5c-4fc8-b6fe-5f035152e4b6">PIR 1</DocType>
    <ProjectTitle xmlns="ceb00776-aa5c-4fc8-b6fe-5f035152e4b6">Development of an enabling environment for sustainable businesses based on the native biodiversity of Ecuador</ProjectTitle>
    <RecordStatus xmlns="b8caa731-411c-4ce8-a2a6-5b517e250d33">Active</RecordStatus>
    <TrustFundType xmlns="ceb00776-aa5c-4fc8-b6fe-5f035152e4b6">GET</TrustFundType>
    <TaxCatchAll xmlns="3e02667f-0271-471b-bd6e-11a2e16def1d" xsi:nil="true"/>
    <DocumentTitle xmlns="ceb00776-aa5c-4fc8-b6fe-5f035152e4b6">PIR 2023 Bionegocios Ecuador (3)</DocumentTitle>
    <GEFID xmlns="b8caa731-411c-4ce8-a2a6-5b517e250d33" xsi:nil="true"/>
    <TrustFund xmlns="b8caa731-411c-4ce8-a2a6-5b517e250d33">GET</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C544710-F9DA-D745-A578-EA4EA783640C}">
  <ds:schemaRefs>
    <ds:schemaRef ds:uri="http://schemas.openxmlformats.org/officeDocument/2006/bibliography"/>
  </ds:schemaRefs>
</ds:datastoreItem>
</file>

<file path=customXml/itemProps2.xml><?xml version="1.0" encoding="utf-8"?>
<ds:datastoreItem xmlns:ds="http://schemas.openxmlformats.org/officeDocument/2006/customXml" ds:itemID="{7157812E-64E3-444D-A824-E57D43C24CCB}"/>
</file>

<file path=customXml/itemProps3.xml><?xml version="1.0" encoding="utf-8"?>
<ds:datastoreItem xmlns:ds="http://schemas.openxmlformats.org/officeDocument/2006/customXml" ds:itemID="{A77926BB-4510-4171-AE29-08E8DA3BF430}"/>
</file>

<file path=customXml/itemProps4.xml><?xml version="1.0" encoding="utf-8"?>
<ds:datastoreItem xmlns:ds="http://schemas.openxmlformats.org/officeDocument/2006/customXml" ds:itemID="{3C72C51A-D0CF-48D6-A7A6-F69F30016B1F}"/>
</file>

<file path=docProps/app.xml><?xml version="1.0" encoding="utf-8"?>
<Properties xmlns="http://schemas.openxmlformats.org/officeDocument/2006/extended-properties" xmlns:vt="http://schemas.openxmlformats.org/officeDocument/2006/docPropsVTypes">
  <Template>Normal</Template>
  <TotalTime>1542</TotalTime>
  <Pages>57</Pages>
  <Words>11420</Words>
  <Characters>65095</Characters>
  <Application>Microsoft Office Word</Application>
  <DocSecurity>0</DocSecurity>
  <Lines>542</Lines>
  <Paragraphs>152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ANNUAL REPORT
06.30.23</vt:lpstr>
      <vt:lpstr>ANNUAL REPORT
06.30.23</vt:lpstr>
    </vt:vector>
  </TitlesOfParts>
  <Company/>
  <LinksUpToDate>false</LinksUpToDate>
  <CharactersWithSpaces>76363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
06.30.23</dc:title>
  <dc:subject/>
  <dc:creator>Virginia Vivar</dc:creator>
  <cp:keywords/>
  <dc:description/>
  <cp:lastModifiedBy>BRASA, MARTIN (EXTERNO)</cp:lastModifiedBy>
  <cp:revision>43</cp:revision>
  <cp:lastPrinted>2023-07-03T15:06:00Z</cp:lastPrinted>
  <dcterms:created xsi:type="dcterms:W3CDTF">2023-07-03T15:28:00Z</dcterms:created>
  <dcterms:modified xsi:type="dcterms:W3CDTF">2025-01-27T20:46:00Z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2022-07-20T00:00:00Z</vt:filetime>
  </property>
  <property fmtid="{D5CDD505-2E9C-101B-9397-08002B2CF9AE}" pid="3" name="Creator">
    <vt:lpwstr>Nitro Pro 13 (13.67.0.45)</vt:lpwstr>
  </property>
  <property fmtid="{D5CDD505-2E9C-101B-9397-08002B2CF9AE}" pid="4" name="LastSaved">
    <vt:filetime>2022-11-01T00:00:00Z</vt:filetime>
  </property>
  <property fmtid="{D5CDD505-2E9C-101B-9397-08002B2CF9AE}" pid="5" name="MSIP_Label_9c03f50a-64db-4deb-af9d-b71d9c93bcbc_Enabled">
    <vt:lpwstr>true</vt:lpwstr>
  </property>
  <property fmtid="{D5CDD505-2E9C-101B-9397-08002B2CF9AE}" pid="6" name="MSIP_Label_9c03f50a-64db-4deb-af9d-b71d9c93bcbc_SetDate">
    <vt:lpwstr>2025-01-26T16:52:19Z</vt:lpwstr>
  </property>
  <property fmtid="{D5CDD505-2E9C-101B-9397-08002B2CF9AE}" pid="7" name="MSIP_Label_9c03f50a-64db-4deb-af9d-b71d9c93bcbc_Method">
    <vt:lpwstr>Standard</vt:lpwstr>
  </property>
  <property fmtid="{D5CDD505-2E9C-101B-9397-08002B2CF9AE}" pid="8" name="MSIP_Label_9c03f50a-64db-4deb-af9d-b71d9c93bcbc_Name">
    <vt:lpwstr>IN1970NO02</vt:lpwstr>
  </property>
  <property fmtid="{D5CDD505-2E9C-101B-9397-08002B2CF9AE}" pid="9" name="MSIP_Label_9c03f50a-64db-4deb-af9d-b71d9c93bcbc_SiteId">
    <vt:lpwstr>863e38af-aa47-45c7-a525-20465c654244</vt:lpwstr>
  </property>
  <property fmtid="{D5CDD505-2E9C-101B-9397-08002B2CF9AE}" pid="10" name="MSIP_Label_9c03f50a-64db-4deb-af9d-b71d9c93bcbc_ActionId">
    <vt:lpwstr>09d5194f-54d0-467e-beea-9122017083c8</vt:lpwstr>
  </property>
  <property fmtid="{D5CDD505-2E9C-101B-9397-08002B2CF9AE}" pid="11" name="MSIP_Label_9c03f50a-64db-4deb-af9d-b71d9c93bcbc_ContentBits">
    <vt:lpwstr>0</vt:lpwstr>
  </property>
  <property fmtid="{D5CDD505-2E9C-101B-9397-08002B2CF9AE}" pid="12" name="ContentTypeId">
    <vt:lpwstr>0x01010000FE34C145B86045B63DA32DFB8FDDBE00F30692405A985C4A8B0A6D5A715BB992</vt:lpwstr>
  </property>
</Properties>
</file>