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DBE3C7" w14:textId="4696484E" w:rsidR="00D14FC8" w:rsidRPr="00A254EE" w:rsidRDefault="00E94EA0">
      <w:r w:rsidRPr="00A254EE">
        <w:rPr>
          <w:noProof/>
        </w:rPr>
        <w:drawing>
          <wp:anchor distT="0" distB="0" distL="114300" distR="114300" simplePos="0" relativeHeight="251657216" behindDoc="0" locked="0" layoutInCell="1" allowOverlap="1" wp14:anchorId="3909B55B" wp14:editId="1AEE649B">
            <wp:simplePos x="0" y="0"/>
            <wp:positionH relativeFrom="margin">
              <wp:align>left</wp:align>
            </wp:positionH>
            <wp:positionV relativeFrom="line">
              <wp:align>top</wp:align>
            </wp:positionV>
            <wp:extent cx="1056005" cy="1156970"/>
            <wp:effectExtent l="0" t="0" r="0" b="0"/>
            <wp:wrapSquare wrapText="bothSides"/>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56005" cy="11569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A254EE">
        <w:rPr>
          <w:noProof/>
        </w:rPr>
        <w:drawing>
          <wp:anchor distT="0" distB="0" distL="114300" distR="114300" simplePos="0" relativeHeight="251658240" behindDoc="0" locked="0" layoutInCell="1" allowOverlap="1" wp14:anchorId="447F3CEC" wp14:editId="7241496D">
            <wp:simplePos x="0" y="0"/>
            <wp:positionH relativeFrom="margin">
              <wp:align>right</wp:align>
            </wp:positionH>
            <wp:positionV relativeFrom="line">
              <wp:align>top</wp:align>
            </wp:positionV>
            <wp:extent cx="854710" cy="1526540"/>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54710" cy="1526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BE1C8A" w14:textId="70174CA4" w:rsidR="00D14FC8" w:rsidRPr="00A254EE" w:rsidRDefault="003E524A">
      <w:pPr>
        <w:jc w:val="center"/>
      </w:pPr>
      <w:r w:rsidRPr="00A254EE">
        <w:rPr>
          <w:sz w:val="28"/>
          <w:szCs w:val="28"/>
        </w:rPr>
        <w:t>202</w:t>
      </w:r>
      <w:r w:rsidR="008F7F3E" w:rsidRPr="00A254EE">
        <w:rPr>
          <w:sz w:val="28"/>
          <w:szCs w:val="28"/>
        </w:rPr>
        <w:t>5</w:t>
      </w:r>
    </w:p>
    <w:p w14:paraId="1559AC68" w14:textId="77777777" w:rsidR="00D14FC8" w:rsidRPr="00A254EE" w:rsidRDefault="003E524A">
      <w:pPr>
        <w:jc w:val="center"/>
      </w:pPr>
      <w:r w:rsidRPr="00A254EE">
        <w:rPr>
          <w:sz w:val="28"/>
          <w:szCs w:val="28"/>
        </w:rPr>
        <w:t>Project Implementation Report (PIR)</w:t>
      </w:r>
    </w:p>
    <w:p w14:paraId="2C37D631" w14:textId="77777777" w:rsidR="00D14FC8" w:rsidRPr="00A254EE" w:rsidRDefault="00D14FC8"/>
    <w:p w14:paraId="7520E96B" w14:textId="77777777" w:rsidR="00D14FC8" w:rsidRPr="00A254EE" w:rsidRDefault="00D14FC8"/>
    <w:p w14:paraId="0AA7A2FD" w14:textId="77777777" w:rsidR="00D14FC8" w:rsidRPr="00A254EE" w:rsidRDefault="00D14FC8"/>
    <w:p w14:paraId="5C2473CA" w14:textId="77777777" w:rsidR="00D14FC8" w:rsidRPr="00A254EE" w:rsidRDefault="003E524A">
      <w:pPr>
        <w:jc w:val="center"/>
      </w:pPr>
      <w:r w:rsidRPr="00A254EE">
        <w:rPr>
          <w:b/>
          <w:bCs/>
          <w:sz w:val="28"/>
          <w:szCs w:val="28"/>
        </w:rPr>
        <w:t>The Sargasso Sea</w:t>
      </w:r>
    </w:p>
    <w:p w14:paraId="69C1A031" w14:textId="065DE7C2" w:rsidR="001F1B55" w:rsidRPr="00A254EE" w:rsidRDefault="003E524A">
      <w:pPr>
        <w:pStyle w:val="TOC1"/>
        <w:tabs>
          <w:tab w:val="left" w:pos="480"/>
          <w:tab w:val="right" w:leader="dot" w:pos="9015"/>
        </w:tabs>
        <w:rPr>
          <w:rFonts w:asciiTheme="minorHAnsi" w:eastAsiaTheme="minorEastAsia" w:hAnsiTheme="minorHAnsi" w:cstheme="minorBidi"/>
          <w:noProof/>
          <w:kern w:val="2"/>
          <w:sz w:val="24"/>
          <w:szCs w:val="24"/>
          <w:lang w:eastAsia="en-US"/>
          <w14:ligatures w14:val="standardContextual"/>
        </w:rPr>
      </w:pPr>
      <w:r w:rsidRPr="00A254EE">
        <w:fldChar w:fldCharType="begin"/>
      </w:r>
      <w:r w:rsidRPr="00A254EE">
        <w:instrText>TOC \o 1-1 \h \z \u</w:instrText>
      </w:r>
      <w:r w:rsidRPr="00A254EE">
        <w:fldChar w:fldCharType="separate"/>
      </w:r>
      <w:hyperlink w:anchor="_Toc208396378" w:history="1">
        <w:r w:rsidR="001F1B55" w:rsidRPr="00A254EE">
          <w:rPr>
            <w:rStyle w:val="Hyperlink"/>
            <w:noProof/>
            <w:color w:val="auto"/>
          </w:rPr>
          <w:t>A.</w:t>
        </w:r>
        <w:r w:rsidR="001F1B55" w:rsidRPr="00A254EE">
          <w:rPr>
            <w:rFonts w:asciiTheme="minorHAnsi" w:eastAsiaTheme="minorEastAsia" w:hAnsiTheme="minorHAnsi" w:cstheme="minorBidi"/>
            <w:noProof/>
            <w:kern w:val="2"/>
            <w:sz w:val="24"/>
            <w:szCs w:val="24"/>
            <w:lang w:eastAsia="en-US"/>
            <w14:ligatures w14:val="standardContextual"/>
          </w:rPr>
          <w:tab/>
        </w:r>
        <w:r w:rsidR="001F1B55" w:rsidRPr="00A254EE">
          <w:rPr>
            <w:rStyle w:val="Hyperlink"/>
            <w:noProof/>
            <w:color w:val="auto"/>
          </w:rPr>
          <w:t>Basic Data</w:t>
        </w:r>
        <w:r w:rsidR="001F1B55" w:rsidRPr="00A254EE">
          <w:rPr>
            <w:noProof/>
            <w:webHidden/>
          </w:rPr>
          <w:tab/>
        </w:r>
        <w:r w:rsidR="001F1B55" w:rsidRPr="00A254EE">
          <w:rPr>
            <w:noProof/>
            <w:webHidden/>
          </w:rPr>
          <w:fldChar w:fldCharType="begin"/>
        </w:r>
        <w:r w:rsidR="001F1B55" w:rsidRPr="00A254EE">
          <w:rPr>
            <w:noProof/>
            <w:webHidden/>
          </w:rPr>
          <w:instrText xml:space="preserve"> PAGEREF _Toc208396378 \h </w:instrText>
        </w:r>
        <w:r w:rsidR="001F1B55" w:rsidRPr="00A254EE">
          <w:rPr>
            <w:noProof/>
            <w:webHidden/>
          </w:rPr>
        </w:r>
        <w:r w:rsidR="001F1B55" w:rsidRPr="00A254EE">
          <w:rPr>
            <w:noProof/>
            <w:webHidden/>
          </w:rPr>
          <w:fldChar w:fldCharType="separate"/>
        </w:r>
        <w:r w:rsidR="001F1B55" w:rsidRPr="00A254EE">
          <w:rPr>
            <w:noProof/>
            <w:webHidden/>
          </w:rPr>
          <w:t>2</w:t>
        </w:r>
        <w:r w:rsidR="001F1B55" w:rsidRPr="00A254EE">
          <w:rPr>
            <w:noProof/>
            <w:webHidden/>
          </w:rPr>
          <w:fldChar w:fldCharType="end"/>
        </w:r>
      </w:hyperlink>
    </w:p>
    <w:p w14:paraId="442B784E" w14:textId="58C1B3BC" w:rsidR="001F1B55" w:rsidRPr="00A254EE" w:rsidRDefault="001F1B55">
      <w:pPr>
        <w:pStyle w:val="TOC1"/>
        <w:tabs>
          <w:tab w:val="left" w:pos="480"/>
          <w:tab w:val="right" w:leader="dot" w:pos="9015"/>
        </w:tabs>
        <w:rPr>
          <w:rFonts w:asciiTheme="minorHAnsi" w:eastAsiaTheme="minorEastAsia" w:hAnsiTheme="minorHAnsi" w:cstheme="minorBidi"/>
          <w:noProof/>
          <w:kern w:val="2"/>
          <w:sz w:val="24"/>
          <w:szCs w:val="24"/>
          <w:lang w:eastAsia="en-US"/>
          <w14:ligatures w14:val="standardContextual"/>
        </w:rPr>
      </w:pPr>
      <w:hyperlink w:anchor="_Toc208396379" w:history="1">
        <w:r w:rsidRPr="00A254EE">
          <w:rPr>
            <w:rStyle w:val="Hyperlink"/>
            <w:noProof/>
            <w:color w:val="auto"/>
          </w:rPr>
          <w:t>B.</w:t>
        </w:r>
        <w:r w:rsidRPr="00A254EE">
          <w:rPr>
            <w:rFonts w:asciiTheme="minorHAnsi" w:eastAsiaTheme="minorEastAsia" w:hAnsiTheme="minorHAnsi" w:cstheme="minorBidi"/>
            <w:noProof/>
            <w:kern w:val="2"/>
            <w:sz w:val="24"/>
            <w:szCs w:val="24"/>
            <w:lang w:eastAsia="en-US"/>
            <w14:ligatures w14:val="standardContextual"/>
          </w:rPr>
          <w:tab/>
        </w:r>
        <w:r w:rsidRPr="00A254EE">
          <w:rPr>
            <w:rStyle w:val="Hyperlink"/>
            <w:noProof/>
            <w:color w:val="auto"/>
          </w:rPr>
          <w:t>Overall ratings</w:t>
        </w:r>
        <w:r w:rsidRPr="00A254EE">
          <w:rPr>
            <w:noProof/>
            <w:webHidden/>
          </w:rPr>
          <w:tab/>
        </w:r>
        <w:r w:rsidRPr="00A254EE">
          <w:rPr>
            <w:noProof/>
            <w:webHidden/>
          </w:rPr>
          <w:fldChar w:fldCharType="begin"/>
        </w:r>
        <w:r w:rsidRPr="00A254EE">
          <w:rPr>
            <w:noProof/>
            <w:webHidden/>
          </w:rPr>
          <w:instrText xml:space="preserve"> PAGEREF _Toc208396379 \h </w:instrText>
        </w:r>
        <w:r w:rsidRPr="00A254EE">
          <w:rPr>
            <w:noProof/>
            <w:webHidden/>
          </w:rPr>
        </w:r>
        <w:r w:rsidRPr="00A254EE">
          <w:rPr>
            <w:noProof/>
            <w:webHidden/>
          </w:rPr>
          <w:fldChar w:fldCharType="separate"/>
        </w:r>
        <w:r w:rsidRPr="00A254EE">
          <w:rPr>
            <w:noProof/>
            <w:webHidden/>
          </w:rPr>
          <w:t>4</w:t>
        </w:r>
        <w:r w:rsidRPr="00A254EE">
          <w:rPr>
            <w:noProof/>
            <w:webHidden/>
          </w:rPr>
          <w:fldChar w:fldCharType="end"/>
        </w:r>
      </w:hyperlink>
    </w:p>
    <w:p w14:paraId="52B30F84" w14:textId="4F13DE22" w:rsidR="001F1B55" w:rsidRPr="00A254EE" w:rsidRDefault="001F1B55">
      <w:pPr>
        <w:pStyle w:val="TOC1"/>
        <w:tabs>
          <w:tab w:val="left" w:pos="480"/>
          <w:tab w:val="right" w:leader="dot" w:pos="9015"/>
        </w:tabs>
        <w:rPr>
          <w:rFonts w:asciiTheme="minorHAnsi" w:eastAsiaTheme="minorEastAsia" w:hAnsiTheme="minorHAnsi" w:cstheme="minorBidi"/>
          <w:noProof/>
          <w:kern w:val="2"/>
          <w:sz w:val="24"/>
          <w:szCs w:val="24"/>
          <w:lang w:eastAsia="en-US"/>
          <w14:ligatures w14:val="standardContextual"/>
        </w:rPr>
      </w:pPr>
      <w:hyperlink w:anchor="_Toc208396380" w:history="1">
        <w:r w:rsidRPr="00A254EE">
          <w:rPr>
            <w:rStyle w:val="Hyperlink"/>
            <w:noProof/>
            <w:color w:val="auto"/>
          </w:rPr>
          <w:t>C.</w:t>
        </w:r>
        <w:r w:rsidRPr="00A254EE">
          <w:rPr>
            <w:rFonts w:asciiTheme="minorHAnsi" w:eastAsiaTheme="minorEastAsia" w:hAnsiTheme="minorHAnsi" w:cstheme="minorBidi"/>
            <w:noProof/>
            <w:kern w:val="2"/>
            <w:sz w:val="24"/>
            <w:szCs w:val="24"/>
            <w:lang w:eastAsia="en-US"/>
            <w14:ligatures w14:val="standardContextual"/>
          </w:rPr>
          <w:tab/>
        </w:r>
        <w:r w:rsidRPr="00A254EE">
          <w:rPr>
            <w:rStyle w:val="Hyperlink"/>
            <w:noProof/>
            <w:color w:val="auto"/>
          </w:rPr>
          <w:t>Development Objective Progress</w:t>
        </w:r>
        <w:r w:rsidRPr="00A254EE">
          <w:rPr>
            <w:noProof/>
            <w:webHidden/>
          </w:rPr>
          <w:tab/>
        </w:r>
        <w:r w:rsidRPr="00A254EE">
          <w:rPr>
            <w:noProof/>
            <w:webHidden/>
          </w:rPr>
          <w:fldChar w:fldCharType="begin"/>
        </w:r>
        <w:r w:rsidRPr="00A254EE">
          <w:rPr>
            <w:noProof/>
            <w:webHidden/>
          </w:rPr>
          <w:instrText xml:space="preserve"> PAGEREF _Toc208396380 \h </w:instrText>
        </w:r>
        <w:r w:rsidRPr="00A254EE">
          <w:rPr>
            <w:noProof/>
            <w:webHidden/>
          </w:rPr>
        </w:r>
        <w:r w:rsidRPr="00A254EE">
          <w:rPr>
            <w:noProof/>
            <w:webHidden/>
          </w:rPr>
          <w:fldChar w:fldCharType="separate"/>
        </w:r>
        <w:r w:rsidRPr="00A254EE">
          <w:rPr>
            <w:noProof/>
            <w:webHidden/>
          </w:rPr>
          <w:t>5</w:t>
        </w:r>
        <w:r w:rsidRPr="00A254EE">
          <w:rPr>
            <w:noProof/>
            <w:webHidden/>
          </w:rPr>
          <w:fldChar w:fldCharType="end"/>
        </w:r>
      </w:hyperlink>
    </w:p>
    <w:p w14:paraId="3A672A39" w14:textId="01B616EE" w:rsidR="001F1B55" w:rsidRPr="00A254EE" w:rsidRDefault="001F1B55">
      <w:pPr>
        <w:pStyle w:val="TOC1"/>
        <w:tabs>
          <w:tab w:val="left" w:pos="480"/>
          <w:tab w:val="right" w:leader="dot" w:pos="9015"/>
        </w:tabs>
        <w:rPr>
          <w:rFonts w:asciiTheme="minorHAnsi" w:eastAsiaTheme="minorEastAsia" w:hAnsiTheme="minorHAnsi" w:cstheme="minorBidi"/>
          <w:noProof/>
          <w:kern w:val="2"/>
          <w:sz w:val="24"/>
          <w:szCs w:val="24"/>
          <w:lang w:eastAsia="en-US"/>
          <w14:ligatures w14:val="standardContextual"/>
        </w:rPr>
      </w:pPr>
      <w:hyperlink w:anchor="_Toc208396381" w:history="1">
        <w:r w:rsidRPr="00A254EE">
          <w:rPr>
            <w:rStyle w:val="Hyperlink"/>
            <w:noProof/>
            <w:color w:val="auto"/>
          </w:rPr>
          <w:t>D.</w:t>
        </w:r>
        <w:r w:rsidRPr="00A254EE">
          <w:rPr>
            <w:rFonts w:asciiTheme="minorHAnsi" w:eastAsiaTheme="minorEastAsia" w:hAnsiTheme="minorHAnsi" w:cstheme="minorBidi"/>
            <w:noProof/>
            <w:kern w:val="2"/>
            <w:sz w:val="24"/>
            <w:szCs w:val="24"/>
            <w:lang w:eastAsia="en-US"/>
            <w14:ligatures w14:val="standardContextual"/>
          </w:rPr>
          <w:tab/>
        </w:r>
        <w:r w:rsidRPr="00A254EE">
          <w:rPr>
            <w:rStyle w:val="Hyperlink"/>
            <w:noProof/>
            <w:color w:val="auto"/>
          </w:rPr>
          <w:t>Implementation Progress</w:t>
        </w:r>
        <w:r w:rsidRPr="00A254EE">
          <w:rPr>
            <w:noProof/>
            <w:webHidden/>
          </w:rPr>
          <w:tab/>
        </w:r>
        <w:r w:rsidRPr="00A254EE">
          <w:rPr>
            <w:noProof/>
            <w:webHidden/>
          </w:rPr>
          <w:fldChar w:fldCharType="begin"/>
        </w:r>
        <w:r w:rsidRPr="00A254EE">
          <w:rPr>
            <w:noProof/>
            <w:webHidden/>
          </w:rPr>
          <w:instrText xml:space="preserve"> PAGEREF _Toc208396381 \h </w:instrText>
        </w:r>
        <w:r w:rsidRPr="00A254EE">
          <w:rPr>
            <w:noProof/>
            <w:webHidden/>
          </w:rPr>
        </w:r>
        <w:r w:rsidRPr="00A254EE">
          <w:rPr>
            <w:noProof/>
            <w:webHidden/>
          </w:rPr>
          <w:fldChar w:fldCharType="separate"/>
        </w:r>
        <w:r w:rsidRPr="00A254EE">
          <w:rPr>
            <w:noProof/>
            <w:webHidden/>
          </w:rPr>
          <w:t>22</w:t>
        </w:r>
        <w:r w:rsidRPr="00A254EE">
          <w:rPr>
            <w:noProof/>
            <w:webHidden/>
          </w:rPr>
          <w:fldChar w:fldCharType="end"/>
        </w:r>
      </w:hyperlink>
    </w:p>
    <w:p w14:paraId="22CB9C6F" w14:textId="57BD8F45" w:rsidR="001F1B55" w:rsidRPr="00A254EE" w:rsidRDefault="001F1B55">
      <w:pPr>
        <w:pStyle w:val="TOC1"/>
        <w:tabs>
          <w:tab w:val="left" w:pos="480"/>
          <w:tab w:val="right" w:leader="dot" w:pos="9015"/>
        </w:tabs>
        <w:rPr>
          <w:rFonts w:asciiTheme="minorHAnsi" w:eastAsiaTheme="minorEastAsia" w:hAnsiTheme="minorHAnsi" w:cstheme="minorBidi"/>
          <w:noProof/>
          <w:kern w:val="2"/>
          <w:sz w:val="24"/>
          <w:szCs w:val="24"/>
          <w:lang w:eastAsia="en-US"/>
          <w14:ligatures w14:val="standardContextual"/>
        </w:rPr>
      </w:pPr>
      <w:hyperlink w:anchor="_Toc208396382" w:history="1">
        <w:r w:rsidRPr="00A254EE">
          <w:rPr>
            <w:rStyle w:val="Hyperlink"/>
            <w:noProof/>
            <w:color w:val="auto"/>
          </w:rPr>
          <w:t>E.</w:t>
        </w:r>
        <w:r w:rsidRPr="00A254EE">
          <w:rPr>
            <w:rFonts w:asciiTheme="minorHAnsi" w:eastAsiaTheme="minorEastAsia" w:hAnsiTheme="minorHAnsi" w:cstheme="minorBidi"/>
            <w:noProof/>
            <w:kern w:val="2"/>
            <w:sz w:val="24"/>
            <w:szCs w:val="24"/>
            <w:lang w:eastAsia="en-US"/>
            <w14:ligatures w14:val="standardContextual"/>
          </w:rPr>
          <w:tab/>
        </w:r>
        <w:r w:rsidRPr="00A254EE">
          <w:rPr>
            <w:rStyle w:val="Hyperlink"/>
            <w:noProof/>
            <w:color w:val="auto"/>
          </w:rPr>
          <w:t>Project Governance</w:t>
        </w:r>
        <w:r w:rsidRPr="00A254EE">
          <w:rPr>
            <w:noProof/>
            <w:webHidden/>
          </w:rPr>
          <w:tab/>
        </w:r>
        <w:r w:rsidRPr="00A254EE">
          <w:rPr>
            <w:noProof/>
            <w:webHidden/>
          </w:rPr>
          <w:fldChar w:fldCharType="begin"/>
        </w:r>
        <w:r w:rsidRPr="00A254EE">
          <w:rPr>
            <w:noProof/>
            <w:webHidden/>
          </w:rPr>
          <w:instrText xml:space="preserve"> PAGEREF _Toc208396382 \h </w:instrText>
        </w:r>
        <w:r w:rsidRPr="00A254EE">
          <w:rPr>
            <w:noProof/>
            <w:webHidden/>
          </w:rPr>
        </w:r>
        <w:r w:rsidRPr="00A254EE">
          <w:rPr>
            <w:noProof/>
            <w:webHidden/>
          </w:rPr>
          <w:fldChar w:fldCharType="separate"/>
        </w:r>
        <w:r w:rsidRPr="00A254EE">
          <w:rPr>
            <w:noProof/>
            <w:webHidden/>
          </w:rPr>
          <w:t>24</w:t>
        </w:r>
        <w:r w:rsidRPr="00A254EE">
          <w:rPr>
            <w:noProof/>
            <w:webHidden/>
          </w:rPr>
          <w:fldChar w:fldCharType="end"/>
        </w:r>
      </w:hyperlink>
    </w:p>
    <w:p w14:paraId="783D0BFD" w14:textId="6B524AE2" w:rsidR="001F1B55" w:rsidRPr="00A254EE" w:rsidRDefault="001F1B55">
      <w:pPr>
        <w:pStyle w:val="TOC1"/>
        <w:tabs>
          <w:tab w:val="left" w:pos="480"/>
          <w:tab w:val="right" w:leader="dot" w:pos="9015"/>
        </w:tabs>
        <w:rPr>
          <w:rFonts w:asciiTheme="minorHAnsi" w:eastAsiaTheme="minorEastAsia" w:hAnsiTheme="minorHAnsi" w:cstheme="minorBidi"/>
          <w:noProof/>
          <w:kern w:val="2"/>
          <w:sz w:val="24"/>
          <w:szCs w:val="24"/>
          <w:lang w:eastAsia="en-US"/>
          <w14:ligatures w14:val="standardContextual"/>
        </w:rPr>
      </w:pPr>
      <w:hyperlink w:anchor="_Toc208396383" w:history="1">
        <w:r w:rsidRPr="00A254EE">
          <w:rPr>
            <w:rStyle w:val="Hyperlink"/>
            <w:noProof/>
            <w:color w:val="auto"/>
          </w:rPr>
          <w:t>F.</w:t>
        </w:r>
        <w:r w:rsidRPr="00A254EE">
          <w:rPr>
            <w:rFonts w:asciiTheme="minorHAnsi" w:eastAsiaTheme="minorEastAsia" w:hAnsiTheme="minorHAnsi" w:cstheme="minorBidi"/>
            <w:noProof/>
            <w:kern w:val="2"/>
            <w:sz w:val="24"/>
            <w:szCs w:val="24"/>
            <w:lang w:eastAsia="en-US"/>
            <w14:ligatures w14:val="standardContextual"/>
          </w:rPr>
          <w:tab/>
        </w:r>
        <w:r w:rsidRPr="00A254EE">
          <w:rPr>
            <w:rStyle w:val="Hyperlink"/>
            <w:noProof/>
            <w:color w:val="auto"/>
          </w:rPr>
          <w:t>Ratings and Overall Assessments</w:t>
        </w:r>
        <w:r w:rsidRPr="00A254EE">
          <w:rPr>
            <w:noProof/>
            <w:webHidden/>
          </w:rPr>
          <w:tab/>
        </w:r>
        <w:r w:rsidRPr="00A254EE">
          <w:rPr>
            <w:noProof/>
            <w:webHidden/>
          </w:rPr>
          <w:fldChar w:fldCharType="begin"/>
        </w:r>
        <w:r w:rsidRPr="00A254EE">
          <w:rPr>
            <w:noProof/>
            <w:webHidden/>
          </w:rPr>
          <w:instrText xml:space="preserve"> PAGEREF _Toc208396383 \h </w:instrText>
        </w:r>
        <w:r w:rsidRPr="00A254EE">
          <w:rPr>
            <w:noProof/>
            <w:webHidden/>
          </w:rPr>
        </w:r>
        <w:r w:rsidRPr="00A254EE">
          <w:rPr>
            <w:noProof/>
            <w:webHidden/>
          </w:rPr>
          <w:fldChar w:fldCharType="separate"/>
        </w:r>
        <w:r w:rsidRPr="00A254EE">
          <w:rPr>
            <w:noProof/>
            <w:webHidden/>
          </w:rPr>
          <w:t>25</w:t>
        </w:r>
        <w:r w:rsidRPr="00A254EE">
          <w:rPr>
            <w:noProof/>
            <w:webHidden/>
          </w:rPr>
          <w:fldChar w:fldCharType="end"/>
        </w:r>
      </w:hyperlink>
    </w:p>
    <w:p w14:paraId="5901D58E" w14:textId="261E3274" w:rsidR="001F1B55" w:rsidRPr="00A254EE" w:rsidRDefault="001F1B55">
      <w:pPr>
        <w:pStyle w:val="TOC1"/>
        <w:tabs>
          <w:tab w:val="left" w:pos="480"/>
          <w:tab w:val="right" w:leader="dot" w:pos="9015"/>
        </w:tabs>
        <w:rPr>
          <w:rFonts w:asciiTheme="minorHAnsi" w:eastAsiaTheme="minorEastAsia" w:hAnsiTheme="minorHAnsi" w:cstheme="minorBidi"/>
          <w:noProof/>
          <w:kern w:val="2"/>
          <w:sz w:val="24"/>
          <w:szCs w:val="24"/>
          <w:lang w:eastAsia="en-US"/>
          <w14:ligatures w14:val="standardContextual"/>
        </w:rPr>
      </w:pPr>
      <w:hyperlink w:anchor="_Toc208396384" w:history="1">
        <w:r w:rsidRPr="00A254EE">
          <w:rPr>
            <w:rStyle w:val="Hyperlink"/>
            <w:noProof/>
            <w:color w:val="auto"/>
          </w:rPr>
          <w:t>G.</w:t>
        </w:r>
        <w:r w:rsidRPr="00A254EE">
          <w:rPr>
            <w:rFonts w:asciiTheme="minorHAnsi" w:eastAsiaTheme="minorEastAsia" w:hAnsiTheme="minorHAnsi" w:cstheme="minorBidi"/>
            <w:noProof/>
            <w:kern w:val="2"/>
            <w:sz w:val="24"/>
            <w:szCs w:val="24"/>
            <w:lang w:eastAsia="en-US"/>
            <w14:ligatures w14:val="standardContextual"/>
          </w:rPr>
          <w:tab/>
        </w:r>
        <w:r w:rsidRPr="00A254EE">
          <w:rPr>
            <w:rStyle w:val="Hyperlink"/>
            <w:noProof/>
            <w:color w:val="auto"/>
          </w:rPr>
          <w:t>Minor Amendments</w:t>
        </w:r>
        <w:r w:rsidRPr="00A254EE">
          <w:rPr>
            <w:noProof/>
            <w:webHidden/>
          </w:rPr>
          <w:tab/>
        </w:r>
        <w:r w:rsidRPr="00A254EE">
          <w:rPr>
            <w:noProof/>
            <w:webHidden/>
          </w:rPr>
          <w:fldChar w:fldCharType="begin"/>
        </w:r>
        <w:r w:rsidRPr="00A254EE">
          <w:rPr>
            <w:noProof/>
            <w:webHidden/>
          </w:rPr>
          <w:instrText xml:space="preserve"> PAGEREF _Toc208396384 \h </w:instrText>
        </w:r>
        <w:r w:rsidRPr="00A254EE">
          <w:rPr>
            <w:noProof/>
            <w:webHidden/>
          </w:rPr>
        </w:r>
        <w:r w:rsidRPr="00A254EE">
          <w:rPr>
            <w:noProof/>
            <w:webHidden/>
          </w:rPr>
          <w:fldChar w:fldCharType="separate"/>
        </w:r>
        <w:r w:rsidRPr="00A254EE">
          <w:rPr>
            <w:noProof/>
            <w:webHidden/>
          </w:rPr>
          <w:t>32</w:t>
        </w:r>
        <w:r w:rsidRPr="00A254EE">
          <w:rPr>
            <w:noProof/>
            <w:webHidden/>
          </w:rPr>
          <w:fldChar w:fldCharType="end"/>
        </w:r>
      </w:hyperlink>
    </w:p>
    <w:p w14:paraId="366A90F6" w14:textId="74CC2B2D" w:rsidR="001F1B55" w:rsidRPr="00A254EE" w:rsidRDefault="001F1B55">
      <w:pPr>
        <w:pStyle w:val="TOC1"/>
        <w:tabs>
          <w:tab w:val="left" w:pos="480"/>
          <w:tab w:val="right" w:leader="dot" w:pos="9015"/>
        </w:tabs>
        <w:rPr>
          <w:rFonts w:asciiTheme="minorHAnsi" w:eastAsiaTheme="minorEastAsia" w:hAnsiTheme="minorHAnsi" w:cstheme="minorBidi"/>
          <w:noProof/>
          <w:kern w:val="2"/>
          <w:sz w:val="24"/>
          <w:szCs w:val="24"/>
          <w:lang w:eastAsia="en-US"/>
          <w14:ligatures w14:val="standardContextual"/>
        </w:rPr>
      </w:pPr>
      <w:hyperlink w:anchor="_Toc208396385" w:history="1">
        <w:r w:rsidRPr="00A254EE">
          <w:rPr>
            <w:rStyle w:val="Hyperlink"/>
            <w:noProof/>
            <w:color w:val="auto"/>
          </w:rPr>
          <w:t>H.</w:t>
        </w:r>
        <w:r w:rsidRPr="00A254EE">
          <w:rPr>
            <w:rFonts w:asciiTheme="minorHAnsi" w:eastAsiaTheme="minorEastAsia" w:hAnsiTheme="minorHAnsi" w:cstheme="minorBidi"/>
            <w:noProof/>
            <w:kern w:val="2"/>
            <w:sz w:val="24"/>
            <w:szCs w:val="24"/>
            <w:lang w:eastAsia="en-US"/>
            <w14:ligatures w14:val="standardContextual"/>
          </w:rPr>
          <w:tab/>
        </w:r>
        <w:r w:rsidRPr="00A254EE">
          <w:rPr>
            <w:rStyle w:val="Hyperlink"/>
            <w:noProof/>
            <w:color w:val="auto"/>
          </w:rPr>
          <w:t>Gender</w:t>
        </w:r>
        <w:r w:rsidRPr="00A254EE">
          <w:rPr>
            <w:noProof/>
            <w:webHidden/>
          </w:rPr>
          <w:tab/>
        </w:r>
        <w:r w:rsidRPr="00A254EE">
          <w:rPr>
            <w:noProof/>
            <w:webHidden/>
          </w:rPr>
          <w:fldChar w:fldCharType="begin"/>
        </w:r>
        <w:r w:rsidRPr="00A254EE">
          <w:rPr>
            <w:noProof/>
            <w:webHidden/>
          </w:rPr>
          <w:instrText xml:space="preserve"> PAGEREF _Toc208396385 \h </w:instrText>
        </w:r>
        <w:r w:rsidRPr="00A254EE">
          <w:rPr>
            <w:noProof/>
            <w:webHidden/>
          </w:rPr>
        </w:r>
        <w:r w:rsidRPr="00A254EE">
          <w:rPr>
            <w:noProof/>
            <w:webHidden/>
          </w:rPr>
          <w:fldChar w:fldCharType="separate"/>
        </w:r>
        <w:r w:rsidRPr="00A254EE">
          <w:rPr>
            <w:noProof/>
            <w:webHidden/>
          </w:rPr>
          <w:t>35</w:t>
        </w:r>
        <w:r w:rsidRPr="00A254EE">
          <w:rPr>
            <w:noProof/>
            <w:webHidden/>
          </w:rPr>
          <w:fldChar w:fldCharType="end"/>
        </w:r>
      </w:hyperlink>
    </w:p>
    <w:p w14:paraId="3148082E" w14:textId="646C3D85" w:rsidR="001F1B55" w:rsidRPr="00A254EE" w:rsidRDefault="001F1B55">
      <w:pPr>
        <w:pStyle w:val="TOC1"/>
        <w:tabs>
          <w:tab w:val="left" w:pos="480"/>
          <w:tab w:val="right" w:leader="dot" w:pos="9015"/>
        </w:tabs>
        <w:rPr>
          <w:rFonts w:asciiTheme="minorHAnsi" w:eastAsiaTheme="minorEastAsia" w:hAnsiTheme="minorHAnsi" w:cstheme="minorBidi"/>
          <w:noProof/>
          <w:kern w:val="2"/>
          <w:sz w:val="24"/>
          <w:szCs w:val="24"/>
          <w:lang w:eastAsia="en-US"/>
          <w14:ligatures w14:val="standardContextual"/>
        </w:rPr>
      </w:pPr>
      <w:hyperlink w:anchor="_Toc208396386" w:history="1">
        <w:r w:rsidRPr="00A254EE">
          <w:rPr>
            <w:rStyle w:val="Hyperlink"/>
            <w:noProof/>
            <w:color w:val="auto"/>
          </w:rPr>
          <w:t>I.</w:t>
        </w:r>
        <w:r w:rsidRPr="00A254EE">
          <w:rPr>
            <w:rFonts w:asciiTheme="minorHAnsi" w:eastAsiaTheme="minorEastAsia" w:hAnsiTheme="minorHAnsi" w:cstheme="minorBidi"/>
            <w:noProof/>
            <w:kern w:val="2"/>
            <w:sz w:val="24"/>
            <w:szCs w:val="24"/>
            <w:lang w:eastAsia="en-US"/>
            <w14:ligatures w14:val="standardContextual"/>
          </w:rPr>
          <w:tab/>
        </w:r>
        <w:r w:rsidRPr="00A254EE">
          <w:rPr>
            <w:rStyle w:val="Hyperlink"/>
            <w:noProof/>
            <w:color w:val="auto"/>
          </w:rPr>
          <w:t>Risk Management</w:t>
        </w:r>
        <w:r w:rsidRPr="00A254EE">
          <w:rPr>
            <w:noProof/>
            <w:webHidden/>
          </w:rPr>
          <w:tab/>
        </w:r>
        <w:r w:rsidRPr="00A254EE">
          <w:rPr>
            <w:noProof/>
            <w:webHidden/>
          </w:rPr>
          <w:fldChar w:fldCharType="begin"/>
        </w:r>
        <w:r w:rsidRPr="00A254EE">
          <w:rPr>
            <w:noProof/>
            <w:webHidden/>
          </w:rPr>
          <w:instrText xml:space="preserve"> PAGEREF _Toc208396386 \h </w:instrText>
        </w:r>
        <w:r w:rsidRPr="00A254EE">
          <w:rPr>
            <w:noProof/>
            <w:webHidden/>
          </w:rPr>
        </w:r>
        <w:r w:rsidRPr="00A254EE">
          <w:rPr>
            <w:noProof/>
            <w:webHidden/>
          </w:rPr>
          <w:fldChar w:fldCharType="separate"/>
        </w:r>
        <w:r w:rsidRPr="00A254EE">
          <w:rPr>
            <w:noProof/>
            <w:webHidden/>
          </w:rPr>
          <w:t>37</w:t>
        </w:r>
        <w:r w:rsidRPr="00A254EE">
          <w:rPr>
            <w:noProof/>
            <w:webHidden/>
          </w:rPr>
          <w:fldChar w:fldCharType="end"/>
        </w:r>
      </w:hyperlink>
    </w:p>
    <w:p w14:paraId="336EAC3F" w14:textId="1B53DED0" w:rsidR="001F1B55" w:rsidRPr="00A254EE" w:rsidRDefault="001F1B55">
      <w:pPr>
        <w:pStyle w:val="TOC1"/>
        <w:tabs>
          <w:tab w:val="left" w:pos="480"/>
          <w:tab w:val="right" w:leader="dot" w:pos="9015"/>
        </w:tabs>
        <w:rPr>
          <w:rFonts w:asciiTheme="minorHAnsi" w:eastAsiaTheme="minorEastAsia" w:hAnsiTheme="minorHAnsi" w:cstheme="minorBidi"/>
          <w:noProof/>
          <w:kern w:val="2"/>
          <w:sz w:val="24"/>
          <w:szCs w:val="24"/>
          <w:lang w:eastAsia="en-US"/>
          <w14:ligatures w14:val="standardContextual"/>
        </w:rPr>
      </w:pPr>
      <w:hyperlink w:anchor="_Toc208396387" w:history="1">
        <w:r w:rsidRPr="00A254EE">
          <w:rPr>
            <w:rStyle w:val="Hyperlink"/>
            <w:noProof/>
            <w:color w:val="auto"/>
          </w:rPr>
          <w:t>J.</w:t>
        </w:r>
        <w:r w:rsidRPr="00A254EE">
          <w:rPr>
            <w:rFonts w:asciiTheme="minorHAnsi" w:eastAsiaTheme="minorEastAsia" w:hAnsiTheme="minorHAnsi" w:cstheme="minorBidi"/>
            <w:noProof/>
            <w:kern w:val="2"/>
            <w:sz w:val="24"/>
            <w:szCs w:val="24"/>
            <w:lang w:eastAsia="en-US"/>
            <w14:ligatures w14:val="standardContextual"/>
          </w:rPr>
          <w:tab/>
        </w:r>
        <w:r w:rsidRPr="00A254EE">
          <w:rPr>
            <w:rStyle w:val="Hyperlink"/>
            <w:noProof/>
            <w:color w:val="auto"/>
          </w:rPr>
          <w:t>Knowledge Management &amp; Communications</w:t>
        </w:r>
        <w:r w:rsidRPr="00A254EE">
          <w:rPr>
            <w:noProof/>
            <w:webHidden/>
          </w:rPr>
          <w:tab/>
        </w:r>
        <w:r w:rsidRPr="00A254EE">
          <w:rPr>
            <w:noProof/>
            <w:webHidden/>
          </w:rPr>
          <w:fldChar w:fldCharType="begin"/>
        </w:r>
        <w:r w:rsidRPr="00A254EE">
          <w:rPr>
            <w:noProof/>
            <w:webHidden/>
          </w:rPr>
          <w:instrText xml:space="preserve"> PAGEREF _Toc208396387 \h </w:instrText>
        </w:r>
        <w:r w:rsidRPr="00A254EE">
          <w:rPr>
            <w:noProof/>
            <w:webHidden/>
          </w:rPr>
        </w:r>
        <w:r w:rsidRPr="00A254EE">
          <w:rPr>
            <w:noProof/>
            <w:webHidden/>
          </w:rPr>
          <w:fldChar w:fldCharType="separate"/>
        </w:r>
        <w:r w:rsidRPr="00A254EE">
          <w:rPr>
            <w:noProof/>
            <w:webHidden/>
          </w:rPr>
          <w:t>39</w:t>
        </w:r>
        <w:r w:rsidRPr="00A254EE">
          <w:rPr>
            <w:noProof/>
            <w:webHidden/>
          </w:rPr>
          <w:fldChar w:fldCharType="end"/>
        </w:r>
      </w:hyperlink>
    </w:p>
    <w:p w14:paraId="37D2B711" w14:textId="031ED109" w:rsidR="001F1B55" w:rsidRPr="00A254EE" w:rsidRDefault="001F1B55">
      <w:pPr>
        <w:pStyle w:val="TOC1"/>
        <w:tabs>
          <w:tab w:val="left" w:pos="480"/>
          <w:tab w:val="right" w:leader="dot" w:pos="9015"/>
        </w:tabs>
        <w:rPr>
          <w:rFonts w:asciiTheme="minorHAnsi" w:eastAsiaTheme="minorEastAsia" w:hAnsiTheme="minorHAnsi" w:cstheme="minorBidi"/>
          <w:noProof/>
          <w:kern w:val="2"/>
          <w:sz w:val="24"/>
          <w:szCs w:val="24"/>
          <w:lang w:eastAsia="en-US"/>
          <w14:ligatures w14:val="standardContextual"/>
        </w:rPr>
      </w:pPr>
      <w:hyperlink w:anchor="_Toc208396388" w:history="1">
        <w:r w:rsidRPr="00A254EE">
          <w:rPr>
            <w:rStyle w:val="Hyperlink"/>
            <w:noProof/>
            <w:color w:val="auto"/>
          </w:rPr>
          <w:t>K.</w:t>
        </w:r>
        <w:r w:rsidRPr="00A254EE">
          <w:rPr>
            <w:rFonts w:asciiTheme="minorHAnsi" w:eastAsiaTheme="minorEastAsia" w:hAnsiTheme="minorHAnsi" w:cstheme="minorBidi"/>
            <w:noProof/>
            <w:kern w:val="2"/>
            <w:sz w:val="24"/>
            <w:szCs w:val="24"/>
            <w:lang w:eastAsia="en-US"/>
            <w14:ligatures w14:val="standardContextual"/>
          </w:rPr>
          <w:tab/>
        </w:r>
        <w:r w:rsidRPr="00A254EE">
          <w:rPr>
            <w:rStyle w:val="Hyperlink"/>
            <w:noProof/>
            <w:color w:val="auto"/>
          </w:rPr>
          <w:t>Annex - Ratings Definitions</w:t>
        </w:r>
        <w:r w:rsidRPr="00A254EE">
          <w:rPr>
            <w:noProof/>
            <w:webHidden/>
          </w:rPr>
          <w:tab/>
        </w:r>
        <w:r w:rsidRPr="00A254EE">
          <w:rPr>
            <w:noProof/>
            <w:webHidden/>
          </w:rPr>
          <w:fldChar w:fldCharType="begin"/>
        </w:r>
        <w:r w:rsidRPr="00A254EE">
          <w:rPr>
            <w:noProof/>
            <w:webHidden/>
          </w:rPr>
          <w:instrText xml:space="preserve"> PAGEREF _Toc208396388 \h </w:instrText>
        </w:r>
        <w:r w:rsidRPr="00A254EE">
          <w:rPr>
            <w:noProof/>
            <w:webHidden/>
          </w:rPr>
        </w:r>
        <w:r w:rsidRPr="00A254EE">
          <w:rPr>
            <w:noProof/>
            <w:webHidden/>
          </w:rPr>
          <w:fldChar w:fldCharType="separate"/>
        </w:r>
        <w:r w:rsidRPr="00A254EE">
          <w:rPr>
            <w:noProof/>
            <w:webHidden/>
          </w:rPr>
          <w:t>42</w:t>
        </w:r>
        <w:r w:rsidRPr="00A254EE">
          <w:rPr>
            <w:noProof/>
            <w:webHidden/>
          </w:rPr>
          <w:fldChar w:fldCharType="end"/>
        </w:r>
      </w:hyperlink>
    </w:p>
    <w:p w14:paraId="4B1654F7" w14:textId="29C5DA46" w:rsidR="00D14FC8" w:rsidRPr="00A254EE" w:rsidRDefault="003E524A">
      <w:r w:rsidRPr="00A254EE">
        <w:fldChar w:fldCharType="end"/>
      </w:r>
    </w:p>
    <w:p w14:paraId="32C672BB" w14:textId="77777777" w:rsidR="00D14FC8" w:rsidRPr="00A254EE" w:rsidRDefault="00D14FC8">
      <w:pPr>
        <w:sectPr w:rsidR="00D14FC8" w:rsidRPr="00A254EE">
          <w:headerReference w:type="default" r:id="rId9"/>
          <w:footerReference w:type="default" r:id="rId10"/>
          <w:pgSz w:w="11905" w:h="16837"/>
          <w:pgMar w:top="1440" w:right="1440" w:bottom="1440" w:left="1440" w:header="720" w:footer="720" w:gutter="0"/>
          <w:cols w:space="720"/>
        </w:sectPr>
      </w:pPr>
    </w:p>
    <w:p w14:paraId="022C3219" w14:textId="77777777" w:rsidR="00D14FC8" w:rsidRPr="00A254EE" w:rsidRDefault="003E524A">
      <w:pPr>
        <w:pStyle w:val="Heading1"/>
      </w:pPr>
      <w:bookmarkStart w:id="0" w:name="_Toc208396378"/>
      <w:r w:rsidRPr="00A254EE">
        <w:lastRenderedPageBreak/>
        <w:t>Basic Data</w:t>
      </w:r>
      <w:bookmarkEnd w:id="0"/>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05"/>
        <w:gridCol w:w="4488"/>
      </w:tblGrid>
      <w:tr w:rsidR="00A254EE" w:rsidRPr="00A254EE" w14:paraId="06E0F1E4" w14:textId="77777777">
        <w:tc>
          <w:tcPr>
            <w:tcW w:w="10000" w:type="dxa"/>
            <w:gridSpan w:val="2"/>
            <w:shd w:val="clear" w:color="auto" w:fill="D9D9D9"/>
          </w:tcPr>
          <w:p w14:paraId="748AAB77" w14:textId="77777777" w:rsidR="00D14FC8" w:rsidRPr="00A254EE" w:rsidRDefault="003E524A">
            <w:r w:rsidRPr="00A254EE">
              <w:rPr>
                <w:b/>
                <w:bCs/>
              </w:rPr>
              <w:t>Project Information</w:t>
            </w:r>
          </w:p>
        </w:tc>
      </w:tr>
      <w:tr w:rsidR="00A254EE" w:rsidRPr="00A254EE" w14:paraId="31540F75" w14:textId="77777777">
        <w:tc>
          <w:tcPr>
            <w:tcW w:w="5000" w:type="dxa"/>
          </w:tcPr>
          <w:p w14:paraId="7EAC7365" w14:textId="77777777" w:rsidR="00D14FC8" w:rsidRPr="00A254EE" w:rsidRDefault="003E524A">
            <w:r w:rsidRPr="00A254EE">
              <w:t>UNDP PIMS ID</w:t>
            </w:r>
          </w:p>
        </w:tc>
        <w:tc>
          <w:tcPr>
            <w:tcW w:w="5000" w:type="dxa"/>
          </w:tcPr>
          <w:p w14:paraId="38D3D30B" w14:textId="77777777" w:rsidR="00D14FC8" w:rsidRPr="00A254EE" w:rsidRDefault="003E524A">
            <w:r w:rsidRPr="00A254EE">
              <w:t>6526</w:t>
            </w:r>
          </w:p>
        </w:tc>
      </w:tr>
      <w:tr w:rsidR="00A254EE" w:rsidRPr="00A254EE" w14:paraId="10896E85" w14:textId="77777777">
        <w:tc>
          <w:tcPr>
            <w:tcW w:w="5000" w:type="dxa"/>
          </w:tcPr>
          <w:p w14:paraId="00E1D9C5" w14:textId="77777777" w:rsidR="00D14FC8" w:rsidRPr="00A254EE" w:rsidRDefault="003E524A">
            <w:r w:rsidRPr="00A254EE">
              <w:t>GEF ID</w:t>
            </w:r>
          </w:p>
        </w:tc>
        <w:tc>
          <w:tcPr>
            <w:tcW w:w="5000" w:type="dxa"/>
          </w:tcPr>
          <w:p w14:paraId="736BFB02" w14:textId="53436D42" w:rsidR="00D14FC8" w:rsidRPr="00A254EE" w:rsidRDefault="003E524A">
            <w:r w:rsidRPr="00A254EE">
              <w:t>10620</w:t>
            </w:r>
            <w:r w:rsidR="004438FA" w:rsidRPr="00A254EE">
              <w:t xml:space="preserve"> </w:t>
            </w:r>
          </w:p>
        </w:tc>
      </w:tr>
      <w:tr w:rsidR="00A254EE" w:rsidRPr="00A254EE" w14:paraId="66D8361D" w14:textId="77777777">
        <w:tc>
          <w:tcPr>
            <w:tcW w:w="5000" w:type="dxa"/>
          </w:tcPr>
          <w:p w14:paraId="0361ADD3" w14:textId="77777777" w:rsidR="00D14FC8" w:rsidRPr="00A254EE" w:rsidRDefault="003E524A">
            <w:r w:rsidRPr="00A254EE">
              <w:t>Title</w:t>
            </w:r>
          </w:p>
        </w:tc>
        <w:tc>
          <w:tcPr>
            <w:tcW w:w="5000" w:type="dxa"/>
          </w:tcPr>
          <w:p w14:paraId="55563265" w14:textId="77777777" w:rsidR="00D14FC8" w:rsidRPr="00A254EE" w:rsidRDefault="003E524A">
            <w:r w:rsidRPr="00A254EE">
              <w:t>Strengthening the Stewardship of an Ecologically and Biologically Significant High Seas Area - The Sargasso Sea</w:t>
            </w:r>
          </w:p>
        </w:tc>
      </w:tr>
      <w:tr w:rsidR="00A254EE" w:rsidRPr="00A254EE" w14:paraId="06996670" w14:textId="77777777">
        <w:tc>
          <w:tcPr>
            <w:tcW w:w="5000" w:type="dxa"/>
          </w:tcPr>
          <w:p w14:paraId="0FA0E62E" w14:textId="77777777" w:rsidR="00D14FC8" w:rsidRPr="00A254EE" w:rsidRDefault="003E524A">
            <w:r w:rsidRPr="00A254EE">
              <w:t>Country(</w:t>
            </w:r>
            <w:proofErr w:type="spellStart"/>
            <w:r w:rsidRPr="00A254EE">
              <w:t>ies</w:t>
            </w:r>
            <w:proofErr w:type="spellEnd"/>
            <w:r w:rsidRPr="00A254EE">
              <w:t>)</w:t>
            </w:r>
          </w:p>
        </w:tc>
        <w:tc>
          <w:tcPr>
            <w:tcW w:w="5000" w:type="dxa"/>
          </w:tcPr>
          <w:p w14:paraId="2AAB3EEA" w14:textId="17371F71" w:rsidR="00D14FC8" w:rsidRPr="00A254EE" w:rsidRDefault="008F7F3E">
            <w:r w:rsidRPr="00A254EE">
              <w:t>Global</w:t>
            </w:r>
          </w:p>
        </w:tc>
      </w:tr>
      <w:tr w:rsidR="00A254EE" w:rsidRPr="00A254EE" w14:paraId="3BC16BA8" w14:textId="77777777">
        <w:tc>
          <w:tcPr>
            <w:tcW w:w="5000" w:type="dxa"/>
          </w:tcPr>
          <w:p w14:paraId="45FB787B" w14:textId="77777777" w:rsidR="00D14FC8" w:rsidRPr="00A254EE" w:rsidRDefault="003E524A">
            <w:r w:rsidRPr="00A254EE">
              <w:t>UNDP Technical Team</w:t>
            </w:r>
          </w:p>
        </w:tc>
        <w:tc>
          <w:tcPr>
            <w:tcW w:w="5000" w:type="dxa"/>
          </w:tcPr>
          <w:p w14:paraId="5B49DD73" w14:textId="77777777" w:rsidR="00D14FC8" w:rsidRPr="00A254EE" w:rsidRDefault="003E524A">
            <w:r w:rsidRPr="00A254EE">
              <w:t>Water and Oceans</w:t>
            </w:r>
          </w:p>
        </w:tc>
      </w:tr>
      <w:tr w:rsidR="00A254EE" w:rsidRPr="00A254EE" w14:paraId="34F807F8" w14:textId="77777777">
        <w:tc>
          <w:tcPr>
            <w:tcW w:w="5000" w:type="dxa"/>
          </w:tcPr>
          <w:p w14:paraId="064BCE92" w14:textId="77777777" w:rsidR="00D14FC8" w:rsidRPr="00A254EE" w:rsidRDefault="003E524A">
            <w:r w:rsidRPr="00A254EE">
              <w:t>Management Arrangements</w:t>
            </w:r>
          </w:p>
        </w:tc>
        <w:tc>
          <w:tcPr>
            <w:tcW w:w="5000" w:type="dxa"/>
          </w:tcPr>
          <w:p w14:paraId="254075E8" w14:textId="77777777" w:rsidR="00D14FC8" w:rsidRPr="00A254EE" w:rsidRDefault="003E524A">
            <w:r w:rsidRPr="00A254EE">
              <w:t>Agency</w:t>
            </w:r>
          </w:p>
        </w:tc>
      </w:tr>
      <w:tr w:rsidR="00A254EE" w:rsidRPr="00A254EE" w14:paraId="56C6408D" w14:textId="77777777">
        <w:tc>
          <w:tcPr>
            <w:tcW w:w="5000" w:type="dxa"/>
          </w:tcPr>
          <w:p w14:paraId="2A5681E6" w14:textId="77777777" w:rsidR="00D14FC8" w:rsidRPr="00A254EE" w:rsidRDefault="003E524A">
            <w:r w:rsidRPr="00A254EE">
              <w:t>Project Implementing Partner</w:t>
            </w:r>
          </w:p>
        </w:tc>
        <w:tc>
          <w:tcPr>
            <w:tcW w:w="5000" w:type="dxa"/>
          </w:tcPr>
          <w:p w14:paraId="53C20EFF" w14:textId="06F020A2" w:rsidR="00D14FC8" w:rsidRPr="00A254EE" w:rsidRDefault="003E524A">
            <w:r w:rsidRPr="00A254EE">
              <w:t>UNESCO</w:t>
            </w:r>
            <w:r w:rsidR="00550AA9" w:rsidRPr="00A254EE">
              <w:t>-IOC</w:t>
            </w:r>
          </w:p>
        </w:tc>
      </w:tr>
      <w:tr w:rsidR="00A254EE" w:rsidRPr="00A254EE" w14:paraId="4066528C" w14:textId="77777777">
        <w:tc>
          <w:tcPr>
            <w:tcW w:w="5000" w:type="dxa"/>
          </w:tcPr>
          <w:p w14:paraId="0EA73AFD" w14:textId="77777777" w:rsidR="00D14FC8" w:rsidRPr="00A254EE" w:rsidRDefault="003E524A">
            <w:r w:rsidRPr="00A254EE">
              <w:t>Joint Agencies</w:t>
            </w:r>
          </w:p>
        </w:tc>
        <w:tc>
          <w:tcPr>
            <w:tcW w:w="5000" w:type="dxa"/>
          </w:tcPr>
          <w:p w14:paraId="408EC69D" w14:textId="77777777" w:rsidR="00D14FC8" w:rsidRPr="00A254EE" w:rsidRDefault="003E524A">
            <w:r w:rsidRPr="00A254EE">
              <w:rPr>
                <w:i/>
                <w:iCs/>
              </w:rPr>
              <w:t>(not set or not applicable)</w:t>
            </w:r>
          </w:p>
        </w:tc>
      </w:tr>
      <w:tr w:rsidR="00A254EE" w:rsidRPr="00A254EE" w14:paraId="2A071FEA" w14:textId="77777777">
        <w:tc>
          <w:tcPr>
            <w:tcW w:w="5000" w:type="dxa"/>
          </w:tcPr>
          <w:p w14:paraId="307992B6" w14:textId="77777777" w:rsidR="00D14FC8" w:rsidRPr="00A254EE" w:rsidRDefault="003E524A">
            <w:r w:rsidRPr="00A254EE">
              <w:t>Project Type</w:t>
            </w:r>
          </w:p>
        </w:tc>
        <w:tc>
          <w:tcPr>
            <w:tcW w:w="5000" w:type="dxa"/>
          </w:tcPr>
          <w:p w14:paraId="42FE1F64" w14:textId="77777777" w:rsidR="00D14FC8" w:rsidRPr="00A254EE" w:rsidRDefault="003E524A">
            <w:r w:rsidRPr="00A254EE">
              <w:t>Full Size</w:t>
            </w:r>
          </w:p>
        </w:tc>
      </w:tr>
      <w:tr w:rsidR="00A254EE" w:rsidRPr="00A254EE" w14:paraId="1F3F83C4" w14:textId="77777777">
        <w:tc>
          <w:tcPr>
            <w:tcW w:w="5000" w:type="dxa"/>
          </w:tcPr>
          <w:p w14:paraId="6E600CA7" w14:textId="77777777" w:rsidR="00D14FC8" w:rsidRPr="00A254EE" w:rsidRDefault="003E524A">
            <w:r w:rsidRPr="00A254EE">
              <w:t>Implementation Status</w:t>
            </w:r>
          </w:p>
        </w:tc>
        <w:tc>
          <w:tcPr>
            <w:tcW w:w="5000" w:type="dxa"/>
          </w:tcPr>
          <w:p w14:paraId="75D248CB" w14:textId="05E9E646" w:rsidR="00D14FC8" w:rsidRPr="00A254EE" w:rsidRDefault="003E524A">
            <w:r w:rsidRPr="00A254EE">
              <w:t>PIR</w:t>
            </w:r>
          </w:p>
        </w:tc>
      </w:tr>
      <w:tr w:rsidR="00A254EE" w:rsidRPr="00A254EE" w14:paraId="192CB571" w14:textId="77777777">
        <w:tc>
          <w:tcPr>
            <w:tcW w:w="5000" w:type="dxa"/>
          </w:tcPr>
          <w:p w14:paraId="62AEBEF5" w14:textId="77777777" w:rsidR="00D14FC8" w:rsidRPr="00A254EE" w:rsidRDefault="003E524A">
            <w:r w:rsidRPr="00A254EE">
              <w:t>GEF Fiscal Year</w:t>
            </w:r>
          </w:p>
        </w:tc>
        <w:tc>
          <w:tcPr>
            <w:tcW w:w="5000" w:type="dxa"/>
          </w:tcPr>
          <w:p w14:paraId="64E0A527" w14:textId="0E90FCE8" w:rsidR="00D14FC8" w:rsidRPr="00A254EE" w:rsidRDefault="003E524A">
            <w:r w:rsidRPr="00A254EE">
              <w:t>FY2</w:t>
            </w:r>
            <w:r w:rsidR="00550AA9" w:rsidRPr="00A254EE">
              <w:t>5</w:t>
            </w:r>
          </w:p>
        </w:tc>
      </w:tr>
      <w:tr w:rsidR="00D14FC8" w:rsidRPr="00A254EE" w14:paraId="51610C85" w14:textId="77777777">
        <w:tc>
          <w:tcPr>
            <w:tcW w:w="5000" w:type="dxa"/>
          </w:tcPr>
          <w:p w14:paraId="63397595" w14:textId="77777777" w:rsidR="00D14FC8" w:rsidRPr="00A254EE" w:rsidRDefault="003E524A">
            <w:r w:rsidRPr="00A254EE">
              <w:t>Trust Fund</w:t>
            </w:r>
          </w:p>
        </w:tc>
        <w:tc>
          <w:tcPr>
            <w:tcW w:w="5000" w:type="dxa"/>
          </w:tcPr>
          <w:p w14:paraId="2E60C48C" w14:textId="77777777" w:rsidR="00D14FC8" w:rsidRPr="00A254EE" w:rsidRDefault="003E524A">
            <w:r w:rsidRPr="00A254EE">
              <w:t>GEF Trust Fund</w:t>
            </w:r>
          </w:p>
        </w:tc>
      </w:tr>
    </w:tbl>
    <w:p w14:paraId="132A261B" w14:textId="77777777" w:rsidR="00D14FC8" w:rsidRPr="00A254EE" w:rsidRDefault="00D14FC8"/>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A254EE" w:rsidRPr="00A254EE" w14:paraId="739B396F" w14:textId="77777777">
        <w:tc>
          <w:tcPr>
            <w:tcW w:w="10000" w:type="dxa"/>
            <w:shd w:val="clear" w:color="auto" w:fill="D9D9D9"/>
          </w:tcPr>
          <w:p w14:paraId="5304A0D7" w14:textId="77777777" w:rsidR="00D14FC8" w:rsidRPr="00A254EE" w:rsidRDefault="003E524A">
            <w:r w:rsidRPr="00A254EE">
              <w:rPr>
                <w:b/>
                <w:bCs/>
              </w:rPr>
              <w:t>Project Description</w:t>
            </w:r>
          </w:p>
        </w:tc>
      </w:tr>
      <w:tr w:rsidR="00D14FC8" w:rsidRPr="00A254EE" w14:paraId="3F9DCB19" w14:textId="77777777">
        <w:tc>
          <w:tcPr>
            <w:tcW w:w="10000" w:type="dxa"/>
          </w:tcPr>
          <w:p w14:paraId="24F755A8" w14:textId="77777777" w:rsidR="00D14FC8" w:rsidRPr="00A254EE" w:rsidRDefault="003E524A">
            <w:r w:rsidRPr="00A254EE">
              <w:t>The intended purpose of the proposed Project, supported by GEF through UNDP implementation, would be to fulfil the mandate of the Hamilton Declaration by strengthening and supporting the role of the Commission through a more focused and effective governance and stewardship regime for the long-term conservation and sustainable use of the Sargasso Sea, consistent with the UNCLOS and its implementation agreements and following an Ecosystem-Based Approach.</w:t>
            </w:r>
          </w:p>
        </w:tc>
      </w:tr>
    </w:tbl>
    <w:p w14:paraId="23855959" w14:textId="77777777" w:rsidR="00D14FC8" w:rsidRPr="00A254EE" w:rsidRDefault="00D14FC8"/>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266"/>
        <w:gridCol w:w="4727"/>
      </w:tblGrid>
      <w:tr w:rsidR="00A254EE" w:rsidRPr="00A254EE" w14:paraId="0FBDAD19" w14:textId="77777777">
        <w:tc>
          <w:tcPr>
            <w:tcW w:w="10000" w:type="dxa"/>
            <w:gridSpan w:val="2"/>
            <w:shd w:val="clear" w:color="auto" w:fill="D9D9D9"/>
          </w:tcPr>
          <w:p w14:paraId="4DC167F3" w14:textId="77777777" w:rsidR="00D14FC8" w:rsidRPr="00A254EE" w:rsidRDefault="003E524A">
            <w:r w:rsidRPr="00A254EE">
              <w:rPr>
                <w:b/>
                <w:bCs/>
              </w:rPr>
              <w:t>Project Contacts</w:t>
            </w:r>
          </w:p>
        </w:tc>
      </w:tr>
      <w:tr w:rsidR="00A254EE" w:rsidRPr="00A254EE" w14:paraId="3A5EA1DD" w14:textId="77777777">
        <w:tc>
          <w:tcPr>
            <w:tcW w:w="5000" w:type="dxa"/>
          </w:tcPr>
          <w:p w14:paraId="7AA6470F" w14:textId="77777777" w:rsidR="00D14FC8" w:rsidRPr="00A254EE" w:rsidRDefault="003E524A">
            <w:r w:rsidRPr="00A254EE">
              <w:t>UNDP BPPS Technical Advisor</w:t>
            </w:r>
          </w:p>
        </w:tc>
        <w:tc>
          <w:tcPr>
            <w:tcW w:w="5000" w:type="dxa"/>
          </w:tcPr>
          <w:p w14:paraId="58010661" w14:textId="10C987D2" w:rsidR="00D14FC8" w:rsidRPr="00A254EE" w:rsidRDefault="003E524A">
            <w:r w:rsidRPr="00A254EE">
              <w:t>M</w:t>
            </w:r>
            <w:r w:rsidR="00C16F23" w:rsidRPr="00A254EE">
              <w:t>r. Adnan Awad (adnan.awad@undp.org)</w:t>
            </w:r>
          </w:p>
        </w:tc>
      </w:tr>
      <w:tr w:rsidR="00A254EE" w:rsidRPr="00A254EE" w14:paraId="419FDE69" w14:textId="77777777">
        <w:tc>
          <w:tcPr>
            <w:tcW w:w="5000" w:type="dxa"/>
          </w:tcPr>
          <w:p w14:paraId="5B7460F8" w14:textId="77777777" w:rsidR="00D14FC8" w:rsidRPr="00A254EE" w:rsidRDefault="003E524A">
            <w:r w:rsidRPr="00A254EE">
              <w:t>UNDP BPPS Programme Associate</w:t>
            </w:r>
          </w:p>
        </w:tc>
        <w:tc>
          <w:tcPr>
            <w:tcW w:w="5000" w:type="dxa"/>
          </w:tcPr>
          <w:p w14:paraId="1AB8E117" w14:textId="7A4728ED" w:rsidR="00D14FC8" w:rsidRPr="00A254EE" w:rsidRDefault="003E524A">
            <w:r w:rsidRPr="00A254EE">
              <w:t xml:space="preserve">Ms. </w:t>
            </w:r>
            <w:r w:rsidR="00B930B2" w:rsidRPr="00A254EE">
              <w:t>Kariny Amorim (kariny.amorim</w:t>
            </w:r>
            <w:r w:rsidRPr="00A254EE">
              <w:t>@undp.org)</w:t>
            </w:r>
          </w:p>
        </w:tc>
      </w:tr>
      <w:tr w:rsidR="00A254EE" w:rsidRPr="00A254EE" w14:paraId="367B95CC" w14:textId="77777777">
        <w:tc>
          <w:tcPr>
            <w:tcW w:w="5000" w:type="dxa"/>
          </w:tcPr>
          <w:p w14:paraId="2D243EAF" w14:textId="76A6E884" w:rsidR="00D14FC8" w:rsidRPr="00A254EE" w:rsidRDefault="003221D1">
            <w:r w:rsidRPr="00A254EE">
              <w:t xml:space="preserve">Previous </w:t>
            </w:r>
            <w:r w:rsidR="003E524A" w:rsidRPr="00A254EE">
              <w:t>Project Manager/Coordinator</w:t>
            </w:r>
          </w:p>
        </w:tc>
        <w:tc>
          <w:tcPr>
            <w:tcW w:w="5000" w:type="dxa"/>
          </w:tcPr>
          <w:p w14:paraId="62857F90" w14:textId="77777777" w:rsidR="00D14FC8" w:rsidRPr="00A254EE" w:rsidRDefault="003E524A">
            <w:r w:rsidRPr="00A254EE">
              <w:t>Mr. David VOUSDEN (davidvousden@oceangov.org)</w:t>
            </w:r>
          </w:p>
        </w:tc>
      </w:tr>
      <w:tr w:rsidR="00A254EE" w:rsidRPr="00A254EE" w14:paraId="339DF5EF" w14:textId="77777777">
        <w:tc>
          <w:tcPr>
            <w:tcW w:w="5000" w:type="dxa"/>
          </w:tcPr>
          <w:p w14:paraId="3E2E8ED2" w14:textId="77777777" w:rsidR="00D14FC8" w:rsidRPr="00A254EE" w:rsidRDefault="003E524A">
            <w:r w:rsidRPr="00A254EE">
              <w:t>UNDP Country Office Programme Officer</w:t>
            </w:r>
          </w:p>
        </w:tc>
        <w:tc>
          <w:tcPr>
            <w:tcW w:w="5000" w:type="dxa"/>
          </w:tcPr>
          <w:p w14:paraId="1B29F4B8" w14:textId="77777777" w:rsidR="00D14FC8" w:rsidRPr="00A254EE" w:rsidRDefault="003E524A">
            <w:r w:rsidRPr="00A254EE">
              <w:rPr>
                <w:i/>
                <w:iCs/>
              </w:rPr>
              <w:t>(not set or not applicable)</w:t>
            </w:r>
          </w:p>
        </w:tc>
      </w:tr>
      <w:tr w:rsidR="00A254EE" w:rsidRPr="00A254EE" w14:paraId="301D6EA2" w14:textId="77777777">
        <w:tc>
          <w:tcPr>
            <w:tcW w:w="5000" w:type="dxa"/>
          </w:tcPr>
          <w:p w14:paraId="4DF0A96A" w14:textId="77777777" w:rsidR="00D14FC8" w:rsidRPr="00A254EE" w:rsidRDefault="003E524A">
            <w:r w:rsidRPr="00A254EE">
              <w:t>UNDP Country Office Deputy Resident Representative</w:t>
            </w:r>
          </w:p>
        </w:tc>
        <w:tc>
          <w:tcPr>
            <w:tcW w:w="5000" w:type="dxa"/>
          </w:tcPr>
          <w:p w14:paraId="24A02E50" w14:textId="77777777" w:rsidR="00D14FC8" w:rsidRPr="00A254EE" w:rsidRDefault="003E524A">
            <w:r w:rsidRPr="00A254EE">
              <w:rPr>
                <w:i/>
                <w:iCs/>
              </w:rPr>
              <w:t>(not set or not applicable)</w:t>
            </w:r>
          </w:p>
        </w:tc>
      </w:tr>
      <w:tr w:rsidR="00A254EE" w:rsidRPr="00A254EE" w14:paraId="1ECBE246" w14:textId="77777777">
        <w:tc>
          <w:tcPr>
            <w:tcW w:w="5000" w:type="dxa"/>
          </w:tcPr>
          <w:p w14:paraId="7429FFD6" w14:textId="77777777" w:rsidR="00D14FC8" w:rsidRPr="00A254EE" w:rsidRDefault="003E524A">
            <w:r w:rsidRPr="00A254EE">
              <w:lastRenderedPageBreak/>
              <w:t>UNDP Regional Bureau Desk Officer</w:t>
            </w:r>
          </w:p>
        </w:tc>
        <w:tc>
          <w:tcPr>
            <w:tcW w:w="5000" w:type="dxa"/>
          </w:tcPr>
          <w:p w14:paraId="0A489D6C" w14:textId="01693CD4" w:rsidR="00D14FC8" w:rsidRPr="00A254EE" w:rsidRDefault="004734F7">
            <w:pPr>
              <w:rPr>
                <w:highlight w:val="yellow"/>
              </w:rPr>
            </w:pPr>
            <w:r w:rsidRPr="00A254EE">
              <w:rPr>
                <w:i/>
                <w:iCs/>
              </w:rPr>
              <w:t>(not set or not applicable)</w:t>
            </w:r>
          </w:p>
        </w:tc>
      </w:tr>
      <w:tr w:rsidR="00A254EE" w:rsidRPr="00A254EE" w14:paraId="6FC18C9B" w14:textId="77777777">
        <w:tc>
          <w:tcPr>
            <w:tcW w:w="5000" w:type="dxa"/>
          </w:tcPr>
          <w:p w14:paraId="0EB44716" w14:textId="77777777" w:rsidR="00D14FC8" w:rsidRPr="00A254EE" w:rsidRDefault="003E524A">
            <w:r w:rsidRPr="00A254EE">
              <w:t>GEF Operational Focal Point</w:t>
            </w:r>
          </w:p>
        </w:tc>
        <w:tc>
          <w:tcPr>
            <w:tcW w:w="5000" w:type="dxa"/>
          </w:tcPr>
          <w:p w14:paraId="3517DE8D" w14:textId="77777777" w:rsidR="00D14FC8" w:rsidRPr="00A254EE" w:rsidRDefault="003E524A">
            <w:r w:rsidRPr="00A254EE">
              <w:rPr>
                <w:i/>
                <w:iCs/>
              </w:rPr>
              <w:t>(not set or not applicable)</w:t>
            </w:r>
          </w:p>
        </w:tc>
      </w:tr>
      <w:tr w:rsidR="00A254EE" w:rsidRPr="00A254EE" w14:paraId="469B3981" w14:textId="77777777">
        <w:tc>
          <w:tcPr>
            <w:tcW w:w="5000" w:type="dxa"/>
          </w:tcPr>
          <w:p w14:paraId="6F3BF7CA" w14:textId="77777777" w:rsidR="00D14FC8" w:rsidRPr="00A254EE" w:rsidRDefault="003E524A">
            <w:r w:rsidRPr="00A254EE">
              <w:t>Project Implementing Partner</w:t>
            </w:r>
          </w:p>
        </w:tc>
        <w:tc>
          <w:tcPr>
            <w:tcW w:w="5000" w:type="dxa"/>
          </w:tcPr>
          <w:p w14:paraId="6A9DE65C" w14:textId="77777777" w:rsidR="00D14FC8" w:rsidRPr="00A254EE" w:rsidRDefault="003E524A">
            <w:r w:rsidRPr="00A254EE">
              <w:t>Mr. Julian Barbiere (j.barbiere@unesco.org)</w:t>
            </w:r>
          </w:p>
        </w:tc>
      </w:tr>
      <w:tr w:rsidR="00D14FC8" w:rsidRPr="00A254EE" w14:paraId="1EB50037" w14:textId="77777777">
        <w:tc>
          <w:tcPr>
            <w:tcW w:w="5000" w:type="dxa"/>
          </w:tcPr>
          <w:p w14:paraId="4BF9DAC9" w14:textId="77777777" w:rsidR="00D14FC8" w:rsidRPr="00A254EE" w:rsidRDefault="003E524A">
            <w:r w:rsidRPr="00A254EE">
              <w:t>Other Partners</w:t>
            </w:r>
          </w:p>
        </w:tc>
        <w:tc>
          <w:tcPr>
            <w:tcW w:w="5000" w:type="dxa"/>
          </w:tcPr>
          <w:p w14:paraId="4B4B3174" w14:textId="77777777" w:rsidR="00D14FC8" w:rsidRPr="00A254EE" w:rsidRDefault="003E524A">
            <w:r w:rsidRPr="00A254EE">
              <w:t>Mr. David Freestone (dfreestone@sargassoseacommission.org)</w:t>
            </w:r>
          </w:p>
        </w:tc>
      </w:tr>
    </w:tbl>
    <w:p w14:paraId="20D605FD" w14:textId="77777777" w:rsidR="00D14FC8" w:rsidRPr="00A254EE" w:rsidRDefault="00D14FC8">
      <w:pPr>
        <w:sectPr w:rsidR="00D14FC8" w:rsidRPr="00A254EE">
          <w:pgSz w:w="11905" w:h="16837"/>
          <w:pgMar w:top="1440" w:right="1440" w:bottom="1440" w:left="1440" w:header="720" w:footer="720" w:gutter="0"/>
          <w:cols w:space="720"/>
        </w:sectPr>
      </w:pPr>
    </w:p>
    <w:p w14:paraId="4DB083BD" w14:textId="77777777" w:rsidR="00D14FC8" w:rsidRPr="00A254EE" w:rsidRDefault="003E524A">
      <w:pPr>
        <w:pStyle w:val="Heading1"/>
      </w:pPr>
      <w:bookmarkStart w:id="1" w:name="_Toc208396379"/>
      <w:r w:rsidRPr="00A254EE">
        <w:lastRenderedPageBreak/>
        <w:t>Overall ratings</w:t>
      </w:r>
      <w:bookmarkEnd w:id="1"/>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338"/>
        <w:gridCol w:w="4655"/>
      </w:tblGrid>
      <w:tr w:rsidR="00A254EE" w:rsidRPr="00A254EE" w14:paraId="7C6B0552" w14:textId="77777777">
        <w:tc>
          <w:tcPr>
            <w:tcW w:w="8000" w:type="dxa"/>
          </w:tcPr>
          <w:p w14:paraId="07BAD8C8" w14:textId="77777777" w:rsidR="00D14FC8" w:rsidRPr="00A254EE" w:rsidRDefault="003E524A">
            <w:r w:rsidRPr="00A254EE">
              <w:t>Overall DO Rating</w:t>
            </w:r>
          </w:p>
        </w:tc>
        <w:tc>
          <w:tcPr>
            <w:tcW w:w="8000" w:type="dxa"/>
          </w:tcPr>
          <w:p w14:paraId="261B3272" w14:textId="49AFE626" w:rsidR="00D14FC8" w:rsidRPr="00A254EE" w:rsidRDefault="0067657A">
            <w:r w:rsidRPr="00A254EE">
              <w:t>Moderately Unsatisfactory</w:t>
            </w:r>
          </w:p>
        </w:tc>
      </w:tr>
      <w:tr w:rsidR="00A254EE" w:rsidRPr="00A254EE" w14:paraId="5F472BEF" w14:textId="77777777">
        <w:tc>
          <w:tcPr>
            <w:tcW w:w="8000" w:type="dxa"/>
          </w:tcPr>
          <w:p w14:paraId="30B806B0" w14:textId="77777777" w:rsidR="00D14FC8" w:rsidRPr="00A254EE" w:rsidRDefault="003E524A">
            <w:r w:rsidRPr="00A254EE">
              <w:t>Overall IP Rating</w:t>
            </w:r>
          </w:p>
        </w:tc>
        <w:tc>
          <w:tcPr>
            <w:tcW w:w="8000" w:type="dxa"/>
          </w:tcPr>
          <w:p w14:paraId="1EE556FF" w14:textId="677B8D89" w:rsidR="00D14FC8" w:rsidRPr="00A254EE" w:rsidRDefault="003E524A">
            <w:r w:rsidRPr="00A254EE">
              <w:t xml:space="preserve">Moderately </w:t>
            </w:r>
            <w:r w:rsidR="008F30CC" w:rsidRPr="00A254EE">
              <w:t>Uns</w:t>
            </w:r>
            <w:r w:rsidRPr="00A254EE">
              <w:t>atisfactory</w:t>
            </w:r>
          </w:p>
        </w:tc>
      </w:tr>
      <w:tr w:rsidR="00D14FC8" w:rsidRPr="00A254EE" w14:paraId="5E02A682" w14:textId="77777777">
        <w:tc>
          <w:tcPr>
            <w:tcW w:w="8000" w:type="dxa"/>
          </w:tcPr>
          <w:p w14:paraId="486D4B9C" w14:textId="77777777" w:rsidR="00D14FC8" w:rsidRPr="00A254EE" w:rsidRDefault="003E524A">
            <w:r w:rsidRPr="00A254EE">
              <w:t>Overall Risk Rating</w:t>
            </w:r>
          </w:p>
        </w:tc>
        <w:tc>
          <w:tcPr>
            <w:tcW w:w="8000" w:type="dxa"/>
          </w:tcPr>
          <w:p w14:paraId="23FA8D12" w14:textId="7D52322F" w:rsidR="00D14FC8" w:rsidRPr="00A254EE" w:rsidRDefault="00F556D3">
            <w:r w:rsidRPr="00A254EE">
              <w:t>M</w:t>
            </w:r>
            <w:r w:rsidR="00263E85">
              <w:t>oderate</w:t>
            </w:r>
          </w:p>
        </w:tc>
      </w:tr>
    </w:tbl>
    <w:p w14:paraId="26BAA132" w14:textId="77777777" w:rsidR="00D14FC8" w:rsidRPr="00A254EE" w:rsidRDefault="00D14FC8">
      <w:pPr>
        <w:sectPr w:rsidR="00D14FC8" w:rsidRPr="00A254EE">
          <w:pgSz w:w="11905" w:h="16837"/>
          <w:pgMar w:top="1440" w:right="1440" w:bottom="1440" w:left="1440" w:header="720" w:footer="720" w:gutter="0"/>
          <w:cols w:space="720"/>
        </w:sectPr>
      </w:pPr>
    </w:p>
    <w:p w14:paraId="60C6B814" w14:textId="77777777" w:rsidR="00D14FC8" w:rsidRPr="00A254EE" w:rsidRDefault="003E524A">
      <w:pPr>
        <w:pStyle w:val="Heading1"/>
      </w:pPr>
      <w:bookmarkStart w:id="2" w:name="_Toc208396380"/>
      <w:r w:rsidRPr="00A254EE">
        <w:lastRenderedPageBreak/>
        <w:t>Development Objective Progress</w:t>
      </w:r>
      <w:bookmarkEnd w:id="2"/>
    </w:p>
    <w:p w14:paraId="4290CAF4" w14:textId="77777777" w:rsidR="00D14FC8" w:rsidRPr="00A254EE" w:rsidRDefault="003E524A">
      <w:r w:rsidRPr="00A254EE">
        <w:t xml:space="preserve">It is mandatory for all reported progress to be substantiated by evidence. Please upload evidence files for each objective/outcome via the DO PROGRESS section in the online PIR platform.  If there is no evidence to upload, the Project Manager is required to provide an explanation. </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1758"/>
        <w:gridCol w:w="1966"/>
        <w:gridCol w:w="1966"/>
        <w:gridCol w:w="1368"/>
        <w:gridCol w:w="987"/>
        <w:gridCol w:w="7760"/>
      </w:tblGrid>
      <w:tr w:rsidR="00A254EE" w:rsidRPr="00A254EE" w14:paraId="333A3E5A" w14:textId="77777777" w:rsidTr="008F7F3E">
        <w:tc>
          <w:tcPr>
            <w:tcW w:w="15805" w:type="dxa"/>
            <w:gridSpan w:val="6"/>
          </w:tcPr>
          <w:p w14:paraId="47C6DDDD" w14:textId="77777777" w:rsidR="00D14FC8" w:rsidRPr="00A254EE" w:rsidRDefault="003E524A">
            <w:r w:rsidRPr="00A254EE">
              <w:rPr>
                <w:b/>
                <w:bCs/>
              </w:rPr>
              <w:t>Description</w:t>
            </w:r>
          </w:p>
        </w:tc>
      </w:tr>
      <w:tr w:rsidR="00A254EE" w:rsidRPr="00A254EE" w14:paraId="0D0D9EA9" w14:textId="77777777" w:rsidTr="008F7F3E">
        <w:tc>
          <w:tcPr>
            <w:tcW w:w="15805" w:type="dxa"/>
            <w:gridSpan w:val="6"/>
            <w:shd w:val="clear" w:color="auto" w:fill="D9D9D9"/>
          </w:tcPr>
          <w:p w14:paraId="5C76DF15" w14:textId="77777777" w:rsidR="00D14FC8" w:rsidRPr="00A254EE" w:rsidRDefault="003E524A">
            <w:r w:rsidRPr="00A254EE">
              <w:rPr>
                <w:b/>
                <w:bCs/>
              </w:rPr>
              <w:t>Objective</w:t>
            </w:r>
          </w:p>
          <w:p w14:paraId="0C89E9BA" w14:textId="63F41A54" w:rsidR="00D14FC8" w:rsidRPr="00A254EE" w:rsidRDefault="003E524A">
            <w:r w:rsidRPr="00A254EE">
              <w:rPr>
                <w:b/>
                <w:bCs/>
              </w:rPr>
              <w:t>Overall Objective:</w:t>
            </w:r>
          </w:p>
          <w:p w14:paraId="7F161416" w14:textId="30025142" w:rsidR="00D14FC8" w:rsidRPr="00A254EE" w:rsidRDefault="003E524A">
            <w:r w:rsidRPr="00A254EE">
              <w:rPr>
                <w:b/>
                <w:bCs/>
              </w:rPr>
              <w:t>Facilitation of a collaborative, cross-sectoral ecosystem-based sustainable stewardship approach for the Sargasso Sea, as an ABNJ of significant importance, through improvements in the knowledge base and strengthened frameworks for collaboration.</w:t>
            </w:r>
          </w:p>
        </w:tc>
      </w:tr>
      <w:tr w:rsidR="00A254EE" w:rsidRPr="00A254EE" w14:paraId="4D5DCDAA" w14:textId="77777777" w:rsidTr="008F7F3E">
        <w:tc>
          <w:tcPr>
            <w:tcW w:w="1758" w:type="dxa"/>
          </w:tcPr>
          <w:p w14:paraId="5E8C66E0" w14:textId="77777777" w:rsidR="00D14FC8" w:rsidRPr="00A254EE" w:rsidRDefault="003E524A">
            <w:r w:rsidRPr="00A254EE">
              <w:rPr>
                <w:b/>
                <w:bCs/>
              </w:rPr>
              <w:t>Description of Indicator</w:t>
            </w:r>
          </w:p>
        </w:tc>
        <w:tc>
          <w:tcPr>
            <w:tcW w:w="1966" w:type="dxa"/>
          </w:tcPr>
          <w:p w14:paraId="4B538307" w14:textId="77777777" w:rsidR="00D14FC8" w:rsidRPr="00A254EE" w:rsidRDefault="003E524A">
            <w:r w:rsidRPr="00A254EE">
              <w:rPr>
                <w:b/>
                <w:bCs/>
              </w:rPr>
              <w:t>Baseline Level</w:t>
            </w:r>
          </w:p>
        </w:tc>
        <w:tc>
          <w:tcPr>
            <w:tcW w:w="1966" w:type="dxa"/>
          </w:tcPr>
          <w:p w14:paraId="5DD693B6" w14:textId="77777777" w:rsidR="00D14FC8" w:rsidRPr="00A254EE" w:rsidRDefault="003E524A">
            <w:r w:rsidRPr="00A254EE">
              <w:rPr>
                <w:b/>
                <w:bCs/>
              </w:rPr>
              <w:t>Midterm target level</w:t>
            </w:r>
          </w:p>
        </w:tc>
        <w:tc>
          <w:tcPr>
            <w:tcW w:w="1368" w:type="dxa"/>
          </w:tcPr>
          <w:p w14:paraId="0BED83BD" w14:textId="77777777" w:rsidR="00D14FC8" w:rsidRPr="00A254EE" w:rsidRDefault="003E524A">
            <w:r w:rsidRPr="00A254EE">
              <w:rPr>
                <w:b/>
                <w:bCs/>
              </w:rPr>
              <w:t>End of project target level</w:t>
            </w:r>
          </w:p>
        </w:tc>
        <w:tc>
          <w:tcPr>
            <w:tcW w:w="987" w:type="dxa"/>
          </w:tcPr>
          <w:p w14:paraId="31E39C3D" w14:textId="77777777" w:rsidR="00D14FC8" w:rsidRPr="00A254EE" w:rsidRDefault="003E524A">
            <w:r w:rsidRPr="00A254EE">
              <w:rPr>
                <w:b/>
                <w:bCs/>
              </w:rPr>
              <w:t>Level at Jun 30, 2023</w:t>
            </w:r>
          </w:p>
        </w:tc>
        <w:tc>
          <w:tcPr>
            <w:tcW w:w="7760" w:type="dxa"/>
          </w:tcPr>
          <w:p w14:paraId="03ED9AF1" w14:textId="5765FF0E" w:rsidR="00D14FC8" w:rsidRPr="00A254EE" w:rsidRDefault="003E524A">
            <w:r w:rsidRPr="00A254EE">
              <w:rPr>
                <w:b/>
                <w:bCs/>
              </w:rPr>
              <w:t xml:space="preserve">Cumulative progress since project start </w:t>
            </w:r>
            <w:r w:rsidR="008F7F3E" w:rsidRPr="00A254EE">
              <w:rPr>
                <w:b/>
                <w:bCs/>
              </w:rPr>
              <w:t>to</w:t>
            </w:r>
            <w:r w:rsidRPr="00A254EE">
              <w:rPr>
                <w:b/>
                <w:bCs/>
              </w:rPr>
              <w:t xml:space="preserve"> Jun</w:t>
            </w:r>
            <w:r w:rsidR="008F7F3E" w:rsidRPr="00A254EE">
              <w:rPr>
                <w:b/>
                <w:bCs/>
              </w:rPr>
              <w:t>e</w:t>
            </w:r>
            <w:r w:rsidRPr="00A254EE">
              <w:rPr>
                <w:b/>
                <w:bCs/>
              </w:rPr>
              <w:t xml:space="preserve"> 30, 202</w:t>
            </w:r>
            <w:r w:rsidR="008F7F3E" w:rsidRPr="00A254EE">
              <w:rPr>
                <w:b/>
                <w:bCs/>
              </w:rPr>
              <w:t>5</w:t>
            </w:r>
          </w:p>
        </w:tc>
      </w:tr>
      <w:tr w:rsidR="00A254EE" w:rsidRPr="00A254EE" w14:paraId="1B430CB3" w14:textId="77777777" w:rsidTr="008F7F3E">
        <w:tc>
          <w:tcPr>
            <w:tcW w:w="1758" w:type="dxa"/>
          </w:tcPr>
          <w:p w14:paraId="22A7E2DA" w14:textId="77777777" w:rsidR="00D14FC8" w:rsidRPr="00A254EE" w:rsidRDefault="003E524A">
            <w:r w:rsidRPr="00A254EE">
              <w:t>INDICATOR 1</w:t>
            </w:r>
          </w:p>
          <w:p w14:paraId="1DB694D9" w14:textId="77777777" w:rsidR="00D14FC8" w:rsidRPr="00A254EE" w:rsidRDefault="003E524A">
            <w:r w:rsidRPr="00A254EE">
              <w:t>Mandatory Indicator 1: Direct Project beneficiaries</w:t>
            </w:r>
          </w:p>
          <w:p w14:paraId="0078FF89" w14:textId="77777777" w:rsidR="00D14FC8" w:rsidRPr="00A254EE" w:rsidRDefault="00D14FC8"/>
        </w:tc>
        <w:tc>
          <w:tcPr>
            <w:tcW w:w="1966" w:type="dxa"/>
          </w:tcPr>
          <w:p w14:paraId="3CEFCED0" w14:textId="77777777" w:rsidR="00D14FC8" w:rsidRPr="00A254EE" w:rsidRDefault="003E524A">
            <w:r w:rsidRPr="00A254EE">
              <w:t>Total: 0</w:t>
            </w:r>
          </w:p>
          <w:p w14:paraId="56DDC333" w14:textId="77777777" w:rsidR="00D14FC8" w:rsidRPr="00A254EE" w:rsidRDefault="003E524A">
            <w:r w:rsidRPr="00A254EE">
              <w:t>Male: 0</w:t>
            </w:r>
          </w:p>
          <w:p w14:paraId="14966554" w14:textId="77777777" w:rsidR="00D14FC8" w:rsidRPr="00A254EE" w:rsidRDefault="003E524A">
            <w:r w:rsidRPr="00A254EE">
              <w:t>Female: 0</w:t>
            </w:r>
          </w:p>
          <w:p w14:paraId="68BA0D46" w14:textId="77777777" w:rsidR="00D14FC8" w:rsidRPr="00A254EE" w:rsidRDefault="00D14FC8"/>
        </w:tc>
        <w:tc>
          <w:tcPr>
            <w:tcW w:w="1966" w:type="dxa"/>
          </w:tcPr>
          <w:p w14:paraId="449C1464" w14:textId="77777777" w:rsidR="00D14FC8" w:rsidRPr="00A254EE" w:rsidRDefault="003E524A">
            <w:r w:rsidRPr="00A254EE">
              <w:t>Total: 4,235</w:t>
            </w:r>
          </w:p>
          <w:p w14:paraId="32C711A0" w14:textId="77777777" w:rsidR="00D14FC8" w:rsidRPr="00A254EE" w:rsidRDefault="003E524A">
            <w:r w:rsidRPr="00A254EE">
              <w:t>Male: 1, 876</w:t>
            </w:r>
          </w:p>
          <w:p w14:paraId="19FC040A" w14:textId="77777777" w:rsidR="00D14FC8" w:rsidRPr="00A254EE" w:rsidRDefault="003E524A">
            <w:r w:rsidRPr="00A254EE">
              <w:t>Female: 2,359</w:t>
            </w:r>
          </w:p>
          <w:p w14:paraId="7433B019" w14:textId="77777777" w:rsidR="00D14FC8" w:rsidRPr="00A254EE" w:rsidRDefault="00D14FC8"/>
        </w:tc>
        <w:tc>
          <w:tcPr>
            <w:tcW w:w="1368" w:type="dxa"/>
          </w:tcPr>
          <w:p w14:paraId="7DF79F52" w14:textId="77777777" w:rsidR="00D14FC8" w:rsidRPr="00A254EE" w:rsidRDefault="003E524A">
            <w:r w:rsidRPr="00A254EE">
              <w:t>Total: 8560</w:t>
            </w:r>
          </w:p>
          <w:p w14:paraId="1FA810E4" w14:textId="77777777" w:rsidR="00D14FC8" w:rsidRPr="00A254EE" w:rsidRDefault="003E524A">
            <w:r w:rsidRPr="00A254EE">
              <w:t>Male: 3842</w:t>
            </w:r>
          </w:p>
          <w:p w14:paraId="0D9CB74C" w14:textId="77777777" w:rsidR="00D14FC8" w:rsidRPr="00A254EE" w:rsidRDefault="003E524A">
            <w:r w:rsidRPr="00A254EE">
              <w:t>Female: 4718</w:t>
            </w:r>
          </w:p>
          <w:p w14:paraId="5030A87D" w14:textId="77777777" w:rsidR="00D14FC8" w:rsidRPr="00A254EE" w:rsidRDefault="00D14FC8"/>
        </w:tc>
        <w:tc>
          <w:tcPr>
            <w:tcW w:w="987" w:type="dxa"/>
          </w:tcPr>
          <w:p w14:paraId="75BCA0FE" w14:textId="77777777" w:rsidR="00D14FC8" w:rsidRPr="00A254EE" w:rsidRDefault="003E524A">
            <w:r w:rsidRPr="00A254EE">
              <w:rPr>
                <w:i/>
                <w:iCs/>
              </w:rPr>
              <w:t>(not set or not applicable)</w:t>
            </w:r>
          </w:p>
        </w:tc>
        <w:tc>
          <w:tcPr>
            <w:tcW w:w="7760" w:type="dxa"/>
          </w:tcPr>
          <w:p w14:paraId="60792B74" w14:textId="10CBF0F4" w:rsidR="00D14FC8" w:rsidRPr="00A254EE" w:rsidRDefault="003E524A">
            <w:r w:rsidRPr="00A254EE">
              <w:t xml:space="preserve">As of </w:t>
            </w:r>
            <w:r w:rsidR="008F7F3E" w:rsidRPr="00A254EE">
              <w:t>June</w:t>
            </w:r>
            <w:r w:rsidRPr="00A254EE">
              <w:t xml:space="preserve"> 202</w:t>
            </w:r>
            <w:r w:rsidR="008F7F3E" w:rsidRPr="00A254EE">
              <w:t>5</w:t>
            </w:r>
            <w:r w:rsidRPr="00A254EE">
              <w:t>:</w:t>
            </w:r>
          </w:p>
          <w:p w14:paraId="2384F2A9" w14:textId="2AD26F76" w:rsidR="00D14FC8" w:rsidRPr="00A254EE" w:rsidRDefault="003E524A">
            <w:r w:rsidRPr="00A254EE">
              <w:t xml:space="preserve">Total: </w:t>
            </w:r>
            <w:r w:rsidR="008F7F3E" w:rsidRPr="00A254EE">
              <w:t>1,157</w:t>
            </w:r>
          </w:p>
          <w:p w14:paraId="3E5DF7FD" w14:textId="277A8265" w:rsidR="00D14FC8" w:rsidRPr="00A254EE" w:rsidRDefault="003E524A">
            <w:r w:rsidRPr="00A254EE">
              <w:t xml:space="preserve">Male: </w:t>
            </w:r>
            <w:r w:rsidR="008F7F3E" w:rsidRPr="00A254EE">
              <w:t>454</w:t>
            </w:r>
            <w:r w:rsidRPr="00A254EE">
              <w:t xml:space="preserve"> (</w:t>
            </w:r>
            <w:r w:rsidR="008F7F3E" w:rsidRPr="00A254EE">
              <w:t>39</w:t>
            </w:r>
            <w:r w:rsidRPr="00A254EE">
              <w:t>%)</w:t>
            </w:r>
          </w:p>
          <w:p w14:paraId="25ED9A94" w14:textId="58B24375" w:rsidR="00D14FC8" w:rsidRPr="00A254EE" w:rsidRDefault="003E524A">
            <w:r w:rsidRPr="00A254EE">
              <w:t xml:space="preserve">Female: </w:t>
            </w:r>
            <w:r w:rsidR="008F7F3E" w:rsidRPr="00A254EE">
              <w:t>703</w:t>
            </w:r>
            <w:r w:rsidRPr="00A254EE">
              <w:t xml:space="preserve"> (</w:t>
            </w:r>
            <w:r w:rsidR="008F7F3E" w:rsidRPr="00A254EE">
              <w:t>61</w:t>
            </w:r>
            <w:r w:rsidRPr="00A254EE">
              <w:t>%)</w:t>
            </w:r>
          </w:p>
          <w:p w14:paraId="3FFF99D0" w14:textId="5861D6F8" w:rsidR="00D14FC8" w:rsidRPr="00A254EE" w:rsidRDefault="003E524A">
            <w:r w:rsidRPr="00A254EE">
              <w:t>Evidence – Disaggregated</w:t>
            </w:r>
            <w:r w:rsidR="008F7F3E" w:rsidRPr="00A254EE">
              <w:t xml:space="preserve"> </w:t>
            </w:r>
            <w:r w:rsidRPr="00A254EE">
              <w:t xml:space="preserve">data in Annex </w:t>
            </w:r>
            <w:r w:rsidR="008F7F3E" w:rsidRPr="00A254EE">
              <w:t>3 of the MTR</w:t>
            </w:r>
            <w:r w:rsidRPr="00A254EE">
              <w:t>:</w:t>
            </w:r>
          </w:p>
          <w:p w14:paraId="4A73D69D" w14:textId="77777777" w:rsidR="00D14FC8" w:rsidRPr="00A254EE" w:rsidRDefault="003E524A">
            <w:r w:rsidRPr="00A254EE">
              <w:t>PIMS 6526 Gender Tracking Tool</w:t>
            </w:r>
          </w:p>
          <w:p w14:paraId="055C7B50" w14:textId="77777777" w:rsidR="008F7F3E" w:rsidRPr="00A254EE" w:rsidRDefault="008F7F3E" w:rsidP="008F7F3E">
            <w:pPr>
              <w:tabs>
                <w:tab w:val="left" w:pos="1040"/>
              </w:tabs>
              <w:ind w:right="576"/>
              <w:jc w:val="both"/>
            </w:pPr>
            <w:r w:rsidRPr="00A254EE">
              <w:rPr>
                <w:u w:val="single"/>
              </w:rPr>
              <w:t>Note:</w:t>
            </w:r>
            <w:r w:rsidRPr="00A254EE">
              <w:t xml:space="preserve"> Consistent with a recommendation in the MTR the Project will be re-visiting the assumptions underlying the assessment of total project beneficiaries and revising targets accordingly.</w:t>
            </w:r>
          </w:p>
          <w:p w14:paraId="33483DB0" w14:textId="76A95BD8" w:rsidR="0071218F" w:rsidRPr="00A254EE" w:rsidRDefault="0071218F" w:rsidP="008F7F3E">
            <w:pPr>
              <w:tabs>
                <w:tab w:val="left" w:pos="1040"/>
              </w:tabs>
              <w:ind w:right="576"/>
              <w:jc w:val="both"/>
            </w:pPr>
            <w:r w:rsidRPr="00A254EE">
              <w:t>Project has been hindered by significant administrative and contractual delays. Socio</w:t>
            </w:r>
            <w:r w:rsidR="000A7B3F" w:rsidRPr="00A254EE">
              <w:t>-</w:t>
            </w:r>
            <w:r w:rsidRPr="00A254EE">
              <w:t xml:space="preserve">Ecosystem Diagnostic Analysis </w:t>
            </w:r>
            <w:r w:rsidR="000A7B3F" w:rsidRPr="00A254EE">
              <w:t>(SEDA), Ecosystem Valuation Report and Strategic Action Programme (SAP) all behind schedule. Despite these setbacks scientific quality has been strong and stakeholder support remains high.</w:t>
            </w:r>
          </w:p>
          <w:p w14:paraId="4BBC8B91" w14:textId="5E680F07" w:rsidR="009631A3" w:rsidRPr="00A254EE" w:rsidRDefault="009631A3" w:rsidP="008F7F3E">
            <w:pPr>
              <w:tabs>
                <w:tab w:val="left" w:pos="1040"/>
              </w:tabs>
              <w:ind w:right="576"/>
              <w:jc w:val="both"/>
            </w:pPr>
            <w:r w:rsidRPr="00A254EE">
              <w:t>Evidence:</w:t>
            </w:r>
            <w:r w:rsidR="000A7B3F" w:rsidRPr="00A254EE">
              <w:t xml:space="preserve"> MTR, project scientific reports, PSC minutes</w:t>
            </w:r>
          </w:p>
        </w:tc>
      </w:tr>
      <w:tr w:rsidR="00A254EE" w:rsidRPr="00A254EE" w14:paraId="69E77CAA" w14:textId="77777777" w:rsidTr="008F7F3E">
        <w:trPr>
          <w:trHeight w:val="845"/>
        </w:trPr>
        <w:tc>
          <w:tcPr>
            <w:tcW w:w="1758" w:type="dxa"/>
          </w:tcPr>
          <w:p w14:paraId="764AEC64" w14:textId="77777777" w:rsidR="00D14FC8" w:rsidRPr="00A254EE" w:rsidRDefault="003E524A">
            <w:r w:rsidRPr="00A254EE">
              <w:lastRenderedPageBreak/>
              <w:t>INDICATOR 2</w:t>
            </w:r>
          </w:p>
          <w:p w14:paraId="335BAF77" w14:textId="77777777" w:rsidR="00D14FC8" w:rsidRPr="00A254EE" w:rsidRDefault="003E524A">
            <w:r w:rsidRPr="00A254EE">
              <w:t>Core Indicator 5:</w:t>
            </w:r>
          </w:p>
          <w:p w14:paraId="5F673AE0" w14:textId="77777777" w:rsidR="00D14FC8" w:rsidRPr="00A254EE" w:rsidRDefault="003E524A">
            <w:r w:rsidRPr="00A254EE">
              <w:t>Area of marine habitat under improved practices to benefit biodiversity</w:t>
            </w:r>
          </w:p>
          <w:p w14:paraId="164A8AA1" w14:textId="77777777" w:rsidR="00D14FC8" w:rsidRPr="00A254EE" w:rsidRDefault="00D14FC8"/>
        </w:tc>
        <w:tc>
          <w:tcPr>
            <w:tcW w:w="1966" w:type="dxa"/>
          </w:tcPr>
          <w:p w14:paraId="44B50181" w14:textId="77777777" w:rsidR="00D14FC8" w:rsidRPr="00A254EE" w:rsidRDefault="003E524A">
            <w:r w:rsidRPr="00A254EE">
              <w:t>Biodiversity within the Sargasso Sea Area/ecosystem currently poorly conserved or monitored</w:t>
            </w:r>
          </w:p>
        </w:tc>
        <w:tc>
          <w:tcPr>
            <w:tcW w:w="1966" w:type="dxa"/>
          </w:tcPr>
          <w:p w14:paraId="6F07827C" w14:textId="77777777" w:rsidR="00D14FC8" w:rsidRPr="00A254EE" w:rsidRDefault="003E524A">
            <w:r w:rsidRPr="00A254EE">
              <w:t>Threats and Impacts identified and agreed.</w:t>
            </w:r>
          </w:p>
          <w:p w14:paraId="0E25B9F9" w14:textId="77777777" w:rsidR="00D14FC8" w:rsidRPr="00A254EE" w:rsidRDefault="00D14FC8"/>
          <w:p w14:paraId="585C40B9" w14:textId="77777777" w:rsidR="00D14FC8" w:rsidRPr="00A254EE" w:rsidRDefault="003E524A">
            <w:r w:rsidRPr="00A254EE">
              <w:t>New Strategic Action Programme drafted and under discussion/negotiation</w:t>
            </w:r>
          </w:p>
          <w:p w14:paraId="662BED0B" w14:textId="77777777" w:rsidR="00D14FC8" w:rsidRPr="00A254EE" w:rsidRDefault="00D14FC8"/>
        </w:tc>
        <w:tc>
          <w:tcPr>
            <w:tcW w:w="1368" w:type="dxa"/>
          </w:tcPr>
          <w:p w14:paraId="3E31B828" w14:textId="77777777" w:rsidR="00D14FC8" w:rsidRPr="00A254EE" w:rsidRDefault="003E524A">
            <w:r w:rsidRPr="00A254EE">
              <w:t>685 Million hectares of ABNJ with improved practices and enhanced monitoring strategies</w:t>
            </w:r>
          </w:p>
        </w:tc>
        <w:tc>
          <w:tcPr>
            <w:tcW w:w="987" w:type="dxa"/>
          </w:tcPr>
          <w:p w14:paraId="1472A55C" w14:textId="77777777" w:rsidR="00D14FC8" w:rsidRPr="00A254EE" w:rsidRDefault="003E524A">
            <w:r w:rsidRPr="00A254EE">
              <w:rPr>
                <w:i/>
                <w:iCs/>
              </w:rPr>
              <w:t>(not set or not applicable)</w:t>
            </w:r>
          </w:p>
        </w:tc>
        <w:tc>
          <w:tcPr>
            <w:tcW w:w="7760" w:type="dxa"/>
          </w:tcPr>
          <w:p w14:paraId="2E922A48" w14:textId="6BF64C38" w:rsidR="008F7F3E" w:rsidRPr="00A254EE" w:rsidRDefault="003E524A" w:rsidP="008F7F3E">
            <w:pPr>
              <w:ind w:right="576"/>
              <w:jc w:val="both"/>
            </w:pPr>
            <w:r w:rsidRPr="00A254EE">
              <w:t xml:space="preserve">Many of the threats and impacts identified as well as gaps in information. </w:t>
            </w:r>
            <w:r w:rsidR="008F7F3E" w:rsidRPr="00A254EE">
              <w:t>The SEDA is in final stage of completion (drafting completed, final edit in process). Practices for conservation and examination of areas for potential PSSA designation and identification of long-term monitoring strategies are under development.</w:t>
            </w:r>
          </w:p>
          <w:p w14:paraId="0D3E7133" w14:textId="520D41FC" w:rsidR="00D14FC8" w:rsidRPr="00A254EE" w:rsidRDefault="003E524A">
            <w:r w:rsidRPr="00A254EE">
              <w:t>More information ha</w:t>
            </w:r>
            <w:r w:rsidR="008F7F3E" w:rsidRPr="00A254EE">
              <w:t>d</w:t>
            </w:r>
            <w:r w:rsidRPr="00A254EE">
              <w:t xml:space="preserve"> been made available and collected than </w:t>
            </w:r>
            <w:r w:rsidR="008F7F3E" w:rsidRPr="00A254EE">
              <w:t xml:space="preserve">originally </w:t>
            </w:r>
            <w:r w:rsidRPr="00A254EE">
              <w:t xml:space="preserve">anticipated </w:t>
            </w:r>
            <w:r w:rsidR="008F7F3E" w:rsidRPr="00A254EE">
              <w:t xml:space="preserve">and information has been incorporated </w:t>
            </w:r>
            <w:r w:rsidRPr="00A254EE">
              <w:t>which strengthen</w:t>
            </w:r>
            <w:r w:rsidR="008F7F3E" w:rsidRPr="00A254EE">
              <w:t>s</w:t>
            </w:r>
            <w:r w:rsidRPr="00A254EE">
              <w:t xml:space="preserve"> the SEDA as a foundation and support case for the Strategic Action Programme.</w:t>
            </w:r>
          </w:p>
          <w:p w14:paraId="43AFD7A6" w14:textId="77777777" w:rsidR="00D14FC8" w:rsidRPr="00A254EE" w:rsidRDefault="003E524A">
            <w:r w:rsidRPr="00A254EE">
              <w:t>Evidence:</w:t>
            </w:r>
          </w:p>
          <w:p w14:paraId="44F9661B" w14:textId="25C0820D" w:rsidR="008F7F3E" w:rsidRPr="00A254EE" w:rsidRDefault="008F7F3E">
            <w:r w:rsidRPr="00A254EE">
              <w:t>Review of final draft of the SEDA report</w:t>
            </w:r>
          </w:p>
          <w:p w14:paraId="4BF0DA03" w14:textId="3FEB67C9" w:rsidR="00D14FC8" w:rsidRPr="00A254EE" w:rsidRDefault="003E524A">
            <w:r w:rsidRPr="00A254EE">
              <w:t>Mara Consultancy Report (for the SEDA Document)</w:t>
            </w:r>
          </w:p>
          <w:p w14:paraId="71E895B4" w14:textId="77777777" w:rsidR="00D14FC8" w:rsidRPr="00A254EE" w:rsidRDefault="003E524A">
            <w:r w:rsidRPr="00A254EE">
              <w:t>Duke University MGEL Consultancy Report (for the SEDA Document - N.B. MGEL =  Marine Geophysics Ecosystem Laboratory)</w:t>
            </w:r>
          </w:p>
          <w:p w14:paraId="02C41AD2" w14:textId="77777777" w:rsidR="00D14FC8" w:rsidRPr="00A254EE" w:rsidRDefault="003E524A">
            <w:r w:rsidRPr="00A254EE">
              <w:t>BIOS Consultancy Report</w:t>
            </w:r>
          </w:p>
          <w:p w14:paraId="3845AAA7" w14:textId="77777777" w:rsidR="00D14FC8" w:rsidRPr="00A254EE" w:rsidRDefault="003E524A">
            <w:r w:rsidRPr="00A254EE">
              <w:t>(For the SEDA Report - BIOS = Bermuda Institute for Ocean Sciences)</w:t>
            </w:r>
          </w:p>
          <w:p w14:paraId="63B0A3A2" w14:textId="77777777" w:rsidR="00D14FC8" w:rsidRPr="00A254EE" w:rsidRDefault="003E524A">
            <w:r w:rsidRPr="00A254EE">
              <w:t>This is evidence that supports to development of the SEDA which will be the foundation document for identifying the threats and impacts to this area of marine habitat</w:t>
            </w:r>
          </w:p>
          <w:p w14:paraId="6E671A0A" w14:textId="77777777" w:rsidR="00983E96" w:rsidRPr="00A254EE" w:rsidRDefault="00983E96" w:rsidP="00983E96">
            <w:r w:rsidRPr="00A254EE">
              <w:t>The Sargasso Sea: a Technical Report Prepared to Support the Application for Important Marine Mammal Area Status.</w:t>
            </w:r>
          </w:p>
          <w:p w14:paraId="045EE8D9" w14:textId="77777777" w:rsidR="00983E96" w:rsidRPr="00A254EE" w:rsidRDefault="00983E96" w:rsidP="00983E96">
            <w:r w:rsidRPr="00A254EE">
              <w:t>This evidence provides the documentation showing ongoing negotiations for potential Area Based Management Tools.</w:t>
            </w:r>
          </w:p>
          <w:p w14:paraId="27F31FEB" w14:textId="77777777" w:rsidR="00615D5E" w:rsidRPr="00A254EE" w:rsidRDefault="00615D5E" w:rsidP="00615D5E">
            <w:pPr>
              <w:spacing w:after="0"/>
            </w:pPr>
            <w:r w:rsidRPr="00A254EE">
              <w:t>Training on the declaration of a Particularly Sensitive Sea Area (PSSA)</w:t>
            </w:r>
          </w:p>
          <w:p w14:paraId="351C320B" w14:textId="77777777" w:rsidR="00615D5E" w:rsidRPr="00A254EE" w:rsidRDefault="00615D5E" w:rsidP="00615D5E">
            <w:pPr>
              <w:spacing w:after="0"/>
            </w:pPr>
            <w:r w:rsidRPr="00A254EE">
              <w:t>in High Sea Areas</w:t>
            </w:r>
          </w:p>
          <w:p w14:paraId="74FD3F18" w14:textId="77777777" w:rsidR="00983E96" w:rsidRPr="00A254EE" w:rsidRDefault="00983E96" w:rsidP="00615D5E">
            <w:pPr>
              <w:spacing w:after="0"/>
            </w:pPr>
          </w:p>
          <w:p w14:paraId="4896A8E3" w14:textId="0AC9A64B" w:rsidR="00983E96" w:rsidRPr="00A254EE" w:rsidRDefault="00983E96" w:rsidP="00615D5E">
            <w:pPr>
              <w:spacing w:after="0"/>
            </w:pPr>
            <w:r w:rsidRPr="00A254EE">
              <w:t>Evidence</w:t>
            </w:r>
          </w:p>
          <w:p w14:paraId="4F12502E" w14:textId="010E16C6" w:rsidR="00615D5E" w:rsidRPr="00A254EE" w:rsidRDefault="00983E96">
            <w:r w:rsidRPr="00A254EE">
              <w:t>Training report</w:t>
            </w:r>
          </w:p>
          <w:p w14:paraId="0F109EB8" w14:textId="6F4366C6" w:rsidR="00615D5E" w:rsidRPr="00A254EE" w:rsidRDefault="00615D5E">
            <w:r w:rsidRPr="00A254EE">
              <w:lastRenderedPageBreak/>
              <w:t>Due to hiatus of PMU (no contracted CTA) and other administrative issues, drafting of SAP (Strategic Action Programme) has yet to begin. However, this massive area of High Seas and seabed (ABNJ - Area Beyond National Jurisdiction) has already developed improved practices for conservation, examining prospects for PSSA designation (Particularly Sensitive Sea Area), adoption of protection measures for Marine Mammal protection (IMMA -Important Marine Mammal Areas) and the project continues to identify long-term monitoring strategies.</w:t>
            </w:r>
          </w:p>
          <w:p w14:paraId="50981782" w14:textId="39E2FBD6" w:rsidR="008F7F3E" w:rsidRPr="00A254EE" w:rsidRDefault="00983E96" w:rsidP="008F7F3E">
            <w:pPr>
              <w:spacing w:after="0"/>
            </w:pPr>
            <w:r w:rsidRPr="00A254EE">
              <w:t>Evidence</w:t>
            </w:r>
          </w:p>
          <w:p w14:paraId="45019CC1" w14:textId="4644BCB2" w:rsidR="004148F6" w:rsidRPr="00A254EE" w:rsidRDefault="004148F6">
            <w:r w:rsidRPr="00A254EE">
              <w:t>MTR</w:t>
            </w:r>
          </w:p>
        </w:tc>
      </w:tr>
      <w:tr w:rsidR="00A254EE" w:rsidRPr="00A254EE" w14:paraId="07CDA6D9" w14:textId="77777777" w:rsidTr="008F7F3E">
        <w:tc>
          <w:tcPr>
            <w:tcW w:w="1758" w:type="dxa"/>
          </w:tcPr>
          <w:p w14:paraId="70A67CD1" w14:textId="77777777" w:rsidR="00D14FC8" w:rsidRPr="00A254EE" w:rsidRDefault="003E524A">
            <w:r w:rsidRPr="00A254EE">
              <w:lastRenderedPageBreak/>
              <w:t>INDICATOR 3</w:t>
            </w:r>
          </w:p>
          <w:p w14:paraId="3E0F4FD1" w14:textId="77777777" w:rsidR="00D14FC8" w:rsidRPr="00A254EE" w:rsidRDefault="003E524A">
            <w:r w:rsidRPr="00A254EE">
              <w:t>Core Indicator 7:</w:t>
            </w:r>
          </w:p>
          <w:p w14:paraId="6C75E25C" w14:textId="77777777" w:rsidR="00D14FC8" w:rsidRPr="00A254EE" w:rsidRDefault="003E524A">
            <w:r w:rsidRPr="00A254EE">
              <w:t>Number of shared water ecosystems (fresh or marine) under new or improved cooperative management (while Sargasso Sea lies in ABNJ vs national waters, for the purposes of this Indicator it can be considered as a (globally) shared water ecosystem</w:t>
            </w:r>
          </w:p>
          <w:p w14:paraId="0179D0AC" w14:textId="77777777" w:rsidR="00D14FC8" w:rsidRPr="00A254EE" w:rsidRDefault="00D14FC8"/>
        </w:tc>
        <w:tc>
          <w:tcPr>
            <w:tcW w:w="1966" w:type="dxa"/>
          </w:tcPr>
          <w:p w14:paraId="394703AB" w14:textId="77777777" w:rsidR="00D14FC8" w:rsidRPr="00A254EE" w:rsidRDefault="003E524A">
            <w:r w:rsidRPr="00A254EE">
              <w:t>Zero (0)</w:t>
            </w:r>
          </w:p>
        </w:tc>
        <w:tc>
          <w:tcPr>
            <w:tcW w:w="1966" w:type="dxa"/>
          </w:tcPr>
          <w:p w14:paraId="74647EE7" w14:textId="77777777" w:rsidR="00D14FC8" w:rsidRPr="00A254EE" w:rsidRDefault="003E524A">
            <w:r w:rsidRPr="00A254EE">
              <w:t>Zero (0)</w:t>
            </w:r>
          </w:p>
        </w:tc>
        <w:tc>
          <w:tcPr>
            <w:tcW w:w="1368" w:type="dxa"/>
          </w:tcPr>
          <w:p w14:paraId="4E6549AC" w14:textId="77777777" w:rsidR="00D14FC8" w:rsidRPr="00A254EE" w:rsidRDefault="003E524A">
            <w:r w:rsidRPr="00A254EE">
              <w:t>1</w:t>
            </w:r>
          </w:p>
        </w:tc>
        <w:tc>
          <w:tcPr>
            <w:tcW w:w="987" w:type="dxa"/>
          </w:tcPr>
          <w:p w14:paraId="1EC818BD" w14:textId="77777777" w:rsidR="00D14FC8" w:rsidRPr="00A254EE" w:rsidRDefault="003E524A">
            <w:r w:rsidRPr="00A254EE">
              <w:rPr>
                <w:i/>
                <w:iCs/>
              </w:rPr>
              <w:t>(not set or not applicable)</w:t>
            </w:r>
          </w:p>
        </w:tc>
        <w:tc>
          <w:tcPr>
            <w:tcW w:w="7760" w:type="dxa"/>
          </w:tcPr>
          <w:p w14:paraId="7D69C88C" w14:textId="4A212775" w:rsidR="00D14FC8" w:rsidRPr="00A254EE" w:rsidRDefault="008F7F3E">
            <w:r w:rsidRPr="00A254EE">
              <w:t>As was the case in the previous PIR (2024), n</w:t>
            </w:r>
            <w:r w:rsidR="003E524A" w:rsidRPr="00A254EE">
              <w:t xml:space="preserve">o expectation for this Target to be reached until last part of Project, </w:t>
            </w:r>
            <w:r w:rsidRPr="00A254EE">
              <w:t>assuming staffing (contractual) issues are resolved promptly. However</w:t>
            </w:r>
            <w:r w:rsidR="003E524A" w:rsidRPr="00A254EE">
              <w:t xml:space="preserve">, </w:t>
            </w:r>
            <w:r w:rsidRPr="00A254EE">
              <w:t>t</w:t>
            </w:r>
            <w:r w:rsidR="003E524A" w:rsidRPr="00A254EE">
              <w:t xml:space="preserve">he Project </w:t>
            </w:r>
            <w:r w:rsidRPr="00A254EE">
              <w:t>continues to</w:t>
            </w:r>
            <w:r w:rsidR="003E524A" w:rsidRPr="00A254EE">
              <w:t xml:space="preserve"> develop </w:t>
            </w:r>
            <w:r w:rsidRPr="00A254EE">
              <w:t>effective</w:t>
            </w:r>
            <w:r w:rsidR="003E524A" w:rsidRPr="00A254EE">
              <w:t xml:space="preserve"> management support through the Project Steering Committee, the Stakeholder Engagement Strategy and through close interaction and updating with Hamilton Declaration Signatories. Since the beginning of the project is has developed widespread recognition for its focus on improved cooperative management of a globally shared water system under the definition of the high sea within UNCLOS (United Nations Convention on the Law of the Sea). </w:t>
            </w:r>
            <w:r w:rsidRPr="00A254EE">
              <w:t>Since</w:t>
            </w:r>
            <w:r w:rsidR="003E524A" w:rsidRPr="00A254EE">
              <w:t xml:space="preserve"> adoption of the text for the High Seas /BBNJ (Biodiversity Beyond National Jurisdiction) Treaty the project </w:t>
            </w:r>
            <w:r w:rsidRPr="00A254EE">
              <w:t>continues to be a</w:t>
            </w:r>
            <w:r w:rsidR="003E524A" w:rsidRPr="00A254EE">
              <w:t xml:space="preserve"> globally </w:t>
            </w:r>
            <w:r w:rsidRPr="00A254EE">
              <w:t>recognized</w:t>
            </w:r>
            <w:r w:rsidR="003E524A" w:rsidRPr="00A254EE">
              <w:t xml:space="preserve"> demonstration for how the elements of the Treaty might be put in place for a ABNJ Large Marine Ecosystem</w:t>
            </w:r>
          </w:p>
          <w:p w14:paraId="4A932C3B" w14:textId="77777777" w:rsidR="00D14FC8" w:rsidRPr="00A254EE" w:rsidRDefault="003E524A">
            <w:r w:rsidRPr="00A254EE">
              <w:t>Evidence:</w:t>
            </w:r>
          </w:p>
          <w:p w14:paraId="0B14B658" w14:textId="74DCE950" w:rsidR="00D14FC8" w:rsidRPr="00A254EE" w:rsidRDefault="003E524A">
            <w:r w:rsidRPr="00A254EE">
              <w:t xml:space="preserve">Minutes of Project Steering Committee </w:t>
            </w:r>
            <w:r w:rsidR="008F7F3E" w:rsidRPr="00A254EE">
              <w:t xml:space="preserve">meetings </w:t>
            </w:r>
          </w:p>
          <w:p w14:paraId="34A3F874" w14:textId="090EBD09" w:rsidR="00D14FC8" w:rsidRPr="00A254EE" w:rsidRDefault="003E524A">
            <w:r w:rsidRPr="00A254EE">
              <w:t xml:space="preserve">Stakeholder Engagement Meeting Minutes </w:t>
            </w:r>
            <w:r w:rsidR="008F7F3E" w:rsidRPr="00A254EE">
              <w:t xml:space="preserve">which continue to </w:t>
            </w:r>
            <w:r w:rsidRPr="00A254EE">
              <w:t>show progress with the Stakeholder Engagement Strategy</w:t>
            </w:r>
          </w:p>
          <w:p w14:paraId="117F539C" w14:textId="77777777" w:rsidR="00D14FC8" w:rsidRPr="00A254EE" w:rsidRDefault="003E524A">
            <w:r w:rsidRPr="00A254EE">
              <w:t>Stakeholder Engagement Meeting Minutes – Shipping Industry, April 2024. This provides evidence that demonstrates an ongoing and successfully evolving engagement and exchange between the project and the shipping industry as a major stakeholder.</w:t>
            </w:r>
          </w:p>
          <w:p w14:paraId="103A1D6D" w14:textId="624E181E" w:rsidR="00D14FC8" w:rsidRPr="00A254EE" w:rsidRDefault="003E524A">
            <w:r w:rsidRPr="00A254EE">
              <w:lastRenderedPageBreak/>
              <w:t xml:space="preserve">Report of the Meetings of the Sargasso Sea Commission - </w:t>
            </w:r>
            <w:hyperlink r:id="rId11" w:history="1">
              <w:r w:rsidR="004148F6" w:rsidRPr="00A254EE">
                <w:rPr>
                  <w:rStyle w:val="Hyperlink"/>
                  <w:color w:val="auto"/>
                </w:rPr>
                <w:t>http://www.sargassoseacommission.org/our-work/official-meetings/commission-meeting-minutes</w:t>
              </w:r>
            </w:hyperlink>
          </w:p>
          <w:p w14:paraId="12A9667E" w14:textId="7E2541E6" w:rsidR="004148F6" w:rsidRPr="00A254EE" w:rsidRDefault="004148F6">
            <w:r w:rsidRPr="00A254EE">
              <w:t>The MTR</w:t>
            </w:r>
          </w:p>
        </w:tc>
      </w:tr>
      <w:tr w:rsidR="00A254EE" w:rsidRPr="00A254EE" w14:paraId="50CA75A8" w14:textId="77777777" w:rsidTr="008F7F3E">
        <w:tc>
          <w:tcPr>
            <w:tcW w:w="1758" w:type="dxa"/>
          </w:tcPr>
          <w:p w14:paraId="778699B6" w14:textId="538D1790" w:rsidR="00D14FC8" w:rsidRPr="00A254EE" w:rsidRDefault="003E524A">
            <w:r w:rsidRPr="00A254EE">
              <w:rPr>
                <w:b/>
                <w:bCs/>
              </w:rPr>
              <w:lastRenderedPageBreak/>
              <w:t>The progress of the objective/</w:t>
            </w:r>
            <w:r w:rsidR="002E32F4">
              <w:rPr>
                <w:b/>
                <w:bCs/>
              </w:rPr>
              <w:t xml:space="preserve"> </w:t>
            </w:r>
            <w:r w:rsidRPr="00A254EE">
              <w:rPr>
                <w:b/>
                <w:bCs/>
              </w:rPr>
              <w:t>outcome can be described as:</w:t>
            </w:r>
          </w:p>
        </w:tc>
        <w:tc>
          <w:tcPr>
            <w:tcW w:w="14047" w:type="dxa"/>
            <w:gridSpan w:val="5"/>
          </w:tcPr>
          <w:p w14:paraId="01C3D4E1" w14:textId="45548FD8" w:rsidR="00D14FC8" w:rsidRPr="00A254EE" w:rsidRDefault="008F7F3E">
            <w:r w:rsidRPr="002E32F4">
              <w:rPr>
                <w:b/>
                <w:bCs/>
              </w:rPr>
              <w:t xml:space="preserve">Not </w:t>
            </w:r>
            <w:r w:rsidR="003E524A" w:rsidRPr="002E32F4">
              <w:rPr>
                <w:b/>
                <w:bCs/>
              </w:rPr>
              <w:t>On track</w:t>
            </w:r>
            <w:r w:rsidR="004E440C" w:rsidRPr="002E32F4">
              <w:rPr>
                <w:b/>
                <w:bCs/>
              </w:rPr>
              <w:t>.</w:t>
            </w:r>
            <w:r w:rsidR="004E440C" w:rsidRPr="00A254EE">
              <w:rPr>
                <w:b/>
                <w:bCs/>
              </w:rPr>
              <w:t xml:space="preserve"> </w:t>
            </w:r>
            <w:r w:rsidR="00A41EE8" w:rsidRPr="00A254EE">
              <w:rPr>
                <w:b/>
                <w:bCs/>
              </w:rPr>
              <w:t>The MTR concluded that progress on the Development Objective was Moderately Unsatisfactory.</w:t>
            </w:r>
            <w:r w:rsidR="003024FF" w:rsidRPr="00A254EE">
              <w:rPr>
                <w:b/>
                <w:bCs/>
              </w:rPr>
              <w:t xml:space="preserve"> This was a result of significant constraints at the contractual and administrative level. The technical components of the project have remained active and effective.</w:t>
            </w:r>
          </w:p>
        </w:tc>
      </w:tr>
      <w:tr w:rsidR="00A254EE" w:rsidRPr="00A254EE" w14:paraId="6E6EC969" w14:textId="77777777" w:rsidTr="008F7F3E">
        <w:tc>
          <w:tcPr>
            <w:tcW w:w="1758" w:type="dxa"/>
          </w:tcPr>
          <w:p w14:paraId="02109789" w14:textId="77777777" w:rsidR="00D14FC8" w:rsidRPr="00A254EE" w:rsidRDefault="003E524A">
            <w:r w:rsidRPr="00A254EE">
              <w:rPr>
                <w:b/>
                <w:bCs/>
              </w:rPr>
              <w:t>Evidence uploaded:</w:t>
            </w:r>
          </w:p>
        </w:tc>
        <w:tc>
          <w:tcPr>
            <w:tcW w:w="14047" w:type="dxa"/>
            <w:gridSpan w:val="5"/>
          </w:tcPr>
          <w:p w14:paraId="519223A8" w14:textId="77777777" w:rsidR="00D14FC8" w:rsidRPr="00A254EE" w:rsidRDefault="003E524A">
            <w:r w:rsidRPr="00A254EE">
              <w:t>YES</w:t>
            </w:r>
          </w:p>
        </w:tc>
      </w:tr>
      <w:tr w:rsidR="00A254EE" w:rsidRPr="00A254EE" w14:paraId="4A0E31B9" w14:textId="77777777" w:rsidTr="008F7F3E">
        <w:tc>
          <w:tcPr>
            <w:tcW w:w="15805" w:type="dxa"/>
            <w:gridSpan w:val="6"/>
            <w:shd w:val="clear" w:color="auto" w:fill="D9D9D9"/>
          </w:tcPr>
          <w:p w14:paraId="2B31A8C6" w14:textId="77777777" w:rsidR="00D14FC8" w:rsidRPr="00A254EE" w:rsidRDefault="003E524A">
            <w:r w:rsidRPr="00A254EE">
              <w:rPr>
                <w:b/>
                <w:bCs/>
              </w:rPr>
              <w:t>Outcome 1</w:t>
            </w:r>
          </w:p>
          <w:p w14:paraId="2B246F80" w14:textId="77777777" w:rsidR="00D14FC8" w:rsidRPr="00A254EE" w:rsidRDefault="003E524A">
            <w:r w:rsidRPr="00A254EE">
              <w:rPr>
                <w:b/>
                <w:bCs/>
              </w:rPr>
              <w:t>COMPONENT 1: IMPROVED KNOWLEDGE BASE TO SUPPORT A COLLABORATIVE, ADAPTIVE ECOSYSTEM-BASED STEWARDSHIP APPROACH                                                  Outcome 1.1</w:t>
            </w:r>
          </w:p>
          <w:p w14:paraId="2FD6447D" w14:textId="77777777" w:rsidR="00D14FC8" w:rsidRPr="00A254EE" w:rsidRDefault="003E524A">
            <w:r w:rsidRPr="00A254EE">
              <w:rPr>
                <w:b/>
                <w:bCs/>
              </w:rPr>
              <w:t>Quantified threats and impacts identified along with their immediate and root causes establishing a baseline for on-going monitoring and collaborative ecosystem-based stewardship.</w:t>
            </w:r>
          </w:p>
        </w:tc>
      </w:tr>
      <w:tr w:rsidR="00A254EE" w:rsidRPr="00A254EE" w14:paraId="247CD5CE" w14:textId="77777777" w:rsidTr="008F7F3E">
        <w:tc>
          <w:tcPr>
            <w:tcW w:w="1758" w:type="dxa"/>
          </w:tcPr>
          <w:p w14:paraId="1D965688" w14:textId="77777777" w:rsidR="00D14FC8" w:rsidRPr="00A254EE" w:rsidRDefault="003E524A">
            <w:r w:rsidRPr="00A254EE">
              <w:rPr>
                <w:b/>
                <w:bCs/>
              </w:rPr>
              <w:t>Description of Indicator</w:t>
            </w:r>
          </w:p>
        </w:tc>
        <w:tc>
          <w:tcPr>
            <w:tcW w:w="1966" w:type="dxa"/>
          </w:tcPr>
          <w:p w14:paraId="2B826E75" w14:textId="77777777" w:rsidR="00D14FC8" w:rsidRPr="00A254EE" w:rsidRDefault="003E524A">
            <w:r w:rsidRPr="00A254EE">
              <w:rPr>
                <w:b/>
                <w:bCs/>
              </w:rPr>
              <w:t>Baseline Level</w:t>
            </w:r>
          </w:p>
        </w:tc>
        <w:tc>
          <w:tcPr>
            <w:tcW w:w="1966" w:type="dxa"/>
          </w:tcPr>
          <w:p w14:paraId="45D44A2E" w14:textId="77777777" w:rsidR="00D14FC8" w:rsidRPr="00A254EE" w:rsidRDefault="003E524A">
            <w:r w:rsidRPr="00A254EE">
              <w:rPr>
                <w:b/>
                <w:bCs/>
              </w:rPr>
              <w:t>Midterm target level</w:t>
            </w:r>
          </w:p>
        </w:tc>
        <w:tc>
          <w:tcPr>
            <w:tcW w:w="1368" w:type="dxa"/>
          </w:tcPr>
          <w:p w14:paraId="7C2EB214" w14:textId="77777777" w:rsidR="00D14FC8" w:rsidRPr="00A254EE" w:rsidRDefault="003E524A">
            <w:r w:rsidRPr="00A254EE">
              <w:rPr>
                <w:b/>
                <w:bCs/>
              </w:rPr>
              <w:t>End of project target level</w:t>
            </w:r>
          </w:p>
        </w:tc>
        <w:tc>
          <w:tcPr>
            <w:tcW w:w="987" w:type="dxa"/>
          </w:tcPr>
          <w:p w14:paraId="2672B4A2" w14:textId="77777777" w:rsidR="00D14FC8" w:rsidRPr="00A254EE" w:rsidRDefault="003E524A">
            <w:r w:rsidRPr="00A254EE">
              <w:rPr>
                <w:b/>
                <w:bCs/>
              </w:rPr>
              <w:t>Level at Jun 30, 2023</w:t>
            </w:r>
          </w:p>
        </w:tc>
        <w:tc>
          <w:tcPr>
            <w:tcW w:w="7760" w:type="dxa"/>
          </w:tcPr>
          <w:p w14:paraId="19887F00" w14:textId="3DD7D4FB" w:rsidR="00D14FC8" w:rsidRPr="00A254EE" w:rsidRDefault="003E524A">
            <w:r w:rsidRPr="00A254EE">
              <w:rPr>
                <w:b/>
                <w:bCs/>
              </w:rPr>
              <w:t xml:space="preserve">Cumulative progress since project start </w:t>
            </w:r>
            <w:r w:rsidR="008F7F3E" w:rsidRPr="00A254EE">
              <w:rPr>
                <w:b/>
                <w:bCs/>
              </w:rPr>
              <w:t>to</w:t>
            </w:r>
            <w:r w:rsidRPr="00A254EE">
              <w:rPr>
                <w:b/>
                <w:bCs/>
              </w:rPr>
              <w:t xml:space="preserve"> Jun</w:t>
            </w:r>
            <w:r w:rsidR="008F7F3E" w:rsidRPr="00A254EE">
              <w:rPr>
                <w:b/>
                <w:bCs/>
              </w:rPr>
              <w:t>e</w:t>
            </w:r>
            <w:r w:rsidRPr="00A254EE">
              <w:rPr>
                <w:b/>
                <w:bCs/>
              </w:rPr>
              <w:t xml:space="preserve"> 30, 202</w:t>
            </w:r>
            <w:r w:rsidR="008F7F3E" w:rsidRPr="00A254EE">
              <w:rPr>
                <w:b/>
                <w:bCs/>
              </w:rPr>
              <w:t>5</w:t>
            </w:r>
          </w:p>
        </w:tc>
      </w:tr>
      <w:tr w:rsidR="00A254EE" w:rsidRPr="00A254EE" w14:paraId="214148F3" w14:textId="77777777" w:rsidTr="008F7F3E">
        <w:tc>
          <w:tcPr>
            <w:tcW w:w="1758" w:type="dxa"/>
          </w:tcPr>
          <w:p w14:paraId="6422F927" w14:textId="77777777" w:rsidR="00D14FC8" w:rsidRPr="00A254EE" w:rsidRDefault="003E524A">
            <w:r w:rsidRPr="00A254EE">
              <w:t>INDICATOR 4:</w:t>
            </w:r>
          </w:p>
          <w:p w14:paraId="750BEA28" w14:textId="7C883935" w:rsidR="00D14FC8" w:rsidRPr="00A254EE" w:rsidRDefault="003E524A">
            <w:r w:rsidRPr="00A254EE">
              <w:t xml:space="preserve">Definition of baseline (current) state of Sargasso Sea Ecosystem clearly defined and extrapolated where possible into long-term trends with all main threats, impacts, barriers </w:t>
            </w:r>
            <w:r w:rsidRPr="00A254EE">
              <w:lastRenderedPageBreak/>
              <w:t>and drivers identified along with existing actions being taken to address thes</w:t>
            </w:r>
            <w:r w:rsidR="008F7F3E" w:rsidRPr="00A254EE">
              <w:t>e</w:t>
            </w:r>
          </w:p>
        </w:tc>
        <w:tc>
          <w:tcPr>
            <w:tcW w:w="1966" w:type="dxa"/>
          </w:tcPr>
          <w:p w14:paraId="6522EBFA" w14:textId="77777777" w:rsidR="00D14FC8" w:rsidRPr="00A254EE" w:rsidRDefault="003E524A">
            <w:r w:rsidRPr="00A254EE">
              <w:lastRenderedPageBreak/>
              <w:t>Significant gaps in information related to the ecosystem and the long-term expected trends on potential and actual threats and impacts (including barrier-removal options)</w:t>
            </w:r>
          </w:p>
          <w:p w14:paraId="07C3C1F2" w14:textId="77777777" w:rsidR="00D14FC8" w:rsidRPr="00A254EE" w:rsidRDefault="00D14FC8"/>
          <w:p w14:paraId="7BF41882" w14:textId="77777777" w:rsidR="00D14FC8" w:rsidRPr="00A254EE" w:rsidRDefault="003E524A">
            <w:r w:rsidRPr="00A254EE">
              <w:lastRenderedPageBreak/>
              <w:t>Inadequate capacity within SSC or current partners to determine baseline or future status</w:t>
            </w:r>
          </w:p>
          <w:p w14:paraId="25B3DC94" w14:textId="6BA0FE3C" w:rsidR="00D14FC8" w:rsidRPr="00A254EE" w:rsidRDefault="003E524A">
            <w:r w:rsidRPr="00A254EE">
              <w:t>Baseline Score: 1</w:t>
            </w:r>
          </w:p>
        </w:tc>
        <w:tc>
          <w:tcPr>
            <w:tcW w:w="1966" w:type="dxa"/>
          </w:tcPr>
          <w:p w14:paraId="0021DF87" w14:textId="14F58055" w:rsidR="00D14FC8" w:rsidRPr="00A254EE" w:rsidRDefault="008F7F3E">
            <w:r w:rsidRPr="00A254EE">
              <w:lastRenderedPageBreak/>
              <w:t>Socio-</w:t>
            </w:r>
            <w:r w:rsidR="003E524A" w:rsidRPr="00A254EE">
              <w:t>Ecosystem Diagnostic Analysis (</w:t>
            </w:r>
            <w:r w:rsidRPr="00A254EE">
              <w:t>S</w:t>
            </w:r>
            <w:r w:rsidR="003E524A" w:rsidRPr="00A254EE">
              <w:t>EDA) completed by Mid-Term (confirmed by MTR)</w:t>
            </w:r>
          </w:p>
          <w:p w14:paraId="2E88F5A4" w14:textId="77777777" w:rsidR="00D14FC8" w:rsidRPr="00A254EE" w:rsidRDefault="003E524A">
            <w:r w:rsidRPr="00A254EE">
              <w:t>Mid-Term Score: 2</w:t>
            </w:r>
          </w:p>
          <w:p w14:paraId="574465E0" w14:textId="77777777" w:rsidR="00D14FC8" w:rsidRPr="00A254EE" w:rsidRDefault="00D14FC8"/>
        </w:tc>
        <w:tc>
          <w:tcPr>
            <w:tcW w:w="1368" w:type="dxa"/>
          </w:tcPr>
          <w:p w14:paraId="76052DAB" w14:textId="77777777" w:rsidR="00D14FC8" w:rsidRPr="00A254EE" w:rsidRDefault="003E524A">
            <w:r w:rsidRPr="00A254EE">
              <w:t xml:space="preserve">Annual report on the ongoing monitoring of baseline parameters (as established in EDA) which also identifies trends in impacts, </w:t>
            </w:r>
            <w:r w:rsidRPr="00A254EE">
              <w:lastRenderedPageBreak/>
              <w:t>threats and improvements</w:t>
            </w:r>
          </w:p>
          <w:p w14:paraId="3FB5FD85" w14:textId="77777777" w:rsidR="00D14FC8" w:rsidRPr="00A254EE" w:rsidRDefault="00D14FC8"/>
          <w:p w14:paraId="781E9FC9" w14:textId="110799B9" w:rsidR="00D14FC8" w:rsidRPr="00A254EE" w:rsidRDefault="003E524A">
            <w:r w:rsidRPr="00A254EE">
              <w:t>End of Project Score: 3</w:t>
            </w:r>
          </w:p>
        </w:tc>
        <w:tc>
          <w:tcPr>
            <w:tcW w:w="987" w:type="dxa"/>
          </w:tcPr>
          <w:p w14:paraId="49E4E777" w14:textId="77777777" w:rsidR="00D14FC8" w:rsidRPr="00A254EE" w:rsidRDefault="003E524A">
            <w:r w:rsidRPr="00A254EE">
              <w:rPr>
                <w:i/>
                <w:iCs/>
              </w:rPr>
              <w:lastRenderedPageBreak/>
              <w:t>(not set or not applicable)</w:t>
            </w:r>
          </w:p>
        </w:tc>
        <w:tc>
          <w:tcPr>
            <w:tcW w:w="7760" w:type="dxa"/>
          </w:tcPr>
          <w:p w14:paraId="6D90AD66" w14:textId="3BF0DBCD" w:rsidR="00D14FC8" w:rsidRPr="00A254EE" w:rsidRDefault="00B6508D">
            <w:r w:rsidRPr="00A254EE">
              <w:t xml:space="preserve">The </w:t>
            </w:r>
            <w:r w:rsidR="003E524A" w:rsidRPr="00A254EE">
              <w:t xml:space="preserve">Socio-Economic Diagnostic Analysis </w:t>
            </w:r>
            <w:r w:rsidRPr="00A254EE">
              <w:t xml:space="preserve">has not been completed and assuming contractual and other administrative issues are resolved it will be finally approverd in late 2025. </w:t>
            </w:r>
            <w:r w:rsidR="008F7F3E" w:rsidRPr="00A254EE">
              <w:t>in final stage of completion and</w:t>
            </w:r>
            <w:r w:rsidRPr="00A254EE">
              <w:t xml:space="preserve"> stakeholder </w:t>
            </w:r>
            <w:r w:rsidR="008F7F3E" w:rsidRPr="00A254EE">
              <w:t xml:space="preserve"> adoption </w:t>
            </w:r>
            <w:r w:rsidRPr="00A254EE">
              <w:t>planned for late 2025. SEDA</w:t>
            </w:r>
            <w:r w:rsidR="008F7F3E" w:rsidRPr="00A254EE">
              <w:t xml:space="preserve"> includes</w:t>
            </w:r>
            <w:r w:rsidR="003E524A" w:rsidRPr="00A254EE">
              <w:t xml:space="preserve"> major inputs on physical, chemical and biological oceanography as well as shipping and fisheries.</w:t>
            </w:r>
          </w:p>
          <w:p w14:paraId="1A1D2245" w14:textId="6C306852" w:rsidR="00D14FC8" w:rsidRPr="00A254EE" w:rsidRDefault="003E524A">
            <w:r w:rsidRPr="00A254EE">
              <w:t xml:space="preserve">Additional requirements </w:t>
            </w:r>
            <w:r w:rsidR="008F7F3E" w:rsidRPr="00A254EE">
              <w:t>have been</w:t>
            </w:r>
            <w:r w:rsidRPr="00A254EE">
              <w:t xml:space="preserve"> addressed through specific expert consultancies on:</w:t>
            </w:r>
          </w:p>
          <w:p w14:paraId="6AB86297" w14:textId="77777777" w:rsidR="00D14FC8" w:rsidRPr="00A254EE" w:rsidRDefault="003E524A" w:rsidP="00906EEB">
            <w:pPr>
              <w:spacing w:after="0"/>
            </w:pPr>
            <w:r w:rsidRPr="00A254EE">
              <w:t>•</w:t>
            </w:r>
            <w:r w:rsidRPr="00A254EE">
              <w:tab/>
              <w:t>Eel Status and Eel Fisheries</w:t>
            </w:r>
          </w:p>
          <w:p w14:paraId="3EAB3D88" w14:textId="77777777" w:rsidR="00D14FC8" w:rsidRPr="00A254EE" w:rsidRDefault="003E524A" w:rsidP="00906EEB">
            <w:pPr>
              <w:spacing w:after="0"/>
            </w:pPr>
            <w:r w:rsidRPr="00A254EE">
              <w:t>•</w:t>
            </w:r>
            <w:r w:rsidRPr="00A254EE">
              <w:tab/>
              <w:t>Deep Sea and Seabed Ecosystems</w:t>
            </w:r>
          </w:p>
          <w:p w14:paraId="0724A50C" w14:textId="65281F6F" w:rsidR="00D14FC8" w:rsidRPr="00A254EE" w:rsidRDefault="003E524A" w:rsidP="00906EEB">
            <w:pPr>
              <w:spacing w:after="0"/>
            </w:pPr>
            <w:r w:rsidRPr="00A254EE">
              <w:t>•</w:t>
            </w:r>
            <w:r w:rsidRPr="00A254EE">
              <w:tab/>
              <w:t>Ecosystem Valuation and Cost-Benefit Analysis</w:t>
            </w:r>
          </w:p>
          <w:p w14:paraId="23DC7196" w14:textId="77777777" w:rsidR="00D14FC8" w:rsidRPr="00A254EE" w:rsidRDefault="003E524A">
            <w:r w:rsidRPr="00A254EE">
              <w:lastRenderedPageBreak/>
              <w:t>Evidence:</w:t>
            </w:r>
          </w:p>
          <w:p w14:paraId="4EC03043" w14:textId="57DB04C2" w:rsidR="00D14FC8" w:rsidRPr="00A254EE" w:rsidRDefault="003E524A">
            <w:r w:rsidRPr="00A254EE">
              <w:t xml:space="preserve">Socio-Ecosystem Diagnostic Analysis </w:t>
            </w:r>
            <w:r w:rsidR="008F7F3E" w:rsidRPr="00A254EE">
              <w:t>final draft report</w:t>
            </w:r>
          </w:p>
          <w:p w14:paraId="38B727FC" w14:textId="77777777" w:rsidR="00D14FC8" w:rsidRPr="00A254EE" w:rsidRDefault="003E524A">
            <w:r w:rsidRPr="00A254EE">
              <w:t>All of the evidence provides the definition of the baseline (current) state of Sargasso Sea Ecosystem and various specific areas of interest and concern including eel fisheries and deep</w:t>
            </w:r>
            <w:r w:rsidR="008F7F3E" w:rsidRPr="00A254EE">
              <w:t>-</w:t>
            </w:r>
            <w:r w:rsidRPr="00A254EE">
              <w:t>sea ecosystem and what is the overall value of the Sargasso Sea as natural capital</w:t>
            </w:r>
            <w:r w:rsidR="00B6508D" w:rsidRPr="00A254EE">
              <w:t>.</w:t>
            </w:r>
          </w:p>
          <w:p w14:paraId="23F5A17F" w14:textId="41CC16B6" w:rsidR="00B6508D" w:rsidRPr="00A254EE" w:rsidRDefault="00B6508D">
            <w:r w:rsidRPr="00A254EE">
              <w:t>MTR</w:t>
            </w:r>
          </w:p>
        </w:tc>
      </w:tr>
      <w:tr w:rsidR="00A254EE" w:rsidRPr="00A254EE" w14:paraId="77C9FF79" w14:textId="77777777" w:rsidTr="008F7F3E">
        <w:tc>
          <w:tcPr>
            <w:tcW w:w="1758" w:type="dxa"/>
          </w:tcPr>
          <w:p w14:paraId="60985483" w14:textId="77777777" w:rsidR="00D14FC8" w:rsidRPr="00A254EE" w:rsidRDefault="003E524A">
            <w:r w:rsidRPr="00A254EE">
              <w:lastRenderedPageBreak/>
              <w:t>INDICATOR 5:</w:t>
            </w:r>
          </w:p>
          <w:p w14:paraId="4EEF154F" w14:textId="77777777" w:rsidR="00D14FC8" w:rsidRPr="00A254EE" w:rsidRDefault="003E524A">
            <w:r w:rsidRPr="00A254EE">
              <w:t>Compilation of current organizations related to Sargasso Sea leading to actions for increased cooperation within the Strategic Action Programme</w:t>
            </w:r>
          </w:p>
          <w:p w14:paraId="45114ADF" w14:textId="77777777" w:rsidR="00D14FC8" w:rsidRPr="00A254EE" w:rsidRDefault="00D14FC8"/>
        </w:tc>
        <w:tc>
          <w:tcPr>
            <w:tcW w:w="1966" w:type="dxa"/>
          </w:tcPr>
          <w:p w14:paraId="43721851" w14:textId="21FB756C" w:rsidR="00D14FC8" w:rsidRPr="00A254EE" w:rsidRDefault="003E524A">
            <w:r w:rsidRPr="00A254EE">
              <w:t>No clear summary of interactions between various conservation and sustainable use bodies</w:t>
            </w:r>
          </w:p>
          <w:p w14:paraId="0B1BA3F6" w14:textId="77777777" w:rsidR="00D14FC8" w:rsidRPr="00A254EE" w:rsidRDefault="00D14FC8"/>
          <w:p w14:paraId="3E6DC140" w14:textId="77777777" w:rsidR="00D14FC8" w:rsidRPr="00A254EE" w:rsidRDefault="003E524A">
            <w:r w:rsidRPr="00A254EE">
              <w:t>Baseline Score: 1</w:t>
            </w:r>
          </w:p>
          <w:p w14:paraId="139B8686" w14:textId="77777777" w:rsidR="00D14FC8" w:rsidRPr="00A254EE" w:rsidRDefault="00D14FC8"/>
        </w:tc>
        <w:tc>
          <w:tcPr>
            <w:tcW w:w="1966" w:type="dxa"/>
          </w:tcPr>
          <w:p w14:paraId="50848717" w14:textId="2A69F8EC" w:rsidR="00D14FC8" w:rsidRPr="00A254EE" w:rsidRDefault="008F7F3E">
            <w:r w:rsidRPr="00A254EE">
              <w:t>S</w:t>
            </w:r>
            <w:r w:rsidR="003E524A" w:rsidRPr="00A254EE">
              <w:t>EDA includes a compilation of organizations included in this process which can advise Component 3 on how best to encourage cooperation as part of the overall SAP</w:t>
            </w:r>
          </w:p>
          <w:p w14:paraId="073F50FB" w14:textId="77777777" w:rsidR="00D14FC8" w:rsidRPr="00A254EE" w:rsidRDefault="003E524A">
            <w:r w:rsidRPr="00A254EE">
              <w:t>Mid-Term Score 2</w:t>
            </w:r>
          </w:p>
          <w:p w14:paraId="23125592" w14:textId="77777777" w:rsidR="00D14FC8" w:rsidRPr="00A254EE" w:rsidRDefault="00D14FC8"/>
        </w:tc>
        <w:tc>
          <w:tcPr>
            <w:tcW w:w="1368" w:type="dxa"/>
          </w:tcPr>
          <w:p w14:paraId="11699836" w14:textId="77777777" w:rsidR="00D14FC8" w:rsidRPr="00A254EE" w:rsidRDefault="003E524A">
            <w:r w:rsidRPr="00A254EE">
              <w:t>A summary document provided to Component 3 on existing and potential cooperative practices and used to guide development of the SAP</w:t>
            </w:r>
          </w:p>
          <w:p w14:paraId="1B00FEC0" w14:textId="77777777" w:rsidR="00D14FC8" w:rsidRPr="00A254EE" w:rsidRDefault="00D14FC8"/>
          <w:p w14:paraId="1039C8E5" w14:textId="77777777" w:rsidR="00D14FC8" w:rsidRPr="00A254EE" w:rsidRDefault="003E524A">
            <w:r w:rsidRPr="00A254EE">
              <w:t>End of Project Score: 3</w:t>
            </w:r>
          </w:p>
          <w:p w14:paraId="13DCB510" w14:textId="77777777" w:rsidR="00D14FC8" w:rsidRPr="00A254EE" w:rsidRDefault="00D14FC8"/>
        </w:tc>
        <w:tc>
          <w:tcPr>
            <w:tcW w:w="987" w:type="dxa"/>
          </w:tcPr>
          <w:p w14:paraId="151ADF50" w14:textId="77777777" w:rsidR="00D14FC8" w:rsidRPr="00A254EE" w:rsidRDefault="003E524A">
            <w:r w:rsidRPr="00A254EE">
              <w:rPr>
                <w:i/>
                <w:iCs/>
              </w:rPr>
              <w:t>(not set or not applicable)</w:t>
            </w:r>
          </w:p>
        </w:tc>
        <w:tc>
          <w:tcPr>
            <w:tcW w:w="7760" w:type="dxa"/>
          </w:tcPr>
          <w:p w14:paraId="42F5B1E4" w14:textId="40D0EEE7" w:rsidR="00D14FC8" w:rsidRPr="00A254EE" w:rsidRDefault="008F7F3E">
            <w:r w:rsidRPr="00A254EE">
              <w:t xml:space="preserve">The </w:t>
            </w:r>
            <w:r w:rsidR="003E524A" w:rsidRPr="00A254EE">
              <w:t xml:space="preserve">SEDA </w:t>
            </w:r>
            <w:r w:rsidRPr="00A254EE">
              <w:t>Final Draft d</w:t>
            </w:r>
            <w:r w:rsidR="003E524A" w:rsidRPr="00A254EE">
              <w:t>ocument includes a main section on Management, Policy and Governance (Legislation, institutional &amp; administrative arrangements). This section identifies the current status of Sargasso-related management and decision-making mandates and bodies that already exist (e.g. NAFO - North Atlantic Treaty Organisation, ICCAT - the International Commission for the Conservation of Atlantic Tunas, UNEP - the United Nations Environment Programme &amp; ISA - The International Seabed Authority) including linkages into existing global and/or regional treaties. This section will also identify capacity shortfalls and requirements in these management entities as well as identifying the main entities that are supporting and/or undertaking scientific studies and data collection within the ecosystem. This section will assist in identifying possibilities for ‘anchoring’ the implementation and actions of a future SAP. The section includes sub-sections on.</w:t>
            </w:r>
          </w:p>
          <w:p w14:paraId="66B649A6" w14:textId="33D3424C" w:rsidR="00D14FC8" w:rsidRPr="00A254EE" w:rsidRDefault="003E524A" w:rsidP="002E32F4">
            <w:pPr>
              <w:pStyle w:val="ListParagraph"/>
              <w:numPr>
                <w:ilvl w:val="0"/>
                <w:numId w:val="2"/>
              </w:numPr>
            </w:pPr>
            <w:r w:rsidRPr="00A254EE">
              <w:t>Current intergovernmental Jurisdiction through Mandatory Bodies</w:t>
            </w:r>
          </w:p>
          <w:p w14:paraId="7A344CA1" w14:textId="67184BAB" w:rsidR="00D14FC8" w:rsidRPr="00A254EE" w:rsidRDefault="003E524A" w:rsidP="002E32F4">
            <w:pPr>
              <w:pStyle w:val="ListParagraph"/>
              <w:numPr>
                <w:ilvl w:val="0"/>
                <w:numId w:val="2"/>
              </w:numPr>
            </w:pPr>
            <w:r w:rsidRPr="00A254EE">
              <w:t xml:space="preserve">Relationship </w:t>
            </w:r>
            <w:proofErr w:type="gramStart"/>
            <w:r w:rsidRPr="00A254EE">
              <w:t>of</w:t>
            </w:r>
            <w:proofErr w:type="gramEnd"/>
            <w:r w:rsidRPr="00A254EE">
              <w:t xml:space="preserve"> the Sargasso Sea Geographical Area of Collaboration) to International Treaties</w:t>
            </w:r>
          </w:p>
          <w:p w14:paraId="436CA8D6" w14:textId="4BA84877" w:rsidR="00D14FC8" w:rsidRPr="00A254EE" w:rsidRDefault="003E524A" w:rsidP="002E32F4">
            <w:pPr>
              <w:pStyle w:val="ListParagraph"/>
              <w:numPr>
                <w:ilvl w:val="0"/>
                <w:numId w:val="2"/>
              </w:numPr>
            </w:pPr>
            <w:r w:rsidRPr="00A254EE">
              <w:t>Partnerships, Voluntary Agreements, Declarations and Memoranda of Understanding</w:t>
            </w:r>
          </w:p>
          <w:p w14:paraId="3A95E665" w14:textId="7E9DF83B" w:rsidR="00D14FC8" w:rsidRPr="00A254EE" w:rsidRDefault="003E524A" w:rsidP="002E32F4">
            <w:pPr>
              <w:pStyle w:val="ListParagraph"/>
              <w:numPr>
                <w:ilvl w:val="0"/>
                <w:numId w:val="2"/>
              </w:numPr>
            </w:pPr>
            <w:r w:rsidRPr="00A254EE">
              <w:t xml:space="preserve">Relationship </w:t>
            </w:r>
            <w:proofErr w:type="gramStart"/>
            <w:r w:rsidRPr="00A254EE">
              <w:t>to</w:t>
            </w:r>
            <w:proofErr w:type="gramEnd"/>
            <w:r w:rsidRPr="00A254EE">
              <w:t xml:space="preserve"> the BBNJ Treaty</w:t>
            </w:r>
          </w:p>
          <w:p w14:paraId="5F28011B" w14:textId="285DB6BA" w:rsidR="00D14FC8" w:rsidRPr="00A254EE" w:rsidRDefault="003E524A" w:rsidP="002E32F4">
            <w:pPr>
              <w:pStyle w:val="ListParagraph"/>
              <w:numPr>
                <w:ilvl w:val="0"/>
                <w:numId w:val="2"/>
              </w:numPr>
            </w:pPr>
            <w:r w:rsidRPr="00A254EE">
              <w:t>Other Interested Parties</w:t>
            </w:r>
          </w:p>
          <w:p w14:paraId="1CBF41D3" w14:textId="77777777" w:rsidR="00D14FC8" w:rsidRPr="00A254EE" w:rsidRDefault="003E524A">
            <w:r w:rsidRPr="00A254EE">
              <w:t>Evidence:</w:t>
            </w:r>
          </w:p>
          <w:p w14:paraId="5707E269" w14:textId="623727B5" w:rsidR="00D14FC8" w:rsidRPr="00A254EE" w:rsidRDefault="003E524A">
            <w:r w:rsidRPr="00A254EE">
              <w:t>Socio-Ecosystem Diagnostic Analysis Adopted Draft Structure.</w:t>
            </w:r>
          </w:p>
          <w:p w14:paraId="7B2700E6" w14:textId="33C09E35" w:rsidR="00D14FC8" w:rsidRPr="00A254EE" w:rsidRDefault="003E524A">
            <w:r w:rsidRPr="00A254EE">
              <w:lastRenderedPageBreak/>
              <w:t xml:space="preserve">This provides explanation of the SEDA-SAP process and how the SAP will evolve from </w:t>
            </w:r>
            <w:r w:rsidR="008F7F3E" w:rsidRPr="00A254EE">
              <w:t xml:space="preserve">completed </w:t>
            </w:r>
            <w:r w:rsidRPr="00A254EE">
              <w:t>project activities</w:t>
            </w:r>
            <w:r w:rsidR="008F7F3E" w:rsidRPr="00A254EE">
              <w:t xml:space="preserve"> and other project activities currently underway</w:t>
            </w:r>
            <w:r w:rsidRPr="00A254EE">
              <w:t>.</w:t>
            </w:r>
          </w:p>
          <w:p w14:paraId="73B530E9" w14:textId="77777777" w:rsidR="00D14FC8" w:rsidRPr="00A254EE" w:rsidRDefault="008F7F3E">
            <w:r w:rsidRPr="00A254EE">
              <w:t>As noted in the 2024 PIR, t</w:t>
            </w:r>
            <w:r w:rsidR="003E524A" w:rsidRPr="00A254EE">
              <w:t xml:space="preserve">he project has developed and signed several direct Memoranda of Understanding with various partners and entities with parallel interest including NAFO, ICCAT, UNEP, ISA and is </w:t>
            </w:r>
            <w:r w:rsidRPr="00A254EE">
              <w:t>finalizing</w:t>
            </w:r>
            <w:r w:rsidR="003E524A" w:rsidRPr="00A254EE">
              <w:t xml:space="preserve"> an MoU with WECAFC (Western &amp; Central African Fisheries Commission) and GFW (Global Fishing Watch).</w:t>
            </w:r>
          </w:p>
          <w:p w14:paraId="0599C93E" w14:textId="34AF374F" w:rsidR="00BD6906" w:rsidRPr="00A254EE" w:rsidRDefault="00BD6906">
            <w:r w:rsidRPr="00A254EE">
              <w:t>MTR</w:t>
            </w:r>
          </w:p>
        </w:tc>
      </w:tr>
      <w:tr w:rsidR="00A254EE" w:rsidRPr="00A254EE" w14:paraId="74771EBD" w14:textId="77777777" w:rsidTr="008F7F3E">
        <w:tc>
          <w:tcPr>
            <w:tcW w:w="1758" w:type="dxa"/>
          </w:tcPr>
          <w:p w14:paraId="1B5ACEC1" w14:textId="77777777" w:rsidR="00D14FC8" w:rsidRPr="00A254EE" w:rsidRDefault="003E524A">
            <w:r w:rsidRPr="00A254EE">
              <w:lastRenderedPageBreak/>
              <w:t>INDICATOR 6:</w:t>
            </w:r>
          </w:p>
          <w:p w14:paraId="5D7770F0" w14:textId="74F38852" w:rsidR="00D14FC8" w:rsidRPr="00A254EE" w:rsidRDefault="003E524A">
            <w:r w:rsidRPr="00A254EE">
              <w:t>Raised awareness generally of the long-term value of this ecosystem and its goods and services supporting the need for improved cooperation (through published articles and other media distributions)</w:t>
            </w:r>
          </w:p>
        </w:tc>
        <w:tc>
          <w:tcPr>
            <w:tcW w:w="1966" w:type="dxa"/>
          </w:tcPr>
          <w:p w14:paraId="4A34A13F" w14:textId="0C9A4D40" w:rsidR="00D14FC8" w:rsidRPr="00A254EE" w:rsidRDefault="003E524A">
            <w:r w:rsidRPr="00A254EE">
              <w:t xml:space="preserve">Insufficient awareness of value of this ecosystem regionally or globally even though the few existing figures suggest the annual value could be in billions of </w:t>
            </w:r>
            <w:r w:rsidR="009631A3" w:rsidRPr="00A254EE">
              <w:t>USD</w:t>
            </w:r>
          </w:p>
          <w:p w14:paraId="601AC39A" w14:textId="77777777" w:rsidR="00D14FC8" w:rsidRPr="00A254EE" w:rsidRDefault="00D14FC8"/>
          <w:p w14:paraId="04F4EFEE" w14:textId="0362A927" w:rsidR="00D14FC8" w:rsidRPr="00A254EE" w:rsidRDefault="003E524A">
            <w:r w:rsidRPr="00A254EE">
              <w:t>Baseline Score: 1</w:t>
            </w:r>
          </w:p>
        </w:tc>
        <w:tc>
          <w:tcPr>
            <w:tcW w:w="1966" w:type="dxa"/>
          </w:tcPr>
          <w:p w14:paraId="43A5373B" w14:textId="77777777" w:rsidR="00D14FC8" w:rsidRPr="00A254EE" w:rsidRDefault="003E524A">
            <w:r w:rsidRPr="00A254EE">
              <w:t>An Ecosystem Valuation Report drafted and circulated to all Commissioners, Signatories and appropriate partners/collaborators for feedback</w:t>
            </w:r>
          </w:p>
          <w:p w14:paraId="3444ADFF" w14:textId="77777777" w:rsidR="00D14FC8" w:rsidRPr="00A254EE" w:rsidRDefault="00D14FC8"/>
          <w:p w14:paraId="49D3E820" w14:textId="77777777" w:rsidR="00D14FC8" w:rsidRPr="00A254EE" w:rsidRDefault="003E524A">
            <w:r w:rsidRPr="00A254EE">
              <w:t>Mid-Term Score: 2</w:t>
            </w:r>
          </w:p>
          <w:p w14:paraId="617D0151" w14:textId="77777777" w:rsidR="00D14FC8" w:rsidRPr="00A254EE" w:rsidRDefault="00D14FC8"/>
        </w:tc>
        <w:tc>
          <w:tcPr>
            <w:tcW w:w="1368" w:type="dxa"/>
          </w:tcPr>
          <w:p w14:paraId="13A87DA2" w14:textId="77777777" w:rsidR="00D14FC8" w:rsidRPr="00A254EE" w:rsidRDefault="003E524A">
            <w:r w:rsidRPr="00A254EE">
              <w:t>Final Ecosystem Valuation Report adopted and has ‘informed’ the SAP</w:t>
            </w:r>
          </w:p>
          <w:p w14:paraId="41E87755" w14:textId="77777777" w:rsidR="00D14FC8" w:rsidRPr="00A254EE" w:rsidRDefault="00D14FC8"/>
          <w:p w14:paraId="0E36DCA9" w14:textId="77777777" w:rsidR="00D14FC8" w:rsidRPr="00A254EE" w:rsidRDefault="003E524A">
            <w:r w:rsidRPr="00A254EE">
              <w:t>End of Project score: 3</w:t>
            </w:r>
          </w:p>
          <w:p w14:paraId="69BBFEA2" w14:textId="77777777" w:rsidR="00D14FC8" w:rsidRPr="00A254EE" w:rsidRDefault="00D14FC8"/>
        </w:tc>
        <w:tc>
          <w:tcPr>
            <w:tcW w:w="987" w:type="dxa"/>
          </w:tcPr>
          <w:p w14:paraId="6C247261" w14:textId="77777777" w:rsidR="00D14FC8" w:rsidRPr="00A254EE" w:rsidRDefault="003E524A">
            <w:r w:rsidRPr="00A254EE">
              <w:rPr>
                <w:i/>
                <w:iCs/>
              </w:rPr>
              <w:t>(not set or not applicable)</w:t>
            </w:r>
          </w:p>
        </w:tc>
        <w:tc>
          <w:tcPr>
            <w:tcW w:w="7760" w:type="dxa"/>
          </w:tcPr>
          <w:p w14:paraId="4D44D1CC" w14:textId="3E46B23E" w:rsidR="00D14FC8" w:rsidRPr="00A254EE" w:rsidRDefault="003E524A">
            <w:r w:rsidRPr="00A254EE">
              <w:t xml:space="preserve">Ecosystem Valuation and Cost-Benefit Analysis Terms of Reference drafted and Request for Proposals advertised with response received. Next step is the Selection Process for the Consultancy which </w:t>
            </w:r>
            <w:r w:rsidR="00B859EE" w:rsidRPr="00A254EE">
              <w:t xml:space="preserve">were originally scheduled </w:t>
            </w:r>
            <w:r w:rsidR="00A17389" w:rsidRPr="00A254EE">
              <w:t xml:space="preserve">to begin </w:t>
            </w:r>
            <w:r w:rsidRPr="00A254EE">
              <w:t xml:space="preserve">by end of </w:t>
            </w:r>
            <w:proofErr w:type="gramStart"/>
            <w:r w:rsidRPr="00A254EE">
              <w:t>July 2024</w:t>
            </w:r>
            <w:r w:rsidR="00A17389" w:rsidRPr="00A254EE">
              <w:t>, but</w:t>
            </w:r>
            <w:proofErr w:type="gramEnd"/>
            <w:r w:rsidR="00A17389" w:rsidRPr="00A254EE">
              <w:t xml:space="preserve"> will not occur until </w:t>
            </w:r>
            <w:r w:rsidR="003024FF" w:rsidRPr="00A254EE">
              <w:t>Mid</w:t>
            </w:r>
            <w:r w:rsidR="00A17389" w:rsidRPr="00A254EE">
              <w:t xml:space="preserve"> 2025</w:t>
            </w:r>
            <w:r w:rsidRPr="00A254EE">
              <w:t xml:space="preserve">. </w:t>
            </w:r>
            <w:r w:rsidR="00A17389" w:rsidRPr="00A254EE">
              <w:t>The d</w:t>
            </w:r>
            <w:r w:rsidRPr="00A254EE">
              <w:t xml:space="preserve">ocument </w:t>
            </w:r>
            <w:r w:rsidR="00A17389" w:rsidRPr="00A254EE">
              <w:t>was to have been</w:t>
            </w:r>
            <w:r w:rsidRPr="00A254EE">
              <w:t xml:space="preserve"> ready for circulation and comment before the MTR</w:t>
            </w:r>
            <w:r w:rsidR="00A17389" w:rsidRPr="00A254EE">
              <w:t>, but that did not occur due to the effective absence of a PMU</w:t>
            </w:r>
            <w:r w:rsidR="003024FF" w:rsidRPr="00A254EE">
              <w:t xml:space="preserve"> and project staff</w:t>
            </w:r>
          </w:p>
          <w:p w14:paraId="5587246E" w14:textId="77777777" w:rsidR="00D14FC8" w:rsidRPr="00A254EE" w:rsidRDefault="003E524A">
            <w:r w:rsidRPr="00A254EE">
              <w:t>Evidence:</w:t>
            </w:r>
          </w:p>
          <w:p w14:paraId="5E136E10" w14:textId="77777777" w:rsidR="00D14FC8" w:rsidRPr="00A254EE" w:rsidRDefault="003E524A">
            <w:r w:rsidRPr="00A254EE">
              <w:t>RfP Ecosystem Valuation and Cost-Benefit Analysis.</w:t>
            </w:r>
            <w:r w:rsidR="00A17389" w:rsidRPr="00A254EE">
              <w:t xml:space="preserve"> </w:t>
            </w:r>
            <w:r w:rsidRPr="00A254EE">
              <w:t xml:space="preserve">This provides evidence of how this main section of the SEDA and its linkage to the SAP </w:t>
            </w:r>
            <w:r w:rsidR="00A17389" w:rsidRPr="00A254EE">
              <w:t xml:space="preserve">is to </w:t>
            </w:r>
            <w:r w:rsidRPr="00A254EE">
              <w:t>be achieved.</w:t>
            </w:r>
          </w:p>
          <w:p w14:paraId="407F56D3" w14:textId="77777777" w:rsidR="00BD6906" w:rsidRPr="00A254EE" w:rsidRDefault="00BD6906">
            <w:r w:rsidRPr="00A254EE">
              <w:t xml:space="preserve">Progress on this issue has been stalled as a result of contractual and other administrative issues remaining unresolved. </w:t>
            </w:r>
          </w:p>
          <w:p w14:paraId="010120F5" w14:textId="77777777" w:rsidR="00BD6906" w:rsidRPr="00A254EE" w:rsidRDefault="00BD6906">
            <w:r w:rsidRPr="00A254EE">
              <w:t>Evidence:</w:t>
            </w:r>
          </w:p>
          <w:p w14:paraId="42ACA65D" w14:textId="600C749D" w:rsidR="00BD6906" w:rsidRPr="00A254EE" w:rsidRDefault="00BD6906">
            <w:r w:rsidRPr="00A254EE">
              <w:t>MTR</w:t>
            </w:r>
          </w:p>
        </w:tc>
      </w:tr>
      <w:tr w:rsidR="00A254EE" w:rsidRPr="00A254EE" w14:paraId="6D88A7FB" w14:textId="77777777" w:rsidTr="008F7F3E">
        <w:tc>
          <w:tcPr>
            <w:tcW w:w="1758" w:type="dxa"/>
          </w:tcPr>
          <w:p w14:paraId="18E33A83" w14:textId="77777777" w:rsidR="00D14FC8" w:rsidRPr="00A254EE" w:rsidRDefault="003E524A">
            <w:r w:rsidRPr="00A254EE">
              <w:t>INDICATOR 7:</w:t>
            </w:r>
          </w:p>
          <w:p w14:paraId="6048852F" w14:textId="77777777" w:rsidR="00D14FC8" w:rsidRPr="00A254EE" w:rsidRDefault="003E524A">
            <w:r w:rsidRPr="00A254EE">
              <w:t xml:space="preserve">Current and potential future conservation and sustainable use bodies advised on different practices </w:t>
            </w:r>
            <w:r w:rsidRPr="00A254EE">
              <w:lastRenderedPageBreak/>
              <w:t>and their actual values</w:t>
            </w:r>
          </w:p>
          <w:p w14:paraId="592A54DB" w14:textId="77777777" w:rsidR="00D14FC8" w:rsidRPr="00A254EE" w:rsidRDefault="00D14FC8"/>
        </w:tc>
        <w:tc>
          <w:tcPr>
            <w:tcW w:w="1966" w:type="dxa"/>
          </w:tcPr>
          <w:p w14:paraId="48064E45" w14:textId="2B427873" w:rsidR="00D14FC8" w:rsidRPr="00A254EE" w:rsidRDefault="003E524A">
            <w:r w:rsidRPr="00A254EE">
              <w:lastRenderedPageBreak/>
              <w:t xml:space="preserve">Current Management plans by responsible/mandated management bodies do not always </w:t>
            </w:r>
            <w:r w:rsidR="008F7F3E" w:rsidRPr="00A254EE">
              <w:t>recognize</w:t>
            </w:r>
            <w:r w:rsidRPr="00A254EE">
              <w:t xml:space="preserve"> the potential losses from poor ecosystem management</w:t>
            </w:r>
          </w:p>
          <w:p w14:paraId="34F57872" w14:textId="77777777" w:rsidR="00D14FC8" w:rsidRPr="00A254EE" w:rsidRDefault="00D14FC8"/>
          <w:p w14:paraId="481A7CEA" w14:textId="77777777" w:rsidR="00D14FC8" w:rsidRPr="00A254EE" w:rsidRDefault="003E524A">
            <w:r w:rsidRPr="00A254EE">
              <w:t>Baseline Score: 1</w:t>
            </w:r>
          </w:p>
          <w:p w14:paraId="3B36EC22" w14:textId="77777777" w:rsidR="00D14FC8" w:rsidRPr="00A254EE" w:rsidRDefault="00D14FC8"/>
        </w:tc>
        <w:tc>
          <w:tcPr>
            <w:tcW w:w="1966" w:type="dxa"/>
          </w:tcPr>
          <w:p w14:paraId="450DA6FF" w14:textId="77777777" w:rsidR="00D14FC8" w:rsidRPr="00A254EE" w:rsidRDefault="003E524A">
            <w:r w:rsidRPr="00A254EE">
              <w:lastRenderedPageBreak/>
              <w:t>Draft report provides initial guidance on benefits of ecosystem goods and services with associated figures</w:t>
            </w:r>
          </w:p>
          <w:p w14:paraId="37CC6BE4" w14:textId="77777777" w:rsidR="00D14FC8" w:rsidRPr="00A254EE" w:rsidRDefault="00D14FC8"/>
          <w:p w14:paraId="3853C8D8" w14:textId="77777777" w:rsidR="00D14FC8" w:rsidRPr="00A254EE" w:rsidRDefault="003E524A">
            <w:r w:rsidRPr="00A254EE">
              <w:t>Mid-Term Score: 2</w:t>
            </w:r>
          </w:p>
          <w:p w14:paraId="014CD719" w14:textId="77777777" w:rsidR="00D14FC8" w:rsidRPr="00A254EE" w:rsidRDefault="00D14FC8"/>
        </w:tc>
        <w:tc>
          <w:tcPr>
            <w:tcW w:w="1368" w:type="dxa"/>
          </w:tcPr>
          <w:p w14:paraId="06E71D5B" w14:textId="0B2E94C3" w:rsidR="00D14FC8" w:rsidRPr="00A254EE" w:rsidRDefault="003E524A">
            <w:r w:rsidRPr="00A254EE">
              <w:lastRenderedPageBreak/>
              <w:t xml:space="preserve">Policy briefings providing guidance on benefits of  conservation and sustainable use of ecosystem </w:t>
            </w:r>
            <w:r w:rsidRPr="00A254EE">
              <w:lastRenderedPageBreak/>
              <w:t>goods and services endorsed by Commission and circulated to appropriate bodies</w:t>
            </w:r>
          </w:p>
          <w:p w14:paraId="0A2A69E5" w14:textId="4364C035" w:rsidR="00D14FC8" w:rsidRPr="00A254EE" w:rsidRDefault="003E524A">
            <w:r w:rsidRPr="00A254EE">
              <w:t>End of Project Score: 3</w:t>
            </w:r>
          </w:p>
        </w:tc>
        <w:tc>
          <w:tcPr>
            <w:tcW w:w="987" w:type="dxa"/>
          </w:tcPr>
          <w:p w14:paraId="182D2FF7" w14:textId="77777777" w:rsidR="00D14FC8" w:rsidRPr="00A254EE" w:rsidRDefault="003E524A">
            <w:r w:rsidRPr="00A254EE">
              <w:rPr>
                <w:i/>
                <w:iCs/>
              </w:rPr>
              <w:lastRenderedPageBreak/>
              <w:t>(not set or not applicable)</w:t>
            </w:r>
          </w:p>
        </w:tc>
        <w:tc>
          <w:tcPr>
            <w:tcW w:w="7760" w:type="dxa"/>
          </w:tcPr>
          <w:p w14:paraId="45BD41F4" w14:textId="3930D2EF" w:rsidR="00D14FC8" w:rsidRPr="00A254EE" w:rsidRDefault="003E524A">
            <w:r w:rsidRPr="00A254EE">
              <w:t>SEDA ‘populated’ with information. Ecosystem Valuation and Cost-Benefit Analysis Consultancy currently under Request for Proposals. Ecosystem Valuation and Cost-Benefit Analysis and the SEDA Document will provide initial guidance on benefits of ecosystem goods and services with relevant costs and values.</w:t>
            </w:r>
            <w:r w:rsidR="008F7F3E" w:rsidRPr="00A254EE">
              <w:t xml:space="preserve"> However, Ecosystem Valuation and Cost Benefit Analysis </w:t>
            </w:r>
            <w:r w:rsidR="003024FF" w:rsidRPr="00A254EE">
              <w:t>only</w:t>
            </w:r>
            <w:r w:rsidR="00F556D3" w:rsidRPr="00A254EE">
              <w:t xml:space="preserve"> </w:t>
            </w:r>
            <w:r w:rsidR="008F7F3E" w:rsidRPr="00A254EE">
              <w:t>started</w:t>
            </w:r>
            <w:r w:rsidR="003024FF" w:rsidRPr="00A254EE">
              <w:t xml:space="preserve"> in July</w:t>
            </w:r>
            <w:r w:rsidR="008F7F3E" w:rsidRPr="00A254EE">
              <w:t>. Stakeholder engagement with shipping industry and RMFOs have occurred and are verified. Engagement with fisheries sector planned but specific activities have not yet taken place.</w:t>
            </w:r>
          </w:p>
          <w:p w14:paraId="0897F4FA" w14:textId="77777777" w:rsidR="00D14FC8" w:rsidRPr="00A254EE" w:rsidRDefault="003E524A">
            <w:r w:rsidRPr="00A254EE">
              <w:t>Evidence:</w:t>
            </w:r>
          </w:p>
          <w:p w14:paraId="06BD16EC" w14:textId="4660150E" w:rsidR="00D14FC8" w:rsidRPr="00A254EE" w:rsidRDefault="003E524A">
            <w:r w:rsidRPr="00A254EE">
              <w:lastRenderedPageBreak/>
              <w:t xml:space="preserve">Socio-Ecosystem Diagnostic Analysis </w:t>
            </w:r>
            <w:r w:rsidR="008F7F3E" w:rsidRPr="00A254EE">
              <w:t>final draft</w:t>
            </w:r>
            <w:r w:rsidRPr="00A254EE">
              <w:t>.</w:t>
            </w:r>
            <w:r w:rsidR="008F7F3E" w:rsidRPr="00A254EE">
              <w:t xml:space="preserve"> The draft</w:t>
            </w:r>
            <w:r w:rsidRPr="00A254EE">
              <w:t xml:space="preserve"> identifies the various current management strategies and responsible mandated bodies, etc, as support for the eventual SAP process.</w:t>
            </w:r>
          </w:p>
          <w:p w14:paraId="35704C3A" w14:textId="3FDDE12D" w:rsidR="00D14FC8" w:rsidRPr="00A254EE" w:rsidRDefault="003E524A">
            <w:r w:rsidRPr="00A254EE">
              <w:t>RfP Ecosystem Valuation and Cost-Benefit Analysis</w:t>
            </w:r>
            <w:r w:rsidR="008F7F3E" w:rsidRPr="00A254EE">
              <w:t>.</w:t>
            </w:r>
            <w:r w:rsidRPr="00A254EE">
              <w:t xml:space="preserve"> Th</w:t>
            </w:r>
            <w:r w:rsidR="008F7F3E" w:rsidRPr="00A254EE">
              <w:t>e</w:t>
            </w:r>
            <w:r w:rsidRPr="00A254EE">
              <w:t xml:space="preserve"> </w:t>
            </w:r>
            <w:r w:rsidR="008F7F3E" w:rsidRPr="00A254EE">
              <w:t xml:space="preserve">analysis will </w:t>
            </w:r>
            <w:r w:rsidRPr="00A254EE">
              <w:t>provide the specific analy</w:t>
            </w:r>
            <w:r w:rsidR="008F7F3E" w:rsidRPr="00A254EE">
              <w:t>tical</w:t>
            </w:r>
            <w:r w:rsidRPr="00A254EE">
              <w:t xml:space="preserve"> process to populate this important document</w:t>
            </w:r>
          </w:p>
          <w:p w14:paraId="302911C8" w14:textId="77777777" w:rsidR="008F7F3E" w:rsidRPr="00A254EE" w:rsidRDefault="008F7F3E" w:rsidP="008F7F3E">
            <w:r w:rsidRPr="00A254EE">
              <w:t>Stakeholder Engagement Reports – various</w:t>
            </w:r>
          </w:p>
          <w:p w14:paraId="4450AC69" w14:textId="77777777" w:rsidR="008F7F3E" w:rsidRPr="00A254EE" w:rsidRDefault="008F7F3E" w:rsidP="008F7F3E">
            <w:r w:rsidRPr="00A254EE">
              <w:t>Reports from SSC Observers to ICCAT and NAFO meetings, particularly those to discuss bycatch, Eco-Region adoption and EAFM</w:t>
            </w:r>
          </w:p>
          <w:p w14:paraId="7C1DDDD9" w14:textId="77777777" w:rsidR="00BD6906" w:rsidRPr="00A254EE" w:rsidRDefault="00BD6906" w:rsidP="00BD6906">
            <w:r w:rsidRPr="00A254EE">
              <w:t xml:space="preserve">Progress on this issue has been stalled as a result of contractual and other administrative issues remaining unresolved. </w:t>
            </w:r>
          </w:p>
          <w:p w14:paraId="20D4D528" w14:textId="77777777" w:rsidR="00BD6906" w:rsidRPr="00A254EE" w:rsidRDefault="00BD6906" w:rsidP="00BD6906">
            <w:r w:rsidRPr="00A254EE">
              <w:t>Evidence:</w:t>
            </w:r>
          </w:p>
          <w:p w14:paraId="1F251AFA" w14:textId="200214A8" w:rsidR="00B859EE" w:rsidRPr="00A254EE" w:rsidRDefault="00BD6906" w:rsidP="00BD6906">
            <w:r w:rsidRPr="00A254EE">
              <w:t>MTR</w:t>
            </w:r>
          </w:p>
        </w:tc>
      </w:tr>
      <w:tr w:rsidR="00A254EE" w:rsidRPr="00A254EE" w14:paraId="203162A3" w14:textId="77777777" w:rsidTr="008F7F3E">
        <w:tc>
          <w:tcPr>
            <w:tcW w:w="1758" w:type="dxa"/>
          </w:tcPr>
          <w:p w14:paraId="2EA14D1C" w14:textId="77777777" w:rsidR="00D14FC8" w:rsidRPr="00A254EE" w:rsidRDefault="003E524A">
            <w:r w:rsidRPr="00A254EE">
              <w:lastRenderedPageBreak/>
              <w:t>INDICATOR 8:</w:t>
            </w:r>
          </w:p>
          <w:p w14:paraId="7D17E7A3" w14:textId="77777777" w:rsidR="00D14FC8" w:rsidRPr="00A254EE" w:rsidRDefault="003E524A">
            <w:r w:rsidRPr="00A254EE">
              <w:t>Partnerships and collaborations with SSC following a clear road-map to fill gaps in knowledge and information and effectively distribute this knowledge and information</w:t>
            </w:r>
          </w:p>
          <w:p w14:paraId="191E4876" w14:textId="77777777" w:rsidR="00D14FC8" w:rsidRPr="00A254EE" w:rsidRDefault="00D14FC8"/>
        </w:tc>
        <w:tc>
          <w:tcPr>
            <w:tcW w:w="1966" w:type="dxa"/>
          </w:tcPr>
          <w:p w14:paraId="39CE8E3D" w14:textId="77777777" w:rsidR="00D14FC8" w:rsidRPr="00A254EE" w:rsidRDefault="003E524A">
            <w:r w:rsidRPr="00A254EE">
              <w:t>Gaps identified, particularly through the EDA, cannot be rectified in absence of human and other resources available to SSC</w:t>
            </w:r>
          </w:p>
          <w:p w14:paraId="44339CEA" w14:textId="77777777" w:rsidR="00D14FC8" w:rsidRPr="00A254EE" w:rsidRDefault="00D14FC8"/>
          <w:p w14:paraId="0B17A649" w14:textId="77777777" w:rsidR="00D14FC8" w:rsidRPr="00A254EE" w:rsidRDefault="003E524A">
            <w:r w:rsidRPr="00A254EE">
              <w:t>Baseline Score: 1</w:t>
            </w:r>
          </w:p>
          <w:p w14:paraId="2552F9DD" w14:textId="77777777" w:rsidR="00D14FC8" w:rsidRPr="00A254EE" w:rsidRDefault="00D14FC8"/>
        </w:tc>
        <w:tc>
          <w:tcPr>
            <w:tcW w:w="1966" w:type="dxa"/>
          </w:tcPr>
          <w:p w14:paraId="7B4867BA" w14:textId="77777777" w:rsidR="00D14FC8" w:rsidRPr="00A254EE" w:rsidRDefault="003E524A">
            <w:r w:rsidRPr="00A254EE">
              <w:t>Partnership Agreements (MoUs) as appropriate) adopted to support filling of data and information gaps and to develop a monitoring programme</w:t>
            </w:r>
          </w:p>
          <w:p w14:paraId="23C03F9C" w14:textId="77777777" w:rsidR="00D14FC8" w:rsidRPr="00A254EE" w:rsidRDefault="00D14FC8"/>
          <w:p w14:paraId="57C78E5E" w14:textId="0ADF428F" w:rsidR="00D14FC8" w:rsidRPr="00A254EE" w:rsidRDefault="003E524A">
            <w:r w:rsidRPr="00A254EE">
              <w:t>Mid-Term Score: 2</w:t>
            </w:r>
          </w:p>
        </w:tc>
        <w:tc>
          <w:tcPr>
            <w:tcW w:w="1368" w:type="dxa"/>
          </w:tcPr>
          <w:p w14:paraId="25224AC6" w14:textId="32090D0A" w:rsidR="00D14FC8" w:rsidRPr="00A254EE" w:rsidRDefault="003E524A">
            <w:r w:rsidRPr="00A254EE">
              <w:t>A long-term partnership-based Science Monitoring Programme management and monitoring drafted and adopted by SSC and Partners</w:t>
            </w:r>
          </w:p>
          <w:p w14:paraId="2F9B53FD" w14:textId="77777777" w:rsidR="00D14FC8" w:rsidRPr="00A254EE" w:rsidRDefault="003E524A">
            <w:r w:rsidRPr="00A254EE">
              <w:t>End of Project Score: 3</w:t>
            </w:r>
          </w:p>
          <w:p w14:paraId="74F1E461" w14:textId="77777777" w:rsidR="00D14FC8" w:rsidRPr="00A254EE" w:rsidRDefault="00D14FC8"/>
        </w:tc>
        <w:tc>
          <w:tcPr>
            <w:tcW w:w="987" w:type="dxa"/>
          </w:tcPr>
          <w:p w14:paraId="7ED34469" w14:textId="77777777" w:rsidR="00D14FC8" w:rsidRPr="00A254EE" w:rsidRDefault="003E524A">
            <w:r w:rsidRPr="00A254EE">
              <w:rPr>
                <w:i/>
                <w:iCs/>
              </w:rPr>
              <w:t>(not set or not applicable)</w:t>
            </w:r>
          </w:p>
        </w:tc>
        <w:tc>
          <w:tcPr>
            <w:tcW w:w="7760" w:type="dxa"/>
          </w:tcPr>
          <w:p w14:paraId="02391011" w14:textId="219A9C23" w:rsidR="00D14FC8" w:rsidRPr="00A254EE" w:rsidRDefault="003E524A">
            <w:r w:rsidRPr="00A254EE">
              <w:t>MoUs already created with NAFO, ICCAT, UNEP, ISA. Project is finalising an MoU with Global Fishing Watch and WECAFC.</w:t>
            </w:r>
          </w:p>
          <w:p w14:paraId="6229FCD8" w14:textId="77777777" w:rsidR="00D14FC8" w:rsidRPr="00A254EE" w:rsidRDefault="003E524A">
            <w:r w:rsidRPr="00A254EE">
              <w:t>Evidence:</w:t>
            </w:r>
          </w:p>
          <w:p w14:paraId="7FD5CBCD" w14:textId="77777777" w:rsidR="00D14FC8" w:rsidRPr="00A254EE" w:rsidRDefault="003E524A">
            <w:r w:rsidRPr="00A254EE">
              <w:t>MoU with NAFO,</w:t>
            </w:r>
          </w:p>
          <w:p w14:paraId="47F86671" w14:textId="77777777" w:rsidR="00D14FC8" w:rsidRPr="00A254EE" w:rsidRDefault="003E524A">
            <w:r w:rsidRPr="00A254EE">
              <w:t>MoU with ICCAT</w:t>
            </w:r>
          </w:p>
          <w:p w14:paraId="1F7ED757" w14:textId="77777777" w:rsidR="00D14FC8" w:rsidRPr="00A254EE" w:rsidRDefault="003E524A">
            <w:r w:rsidRPr="00A254EE">
              <w:t>MoU with UNEP,</w:t>
            </w:r>
          </w:p>
          <w:p w14:paraId="12D4153D" w14:textId="7CDEAF80" w:rsidR="00D14FC8" w:rsidRPr="00A254EE" w:rsidRDefault="003E524A">
            <w:r w:rsidRPr="00A254EE">
              <w:t>MoU with ISA.</w:t>
            </w:r>
          </w:p>
          <w:p w14:paraId="50F5E798" w14:textId="108D8E59" w:rsidR="00D14FC8" w:rsidRPr="00A254EE" w:rsidRDefault="003E524A">
            <w:r w:rsidRPr="00A254EE">
              <w:t>These MoUs help to identify the progress the project has made in propagating partnerships for the long-term support of the SAP process.</w:t>
            </w:r>
          </w:p>
          <w:p w14:paraId="3A4CA18A" w14:textId="5634E4AD" w:rsidR="00D14FC8" w:rsidRPr="00A254EE" w:rsidRDefault="003E524A">
            <w:r w:rsidRPr="00A254EE">
              <w:t>Data and Information Gaps identified in each relevant section of the SEDA through a Gaps Analysis process and consequent scientific studied and monitoring needs also identified.</w:t>
            </w:r>
          </w:p>
          <w:p w14:paraId="28DDFCCE" w14:textId="77777777" w:rsidR="00D14FC8" w:rsidRPr="00A254EE" w:rsidRDefault="003E524A">
            <w:r w:rsidRPr="00A254EE">
              <w:t>Evidence:</w:t>
            </w:r>
          </w:p>
          <w:p w14:paraId="67384439" w14:textId="77777777" w:rsidR="00D14FC8" w:rsidRPr="00A254EE" w:rsidRDefault="003E524A">
            <w:r w:rsidRPr="00A254EE">
              <w:lastRenderedPageBreak/>
              <w:t>Mara Consultancy Report</w:t>
            </w:r>
          </w:p>
          <w:p w14:paraId="749E334B" w14:textId="77777777" w:rsidR="00D14FC8" w:rsidRPr="00A254EE" w:rsidRDefault="003E524A">
            <w:r w:rsidRPr="00A254EE">
              <w:t>Duke University MGEL Consultancy Report</w:t>
            </w:r>
          </w:p>
          <w:p w14:paraId="72BAD9D6" w14:textId="6265CA4A" w:rsidR="00D14FC8" w:rsidRPr="00A254EE" w:rsidRDefault="003E524A">
            <w:r w:rsidRPr="00A254EE">
              <w:t>BIOS Consultancy Report.</w:t>
            </w:r>
          </w:p>
          <w:p w14:paraId="155C4D91" w14:textId="56927806" w:rsidR="00D14FC8" w:rsidRPr="00A254EE" w:rsidRDefault="003E524A">
            <w:r w:rsidRPr="00A254EE">
              <w:t>All of these reports provide evidence of how the Project is addressing data gaps and following up on Gaps Analysis</w:t>
            </w:r>
          </w:p>
          <w:p w14:paraId="7014B685" w14:textId="26A3020D" w:rsidR="00D14FC8" w:rsidRPr="00A254EE" w:rsidRDefault="003E524A">
            <w:r w:rsidRPr="00A254EE">
              <w:t>A long-term partnership-based Science Monitoring Programme for management and monitoring will be developed through the SEDA process and is planned for inclusion in the SAP.</w:t>
            </w:r>
          </w:p>
          <w:p w14:paraId="65AAF4EA" w14:textId="77777777" w:rsidR="00D14FC8" w:rsidRPr="00A254EE" w:rsidRDefault="003E524A">
            <w:r w:rsidRPr="00A254EE">
              <w:t>Evidence:</w:t>
            </w:r>
          </w:p>
          <w:p w14:paraId="30F646BE" w14:textId="4C136D13" w:rsidR="00D14FC8" w:rsidRPr="00A254EE" w:rsidRDefault="003E524A">
            <w:r w:rsidRPr="00A254EE">
              <w:t>Sargasso Sea Commission and Project Website – see Collaborating Partners http://www.sargassoseacommission.org/meet-the-commission/collaborating-partners.</w:t>
            </w:r>
          </w:p>
          <w:p w14:paraId="163A090D" w14:textId="204C4526" w:rsidR="00D14FC8" w:rsidRPr="00A254EE" w:rsidRDefault="003E524A">
            <w:r w:rsidRPr="00A254EE">
              <w:t>This website provides considerable evidence of the developing and already adopted partnerships which will support the Project Outputs and Outcomes in the long-term.</w:t>
            </w:r>
          </w:p>
          <w:p w14:paraId="1E43E095" w14:textId="077FD224" w:rsidR="00D14FC8" w:rsidRPr="00A254EE" w:rsidRDefault="003E524A">
            <w:r w:rsidRPr="00A254EE">
              <w:t>Gaps Analysis Workshop October 2023</w:t>
            </w:r>
          </w:p>
          <w:p w14:paraId="13BF17AC" w14:textId="77777777" w:rsidR="00D14FC8" w:rsidRPr="00A254EE" w:rsidRDefault="003E524A">
            <w:r w:rsidRPr="00A254EE">
              <w:t>Last Project Quarterly Report to March 2024.</w:t>
            </w:r>
            <w:r w:rsidR="008F7F3E" w:rsidRPr="00A254EE">
              <w:t xml:space="preserve"> </w:t>
            </w:r>
            <w:r w:rsidRPr="00A254EE">
              <w:t>This Report provides documentation of how the work-plan for the project is proceeding including the Gaps Analysis.</w:t>
            </w:r>
          </w:p>
          <w:p w14:paraId="32772774" w14:textId="6E0F25D5" w:rsidR="004148F6" w:rsidRPr="00A254EE" w:rsidRDefault="004148F6">
            <w:r w:rsidRPr="00A254EE">
              <w:t>The MTR</w:t>
            </w:r>
          </w:p>
        </w:tc>
      </w:tr>
      <w:tr w:rsidR="00A254EE" w:rsidRPr="00A254EE" w14:paraId="671880A1" w14:textId="77777777" w:rsidTr="008F7F3E">
        <w:tc>
          <w:tcPr>
            <w:tcW w:w="1758" w:type="dxa"/>
          </w:tcPr>
          <w:p w14:paraId="21A1C45C" w14:textId="77777777" w:rsidR="00D14FC8" w:rsidRPr="00A254EE" w:rsidRDefault="003E524A">
            <w:r w:rsidRPr="00A254EE">
              <w:lastRenderedPageBreak/>
              <w:t>INDICATOR 9:</w:t>
            </w:r>
          </w:p>
          <w:p w14:paraId="55F6B94A" w14:textId="77777777" w:rsidR="00D14FC8" w:rsidRPr="00A254EE" w:rsidRDefault="003E524A">
            <w:r w:rsidRPr="00A254EE">
              <w:t>Capacity to monitor the Sargasso Sea ecosystem expanded and strengthened</w:t>
            </w:r>
          </w:p>
          <w:p w14:paraId="752F2ABD" w14:textId="77777777" w:rsidR="00D14FC8" w:rsidRPr="00A254EE" w:rsidRDefault="00D14FC8"/>
        </w:tc>
        <w:tc>
          <w:tcPr>
            <w:tcW w:w="1966" w:type="dxa"/>
          </w:tcPr>
          <w:p w14:paraId="2D879337" w14:textId="77777777" w:rsidR="00D14FC8" w:rsidRPr="00A254EE" w:rsidRDefault="003E524A">
            <w:r w:rsidRPr="00A254EE">
              <w:t>Inadequate capacity within SSC or current partners to determine baseline or future status</w:t>
            </w:r>
          </w:p>
          <w:p w14:paraId="452776E1" w14:textId="77777777" w:rsidR="00D14FC8" w:rsidRPr="00A254EE" w:rsidRDefault="00D14FC8"/>
          <w:p w14:paraId="16085DAC" w14:textId="77777777" w:rsidR="00D14FC8" w:rsidRPr="00A254EE" w:rsidRDefault="003E524A">
            <w:r w:rsidRPr="00A254EE">
              <w:t>Baseline Score: 1</w:t>
            </w:r>
          </w:p>
          <w:p w14:paraId="59FE5158" w14:textId="77777777" w:rsidR="00D14FC8" w:rsidRPr="00A254EE" w:rsidRDefault="00D14FC8"/>
        </w:tc>
        <w:tc>
          <w:tcPr>
            <w:tcW w:w="1966" w:type="dxa"/>
          </w:tcPr>
          <w:p w14:paraId="0C839036" w14:textId="77777777" w:rsidR="00D14FC8" w:rsidRPr="00A254EE" w:rsidRDefault="003E524A">
            <w:r w:rsidRPr="00A254EE">
              <w:t>Capacity Building and Training needs and partners identified and CB&amp;T activities underway</w:t>
            </w:r>
          </w:p>
          <w:p w14:paraId="2E402908" w14:textId="77777777" w:rsidR="00D14FC8" w:rsidRPr="00A254EE" w:rsidRDefault="00D14FC8"/>
          <w:p w14:paraId="6E72E155" w14:textId="77777777" w:rsidR="00D14FC8" w:rsidRPr="00A254EE" w:rsidRDefault="003E524A">
            <w:r w:rsidRPr="00A254EE">
              <w:t>Mid-Term Score: 2</w:t>
            </w:r>
          </w:p>
          <w:p w14:paraId="483B7A61" w14:textId="77777777" w:rsidR="00D14FC8" w:rsidRPr="00A254EE" w:rsidRDefault="00D14FC8"/>
        </w:tc>
        <w:tc>
          <w:tcPr>
            <w:tcW w:w="1368" w:type="dxa"/>
          </w:tcPr>
          <w:p w14:paraId="2D706FCC" w14:textId="048BA8FD" w:rsidR="00D14FC8" w:rsidRPr="00A254EE" w:rsidRDefault="003E524A">
            <w:r w:rsidRPr="00A254EE">
              <w:t>Relevant Capacity Building and Training Workshops (3) and Training Courses (4) delivered</w:t>
            </w:r>
          </w:p>
          <w:p w14:paraId="4D7DB0B6" w14:textId="77777777" w:rsidR="00D14FC8" w:rsidRPr="00A254EE" w:rsidRDefault="003E524A">
            <w:r w:rsidRPr="00A254EE">
              <w:t>End-of-Project Score: 3</w:t>
            </w:r>
          </w:p>
          <w:p w14:paraId="69F11A85" w14:textId="77777777" w:rsidR="00D14FC8" w:rsidRPr="00A254EE" w:rsidRDefault="003E524A">
            <w:r w:rsidRPr="00A254EE">
              <w:lastRenderedPageBreak/>
              <w:t>Male attendance = 50%</w:t>
            </w:r>
          </w:p>
          <w:p w14:paraId="6A7547D1" w14:textId="01ADD331" w:rsidR="00D14FC8" w:rsidRPr="00A254EE" w:rsidRDefault="003E524A">
            <w:r w:rsidRPr="00A254EE">
              <w:t>Female attendance = 50%</w:t>
            </w:r>
          </w:p>
        </w:tc>
        <w:tc>
          <w:tcPr>
            <w:tcW w:w="987" w:type="dxa"/>
          </w:tcPr>
          <w:p w14:paraId="30511FFA" w14:textId="77777777" w:rsidR="00D14FC8" w:rsidRPr="00A254EE" w:rsidRDefault="003E524A">
            <w:r w:rsidRPr="00A254EE">
              <w:rPr>
                <w:i/>
                <w:iCs/>
              </w:rPr>
              <w:lastRenderedPageBreak/>
              <w:t>(not set or not applicable)</w:t>
            </w:r>
          </w:p>
        </w:tc>
        <w:tc>
          <w:tcPr>
            <w:tcW w:w="7760" w:type="dxa"/>
          </w:tcPr>
          <w:p w14:paraId="3B102C5F" w14:textId="72A17B74" w:rsidR="008F7F3E" w:rsidRPr="00A254EE" w:rsidRDefault="008F7F3E" w:rsidP="008F7F3E">
            <w:pPr>
              <w:spacing w:before="120" w:after="120"/>
              <w:ind w:right="576"/>
              <w:jc w:val="both"/>
            </w:pPr>
            <w:r w:rsidRPr="00A254EE">
              <w:t>Initial discussions have occurred on training and capacity building needs arising from the Gaps Analysis in the SEDA Chapters in Singapore at the BBNJ Symposium (February 2025). The Partner organizations assisting with the SEDA science documentation have undertaken further training based on their inputs to the SEDA. Initial discussions have been held with the World Maritime University (WMU) on support to the project. Further Capacity Building &amp; Training was planned as a follow on from the identification of gaps and the monitoring requirements within the SEDA and a workshop on Gaps, Science Monitoring and CB&amp;T was planned once the SEDA draft is completed, but the timing for that activity uncertain.</w:t>
            </w:r>
          </w:p>
          <w:p w14:paraId="6501D421" w14:textId="77777777" w:rsidR="00D14FC8" w:rsidRPr="00A254EE" w:rsidRDefault="008F7F3E">
            <w:r w:rsidRPr="00A254EE">
              <w:lastRenderedPageBreak/>
              <w:t>Upon resumption of project activities (contracted CTA and contracts facilitated)</w:t>
            </w:r>
            <w:r w:rsidR="003E524A" w:rsidRPr="00A254EE">
              <w:t xml:space="preserve"> </w:t>
            </w:r>
            <w:r w:rsidRPr="00A254EE">
              <w:t xml:space="preserve">further </w:t>
            </w:r>
            <w:r w:rsidR="003E524A" w:rsidRPr="00A254EE">
              <w:t>identif</w:t>
            </w:r>
            <w:r w:rsidRPr="00A254EE">
              <w:t>ication of</w:t>
            </w:r>
            <w:r w:rsidR="003E524A" w:rsidRPr="00A254EE">
              <w:t xml:space="preserve"> capacity building and training needs</w:t>
            </w:r>
            <w:r w:rsidRPr="00A254EE">
              <w:t>,</w:t>
            </w:r>
            <w:r w:rsidR="003E524A" w:rsidRPr="00A254EE">
              <w:t xml:space="preserve"> or the partners that would assist in the process</w:t>
            </w:r>
            <w:r w:rsidRPr="00A254EE">
              <w:t>, will resume</w:t>
            </w:r>
            <w:r w:rsidR="003E524A" w:rsidRPr="00A254EE">
              <w:t xml:space="preserve">. Initial discussions </w:t>
            </w:r>
            <w:r w:rsidRPr="00A254EE">
              <w:t xml:space="preserve">have been </w:t>
            </w:r>
            <w:r w:rsidR="003E524A" w:rsidRPr="00A254EE">
              <w:t xml:space="preserve">held with the World Maritime University (WMU) </w:t>
            </w:r>
            <w:r w:rsidRPr="00A254EE">
              <w:t>for</w:t>
            </w:r>
            <w:r w:rsidR="003E524A" w:rsidRPr="00A254EE">
              <w:t xml:space="preserve"> project</w:t>
            </w:r>
            <w:r w:rsidRPr="00A254EE">
              <w:t xml:space="preserve"> support</w:t>
            </w:r>
            <w:r w:rsidR="003E524A" w:rsidRPr="00A254EE">
              <w:t xml:space="preserve">. </w:t>
            </w:r>
          </w:p>
          <w:p w14:paraId="1233EE2D" w14:textId="4897DE84" w:rsidR="008F7F3E" w:rsidRPr="00A254EE" w:rsidRDefault="008F7F3E" w:rsidP="008F7F3E">
            <w:r w:rsidRPr="00A254EE">
              <w:t>Evidence:</w:t>
            </w:r>
          </w:p>
          <w:p w14:paraId="334487BF" w14:textId="56696A72" w:rsidR="008F7F3E" w:rsidRPr="00A254EE" w:rsidRDefault="008F7F3E" w:rsidP="008F7F3E">
            <w:r w:rsidRPr="00A254EE">
              <w:t>Report/Output from BBNJ Symposium Project Workshops on 17</w:t>
            </w:r>
            <w:r w:rsidRPr="00A254EE">
              <w:rPr>
                <w:vertAlign w:val="superscript"/>
              </w:rPr>
              <w:t>th</w:t>
            </w:r>
            <w:r w:rsidRPr="00A254EE">
              <w:t xml:space="preserve"> February 2025 including </w:t>
            </w:r>
            <w:r w:rsidR="004148F6" w:rsidRPr="00A254EE">
              <w:t>p</w:t>
            </w:r>
            <w:r w:rsidRPr="00A254EE">
              <w:t>owerpoints and discussion topics/agenda</w:t>
            </w:r>
          </w:p>
        </w:tc>
      </w:tr>
      <w:tr w:rsidR="00A254EE" w:rsidRPr="00A254EE" w14:paraId="16741701" w14:textId="77777777" w:rsidTr="008F7F3E">
        <w:tc>
          <w:tcPr>
            <w:tcW w:w="1758" w:type="dxa"/>
          </w:tcPr>
          <w:p w14:paraId="320B7CF3" w14:textId="77777777" w:rsidR="00D14FC8" w:rsidRPr="00A254EE" w:rsidRDefault="003E524A">
            <w:r w:rsidRPr="00A254EE">
              <w:rPr>
                <w:b/>
                <w:bCs/>
              </w:rPr>
              <w:lastRenderedPageBreak/>
              <w:t>The progress of the objective/outcome can be described as:</w:t>
            </w:r>
          </w:p>
        </w:tc>
        <w:tc>
          <w:tcPr>
            <w:tcW w:w="14047" w:type="dxa"/>
            <w:gridSpan w:val="5"/>
          </w:tcPr>
          <w:p w14:paraId="7DC555A8" w14:textId="23E45F1D" w:rsidR="00D14FC8" w:rsidRPr="00A254EE" w:rsidRDefault="00BD6906">
            <w:r w:rsidRPr="00A254EE">
              <w:rPr>
                <w:b/>
                <w:bCs/>
              </w:rPr>
              <w:t xml:space="preserve">Not On Target . </w:t>
            </w:r>
            <w:r w:rsidR="008F7F3E" w:rsidRPr="00A254EE">
              <w:rPr>
                <w:b/>
                <w:bCs/>
              </w:rPr>
              <w:t>As noted in the MTR, four of the six indicators that make up this component are deemed to be</w:t>
            </w:r>
            <w:r w:rsidR="008F7F3E" w:rsidRPr="00A254EE">
              <w:rPr>
                <w:b/>
                <w:bCs/>
                <w:u w:val="single"/>
              </w:rPr>
              <w:t>,</w:t>
            </w:r>
            <w:r w:rsidR="008F7F3E" w:rsidRPr="00A254EE">
              <w:rPr>
                <w:b/>
                <w:bCs/>
              </w:rPr>
              <w:t xml:space="preserve"> but work on each is well underway and targets are expected to be met shortly after implementation resumes.</w:t>
            </w:r>
          </w:p>
        </w:tc>
      </w:tr>
      <w:tr w:rsidR="00A254EE" w:rsidRPr="00A254EE" w14:paraId="7EE50AA4" w14:textId="77777777" w:rsidTr="008F7F3E">
        <w:tc>
          <w:tcPr>
            <w:tcW w:w="1758" w:type="dxa"/>
          </w:tcPr>
          <w:p w14:paraId="7EA33656" w14:textId="77777777" w:rsidR="00D14FC8" w:rsidRPr="00A254EE" w:rsidRDefault="003E524A">
            <w:r w:rsidRPr="00A254EE">
              <w:rPr>
                <w:b/>
                <w:bCs/>
              </w:rPr>
              <w:t>Evidence uploaded:</w:t>
            </w:r>
          </w:p>
        </w:tc>
        <w:tc>
          <w:tcPr>
            <w:tcW w:w="14047" w:type="dxa"/>
            <w:gridSpan w:val="5"/>
          </w:tcPr>
          <w:p w14:paraId="56686B31" w14:textId="77777777" w:rsidR="00D14FC8" w:rsidRPr="00A254EE" w:rsidRDefault="003E524A">
            <w:r w:rsidRPr="00A254EE">
              <w:t>YES</w:t>
            </w:r>
          </w:p>
        </w:tc>
      </w:tr>
      <w:tr w:rsidR="00A254EE" w:rsidRPr="00A254EE" w14:paraId="73D266D9" w14:textId="77777777" w:rsidTr="008F7F3E">
        <w:tc>
          <w:tcPr>
            <w:tcW w:w="15805" w:type="dxa"/>
            <w:gridSpan w:val="6"/>
            <w:shd w:val="clear" w:color="auto" w:fill="D9D9D9"/>
          </w:tcPr>
          <w:p w14:paraId="33D63F99" w14:textId="77777777" w:rsidR="00D14FC8" w:rsidRPr="00A254EE" w:rsidRDefault="003E524A">
            <w:r w:rsidRPr="00A254EE">
              <w:rPr>
                <w:b/>
                <w:bCs/>
              </w:rPr>
              <w:t>Outcome 2</w:t>
            </w:r>
          </w:p>
          <w:p w14:paraId="3D529A89" w14:textId="77777777" w:rsidR="00D14FC8" w:rsidRPr="00A254EE" w:rsidRDefault="003E524A">
            <w:r w:rsidRPr="00A254EE">
              <w:rPr>
                <w:b/>
                <w:bCs/>
              </w:rPr>
              <w:t>COMPONENT 2: DEVELOPMENT OF A STRATEGIC ACTION PROGRAMME FOR ADDRESSING THREATS AND STRENGTHENING  STEWARDSHIP THROUGH COLLABORATION AND CONSERVATION OF THE SARGASSO SEA ECOSYSTEM                                                                                                                                                                                                                   Outcome 2.1</w:t>
            </w:r>
          </w:p>
          <w:p w14:paraId="24FF5E53" w14:textId="19F57CED" w:rsidR="00D14FC8" w:rsidRPr="00A254EE" w:rsidRDefault="003E524A">
            <w:r w:rsidRPr="00A254EE">
              <w:rPr>
                <w:b/>
                <w:bCs/>
              </w:rPr>
              <w:t>Priority immediate and long-term actions identified in order to a) address or mitigate the impacts of threats and b) strengthen cooperative stewardship and conservation.</w:t>
            </w:r>
          </w:p>
        </w:tc>
      </w:tr>
      <w:tr w:rsidR="00A254EE" w:rsidRPr="00A254EE" w14:paraId="324A6503" w14:textId="77777777" w:rsidTr="008F7F3E">
        <w:tc>
          <w:tcPr>
            <w:tcW w:w="1758" w:type="dxa"/>
          </w:tcPr>
          <w:p w14:paraId="69C084B9" w14:textId="77777777" w:rsidR="00D14FC8" w:rsidRPr="00A254EE" w:rsidRDefault="003E524A">
            <w:r w:rsidRPr="00A254EE">
              <w:rPr>
                <w:b/>
                <w:bCs/>
              </w:rPr>
              <w:t>Description of Indicator</w:t>
            </w:r>
          </w:p>
        </w:tc>
        <w:tc>
          <w:tcPr>
            <w:tcW w:w="1966" w:type="dxa"/>
          </w:tcPr>
          <w:p w14:paraId="19B08AA5" w14:textId="77777777" w:rsidR="00D14FC8" w:rsidRPr="00A254EE" w:rsidRDefault="003E524A">
            <w:r w:rsidRPr="00A254EE">
              <w:rPr>
                <w:b/>
                <w:bCs/>
              </w:rPr>
              <w:t>Baseline Level</w:t>
            </w:r>
          </w:p>
        </w:tc>
        <w:tc>
          <w:tcPr>
            <w:tcW w:w="1966" w:type="dxa"/>
          </w:tcPr>
          <w:p w14:paraId="24C3A2D3" w14:textId="77777777" w:rsidR="00D14FC8" w:rsidRPr="00A254EE" w:rsidRDefault="003E524A">
            <w:r w:rsidRPr="00A254EE">
              <w:rPr>
                <w:b/>
                <w:bCs/>
              </w:rPr>
              <w:t>Midterm target level</w:t>
            </w:r>
          </w:p>
        </w:tc>
        <w:tc>
          <w:tcPr>
            <w:tcW w:w="1368" w:type="dxa"/>
          </w:tcPr>
          <w:p w14:paraId="004A4C0D" w14:textId="77777777" w:rsidR="00D14FC8" w:rsidRPr="00A254EE" w:rsidRDefault="003E524A">
            <w:r w:rsidRPr="00A254EE">
              <w:rPr>
                <w:b/>
                <w:bCs/>
              </w:rPr>
              <w:t>End of project target level</w:t>
            </w:r>
          </w:p>
        </w:tc>
        <w:tc>
          <w:tcPr>
            <w:tcW w:w="987" w:type="dxa"/>
          </w:tcPr>
          <w:p w14:paraId="3D544891" w14:textId="77777777" w:rsidR="00D14FC8" w:rsidRPr="00A254EE" w:rsidRDefault="003E524A">
            <w:r w:rsidRPr="00A254EE">
              <w:rPr>
                <w:b/>
                <w:bCs/>
              </w:rPr>
              <w:t>Level at Jun 30, 2023</w:t>
            </w:r>
          </w:p>
        </w:tc>
        <w:tc>
          <w:tcPr>
            <w:tcW w:w="7760" w:type="dxa"/>
          </w:tcPr>
          <w:p w14:paraId="6570C535" w14:textId="33F792FB" w:rsidR="00D14FC8" w:rsidRPr="00A254EE" w:rsidRDefault="003E524A">
            <w:r w:rsidRPr="00A254EE">
              <w:rPr>
                <w:b/>
                <w:bCs/>
              </w:rPr>
              <w:t>Cumulative progress since project start as of Jun 30, 202</w:t>
            </w:r>
            <w:r w:rsidR="008F7F3E" w:rsidRPr="00A254EE">
              <w:rPr>
                <w:b/>
                <w:bCs/>
              </w:rPr>
              <w:t>5</w:t>
            </w:r>
          </w:p>
        </w:tc>
      </w:tr>
      <w:tr w:rsidR="00A254EE" w:rsidRPr="00A254EE" w14:paraId="3047E67F" w14:textId="77777777" w:rsidTr="008F7F3E">
        <w:tc>
          <w:tcPr>
            <w:tcW w:w="1758" w:type="dxa"/>
          </w:tcPr>
          <w:p w14:paraId="6B11E700" w14:textId="77777777" w:rsidR="00D14FC8" w:rsidRPr="00A254EE" w:rsidRDefault="003E524A">
            <w:r w:rsidRPr="00A254EE">
              <w:t>INDICATOR 10:</w:t>
            </w:r>
          </w:p>
          <w:p w14:paraId="28D7CCB5" w14:textId="77777777" w:rsidR="00D14FC8" w:rsidRPr="00A254EE" w:rsidRDefault="003E524A">
            <w:r w:rsidRPr="00A254EE">
              <w:t xml:space="preserve">The actions to address impacts and threats to the ecosystem are </w:t>
            </w:r>
            <w:r w:rsidRPr="00A254EE">
              <w:lastRenderedPageBreak/>
              <w:t>negotiated and endorsed by SSC, Signatory Countries and other partners.</w:t>
            </w:r>
          </w:p>
          <w:p w14:paraId="79D51032" w14:textId="77777777" w:rsidR="00D14FC8" w:rsidRPr="00A254EE" w:rsidRDefault="00D14FC8"/>
        </w:tc>
        <w:tc>
          <w:tcPr>
            <w:tcW w:w="1966" w:type="dxa"/>
          </w:tcPr>
          <w:p w14:paraId="7DDB4333" w14:textId="0C9C391B" w:rsidR="00D14FC8" w:rsidRPr="00A254EE" w:rsidRDefault="003E524A">
            <w:r w:rsidRPr="00A254EE">
              <w:lastRenderedPageBreak/>
              <w:t xml:space="preserve">No current </w:t>
            </w:r>
            <w:r w:rsidR="008F7F3E" w:rsidRPr="00A254EE">
              <w:t>prioritization</w:t>
            </w:r>
            <w:r w:rsidRPr="00A254EE">
              <w:t xml:space="preserve"> of actions or definitive cooperative stewardship  strategy for the SSC to follow </w:t>
            </w:r>
            <w:r w:rsidRPr="00A254EE">
              <w:lastRenderedPageBreak/>
              <w:t>that addresses identified main threats, impacts and barriers</w:t>
            </w:r>
          </w:p>
          <w:p w14:paraId="5FADF13D" w14:textId="77777777" w:rsidR="00D14FC8" w:rsidRPr="00A254EE" w:rsidRDefault="00D14FC8"/>
          <w:p w14:paraId="2F0C98CA" w14:textId="77777777" w:rsidR="00D14FC8" w:rsidRPr="00A254EE" w:rsidRDefault="003E524A">
            <w:r w:rsidRPr="00A254EE">
              <w:t>Baseline Score = 1</w:t>
            </w:r>
          </w:p>
          <w:p w14:paraId="114E38E1" w14:textId="77777777" w:rsidR="00D14FC8" w:rsidRPr="00A254EE" w:rsidRDefault="00D14FC8"/>
        </w:tc>
        <w:tc>
          <w:tcPr>
            <w:tcW w:w="1966" w:type="dxa"/>
          </w:tcPr>
          <w:p w14:paraId="00E8CBC3" w14:textId="77777777" w:rsidR="00D14FC8" w:rsidRPr="00A254EE" w:rsidRDefault="003E524A">
            <w:r w:rsidRPr="00A254EE">
              <w:lastRenderedPageBreak/>
              <w:t>All actions have been endorsed by stakeholders at the MTR</w:t>
            </w:r>
          </w:p>
          <w:p w14:paraId="7DDD97E8" w14:textId="77777777" w:rsidR="00D14FC8" w:rsidRPr="00A254EE" w:rsidRDefault="00D14FC8"/>
          <w:p w14:paraId="39199598" w14:textId="77777777" w:rsidR="00D14FC8" w:rsidRPr="00A254EE" w:rsidRDefault="003E524A">
            <w:r w:rsidRPr="00A254EE">
              <w:lastRenderedPageBreak/>
              <w:t>Mid-Term Score = 2</w:t>
            </w:r>
          </w:p>
          <w:p w14:paraId="258CC668" w14:textId="77777777" w:rsidR="00D14FC8" w:rsidRPr="00A254EE" w:rsidRDefault="00D14FC8"/>
        </w:tc>
        <w:tc>
          <w:tcPr>
            <w:tcW w:w="1368" w:type="dxa"/>
          </w:tcPr>
          <w:p w14:paraId="4CC2FB4F" w14:textId="4A085C8B" w:rsidR="00D14FC8" w:rsidRPr="00A254EE" w:rsidRDefault="003E524A">
            <w:r w:rsidRPr="00A254EE">
              <w:lastRenderedPageBreak/>
              <w:t xml:space="preserve">Formal scientific and/or professionally </w:t>
            </w:r>
            <w:r w:rsidR="008F7F3E" w:rsidRPr="00A254EE">
              <w:t>recognized</w:t>
            </w:r>
            <w:r w:rsidRPr="00A254EE">
              <w:t xml:space="preserve"> publications </w:t>
            </w:r>
            <w:r w:rsidRPr="00A254EE">
              <w:lastRenderedPageBreak/>
              <w:t>define the actions that have been endorsed along with a preliminary road-map/work-plan for activities</w:t>
            </w:r>
          </w:p>
          <w:p w14:paraId="6F2FE9A7" w14:textId="77777777" w:rsidR="00D14FC8" w:rsidRPr="00A254EE" w:rsidRDefault="003E524A">
            <w:r w:rsidRPr="00A254EE">
              <w:t>End of Project Score: 3</w:t>
            </w:r>
          </w:p>
          <w:p w14:paraId="1B8BC98B" w14:textId="4A09C902" w:rsidR="00D14FC8" w:rsidRPr="00A254EE" w:rsidRDefault="003E524A">
            <w:r w:rsidRPr="00A254EE">
              <w:t>60% of publications include female authors</w:t>
            </w:r>
          </w:p>
        </w:tc>
        <w:tc>
          <w:tcPr>
            <w:tcW w:w="987" w:type="dxa"/>
          </w:tcPr>
          <w:p w14:paraId="5CBF948A" w14:textId="77777777" w:rsidR="00D14FC8" w:rsidRPr="00A254EE" w:rsidRDefault="003E524A">
            <w:r w:rsidRPr="00A254EE">
              <w:rPr>
                <w:i/>
                <w:iCs/>
              </w:rPr>
              <w:lastRenderedPageBreak/>
              <w:t>(not set or not applicable)</w:t>
            </w:r>
          </w:p>
        </w:tc>
        <w:tc>
          <w:tcPr>
            <w:tcW w:w="7760" w:type="dxa"/>
          </w:tcPr>
          <w:p w14:paraId="58C9549E" w14:textId="496FCCF0" w:rsidR="008F7F3E" w:rsidRPr="00A254EE" w:rsidRDefault="008F7F3E">
            <w:r w:rsidRPr="00A254EE">
              <w:t xml:space="preserve">The timing for completion and adoption of the SEDA had been planned for early to mid 2025, but the continuing absence of a contracted CTA and other administrative issues that have plagued the project has delayed that target, which, assuming resolution of the contract issue, should be completed later in 2025. </w:t>
            </w:r>
          </w:p>
          <w:p w14:paraId="3CB25111" w14:textId="1F7BB9D8" w:rsidR="00D14FC8" w:rsidRPr="00A254EE" w:rsidRDefault="003E524A">
            <w:r w:rsidRPr="00A254EE">
              <w:lastRenderedPageBreak/>
              <w:t xml:space="preserve">The </w:t>
            </w:r>
            <w:r w:rsidR="008F7F3E" w:rsidRPr="00A254EE">
              <w:t xml:space="preserve">final draft </w:t>
            </w:r>
            <w:r w:rsidRPr="00A254EE">
              <w:t>SEDA identif</w:t>
            </w:r>
            <w:r w:rsidR="008F7F3E" w:rsidRPr="00A254EE">
              <w:t>ies</w:t>
            </w:r>
            <w:r w:rsidRPr="00A254EE">
              <w:t xml:space="preserve"> the impacts and threats and its Causal Chain Analysis (CCA) will then lead into the possible and potential actions that can be taken to address these. This form</w:t>
            </w:r>
            <w:r w:rsidR="008F7F3E" w:rsidRPr="00A254EE">
              <w:t>s</w:t>
            </w:r>
            <w:r w:rsidRPr="00A254EE">
              <w:t xml:space="preserve"> part of the negotiation for adopted actions within the </w:t>
            </w:r>
            <w:r w:rsidR="008F7F3E" w:rsidRPr="00A254EE">
              <w:t xml:space="preserve">planned </w:t>
            </w:r>
            <w:r w:rsidRPr="00A254EE">
              <w:t xml:space="preserve">Strategic Action Programme. This process </w:t>
            </w:r>
            <w:r w:rsidR="008F7F3E" w:rsidRPr="00A254EE">
              <w:t>had been</w:t>
            </w:r>
            <w:r w:rsidRPr="00A254EE">
              <w:t xml:space="preserve"> clearly identified and discussed in the SEDA Structure formally adopted by the Project.</w:t>
            </w:r>
          </w:p>
          <w:p w14:paraId="766428F1" w14:textId="77777777" w:rsidR="00D14FC8" w:rsidRPr="00A254EE" w:rsidRDefault="003E524A">
            <w:r w:rsidRPr="00A254EE">
              <w:t>Evidence:</w:t>
            </w:r>
          </w:p>
          <w:p w14:paraId="159EEC3D" w14:textId="11E5632E" w:rsidR="00D14FC8" w:rsidRPr="00A254EE" w:rsidRDefault="008F7F3E">
            <w:r w:rsidRPr="00A254EE">
              <w:t xml:space="preserve">Final Draft </w:t>
            </w:r>
            <w:r w:rsidR="003E524A" w:rsidRPr="00A254EE">
              <w:t>Socio-Ecosystem Diagnostic Analysis.</w:t>
            </w:r>
            <w:r w:rsidRPr="00A254EE">
              <w:t xml:space="preserve"> </w:t>
            </w:r>
            <w:r w:rsidR="003E524A" w:rsidRPr="00A254EE">
              <w:t>The SEDA will be endorsed (agreed</w:t>
            </w:r>
            <w:r w:rsidRPr="00A254EE">
              <w:t xml:space="preserve"> to)</w:t>
            </w:r>
            <w:r w:rsidR="003E524A" w:rsidRPr="00A254EE">
              <w:t xml:space="preserve"> by stakeholders prior to SAP development.</w:t>
            </w:r>
            <w:r w:rsidRPr="00A254EE">
              <w:t xml:space="preserve"> Assuming full resumption of project activities the target for this objective is late 2025.</w:t>
            </w:r>
          </w:p>
          <w:p w14:paraId="777A7783" w14:textId="3B3509CC" w:rsidR="00D14FC8" w:rsidRPr="00A254EE" w:rsidRDefault="00B859EE">
            <w:r w:rsidRPr="00A254EE">
              <w:t>The MTR</w:t>
            </w:r>
          </w:p>
        </w:tc>
      </w:tr>
      <w:tr w:rsidR="00A254EE" w:rsidRPr="00A254EE" w14:paraId="568508D5" w14:textId="77777777" w:rsidTr="008F7F3E">
        <w:tc>
          <w:tcPr>
            <w:tcW w:w="1758" w:type="dxa"/>
          </w:tcPr>
          <w:p w14:paraId="516268C8" w14:textId="77777777" w:rsidR="00D14FC8" w:rsidRPr="00A254EE" w:rsidRDefault="003E524A">
            <w:r w:rsidRPr="00A254EE">
              <w:rPr>
                <w:i/>
                <w:iCs/>
              </w:rPr>
              <w:lastRenderedPageBreak/>
              <w:t>(not set or not applicable)</w:t>
            </w:r>
          </w:p>
        </w:tc>
        <w:tc>
          <w:tcPr>
            <w:tcW w:w="1966" w:type="dxa"/>
          </w:tcPr>
          <w:p w14:paraId="475AA7E8" w14:textId="77777777" w:rsidR="00D14FC8" w:rsidRPr="00A254EE" w:rsidRDefault="003E524A">
            <w:r w:rsidRPr="00A254EE">
              <w:rPr>
                <w:i/>
                <w:iCs/>
              </w:rPr>
              <w:t>(not set or not applicable)</w:t>
            </w:r>
          </w:p>
        </w:tc>
        <w:tc>
          <w:tcPr>
            <w:tcW w:w="1966" w:type="dxa"/>
          </w:tcPr>
          <w:p w14:paraId="7BE854A8" w14:textId="77777777" w:rsidR="00D14FC8" w:rsidRPr="00A254EE" w:rsidRDefault="003E524A">
            <w:r w:rsidRPr="00A254EE">
              <w:rPr>
                <w:i/>
                <w:iCs/>
              </w:rPr>
              <w:t>(not set or not applicable)</w:t>
            </w:r>
          </w:p>
        </w:tc>
        <w:tc>
          <w:tcPr>
            <w:tcW w:w="1368" w:type="dxa"/>
          </w:tcPr>
          <w:p w14:paraId="1B04A805" w14:textId="77777777" w:rsidR="00D14FC8" w:rsidRPr="00A254EE" w:rsidRDefault="003E524A">
            <w:r w:rsidRPr="00A254EE">
              <w:rPr>
                <w:i/>
                <w:iCs/>
              </w:rPr>
              <w:t>(not set or not applicable)</w:t>
            </w:r>
          </w:p>
        </w:tc>
        <w:tc>
          <w:tcPr>
            <w:tcW w:w="987" w:type="dxa"/>
          </w:tcPr>
          <w:p w14:paraId="1CAE8C61" w14:textId="77777777" w:rsidR="00D14FC8" w:rsidRPr="00A254EE" w:rsidRDefault="003E524A">
            <w:r w:rsidRPr="00A254EE">
              <w:rPr>
                <w:i/>
                <w:iCs/>
              </w:rPr>
              <w:t>(not set or not applicable)</w:t>
            </w:r>
          </w:p>
        </w:tc>
        <w:tc>
          <w:tcPr>
            <w:tcW w:w="7760" w:type="dxa"/>
          </w:tcPr>
          <w:p w14:paraId="6F4C206E" w14:textId="77777777" w:rsidR="00D14FC8" w:rsidRPr="00A254EE" w:rsidRDefault="003E524A">
            <w:r w:rsidRPr="00A254EE">
              <w:rPr>
                <w:i/>
                <w:iCs/>
              </w:rPr>
              <w:t>(not set or not applicable)</w:t>
            </w:r>
          </w:p>
        </w:tc>
      </w:tr>
      <w:tr w:rsidR="00A254EE" w:rsidRPr="00A254EE" w14:paraId="4EC32DFF" w14:textId="77777777" w:rsidTr="008F7F3E">
        <w:tc>
          <w:tcPr>
            <w:tcW w:w="1758" w:type="dxa"/>
          </w:tcPr>
          <w:p w14:paraId="48B0AA5F" w14:textId="77777777" w:rsidR="00D14FC8" w:rsidRPr="00A254EE" w:rsidRDefault="003E524A">
            <w:r w:rsidRPr="00A254EE">
              <w:rPr>
                <w:b/>
                <w:bCs/>
              </w:rPr>
              <w:t>The progress of the objective/outcome can be described as:</w:t>
            </w:r>
          </w:p>
        </w:tc>
        <w:tc>
          <w:tcPr>
            <w:tcW w:w="14047" w:type="dxa"/>
            <w:gridSpan w:val="5"/>
          </w:tcPr>
          <w:p w14:paraId="3C84D3EE" w14:textId="7368DC6C" w:rsidR="00D14FC8" w:rsidRPr="00A254EE" w:rsidRDefault="008F7F3E">
            <w:r w:rsidRPr="00A254EE">
              <w:rPr>
                <w:b/>
                <w:bCs/>
              </w:rPr>
              <w:t xml:space="preserve">Not </w:t>
            </w:r>
            <w:r w:rsidR="003E524A" w:rsidRPr="00A254EE">
              <w:rPr>
                <w:b/>
                <w:bCs/>
              </w:rPr>
              <w:t>On track</w:t>
            </w:r>
            <w:r w:rsidR="00AA05BD" w:rsidRPr="00A254EE">
              <w:rPr>
                <w:b/>
                <w:bCs/>
              </w:rPr>
              <w:t>. The overall rating for this Outcome from the MTR is Moderately Unsatisfactory.</w:t>
            </w:r>
          </w:p>
        </w:tc>
      </w:tr>
      <w:tr w:rsidR="00A254EE" w:rsidRPr="00A254EE" w14:paraId="1D038368" w14:textId="77777777" w:rsidTr="008F7F3E">
        <w:tc>
          <w:tcPr>
            <w:tcW w:w="1758" w:type="dxa"/>
          </w:tcPr>
          <w:p w14:paraId="30C875FD" w14:textId="77777777" w:rsidR="00D14FC8" w:rsidRPr="00A254EE" w:rsidRDefault="003E524A">
            <w:r w:rsidRPr="00A254EE">
              <w:rPr>
                <w:b/>
                <w:bCs/>
              </w:rPr>
              <w:t>Evidence uploaded:</w:t>
            </w:r>
          </w:p>
        </w:tc>
        <w:tc>
          <w:tcPr>
            <w:tcW w:w="14047" w:type="dxa"/>
            <w:gridSpan w:val="5"/>
          </w:tcPr>
          <w:p w14:paraId="15634966" w14:textId="77777777" w:rsidR="00D14FC8" w:rsidRPr="00A254EE" w:rsidRDefault="003E524A">
            <w:r w:rsidRPr="00A254EE">
              <w:t>YES</w:t>
            </w:r>
          </w:p>
        </w:tc>
      </w:tr>
      <w:tr w:rsidR="00A254EE" w:rsidRPr="00A254EE" w14:paraId="0B17F264" w14:textId="77777777" w:rsidTr="008F7F3E">
        <w:tc>
          <w:tcPr>
            <w:tcW w:w="15805" w:type="dxa"/>
            <w:gridSpan w:val="6"/>
            <w:shd w:val="clear" w:color="auto" w:fill="D9D9D9"/>
          </w:tcPr>
          <w:p w14:paraId="2AD4ECD9" w14:textId="77777777" w:rsidR="00D14FC8" w:rsidRPr="00A254EE" w:rsidRDefault="003E524A">
            <w:r w:rsidRPr="00A254EE">
              <w:rPr>
                <w:b/>
                <w:bCs/>
              </w:rPr>
              <w:t>Outcome 3</w:t>
            </w:r>
          </w:p>
          <w:p w14:paraId="458EFFEC" w14:textId="77777777" w:rsidR="00D14FC8" w:rsidRPr="00A254EE" w:rsidRDefault="003E524A">
            <w:r w:rsidRPr="00A254EE">
              <w:rPr>
                <w:b/>
                <w:bCs/>
              </w:rPr>
              <w:t>Outcome 2.2</w:t>
            </w:r>
          </w:p>
          <w:p w14:paraId="71274892" w14:textId="18DD0316" w:rsidR="00D14FC8" w:rsidRPr="00A254EE" w:rsidRDefault="003E524A">
            <w:r w:rsidRPr="00A254EE">
              <w:rPr>
                <w:b/>
                <w:bCs/>
              </w:rPr>
              <w:lastRenderedPageBreak/>
              <w:t>Priority actions to strengthen collaborative stewardship endorsed by various partner institutions and other stakeholders to support actions for the conservation and sustainable use of the Sargasso Sea.</w:t>
            </w:r>
          </w:p>
        </w:tc>
      </w:tr>
      <w:tr w:rsidR="00A254EE" w:rsidRPr="00A254EE" w14:paraId="433F8C41" w14:textId="77777777" w:rsidTr="008F7F3E">
        <w:tc>
          <w:tcPr>
            <w:tcW w:w="1758" w:type="dxa"/>
          </w:tcPr>
          <w:p w14:paraId="30BAA8CA" w14:textId="77777777" w:rsidR="00D14FC8" w:rsidRPr="00A254EE" w:rsidRDefault="003E524A">
            <w:r w:rsidRPr="00A254EE">
              <w:rPr>
                <w:b/>
                <w:bCs/>
              </w:rPr>
              <w:lastRenderedPageBreak/>
              <w:t>Description of Indicator</w:t>
            </w:r>
          </w:p>
        </w:tc>
        <w:tc>
          <w:tcPr>
            <w:tcW w:w="1966" w:type="dxa"/>
          </w:tcPr>
          <w:p w14:paraId="03EA2BA6" w14:textId="77777777" w:rsidR="00D14FC8" w:rsidRPr="00A254EE" w:rsidRDefault="003E524A">
            <w:r w:rsidRPr="00A254EE">
              <w:rPr>
                <w:b/>
                <w:bCs/>
              </w:rPr>
              <w:t>Baseline Level</w:t>
            </w:r>
          </w:p>
        </w:tc>
        <w:tc>
          <w:tcPr>
            <w:tcW w:w="1966" w:type="dxa"/>
          </w:tcPr>
          <w:p w14:paraId="49991FC0" w14:textId="77777777" w:rsidR="00D14FC8" w:rsidRPr="00A254EE" w:rsidRDefault="003E524A">
            <w:r w:rsidRPr="00A254EE">
              <w:rPr>
                <w:b/>
                <w:bCs/>
              </w:rPr>
              <w:t>Midterm target level</w:t>
            </w:r>
          </w:p>
        </w:tc>
        <w:tc>
          <w:tcPr>
            <w:tcW w:w="1368" w:type="dxa"/>
          </w:tcPr>
          <w:p w14:paraId="1263D52E" w14:textId="77777777" w:rsidR="00D14FC8" w:rsidRPr="00A254EE" w:rsidRDefault="003E524A">
            <w:r w:rsidRPr="00A254EE">
              <w:rPr>
                <w:b/>
                <w:bCs/>
              </w:rPr>
              <w:t>End of project target level</w:t>
            </w:r>
          </w:p>
        </w:tc>
        <w:tc>
          <w:tcPr>
            <w:tcW w:w="987" w:type="dxa"/>
          </w:tcPr>
          <w:p w14:paraId="1AF603AE" w14:textId="77777777" w:rsidR="00D14FC8" w:rsidRPr="00A254EE" w:rsidRDefault="003E524A">
            <w:r w:rsidRPr="00A254EE">
              <w:rPr>
                <w:b/>
                <w:bCs/>
              </w:rPr>
              <w:t>Level at Jun 30, 2023</w:t>
            </w:r>
          </w:p>
        </w:tc>
        <w:tc>
          <w:tcPr>
            <w:tcW w:w="7760" w:type="dxa"/>
          </w:tcPr>
          <w:p w14:paraId="6AF7E600" w14:textId="1741EFE7" w:rsidR="00D14FC8" w:rsidRPr="00A254EE" w:rsidRDefault="003E524A">
            <w:r w:rsidRPr="00A254EE">
              <w:rPr>
                <w:b/>
                <w:bCs/>
              </w:rPr>
              <w:t>Cumulative progress since project start as of Jun 30, 202</w:t>
            </w:r>
            <w:r w:rsidR="000836EC" w:rsidRPr="00A254EE">
              <w:rPr>
                <w:b/>
                <w:bCs/>
              </w:rPr>
              <w:t>5</w:t>
            </w:r>
          </w:p>
        </w:tc>
      </w:tr>
      <w:tr w:rsidR="00A254EE" w:rsidRPr="00A254EE" w14:paraId="377887C0" w14:textId="77777777" w:rsidTr="008F7F3E">
        <w:tc>
          <w:tcPr>
            <w:tcW w:w="1758" w:type="dxa"/>
          </w:tcPr>
          <w:p w14:paraId="77F475FF" w14:textId="77777777" w:rsidR="00D14FC8" w:rsidRPr="00A254EE" w:rsidRDefault="003E524A">
            <w:r w:rsidRPr="00A254EE">
              <w:t>INDICATOR 11:</w:t>
            </w:r>
          </w:p>
          <w:p w14:paraId="785FB66A" w14:textId="77777777" w:rsidR="00D14FC8" w:rsidRPr="00A254EE" w:rsidRDefault="003E524A">
            <w:r w:rsidRPr="00A254EE">
              <w:t>A negotiated Strategic Action Programme endorsed by the main stakeholders and accepted by other partners and collaborators</w:t>
            </w:r>
          </w:p>
        </w:tc>
        <w:tc>
          <w:tcPr>
            <w:tcW w:w="1966" w:type="dxa"/>
          </w:tcPr>
          <w:p w14:paraId="0AE5E73D" w14:textId="77777777" w:rsidR="00D14FC8" w:rsidRPr="00A254EE" w:rsidRDefault="003E524A">
            <w:r w:rsidRPr="00A254EE">
              <w:t>Absence of a formal agreement for adaptive management and stewardship for SSC and partners to pursue and monitor.</w:t>
            </w:r>
          </w:p>
          <w:p w14:paraId="30E4C3D6" w14:textId="77777777" w:rsidR="00D14FC8" w:rsidRPr="00A254EE" w:rsidRDefault="00D14FC8"/>
          <w:p w14:paraId="5339B6D1" w14:textId="77777777" w:rsidR="00D14FC8" w:rsidRPr="00A254EE" w:rsidRDefault="003E524A">
            <w:r w:rsidRPr="00A254EE">
              <w:t>Baseline Score: 1</w:t>
            </w:r>
          </w:p>
          <w:p w14:paraId="6827541A" w14:textId="77777777" w:rsidR="00D14FC8" w:rsidRPr="00A254EE" w:rsidRDefault="00D14FC8"/>
        </w:tc>
        <w:tc>
          <w:tcPr>
            <w:tcW w:w="1966" w:type="dxa"/>
          </w:tcPr>
          <w:p w14:paraId="47D26407" w14:textId="77777777" w:rsidR="00D14FC8" w:rsidRPr="00A254EE" w:rsidRDefault="003E524A">
            <w:r w:rsidRPr="00A254EE">
              <w:t>A SAP Development Drafting Team established with broad representation from the stakeholders</w:t>
            </w:r>
          </w:p>
          <w:p w14:paraId="6D5440AC" w14:textId="77777777" w:rsidR="00D14FC8" w:rsidRPr="00A254EE" w:rsidRDefault="00D14FC8"/>
          <w:p w14:paraId="54420869" w14:textId="77777777" w:rsidR="00D14FC8" w:rsidRPr="00A254EE" w:rsidRDefault="003E524A">
            <w:r w:rsidRPr="00A254EE">
              <w:t>Mid-Term Score: 2</w:t>
            </w:r>
          </w:p>
          <w:p w14:paraId="04497CCA" w14:textId="77777777" w:rsidR="00D14FC8" w:rsidRPr="00A254EE" w:rsidRDefault="00D14FC8"/>
        </w:tc>
        <w:tc>
          <w:tcPr>
            <w:tcW w:w="1368" w:type="dxa"/>
          </w:tcPr>
          <w:p w14:paraId="1245004B" w14:textId="77777777" w:rsidR="00D14FC8" w:rsidRPr="00A254EE" w:rsidRDefault="003E524A">
            <w:r w:rsidRPr="00A254EE">
              <w:t>A Strategic Action Programme endorsed as appropriate which defines the actions to be taken (being taken) within a work-plan and assigns budgets and responsibilities and identifies partnerships (funding and other resources)</w:t>
            </w:r>
          </w:p>
          <w:p w14:paraId="7C28E57B" w14:textId="77777777" w:rsidR="00D14FC8" w:rsidRPr="00A254EE" w:rsidRDefault="00D14FC8"/>
          <w:p w14:paraId="47F88E47" w14:textId="77777777" w:rsidR="00D14FC8" w:rsidRPr="00A254EE" w:rsidRDefault="003E524A">
            <w:r w:rsidRPr="00A254EE">
              <w:t>End of Project Score: 3</w:t>
            </w:r>
          </w:p>
          <w:p w14:paraId="25771788" w14:textId="77777777" w:rsidR="00D14FC8" w:rsidRPr="00A254EE" w:rsidRDefault="00D14FC8"/>
        </w:tc>
        <w:tc>
          <w:tcPr>
            <w:tcW w:w="987" w:type="dxa"/>
          </w:tcPr>
          <w:p w14:paraId="64CE78CC" w14:textId="77777777" w:rsidR="00D14FC8" w:rsidRPr="00A254EE" w:rsidRDefault="003E524A">
            <w:r w:rsidRPr="00A254EE">
              <w:rPr>
                <w:i/>
                <w:iCs/>
              </w:rPr>
              <w:t>(not set or not applicable)</w:t>
            </w:r>
          </w:p>
        </w:tc>
        <w:tc>
          <w:tcPr>
            <w:tcW w:w="7760" w:type="dxa"/>
          </w:tcPr>
          <w:p w14:paraId="7397C38D" w14:textId="77777777" w:rsidR="003C45E8" w:rsidRPr="00A254EE" w:rsidRDefault="003C45E8" w:rsidP="003C45E8">
            <w:pPr>
              <w:spacing w:after="0" w:line="240" w:lineRule="auto"/>
              <w:rPr>
                <w:bCs/>
                <w:spacing w:val="-1"/>
              </w:rPr>
            </w:pPr>
            <w:r w:rsidRPr="00A254EE">
              <w:rPr>
                <w:bCs/>
                <w:spacing w:val="-1"/>
              </w:rPr>
              <w:t>Not on Target, but expected to be on target early after Project resumes in next phase</w:t>
            </w:r>
          </w:p>
          <w:p w14:paraId="50BF758C" w14:textId="5F1B651A" w:rsidR="003C45E8" w:rsidRPr="00A254EE" w:rsidRDefault="003C45E8" w:rsidP="003C45E8">
            <w:pPr>
              <w:spacing w:after="0" w:line="240" w:lineRule="auto"/>
            </w:pPr>
            <w:r w:rsidRPr="00A254EE">
              <w:rPr>
                <w:bCs/>
                <w:spacing w:val="-1"/>
              </w:rPr>
              <w:t>Delay in completion of the SEDA has had a negative. rippling effect for other key project outputs, especially activities related to the Ecosystem Valuation Report and the Strategic Action Program.</w:t>
            </w:r>
          </w:p>
          <w:p w14:paraId="0A40DBCD" w14:textId="77777777" w:rsidR="003C45E8" w:rsidRPr="00A254EE" w:rsidRDefault="003C45E8"/>
          <w:p w14:paraId="33C35D01" w14:textId="58D45A65" w:rsidR="003C45E8" w:rsidRPr="00A254EE" w:rsidRDefault="003C45E8">
            <w:r w:rsidRPr="00A254EE">
              <w:t>Evidence:</w:t>
            </w:r>
          </w:p>
          <w:p w14:paraId="472565F9" w14:textId="138BB497" w:rsidR="003C45E8" w:rsidRPr="00A254EE" w:rsidRDefault="003C45E8">
            <w:r w:rsidRPr="00A254EE">
              <w:t>MTR</w:t>
            </w:r>
          </w:p>
          <w:p w14:paraId="5FFD1362" w14:textId="5C0D6DF9" w:rsidR="00D14FC8" w:rsidRPr="00A254EE" w:rsidRDefault="003E524A">
            <w:r w:rsidRPr="00A254EE">
              <w:t>The actual development of the SAP will not start until late</w:t>
            </w:r>
            <w:r w:rsidR="000836EC" w:rsidRPr="00A254EE">
              <w:t>r</w:t>
            </w:r>
            <w:r w:rsidRPr="00A254EE">
              <w:t xml:space="preserve"> 202</w:t>
            </w:r>
            <w:r w:rsidR="000836EC" w:rsidRPr="00A254EE">
              <w:t>5</w:t>
            </w:r>
            <w:r w:rsidRPr="00A254EE">
              <w:t xml:space="preserve"> or early 202</w:t>
            </w:r>
            <w:r w:rsidR="000836EC" w:rsidRPr="00A254EE">
              <w:t>6</w:t>
            </w:r>
            <w:r w:rsidRPr="00A254EE">
              <w:t xml:space="preserve"> once the contents of the </w:t>
            </w:r>
            <w:r w:rsidR="000836EC" w:rsidRPr="00A254EE">
              <w:t xml:space="preserve">Final Draft </w:t>
            </w:r>
            <w:r w:rsidRPr="00A254EE">
              <w:t xml:space="preserve">SEDA have been reviewed and agreed by partners. Meanwhile, the SAP is a </w:t>
            </w:r>
            <w:r w:rsidR="000836EC" w:rsidRPr="00A254EE">
              <w:t>recognized</w:t>
            </w:r>
            <w:r w:rsidRPr="00A254EE">
              <w:t xml:space="preserve"> component and output from the Project and all stakeholders are aware of the intent to develop a SAP from the SEDA. This has been discussed with Hamilton Signatories as a required end product which they </w:t>
            </w:r>
            <w:r w:rsidR="000836EC" w:rsidRPr="00A254EE">
              <w:t>fully support</w:t>
            </w:r>
            <w:r w:rsidRPr="00A254EE">
              <w:t xml:space="preserve">. </w:t>
            </w:r>
          </w:p>
          <w:p w14:paraId="6F683A5A" w14:textId="4D152360" w:rsidR="00084BC2" w:rsidRPr="00A254EE" w:rsidRDefault="00084BC2">
            <w:r w:rsidRPr="00A254EE">
              <w:t>Key to development and adoption of the SAP is UNDP agreement for a proposed 10-month project extension. The extension was a recommendation in the MTR and has now been supported by the PSC.</w:t>
            </w:r>
          </w:p>
          <w:p w14:paraId="6D5D4324" w14:textId="77777777" w:rsidR="00D14FC8" w:rsidRPr="00A254EE" w:rsidRDefault="003E524A">
            <w:r w:rsidRPr="00A254EE">
              <w:t>Evidence:</w:t>
            </w:r>
          </w:p>
          <w:p w14:paraId="76D829E1" w14:textId="77777777" w:rsidR="008950BB" w:rsidRPr="00A254EE" w:rsidRDefault="008950BB" w:rsidP="008950BB">
            <w:r w:rsidRPr="00A254EE">
              <w:t>Project Inception Report</w:t>
            </w:r>
          </w:p>
          <w:p w14:paraId="5DCB9FA3" w14:textId="437DD5E2" w:rsidR="008950BB" w:rsidRPr="00A254EE" w:rsidRDefault="008950BB" w:rsidP="008950BB">
            <w:r w:rsidRPr="00A254EE">
              <w:t xml:space="preserve">Minutes of 2023 and 2024 </w:t>
            </w:r>
            <w:r w:rsidR="00084BC2" w:rsidRPr="00A254EE">
              <w:t xml:space="preserve">and 2025 </w:t>
            </w:r>
            <w:r w:rsidRPr="00A254EE">
              <w:t>Project Steering Committee</w:t>
            </w:r>
            <w:r w:rsidR="00B859EE" w:rsidRPr="00A254EE">
              <w:t xml:space="preserve"> meetings</w:t>
            </w:r>
          </w:p>
          <w:p w14:paraId="67B816A4" w14:textId="77777777" w:rsidR="008950BB" w:rsidRPr="00A254EE" w:rsidRDefault="008950BB" w:rsidP="008950BB">
            <w:r w:rsidRPr="00A254EE">
              <w:t>Stakeholder Engagement Meeting Minutes - October 2023, April 2024, February 2025</w:t>
            </w:r>
          </w:p>
          <w:p w14:paraId="1C497709" w14:textId="4E5C6FF5" w:rsidR="008950BB" w:rsidRPr="00A254EE" w:rsidRDefault="008950BB" w:rsidP="008950BB">
            <w:r w:rsidRPr="00A254EE">
              <w:t xml:space="preserve">Minutes from Meetings of Sargasso Sea Commission including the Hamilton Signatories (on the Project Website - </w:t>
            </w:r>
            <w:hyperlink r:id="rId12" w:history="1">
              <w:r w:rsidR="00B859EE" w:rsidRPr="00A254EE">
                <w:rPr>
                  <w:rStyle w:val="Hyperlink"/>
                  <w:color w:val="auto"/>
                </w:rPr>
                <w:t>http://www.sargassoseacommission.org/</w:t>
              </w:r>
            </w:hyperlink>
            <w:r w:rsidRPr="00A254EE">
              <w:t>)</w:t>
            </w:r>
          </w:p>
          <w:p w14:paraId="3BED29DE" w14:textId="07C79D52" w:rsidR="00B859EE" w:rsidRPr="00A254EE" w:rsidRDefault="00B859EE" w:rsidP="008950BB">
            <w:r w:rsidRPr="00A254EE">
              <w:t>The MTR</w:t>
            </w:r>
          </w:p>
          <w:p w14:paraId="6F5D9A13" w14:textId="69717EF5" w:rsidR="00D14FC8" w:rsidRPr="00A254EE" w:rsidRDefault="008950BB" w:rsidP="008950BB">
            <w:r w:rsidRPr="00A254EE">
              <w:lastRenderedPageBreak/>
              <w:t>All of these evidentia</w:t>
            </w:r>
            <w:r w:rsidR="00084BC2" w:rsidRPr="00A254EE">
              <w:t>ry</w:t>
            </w:r>
            <w:r w:rsidRPr="00A254EE">
              <w:t xml:space="preserve"> documents support the </w:t>
            </w:r>
            <w:r w:rsidR="00084BC2" w:rsidRPr="00A254EE">
              <w:t>commitment</w:t>
            </w:r>
            <w:r w:rsidRPr="00A254EE">
              <w:t xml:space="preserve"> to develop the SAP and provide documented explanation of the SEDA-SAP process to various project partners and stakeholders. The only issue/concern has been the delays in reaching the work-plan targets as the Project has suffered from poor administrative arrangements at the level of the UN agencies involved along with a prolonged absence of staff and consultancies to carry out the work.</w:t>
            </w:r>
          </w:p>
          <w:p w14:paraId="74ECB213" w14:textId="77777777" w:rsidR="00D14FC8" w:rsidRPr="00A254EE" w:rsidRDefault="003E524A">
            <w:r w:rsidRPr="00A254EE">
              <w:t>All of these evidential documents support the intention to develop the SAP and provide documented explanation of the SEDA-SAP process to various project partners and stakeholders.</w:t>
            </w:r>
          </w:p>
        </w:tc>
      </w:tr>
      <w:tr w:rsidR="00A254EE" w:rsidRPr="00A254EE" w14:paraId="1FF7B998" w14:textId="77777777" w:rsidTr="008F7F3E">
        <w:tc>
          <w:tcPr>
            <w:tcW w:w="1758" w:type="dxa"/>
          </w:tcPr>
          <w:p w14:paraId="25FCAC8A" w14:textId="77777777" w:rsidR="00D14FC8" w:rsidRPr="00A254EE" w:rsidRDefault="003E524A">
            <w:r w:rsidRPr="00A254EE">
              <w:rPr>
                <w:b/>
                <w:bCs/>
              </w:rPr>
              <w:lastRenderedPageBreak/>
              <w:t>The progress of the objective/outcome can be described as:</w:t>
            </w:r>
          </w:p>
        </w:tc>
        <w:tc>
          <w:tcPr>
            <w:tcW w:w="14047" w:type="dxa"/>
            <w:gridSpan w:val="5"/>
          </w:tcPr>
          <w:p w14:paraId="6973F12A" w14:textId="6E81AB19" w:rsidR="00D14FC8" w:rsidRPr="00A254EE" w:rsidRDefault="008950BB">
            <w:r w:rsidRPr="00A254EE">
              <w:rPr>
                <w:b/>
                <w:bCs/>
              </w:rPr>
              <w:t xml:space="preserve">Not </w:t>
            </w:r>
            <w:r w:rsidR="003E524A" w:rsidRPr="00A254EE">
              <w:rPr>
                <w:b/>
                <w:bCs/>
              </w:rPr>
              <w:t>On track</w:t>
            </w:r>
            <w:r w:rsidR="00AA05BD" w:rsidRPr="00A254EE">
              <w:rPr>
                <w:b/>
                <w:bCs/>
              </w:rPr>
              <w:t>. The overall rating for this Outcome from the MTR is Moderately Unsatisfactory.</w:t>
            </w:r>
          </w:p>
        </w:tc>
      </w:tr>
      <w:tr w:rsidR="00A254EE" w:rsidRPr="00A254EE" w14:paraId="39919271" w14:textId="77777777" w:rsidTr="008F7F3E">
        <w:tc>
          <w:tcPr>
            <w:tcW w:w="1758" w:type="dxa"/>
          </w:tcPr>
          <w:p w14:paraId="7D97ADD1" w14:textId="77777777" w:rsidR="00D14FC8" w:rsidRPr="00A254EE" w:rsidRDefault="003E524A">
            <w:r w:rsidRPr="00A254EE">
              <w:rPr>
                <w:b/>
                <w:bCs/>
              </w:rPr>
              <w:t>Evidence uploaded:</w:t>
            </w:r>
          </w:p>
        </w:tc>
        <w:tc>
          <w:tcPr>
            <w:tcW w:w="14047" w:type="dxa"/>
            <w:gridSpan w:val="5"/>
          </w:tcPr>
          <w:p w14:paraId="3EF43492" w14:textId="77777777" w:rsidR="00D14FC8" w:rsidRPr="00A254EE" w:rsidRDefault="003E524A">
            <w:r w:rsidRPr="00A254EE">
              <w:t>YES</w:t>
            </w:r>
          </w:p>
        </w:tc>
      </w:tr>
      <w:tr w:rsidR="00A254EE" w:rsidRPr="00A254EE" w14:paraId="457DA494" w14:textId="77777777" w:rsidTr="008F7F3E">
        <w:tc>
          <w:tcPr>
            <w:tcW w:w="15805" w:type="dxa"/>
            <w:gridSpan w:val="6"/>
            <w:shd w:val="clear" w:color="auto" w:fill="D9D9D9"/>
          </w:tcPr>
          <w:p w14:paraId="20ABC4E1" w14:textId="77777777" w:rsidR="00D14FC8" w:rsidRPr="00A254EE" w:rsidRDefault="003E524A">
            <w:r w:rsidRPr="00A254EE">
              <w:rPr>
                <w:b/>
                <w:bCs/>
              </w:rPr>
              <w:t>Outcome 4</w:t>
            </w:r>
          </w:p>
          <w:p w14:paraId="78ACBEAE" w14:textId="77777777" w:rsidR="00D14FC8" w:rsidRPr="00A254EE" w:rsidRDefault="003E524A">
            <w:r w:rsidRPr="00A254EE">
              <w:rPr>
                <w:b/>
                <w:bCs/>
              </w:rPr>
              <w:t>COMPONENT 3: PARTNERSHIPS AND COLLABORATION FOR THE SUSTAINABILITY OF THE NATURAL RESOURCES OF THE SARGASSO SEA ECOSYSTEM                               Outcome 3.1</w:t>
            </w:r>
          </w:p>
          <w:p w14:paraId="4F77E449" w14:textId="17EACF4D" w:rsidR="00D14FC8" w:rsidRPr="00A254EE" w:rsidRDefault="003E524A">
            <w:r w:rsidRPr="00A254EE">
              <w:rPr>
                <w:b/>
                <w:bCs/>
              </w:rPr>
              <w:t>Collaborative stewardship of an iconic high seas ecosystem through the development of interactive, partnerships for the conservation and sustainable use of its natural resources</w:t>
            </w:r>
          </w:p>
        </w:tc>
      </w:tr>
      <w:tr w:rsidR="00A254EE" w:rsidRPr="00A254EE" w14:paraId="0A6DC681" w14:textId="77777777" w:rsidTr="008F7F3E">
        <w:tc>
          <w:tcPr>
            <w:tcW w:w="1758" w:type="dxa"/>
          </w:tcPr>
          <w:p w14:paraId="001F965D" w14:textId="77777777" w:rsidR="00D14FC8" w:rsidRPr="00A254EE" w:rsidRDefault="003E524A">
            <w:r w:rsidRPr="00A254EE">
              <w:rPr>
                <w:b/>
                <w:bCs/>
              </w:rPr>
              <w:t>Description of Indicator</w:t>
            </w:r>
          </w:p>
        </w:tc>
        <w:tc>
          <w:tcPr>
            <w:tcW w:w="1966" w:type="dxa"/>
          </w:tcPr>
          <w:p w14:paraId="56D82408" w14:textId="77777777" w:rsidR="00D14FC8" w:rsidRPr="00A254EE" w:rsidRDefault="003E524A">
            <w:r w:rsidRPr="00A254EE">
              <w:rPr>
                <w:b/>
                <w:bCs/>
              </w:rPr>
              <w:t>Baseline Level</w:t>
            </w:r>
          </w:p>
        </w:tc>
        <w:tc>
          <w:tcPr>
            <w:tcW w:w="1966" w:type="dxa"/>
          </w:tcPr>
          <w:p w14:paraId="3CEB343B" w14:textId="77777777" w:rsidR="00D14FC8" w:rsidRPr="00A254EE" w:rsidRDefault="003E524A">
            <w:r w:rsidRPr="00A254EE">
              <w:rPr>
                <w:b/>
                <w:bCs/>
              </w:rPr>
              <w:t>Midterm target level</w:t>
            </w:r>
          </w:p>
        </w:tc>
        <w:tc>
          <w:tcPr>
            <w:tcW w:w="1368" w:type="dxa"/>
          </w:tcPr>
          <w:p w14:paraId="263F7DD2" w14:textId="77777777" w:rsidR="00D14FC8" w:rsidRPr="00A254EE" w:rsidRDefault="003E524A">
            <w:r w:rsidRPr="00A254EE">
              <w:rPr>
                <w:b/>
                <w:bCs/>
              </w:rPr>
              <w:t>End of project target level</w:t>
            </w:r>
          </w:p>
        </w:tc>
        <w:tc>
          <w:tcPr>
            <w:tcW w:w="987" w:type="dxa"/>
          </w:tcPr>
          <w:p w14:paraId="6CCAB894" w14:textId="77777777" w:rsidR="00D14FC8" w:rsidRPr="00A254EE" w:rsidRDefault="003E524A">
            <w:r w:rsidRPr="00A254EE">
              <w:rPr>
                <w:b/>
                <w:bCs/>
              </w:rPr>
              <w:t>Level at Jun 30, 2023</w:t>
            </w:r>
          </w:p>
        </w:tc>
        <w:tc>
          <w:tcPr>
            <w:tcW w:w="7760" w:type="dxa"/>
          </w:tcPr>
          <w:p w14:paraId="3817F70F" w14:textId="18B9B838" w:rsidR="00D14FC8" w:rsidRPr="00A254EE" w:rsidRDefault="003E524A">
            <w:r w:rsidRPr="00A254EE">
              <w:rPr>
                <w:b/>
                <w:bCs/>
              </w:rPr>
              <w:t>Cumulative progress since project start as of Jun 30, 202</w:t>
            </w:r>
            <w:r w:rsidR="00923DB2" w:rsidRPr="00A254EE">
              <w:rPr>
                <w:b/>
                <w:bCs/>
              </w:rPr>
              <w:t>5</w:t>
            </w:r>
          </w:p>
        </w:tc>
      </w:tr>
      <w:tr w:rsidR="00A254EE" w:rsidRPr="00A254EE" w14:paraId="3D6F9B36" w14:textId="77777777" w:rsidTr="008F7F3E">
        <w:tc>
          <w:tcPr>
            <w:tcW w:w="1758" w:type="dxa"/>
          </w:tcPr>
          <w:p w14:paraId="3065045A" w14:textId="77777777" w:rsidR="00D14FC8" w:rsidRPr="00A254EE" w:rsidRDefault="003E524A">
            <w:r w:rsidRPr="00A254EE">
              <w:t>INDICATOR 12:</w:t>
            </w:r>
          </w:p>
          <w:p w14:paraId="6A508BBC" w14:textId="66370CC0" w:rsidR="00D14FC8" w:rsidRPr="00A254EE" w:rsidRDefault="003E524A">
            <w:r w:rsidRPr="00A254EE">
              <w:t xml:space="preserve">Collaborative arrangements for implementation of a Strategic Action </w:t>
            </w:r>
            <w:r w:rsidRPr="00A254EE">
              <w:lastRenderedPageBreak/>
              <w:t>Programme for stewardship of the Sargasso Sea ecosystem clearly defined into the future with a road-map and supportive budgeting</w:t>
            </w:r>
          </w:p>
        </w:tc>
        <w:tc>
          <w:tcPr>
            <w:tcW w:w="1966" w:type="dxa"/>
          </w:tcPr>
          <w:p w14:paraId="37BBBEBA" w14:textId="4D53F0F5" w:rsidR="00D14FC8" w:rsidRPr="00A254EE" w:rsidRDefault="003E524A">
            <w:r w:rsidRPr="00A254EE">
              <w:lastRenderedPageBreak/>
              <w:t xml:space="preserve">No existing ecosystem-based Strategic Action Programme of </w:t>
            </w:r>
            <w:r w:rsidRPr="00A254EE">
              <w:lastRenderedPageBreak/>
              <w:t>activities in the region.</w:t>
            </w:r>
          </w:p>
          <w:p w14:paraId="3890C70E" w14:textId="34AE3757" w:rsidR="00D14FC8" w:rsidRPr="00A254EE" w:rsidRDefault="003E524A">
            <w:r w:rsidRPr="00A254EE">
              <w:t xml:space="preserve">Hamilton Declaration </w:t>
            </w:r>
            <w:r w:rsidR="00084BC2" w:rsidRPr="00A254EE">
              <w:t>recognizes</w:t>
            </w:r>
            <w:r w:rsidRPr="00A254EE">
              <w:t xml:space="preserve"> a need for greater collaboration and interaction between stakeholders in the long-term</w:t>
            </w:r>
          </w:p>
          <w:p w14:paraId="067DF556" w14:textId="25F7379D" w:rsidR="00D14FC8" w:rsidRPr="00A254EE" w:rsidRDefault="003E524A">
            <w:r w:rsidRPr="00A254EE">
              <w:t>Baseline Score: 1</w:t>
            </w:r>
          </w:p>
        </w:tc>
        <w:tc>
          <w:tcPr>
            <w:tcW w:w="1966" w:type="dxa"/>
          </w:tcPr>
          <w:p w14:paraId="230AEDAC" w14:textId="6A86B829" w:rsidR="00D14FC8" w:rsidRPr="00A254EE" w:rsidRDefault="003E524A">
            <w:r w:rsidRPr="00A254EE">
              <w:lastRenderedPageBreak/>
              <w:t>SAP Implementation Planning Team established</w:t>
            </w:r>
          </w:p>
          <w:p w14:paraId="754C9940" w14:textId="77777777" w:rsidR="00D14FC8" w:rsidRPr="00A254EE" w:rsidRDefault="003E524A">
            <w:r w:rsidRPr="00A254EE">
              <w:t>Mid-Term Score ; 2</w:t>
            </w:r>
          </w:p>
          <w:p w14:paraId="16A02E2E" w14:textId="77777777" w:rsidR="00D14FC8" w:rsidRPr="00A254EE" w:rsidRDefault="00D14FC8"/>
        </w:tc>
        <w:tc>
          <w:tcPr>
            <w:tcW w:w="1368" w:type="dxa"/>
          </w:tcPr>
          <w:p w14:paraId="314E5B2E" w14:textId="4CD38AF5" w:rsidR="00D14FC8" w:rsidRPr="00A254EE" w:rsidRDefault="003E524A">
            <w:r w:rsidRPr="00A254EE">
              <w:lastRenderedPageBreak/>
              <w:t>A fully developed and endorsed initiative to support the implementatio</w:t>
            </w:r>
            <w:r w:rsidRPr="00A254EE">
              <w:lastRenderedPageBreak/>
              <w:t>n of the SAP post-Project</w:t>
            </w:r>
          </w:p>
          <w:p w14:paraId="52873F4B" w14:textId="553826D8" w:rsidR="00D14FC8" w:rsidRPr="00A254EE" w:rsidRDefault="003E524A">
            <w:r w:rsidRPr="00A254EE">
              <w:t>End of Project Score: 3</w:t>
            </w:r>
          </w:p>
        </w:tc>
        <w:tc>
          <w:tcPr>
            <w:tcW w:w="987" w:type="dxa"/>
          </w:tcPr>
          <w:p w14:paraId="2993FDFC" w14:textId="77777777" w:rsidR="00D14FC8" w:rsidRPr="00A254EE" w:rsidRDefault="003E524A">
            <w:r w:rsidRPr="00A254EE">
              <w:rPr>
                <w:i/>
                <w:iCs/>
              </w:rPr>
              <w:lastRenderedPageBreak/>
              <w:t>(not set or not applicable)</w:t>
            </w:r>
          </w:p>
        </w:tc>
        <w:tc>
          <w:tcPr>
            <w:tcW w:w="7760" w:type="dxa"/>
          </w:tcPr>
          <w:p w14:paraId="255DA877" w14:textId="24E784E0" w:rsidR="00D14FC8" w:rsidRPr="00A254EE" w:rsidRDefault="004C3BF5">
            <w:r w:rsidRPr="00A254EE">
              <w:t>The SAP implementation team has not been established</w:t>
            </w:r>
            <w:r w:rsidR="003E524A" w:rsidRPr="00A254EE">
              <w:t xml:space="preserve">, </w:t>
            </w:r>
            <w:r w:rsidRPr="00A254EE">
              <w:t xml:space="preserve">and the intention is to from the team </w:t>
            </w:r>
            <w:r w:rsidR="00923DB2" w:rsidRPr="00A254EE">
              <w:t>post</w:t>
            </w:r>
            <w:r w:rsidR="003E524A" w:rsidRPr="00A254EE">
              <w:t xml:space="preserve"> MTR</w:t>
            </w:r>
            <w:r w:rsidRPr="00A254EE">
              <w:t>,</w:t>
            </w:r>
            <w:r w:rsidR="00923DB2" w:rsidRPr="00A254EE">
              <w:t xml:space="preserve"> and assum</w:t>
            </w:r>
            <w:r w:rsidRPr="00A254EE">
              <w:t>es</w:t>
            </w:r>
            <w:r w:rsidR="00923DB2" w:rsidRPr="00A254EE">
              <w:t xml:space="preserve"> resolution of contracting issues</w:t>
            </w:r>
            <w:r w:rsidR="003E524A" w:rsidRPr="00A254EE">
              <w:t>. Once the SEDA has been agreed, a SAP Implementation Planning Team will be established</w:t>
            </w:r>
            <w:r w:rsidR="00923DB2" w:rsidRPr="00A254EE">
              <w:t xml:space="preserve">, which is now foreseen as </w:t>
            </w:r>
            <w:r w:rsidRPr="00A254EE">
              <w:t>late 2025 or early 2026</w:t>
            </w:r>
            <w:r w:rsidR="003E524A" w:rsidRPr="00A254EE">
              <w:t xml:space="preserve">. </w:t>
            </w:r>
          </w:p>
          <w:p w14:paraId="15149894" w14:textId="77777777" w:rsidR="00D14FC8" w:rsidRPr="00A254EE" w:rsidRDefault="003E524A">
            <w:r w:rsidRPr="00A254EE">
              <w:lastRenderedPageBreak/>
              <w:t>Evidence:</w:t>
            </w:r>
          </w:p>
          <w:p w14:paraId="4CBC3A82" w14:textId="4E018A41" w:rsidR="00D14FC8" w:rsidRPr="00A254EE" w:rsidRDefault="003E524A">
            <w:r w:rsidRPr="00A254EE">
              <w:t>Last Project Quarterly Report to March 2024.</w:t>
            </w:r>
          </w:p>
          <w:p w14:paraId="43435D70" w14:textId="77777777" w:rsidR="00D14FC8" w:rsidRPr="00A254EE" w:rsidRDefault="003E524A">
            <w:r w:rsidRPr="00A254EE">
              <w:t>The Quarterly Report identifies the project work-plan status and the fact that this work will start at a later stage in the project.</w:t>
            </w:r>
          </w:p>
          <w:p w14:paraId="0A64792B" w14:textId="77777777" w:rsidR="0096449B" w:rsidRPr="00A254EE" w:rsidRDefault="0096449B" w:rsidP="0096449B">
            <w:r w:rsidRPr="00A254EE">
              <w:t>The MTR</w:t>
            </w:r>
          </w:p>
          <w:p w14:paraId="6C1D5C6C" w14:textId="77777777" w:rsidR="0096449B" w:rsidRPr="00A254EE" w:rsidRDefault="0096449B"/>
        </w:tc>
      </w:tr>
      <w:tr w:rsidR="00A254EE" w:rsidRPr="00A254EE" w14:paraId="0E35D455" w14:textId="77777777" w:rsidTr="008F7F3E">
        <w:tc>
          <w:tcPr>
            <w:tcW w:w="1758" w:type="dxa"/>
          </w:tcPr>
          <w:p w14:paraId="7DA249BE" w14:textId="77777777" w:rsidR="00D14FC8" w:rsidRPr="00A254EE" w:rsidRDefault="003E524A">
            <w:r w:rsidRPr="00A254EE">
              <w:rPr>
                <w:b/>
                <w:bCs/>
              </w:rPr>
              <w:lastRenderedPageBreak/>
              <w:t>The progress of the objective/outcome can be described as:</w:t>
            </w:r>
          </w:p>
        </w:tc>
        <w:tc>
          <w:tcPr>
            <w:tcW w:w="14047" w:type="dxa"/>
            <w:gridSpan w:val="5"/>
          </w:tcPr>
          <w:p w14:paraId="55F40A23" w14:textId="48DC7FDF" w:rsidR="00D14FC8" w:rsidRPr="00A254EE" w:rsidRDefault="003E524A">
            <w:r w:rsidRPr="00A254EE">
              <w:rPr>
                <w:b/>
                <w:bCs/>
              </w:rPr>
              <w:t>On track</w:t>
            </w:r>
            <w:r w:rsidR="0096449B" w:rsidRPr="00A254EE">
              <w:rPr>
                <w:b/>
                <w:bCs/>
              </w:rPr>
              <w:t xml:space="preserve">. The MTR rating for this Outcome is Moderately Satisfactory. </w:t>
            </w:r>
          </w:p>
        </w:tc>
      </w:tr>
      <w:tr w:rsidR="00A254EE" w:rsidRPr="00A254EE" w14:paraId="708E961F" w14:textId="77777777" w:rsidTr="008F7F3E">
        <w:tc>
          <w:tcPr>
            <w:tcW w:w="1758" w:type="dxa"/>
          </w:tcPr>
          <w:p w14:paraId="421F7EC5" w14:textId="77777777" w:rsidR="00D14FC8" w:rsidRPr="00A254EE" w:rsidRDefault="003E524A">
            <w:r w:rsidRPr="00A254EE">
              <w:rPr>
                <w:b/>
                <w:bCs/>
              </w:rPr>
              <w:t>Evidence uploaded:</w:t>
            </w:r>
          </w:p>
        </w:tc>
        <w:tc>
          <w:tcPr>
            <w:tcW w:w="14047" w:type="dxa"/>
            <w:gridSpan w:val="5"/>
          </w:tcPr>
          <w:p w14:paraId="4D4F26C1" w14:textId="77777777" w:rsidR="00D14FC8" w:rsidRPr="00A254EE" w:rsidRDefault="003E524A">
            <w:r w:rsidRPr="00A254EE">
              <w:t>YES</w:t>
            </w:r>
          </w:p>
        </w:tc>
      </w:tr>
      <w:tr w:rsidR="00A254EE" w:rsidRPr="00A254EE" w14:paraId="6941147E" w14:textId="77777777" w:rsidTr="008F7F3E">
        <w:tc>
          <w:tcPr>
            <w:tcW w:w="15805" w:type="dxa"/>
            <w:gridSpan w:val="6"/>
            <w:shd w:val="clear" w:color="auto" w:fill="D9D9D9"/>
          </w:tcPr>
          <w:p w14:paraId="29222590" w14:textId="77777777" w:rsidR="00D14FC8" w:rsidRPr="00A254EE" w:rsidRDefault="003E524A">
            <w:r w:rsidRPr="00A254EE">
              <w:rPr>
                <w:b/>
                <w:bCs/>
              </w:rPr>
              <w:t>Outcome 5</w:t>
            </w:r>
          </w:p>
          <w:p w14:paraId="1E07DA5C" w14:textId="77777777" w:rsidR="00D14FC8" w:rsidRPr="00A254EE" w:rsidRDefault="003E524A">
            <w:r w:rsidRPr="00A254EE">
              <w:rPr>
                <w:b/>
                <w:bCs/>
              </w:rPr>
              <w:t>COMPONENT 4: KNOWLEDGE MANAGEMENT, MONITORING AND EVALUATION                                                                                                                                                                 Outcome 4.1</w:t>
            </w:r>
          </w:p>
          <w:p w14:paraId="2E50B51E" w14:textId="5FF54FC0" w:rsidR="00D14FC8" w:rsidRPr="00A254EE" w:rsidRDefault="003E524A">
            <w:r w:rsidRPr="00A254EE">
              <w:rPr>
                <w:b/>
                <w:bCs/>
              </w:rPr>
              <w:t>Knowledge Capture and Management through Identification of Best Lessons and Practices. All of the knowledge management approaches will be coordinate with the Global Coordination Child Project (GCP) in order to ensure consistency in messaging and branding</w:t>
            </w:r>
          </w:p>
        </w:tc>
      </w:tr>
      <w:tr w:rsidR="00A254EE" w:rsidRPr="00A254EE" w14:paraId="0598171A" w14:textId="77777777" w:rsidTr="008F7F3E">
        <w:tc>
          <w:tcPr>
            <w:tcW w:w="1758" w:type="dxa"/>
          </w:tcPr>
          <w:p w14:paraId="00BC0264" w14:textId="77777777" w:rsidR="00D14FC8" w:rsidRPr="00A254EE" w:rsidRDefault="003E524A">
            <w:r w:rsidRPr="00A254EE">
              <w:rPr>
                <w:b/>
                <w:bCs/>
              </w:rPr>
              <w:t>Description of Indicator</w:t>
            </w:r>
          </w:p>
        </w:tc>
        <w:tc>
          <w:tcPr>
            <w:tcW w:w="1966" w:type="dxa"/>
          </w:tcPr>
          <w:p w14:paraId="47B456EC" w14:textId="77777777" w:rsidR="00D14FC8" w:rsidRPr="00A254EE" w:rsidRDefault="003E524A">
            <w:r w:rsidRPr="00A254EE">
              <w:rPr>
                <w:b/>
                <w:bCs/>
              </w:rPr>
              <w:t>Baseline Level</w:t>
            </w:r>
          </w:p>
        </w:tc>
        <w:tc>
          <w:tcPr>
            <w:tcW w:w="1966" w:type="dxa"/>
          </w:tcPr>
          <w:p w14:paraId="6C777619" w14:textId="77777777" w:rsidR="00D14FC8" w:rsidRPr="00A254EE" w:rsidRDefault="003E524A">
            <w:r w:rsidRPr="00A254EE">
              <w:rPr>
                <w:b/>
                <w:bCs/>
              </w:rPr>
              <w:t>Midterm target level</w:t>
            </w:r>
          </w:p>
        </w:tc>
        <w:tc>
          <w:tcPr>
            <w:tcW w:w="1368" w:type="dxa"/>
          </w:tcPr>
          <w:p w14:paraId="3DFA84A2" w14:textId="77777777" w:rsidR="00D14FC8" w:rsidRPr="00A254EE" w:rsidRDefault="003E524A">
            <w:r w:rsidRPr="00A254EE">
              <w:rPr>
                <w:b/>
                <w:bCs/>
              </w:rPr>
              <w:t>End of project target level</w:t>
            </w:r>
          </w:p>
        </w:tc>
        <w:tc>
          <w:tcPr>
            <w:tcW w:w="987" w:type="dxa"/>
          </w:tcPr>
          <w:p w14:paraId="4EBF15E4" w14:textId="77777777" w:rsidR="00D14FC8" w:rsidRPr="00A254EE" w:rsidRDefault="003E524A">
            <w:r w:rsidRPr="00A254EE">
              <w:rPr>
                <w:b/>
                <w:bCs/>
              </w:rPr>
              <w:t>Level at Jun 30, 2023</w:t>
            </w:r>
          </w:p>
        </w:tc>
        <w:tc>
          <w:tcPr>
            <w:tcW w:w="7760" w:type="dxa"/>
          </w:tcPr>
          <w:p w14:paraId="13B799E8" w14:textId="15493D38" w:rsidR="00D14FC8" w:rsidRPr="00A254EE" w:rsidRDefault="003E524A">
            <w:r w:rsidRPr="00A254EE">
              <w:rPr>
                <w:b/>
                <w:bCs/>
              </w:rPr>
              <w:t>Cumulative progress since project start as of Jun 30, 202</w:t>
            </w:r>
            <w:r w:rsidR="003B454C" w:rsidRPr="00A254EE">
              <w:rPr>
                <w:b/>
                <w:bCs/>
              </w:rPr>
              <w:t>5</w:t>
            </w:r>
          </w:p>
        </w:tc>
      </w:tr>
      <w:tr w:rsidR="00A254EE" w:rsidRPr="00A254EE" w14:paraId="31A9ED22" w14:textId="77777777" w:rsidTr="008F7F3E">
        <w:tc>
          <w:tcPr>
            <w:tcW w:w="1758" w:type="dxa"/>
          </w:tcPr>
          <w:p w14:paraId="36BAEE4D" w14:textId="77777777" w:rsidR="00D14FC8" w:rsidRPr="00A254EE" w:rsidRDefault="003E524A">
            <w:r w:rsidRPr="00A254EE">
              <w:t>INDICATOR 13:</w:t>
            </w:r>
          </w:p>
          <w:p w14:paraId="3C54E01B" w14:textId="77777777" w:rsidR="00D14FC8" w:rsidRPr="00A254EE" w:rsidRDefault="003E524A">
            <w:r w:rsidRPr="00A254EE">
              <w:t xml:space="preserve">Innovative mechanism for </w:t>
            </w:r>
            <w:r w:rsidRPr="00A254EE">
              <w:lastRenderedPageBreak/>
              <w:t>handling large and diverse data sets is developed through a data management and handling platform</w:t>
            </w:r>
          </w:p>
          <w:p w14:paraId="1F264760" w14:textId="77777777" w:rsidR="00D14FC8" w:rsidRPr="00A254EE" w:rsidRDefault="00D14FC8"/>
        </w:tc>
        <w:tc>
          <w:tcPr>
            <w:tcW w:w="1966" w:type="dxa"/>
          </w:tcPr>
          <w:p w14:paraId="1A8CE001" w14:textId="113DAB53" w:rsidR="00D14FC8" w:rsidRPr="00A254EE" w:rsidRDefault="003E524A">
            <w:r w:rsidRPr="00A254EE">
              <w:lastRenderedPageBreak/>
              <w:t xml:space="preserve">Various different forms of data  are available but are not being </w:t>
            </w:r>
            <w:r w:rsidR="004C3BF5" w:rsidRPr="00A254EE">
              <w:t>analyzed</w:t>
            </w:r>
            <w:r w:rsidRPr="00A254EE">
              <w:t xml:space="preserve"> in </w:t>
            </w:r>
            <w:r w:rsidRPr="00A254EE">
              <w:lastRenderedPageBreak/>
              <w:t>reference to each other with a view to having a ‘big picture’ ecosystem approach</w:t>
            </w:r>
          </w:p>
          <w:p w14:paraId="297A4DB2" w14:textId="77777777" w:rsidR="00D14FC8" w:rsidRPr="00A254EE" w:rsidRDefault="00D14FC8"/>
          <w:p w14:paraId="54037C81" w14:textId="77777777" w:rsidR="00D14FC8" w:rsidRPr="00A254EE" w:rsidRDefault="003E524A">
            <w:r w:rsidRPr="00A254EE">
              <w:t>Baseline Score: 1</w:t>
            </w:r>
          </w:p>
          <w:p w14:paraId="24CC4EB6" w14:textId="77777777" w:rsidR="00D14FC8" w:rsidRPr="00A254EE" w:rsidRDefault="00D14FC8"/>
        </w:tc>
        <w:tc>
          <w:tcPr>
            <w:tcW w:w="1966" w:type="dxa"/>
          </w:tcPr>
          <w:p w14:paraId="4CF45A88" w14:textId="77777777" w:rsidR="00D14FC8" w:rsidRPr="00A254EE" w:rsidRDefault="003E524A">
            <w:r w:rsidRPr="00A254EE">
              <w:lastRenderedPageBreak/>
              <w:t xml:space="preserve">A data platform is established (through confirmed partners) and has begun to be </w:t>
            </w:r>
            <w:r w:rsidRPr="00A254EE">
              <w:lastRenderedPageBreak/>
              <w:t>‘populated’ and its analysis results and performance are the subject of a Conference.</w:t>
            </w:r>
          </w:p>
          <w:p w14:paraId="5541F902" w14:textId="77777777" w:rsidR="00D14FC8" w:rsidRPr="00A254EE" w:rsidRDefault="00D14FC8"/>
          <w:p w14:paraId="50EF472C" w14:textId="05E25BBC" w:rsidR="00D14FC8" w:rsidRPr="00A254EE" w:rsidRDefault="003E524A">
            <w:r w:rsidRPr="00A254EE">
              <w:t>Mid-Term Score: 2</w:t>
            </w:r>
          </w:p>
        </w:tc>
        <w:tc>
          <w:tcPr>
            <w:tcW w:w="1368" w:type="dxa"/>
          </w:tcPr>
          <w:p w14:paraId="068A45AB" w14:textId="77777777" w:rsidR="00D14FC8" w:rsidRPr="00A254EE" w:rsidRDefault="003E524A">
            <w:r w:rsidRPr="00A254EE">
              <w:lastRenderedPageBreak/>
              <w:t xml:space="preserve">Data Platform fully functional and guiding scientific </w:t>
            </w:r>
            <w:r w:rsidRPr="00A254EE">
              <w:lastRenderedPageBreak/>
              <w:t>analysis and decisions</w:t>
            </w:r>
          </w:p>
          <w:p w14:paraId="019F6D11" w14:textId="77777777" w:rsidR="00D14FC8" w:rsidRPr="00A254EE" w:rsidRDefault="00D14FC8"/>
          <w:p w14:paraId="5C27E4A3" w14:textId="77777777" w:rsidR="00D14FC8" w:rsidRPr="00A254EE" w:rsidRDefault="003E524A">
            <w:r w:rsidRPr="00A254EE">
              <w:t>End of Project Score: 3</w:t>
            </w:r>
          </w:p>
          <w:p w14:paraId="017B3BA7" w14:textId="77777777" w:rsidR="00D14FC8" w:rsidRPr="00A254EE" w:rsidRDefault="00D14FC8"/>
        </w:tc>
        <w:tc>
          <w:tcPr>
            <w:tcW w:w="987" w:type="dxa"/>
          </w:tcPr>
          <w:p w14:paraId="6FAC2CF6" w14:textId="77777777" w:rsidR="00D14FC8" w:rsidRPr="00A254EE" w:rsidRDefault="003E524A">
            <w:r w:rsidRPr="00A254EE">
              <w:rPr>
                <w:i/>
                <w:iCs/>
              </w:rPr>
              <w:lastRenderedPageBreak/>
              <w:t xml:space="preserve">(not set or not </w:t>
            </w:r>
            <w:r w:rsidRPr="00A254EE">
              <w:rPr>
                <w:i/>
                <w:iCs/>
              </w:rPr>
              <w:lastRenderedPageBreak/>
              <w:t>applicable)</w:t>
            </w:r>
          </w:p>
        </w:tc>
        <w:tc>
          <w:tcPr>
            <w:tcW w:w="7760" w:type="dxa"/>
          </w:tcPr>
          <w:p w14:paraId="5F1FC614" w14:textId="7100987B" w:rsidR="003B454C" w:rsidRPr="00A254EE" w:rsidRDefault="003B454C" w:rsidP="003B454C">
            <w:pPr>
              <w:spacing w:before="120" w:after="120" w:line="240" w:lineRule="auto"/>
              <w:ind w:right="576"/>
              <w:jc w:val="both"/>
            </w:pPr>
            <w:r w:rsidRPr="00A254EE">
              <w:lastRenderedPageBreak/>
              <w:t xml:space="preserve">The mid-term </w:t>
            </w:r>
            <w:r w:rsidR="0096449B" w:rsidRPr="00A254EE">
              <w:t xml:space="preserve">target </w:t>
            </w:r>
            <w:r w:rsidRPr="00A254EE">
              <w:t>was not met. The MTR confirmed ongoing discussions including discussions with Duke University as the likely platform location, however, contract uncertainties make estimation of the timing for engagement and completion of the data platform uncertain.</w:t>
            </w:r>
          </w:p>
          <w:p w14:paraId="02034FF7" w14:textId="35BE4311" w:rsidR="00D14FC8" w:rsidRPr="00A254EE" w:rsidRDefault="003E524A">
            <w:r w:rsidRPr="00A254EE">
              <w:lastRenderedPageBreak/>
              <w:t>Data Platform for Big Data management already under negotiation as is supportive funding.</w:t>
            </w:r>
          </w:p>
          <w:p w14:paraId="563CCDC7" w14:textId="2118EF92" w:rsidR="00D14FC8" w:rsidRPr="00A254EE" w:rsidRDefault="003E524A">
            <w:r w:rsidRPr="00A254EE">
              <w:t xml:space="preserve">Project-related publication on the use of Big Data and Artificial Intelligence for Ocean governance </w:t>
            </w:r>
            <w:r w:rsidR="003024FF" w:rsidRPr="00A254EE">
              <w:t>published</w:t>
            </w:r>
            <w:r w:rsidR="00F556D3" w:rsidRPr="00A254EE">
              <w:t xml:space="preserve"> </w:t>
            </w:r>
            <w:r w:rsidRPr="00A254EE">
              <w:t>by Frontiers in Marine Science.</w:t>
            </w:r>
          </w:p>
          <w:p w14:paraId="5C41B977" w14:textId="267891B5" w:rsidR="003024FF" w:rsidRPr="00A254EE" w:rsidRDefault="003024FF">
            <w:r w:rsidRPr="00A254EE">
              <w:t>Further publication accepted on ‘Navigating the BBNJ Treaty: Some Experiences from the Sargasso Sea’ in the International and Comparative Law Quarterly</w:t>
            </w:r>
          </w:p>
          <w:p w14:paraId="75AF32EA" w14:textId="77777777" w:rsidR="00D14FC8" w:rsidRPr="00A254EE" w:rsidRDefault="003E524A">
            <w:r w:rsidRPr="00A254EE">
              <w:t>Evidence:</w:t>
            </w:r>
          </w:p>
          <w:p w14:paraId="2990B133" w14:textId="77777777" w:rsidR="00D14FC8" w:rsidRPr="00A254EE" w:rsidRDefault="003E524A">
            <w:r w:rsidRPr="00A254EE">
              <w:t>‘High Seas in the Cloud: The Role of Big Data and Artificial Intelligence in Advancing High Seas Governance.</w:t>
            </w:r>
            <w:r w:rsidR="003B454C" w:rsidRPr="00A254EE">
              <w:t xml:space="preserve"> </w:t>
            </w:r>
            <w:r w:rsidRPr="00A254EE">
              <w:t>This is the foundation scientific publication produced by the project which explains how all of the 'Big Data' collected by the project partners will be handled and processed.</w:t>
            </w:r>
          </w:p>
          <w:p w14:paraId="0980EA51" w14:textId="7BE85C19" w:rsidR="0096449B" w:rsidRPr="00A254EE" w:rsidRDefault="0096449B">
            <w:r w:rsidRPr="00A254EE">
              <w:t>The MTR</w:t>
            </w:r>
          </w:p>
        </w:tc>
      </w:tr>
      <w:tr w:rsidR="00A254EE" w:rsidRPr="00A254EE" w14:paraId="00D92B0D" w14:textId="77777777" w:rsidTr="008F7F3E">
        <w:tc>
          <w:tcPr>
            <w:tcW w:w="1758" w:type="dxa"/>
          </w:tcPr>
          <w:p w14:paraId="5EFB04AC" w14:textId="77777777" w:rsidR="00D14FC8" w:rsidRPr="00A254EE" w:rsidRDefault="003E524A">
            <w:r w:rsidRPr="00A254EE">
              <w:lastRenderedPageBreak/>
              <w:t>INDICATOR 14:</w:t>
            </w:r>
          </w:p>
          <w:p w14:paraId="5EEF13B9" w14:textId="77777777" w:rsidR="00D14FC8" w:rsidRPr="00A254EE" w:rsidRDefault="003E524A">
            <w:r w:rsidRPr="00A254EE">
              <w:t xml:space="preserve">Knowledge products, services and assets are properly formulated, catalogued and distributed efficiently to the appropriate bodies that can act on them with the Project contributing to the scientific literature as well as the popular literature to raise awareness of the value of this </w:t>
            </w:r>
            <w:r w:rsidRPr="00A254EE">
              <w:lastRenderedPageBreak/>
              <w:t>ecosystem. This formulation and distribution process to be coordinated with the COP Global Coordination Child Project</w:t>
            </w:r>
          </w:p>
          <w:p w14:paraId="14D486DD" w14:textId="77777777" w:rsidR="00D14FC8" w:rsidRPr="00A254EE" w:rsidRDefault="00D14FC8"/>
        </w:tc>
        <w:tc>
          <w:tcPr>
            <w:tcW w:w="1966" w:type="dxa"/>
          </w:tcPr>
          <w:p w14:paraId="384679EB" w14:textId="77777777" w:rsidR="00D14FC8" w:rsidRPr="00A254EE" w:rsidRDefault="003E524A">
            <w:r w:rsidRPr="00A254EE">
              <w:lastRenderedPageBreak/>
              <w:t>Data analysis, conclusions and knowledge are not being made accessible or communicated to those bodies that most have need of them</w:t>
            </w:r>
          </w:p>
          <w:p w14:paraId="02BFF79A" w14:textId="77777777" w:rsidR="00D14FC8" w:rsidRPr="00A254EE" w:rsidRDefault="00D14FC8"/>
          <w:p w14:paraId="198A9083" w14:textId="77777777" w:rsidR="00D14FC8" w:rsidRPr="00A254EE" w:rsidRDefault="003E524A">
            <w:r w:rsidRPr="00A254EE">
              <w:t xml:space="preserve">Scientific Information  within and related to the Sargasso Sea is not widely known or available. Much of this could be resolved through this </w:t>
            </w:r>
            <w:r w:rsidRPr="00A254EE">
              <w:lastRenderedPageBreak/>
              <w:t>Project’s activities and outputs</w:t>
            </w:r>
          </w:p>
          <w:p w14:paraId="73D6A298" w14:textId="77777777" w:rsidR="00D14FC8" w:rsidRPr="00A254EE" w:rsidRDefault="00D14FC8"/>
          <w:p w14:paraId="0C288A1F" w14:textId="77777777" w:rsidR="00D14FC8" w:rsidRPr="00A254EE" w:rsidRDefault="003E524A">
            <w:r w:rsidRPr="00A254EE">
              <w:t>Baseline Score: 1</w:t>
            </w:r>
          </w:p>
          <w:p w14:paraId="0A478621" w14:textId="77777777" w:rsidR="00D14FC8" w:rsidRPr="00A254EE" w:rsidRDefault="00D14FC8"/>
        </w:tc>
        <w:tc>
          <w:tcPr>
            <w:tcW w:w="1966" w:type="dxa"/>
          </w:tcPr>
          <w:p w14:paraId="74F162AC" w14:textId="77777777" w:rsidR="00D14FC8" w:rsidRPr="00A254EE" w:rsidRDefault="003E524A">
            <w:r w:rsidRPr="00A254EE">
              <w:lastRenderedPageBreak/>
              <w:t>A series of high-quality contributions to the scientific literature as well as the popular literature and press (Score 1)</w:t>
            </w:r>
          </w:p>
          <w:p w14:paraId="6B6353A6" w14:textId="77777777" w:rsidR="00D14FC8" w:rsidRPr="00A254EE" w:rsidRDefault="00D14FC8"/>
          <w:p w14:paraId="5C8CE830" w14:textId="77777777" w:rsidR="00D14FC8" w:rsidRPr="00A254EE" w:rsidRDefault="003E524A">
            <w:r w:rsidRPr="00A254EE">
              <w:t>Knowledge arising from the Project activities is being fed into ecosystem approach and appropriate actions are being taken (Score 1)</w:t>
            </w:r>
          </w:p>
          <w:p w14:paraId="24B44E09" w14:textId="77777777" w:rsidR="00D14FC8" w:rsidRPr="00A254EE" w:rsidRDefault="00D14FC8"/>
          <w:p w14:paraId="34226585" w14:textId="77777777" w:rsidR="00D14FC8" w:rsidRPr="00A254EE" w:rsidRDefault="003E524A">
            <w:r w:rsidRPr="00A254EE">
              <w:lastRenderedPageBreak/>
              <w:t>Knowledge and information is being shared with the GCP Child Project and collaborative /coordinated outputs are prepared and distributed (Score 1)</w:t>
            </w:r>
          </w:p>
          <w:p w14:paraId="269D6646" w14:textId="77777777" w:rsidR="00D14FC8" w:rsidRPr="00A254EE" w:rsidRDefault="00D14FC8"/>
          <w:p w14:paraId="7F6965CA" w14:textId="77777777" w:rsidR="00D14FC8" w:rsidRPr="00A254EE" w:rsidRDefault="003E524A">
            <w:r w:rsidRPr="00A254EE">
              <w:t>Mid-Term Score: 4</w:t>
            </w:r>
          </w:p>
          <w:p w14:paraId="0972F8D6" w14:textId="77777777" w:rsidR="00D14FC8" w:rsidRPr="00A254EE" w:rsidRDefault="00D14FC8"/>
        </w:tc>
        <w:tc>
          <w:tcPr>
            <w:tcW w:w="1368" w:type="dxa"/>
          </w:tcPr>
          <w:p w14:paraId="1AC0E65D" w14:textId="77777777" w:rsidR="00D14FC8" w:rsidRPr="00A254EE" w:rsidRDefault="003E524A">
            <w:r w:rsidRPr="00A254EE">
              <w:lastRenderedPageBreak/>
              <w:t>Briefing documents are circulated to entities with responsibilities related to the Sargasso Sea and with interest in making use of the results of a monitoring process (Score 1)</w:t>
            </w:r>
          </w:p>
          <w:p w14:paraId="75522F3C" w14:textId="77777777" w:rsidR="00D14FC8" w:rsidRPr="00A254EE" w:rsidRDefault="00D14FC8"/>
          <w:p w14:paraId="6CEB0C80" w14:textId="77777777" w:rsidR="00D14FC8" w:rsidRPr="00A254EE" w:rsidRDefault="003E524A">
            <w:r w:rsidRPr="00A254EE">
              <w:t xml:space="preserve">Lessons and Practices from the Sargasso </w:t>
            </w:r>
            <w:r w:rsidRPr="00A254EE">
              <w:lastRenderedPageBreak/>
              <w:t>Sea Project are documented and available for use by other ABNJ strategies as appropriate along with an End-of Project Workshop on Lessons &amp; Best Practices (Score 1)</w:t>
            </w:r>
          </w:p>
          <w:p w14:paraId="104B8682" w14:textId="77777777" w:rsidR="00D14FC8" w:rsidRPr="00A254EE" w:rsidRDefault="00D14FC8"/>
          <w:p w14:paraId="47730E32" w14:textId="227E3A5E" w:rsidR="00D14FC8" w:rsidRPr="00A254EE" w:rsidRDefault="003E524A">
            <w:r w:rsidRPr="00A254EE">
              <w:t>Briefing documents, and documentation of lessons and practices coordinated with GCP Chile Project and shared with other Child Projects (Score 1)</w:t>
            </w:r>
          </w:p>
          <w:p w14:paraId="736C2B30" w14:textId="1076393B" w:rsidR="00D14FC8" w:rsidRPr="00A254EE" w:rsidRDefault="003E524A">
            <w:r w:rsidRPr="00A254EE">
              <w:t>End of Project Score: 7</w:t>
            </w:r>
          </w:p>
        </w:tc>
        <w:tc>
          <w:tcPr>
            <w:tcW w:w="987" w:type="dxa"/>
          </w:tcPr>
          <w:p w14:paraId="17C1C242" w14:textId="77777777" w:rsidR="00D14FC8" w:rsidRPr="00A254EE" w:rsidRDefault="003E524A">
            <w:r w:rsidRPr="00A254EE">
              <w:rPr>
                <w:i/>
                <w:iCs/>
              </w:rPr>
              <w:lastRenderedPageBreak/>
              <w:t>(not set or not applicable)</w:t>
            </w:r>
          </w:p>
        </w:tc>
        <w:tc>
          <w:tcPr>
            <w:tcW w:w="7760" w:type="dxa"/>
          </w:tcPr>
          <w:p w14:paraId="7F460E27" w14:textId="77777777" w:rsidR="00D14FC8" w:rsidRPr="00A254EE" w:rsidRDefault="003E524A">
            <w:r w:rsidRPr="00A254EE">
              <w:t>Project-related publication on the use of Big Data and Artificial Intelligence for Ocean governance accepted for publication by Frontiers in Marine Science.</w:t>
            </w:r>
          </w:p>
          <w:p w14:paraId="542CB1E9" w14:textId="77777777" w:rsidR="00D14FC8" w:rsidRPr="00A254EE" w:rsidRDefault="003E524A">
            <w:r w:rsidRPr="00A254EE">
              <w:t>Evidence:</w:t>
            </w:r>
          </w:p>
          <w:p w14:paraId="51B229AF" w14:textId="77777777" w:rsidR="00D14FC8" w:rsidRPr="00A254EE" w:rsidRDefault="003E524A">
            <w:r w:rsidRPr="00A254EE">
              <w:t>‘High Seas in the Cloud: The Role of Big Data and Artificial Intelligence in Advancing High Seas Governance.</w:t>
            </w:r>
          </w:p>
          <w:p w14:paraId="622D351E" w14:textId="0A5E1D10" w:rsidR="00D14FC8" w:rsidRPr="00A254EE" w:rsidRDefault="003E524A">
            <w:r w:rsidRPr="00A254EE">
              <w:t>This is the actual publication as it has been accepted by Frontiers in Marine Science</w:t>
            </w:r>
          </w:p>
          <w:p w14:paraId="7B5B9FBA" w14:textId="77777777" w:rsidR="00D14FC8" w:rsidRPr="00A254EE" w:rsidRDefault="003E524A">
            <w:r w:rsidRPr="00A254EE">
              <w:t>SSC Newsletters an important source of updates and information. See:</w:t>
            </w:r>
          </w:p>
          <w:p w14:paraId="050BAEFD" w14:textId="77777777" w:rsidR="00D14FC8" w:rsidRPr="00A254EE" w:rsidRDefault="003E524A">
            <w:r w:rsidRPr="00A254EE">
              <w:t>http://www.sargassoseacommission.org/publications-a-news/newsletters</w:t>
            </w:r>
          </w:p>
          <w:p w14:paraId="69B8B441" w14:textId="177F5149" w:rsidR="00D14FC8" w:rsidRPr="00A254EE" w:rsidRDefault="003E524A">
            <w:r w:rsidRPr="00A254EE">
              <w:t>Evidence:</w:t>
            </w:r>
          </w:p>
          <w:p w14:paraId="6DE7FE4C" w14:textId="77777777" w:rsidR="00D14FC8" w:rsidRPr="00A254EE" w:rsidRDefault="003E524A">
            <w:r w:rsidRPr="00A254EE">
              <w:t>Project progress presented at a number of international venues including UN and GEF workshops (e.g.  LME22 (2023) and LME 23 (2024) Consultation Meetings in Paris, FRANCE; IUCN High Sea Workshop, Gland in July 2023 (and further planned for September 2024); Presentations at the High Seas Symposium in Edinburgh in September 2023.</w:t>
            </w:r>
          </w:p>
          <w:p w14:paraId="239D56CD" w14:textId="77777777" w:rsidR="00D14FC8" w:rsidRPr="00A254EE" w:rsidRDefault="003E524A">
            <w:r w:rsidRPr="00A254EE">
              <w:lastRenderedPageBreak/>
              <w:t>Evidence:</w:t>
            </w:r>
          </w:p>
          <w:p w14:paraId="6617ACA5" w14:textId="77777777" w:rsidR="00D14FC8" w:rsidRPr="00A254EE" w:rsidRDefault="003E524A">
            <w:r w:rsidRPr="00A254EE">
              <w:t>Training on the Declaration of a PSSA in a High Seas Area</w:t>
            </w:r>
          </w:p>
          <w:p w14:paraId="35471C4B" w14:textId="77777777" w:rsidR="00D14FC8" w:rsidRPr="00A254EE" w:rsidRDefault="003E524A">
            <w:r w:rsidRPr="00A254EE">
              <w:t>The Sargasso Sea - a Technical Report Prepared to Support IMMA Status</w:t>
            </w:r>
          </w:p>
          <w:p w14:paraId="041547BC" w14:textId="77777777" w:rsidR="00D14FC8" w:rsidRPr="00A254EE" w:rsidRDefault="003E524A">
            <w:r w:rsidRPr="00A254EE">
              <w:t>Minutes from LME Consultative Workshop 22 (2023)</w:t>
            </w:r>
          </w:p>
          <w:p w14:paraId="3F6DACA5" w14:textId="77777777" w:rsidR="00D14FC8" w:rsidRPr="00A254EE" w:rsidRDefault="003E524A">
            <w:r w:rsidRPr="00A254EE">
              <w:t>Minutes from LME Consultative Workshop 23 (2024)</w:t>
            </w:r>
          </w:p>
          <w:p w14:paraId="269E279A" w14:textId="5FAC3C40" w:rsidR="00D14FC8" w:rsidRPr="00A254EE" w:rsidRDefault="003E524A">
            <w:r w:rsidRPr="00A254EE">
              <w:t>High Seas Symposium,  October 2023 Handbook</w:t>
            </w:r>
          </w:p>
          <w:p w14:paraId="7A0D2C4F" w14:textId="578DA37C" w:rsidR="00D14FC8" w:rsidRPr="00A254EE" w:rsidRDefault="003E524A">
            <w:r w:rsidRPr="00A254EE">
              <w:t>The four sets of evidence provide detail on how the project has presented &amp; communicated itself, its objectives and its progress at a number of international venues</w:t>
            </w:r>
          </w:p>
          <w:p w14:paraId="04C6F9ED" w14:textId="6FC5C07C" w:rsidR="00D14FC8" w:rsidRPr="00A254EE" w:rsidRDefault="003E524A">
            <w:r w:rsidRPr="00A254EE">
              <w:t>Project regularly engaged with the Global Oceans Programme and various Child Projects. Notes from the meetings of the Common Oceans Program will be available for the 2024 PIR</w:t>
            </w:r>
          </w:p>
          <w:p w14:paraId="606EBB55" w14:textId="77777777" w:rsidR="00D14FC8" w:rsidRPr="00A254EE" w:rsidRDefault="003E524A">
            <w:r w:rsidRPr="00A254EE">
              <w:t>Evidence:</w:t>
            </w:r>
          </w:p>
          <w:p w14:paraId="13159B9A" w14:textId="77777777" w:rsidR="00D14FC8" w:rsidRPr="00A254EE" w:rsidRDefault="003E524A">
            <w:r w:rsidRPr="00A254EE">
              <w:t>Common Oceans Program 1st Steering Committee Meeting January 2024</w:t>
            </w:r>
          </w:p>
          <w:p w14:paraId="3EFF0FC1" w14:textId="77777777" w:rsidR="00D14FC8" w:rsidRPr="00A254EE" w:rsidRDefault="003E524A">
            <w:r w:rsidRPr="00A254EE">
              <w:t>Presentation Sargasso Sea Project to Deep Sea Fisheries Project Steering Committee – 6th December 2023.</w:t>
            </w:r>
          </w:p>
          <w:p w14:paraId="5A0C2A6A" w14:textId="77777777" w:rsidR="00D14FC8" w:rsidRPr="00A254EE" w:rsidRDefault="00D14FC8"/>
          <w:p w14:paraId="402929AA" w14:textId="67633F4D" w:rsidR="00D14FC8" w:rsidRPr="00A254EE" w:rsidRDefault="003E524A">
            <w:r w:rsidRPr="00A254EE">
              <w:t>These documents provide evidence of direct involvement of the Sargasso Sea Child Project in the overall Common Oceans Program.</w:t>
            </w:r>
          </w:p>
          <w:p w14:paraId="01D5C452" w14:textId="467D6C70" w:rsidR="00D14FC8" w:rsidRPr="00A254EE" w:rsidRDefault="003E524A">
            <w:r w:rsidRPr="00A254EE">
              <w:t>N.B. The discussions held at the LME 23 meeting in Paris in 2024 (noted above and evidence provided) specifically noted the ground-breaking approach being used by this project for potential future LME projects, especially those that interact with or are specifically focused on BBNJ and High Seas areas of the ocean.</w:t>
            </w:r>
          </w:p>
        </w:tc>
      </w:tr>
      <w:tr w:rsidR="00A254EE" w:rsidRPr="00A254EE" w14:paraId="4FFC5B19" w14:textId="77777777" w:rsidTr="008F7F3E">
        <w:tc>
          <w:tcPr>
            <w:tcW w:w="1758" w:type="dxa"/>
          </w:tcPr>
          <w:p w14:paraId="26553A1D" w14:textId="77777777" w:rsidR="00D14FC8" w:rsidRPr="00A254EE" w:rsidRDefault="003E524A">
            <w:r w:rsidRPr="00A254EE">
              <w:lastRenderedPageBreak/>
              <w:t>INDICATOR 15:</w:t>
            </w:r>
          </w:p>
          <w:p w14:paraId="2EA33157" w14:textId="77777777" w:rsidR="00D14FC8" w:rsidRPr="00A254EE" w:rsidRDefault="003E524A">
            <w:r w:rsidRPr="00A254EE">
              <w:lastRenderedPageBreak/>
              <w:t>Project support to and engagement with IW:LEARN activities</w:t>
            </w:r>
          </w:p>
          <w:p w14:paraId="45A88FE3" w14:textId="77777777" w:rsidR="00D14FC8" w:rsidRPr="00A254EE" w:rsidRDefault="00D14FC8"/>
        </w:tc>
        <w:tc>
          <w:tcPr>
            <w:tcW w:w="1966" w:type="dxa"/>
          </w:tcPr>
          <w:p w14:paraId="6EA4DF47" w14:textId="77777777" w:rsidR="00D14FC8" w:rsidRPr="00A254EE" w:rsidRDefault="003E524A">
            <w:r w:rsidRPr="00A254EE">
              <w:lastRenderedPageBreak/>
              <w:t xml:space="preserve">Limited current interaction between Sargasso Sea </w:t>
            </w:r>
            <w:r w:rsidRPr="00A254EE">
              <w:lastRenderedPageBreak/>
              <w:t>Commission and its partners and UNDP GEF IW:LEARN</w:t>
            </w:r>
          </w:p>
          <w:p w14:paraId="461686DA" w14:textId="77777777" w:rsidR="00D14FC8" w:rsidRPr="00A254EE" w:rsidRDefault="00D14FC8"/>
          <w:p w14:paraId="69402DF0" w14:textId="77777777" w:rsidR="00D14FC8" w:rsidRPr="00A254EE" w:rsidRDefault="003E524A">
            <w:r w:rsidRPr="00A254EE">
              <w:t>Baseline Score: 1</w:t>
            </w:r>
          </w:p>
          <w:p w14:paraId="5E2F3ABC" w14:textId="77777777" w:rsidR="00D14FC8" w:rsidRPr="00A254EE" w:rsidRDefault="00D14FC8"/>
        </w:tc>
        <w:tc>
          <w:tcPr>
            <w:tcW w:w="1966" w:type="dxa"/>
          </w:tcPr>
          <w:p w14:paraId="54ED2360" w14:textId="77777777" w:rsidR="00D14FC8" w:rsidRPr="00A254EE" w:rsidRDefault="003E524A">
            <w:r w:rsidRPr="00A254EE">
              <w:lastRenderedPageBreak/>
              <w:t xml:space="preserve">Linkages established between Sargasso Sea Project (and its </w:t>
            </w:r>
            <w:r w:rsidRPr="00A254EE">
              <w:lastRenderedPageBreak/>
              <w:t>website) and IW:LEARN (and its website (Score 1)</w:t>
            </w:r>
          </w:p>
          <w:p w14:paraId="2872F4FD" w14:textId="77777777" w:rsidR="00D14FC8" w:rsidRPr="00A254EE" w:rsidRDefault="00D14FC8"/>
          <w:p w14:paraId="5D2D62F4" w14:textId="77777777" w:rsidR="00D14FC8" w:rsidRPr="00A254EE" w:rsidRDefault="003E524A">
            <w:r w:rsidRPr="00A254EE">
              <w:t>Mid-Term Lessons and Practices Report shared with IW:LEARN and available on IW:LEARN website (Score 1)</w:t>
            </w:r>
          </w:p>
          <w:p w14:paraId="313A0AB3" w14:textId="77777777" w:rsidR="00D14FC8" w:rsidRPr="00A254EE" w:rsidRDefault="00D14FC8"/>
          <w:p w14:paraId="1AB949A0" w14:textId="77777777" w:rsidR="00D14FC8" w:rsidRPr="00A254EE" w:rsidRDefault="003E524A">
            <w:r w:rsidRPr="00A254EE">
              <w:t>Mid-Term Score: 2)</w:t>
            </w:r>
          </w:p>
          <w:p w14:paraId="514A355F" w14:textId="77777777" w:rsidR="00D14FC8" w:rsidRPr="00A254EE" w:rsidRDefault="00D14FC8"/>
        </w:tc>
        <w:tc>
          <w:tcPr>
            <w:tcW w:w="1368" w:type="dxa"/>
          </w:tcPr>
          <w:p w14:paraId="238547BF" w14:textId="5F91E8E3" w:rsidR="00D14FC8" w:rsidRPr="00A254EE" w:rsidRDefault="003E524A">
            <w:r w:rsidRPr="00A254EE">
              <w:lastRenderedPageBreak/>
              <w:t xml:space="preserve">Final Report on Lessons and Practices </w:t>
            </w:r>
            <w:r w:rsidRPr="00A254EE">
              <w:lastRenderedPageBreak/>
              <w:t>shared with IW:LEARN and available on IW:LEARN website (Score 1)</w:t>
            </w:r>
          </w:p>
          <w:p w14:paraId="5DC2B513" w14:textId="02A2379A" w:rsidR="00D14FC8" w:rsidRPr="00A254EE" w:rsidRDefault="003E524A">
            <w:r w:rsidRPr="00A254EE">
              <w:t>Various appropriate Experience Notes and Training Materials evolved t from Sargasso Project shared with IW:LEARN and available on IW: LEARN website (Score 1)</w:t>
            </w:r>
          </w:p>
          <w:p w14:paraId="3130DF00" w14:textId="61396ACF" w:rsidR="00D14FC8" w:rsidRPr="00A254EE" w:rsidRDefault="003E524A">
            <w:r w:rsidRPr="00A254EE">
              <w:t>Attendance by Sargasso Project at International Waters Conferences and other appropriate GEF-related venues (Score 1)</w:t>
            </w:r>
          </w:p>
          <w:p w14:paraId="6B5DBDCB" w14:textId="0B734C0E" w:rsidR="00D14FC8" w:rsidRPr="00A254EE" w:rsidRDefault="003E524A">
            <w:r w:rsidRPr="00A254EE">
              <w:lastRenderedPageBreak/>
              <w:t>End of Project Score: 6</w:t>
            </w:r>
          </w:p>
        </w:tc>
        <w:tc>
          <w:tcPr>
            <w:tcW w:w="987" w:type="dxa"/>
          </w:tcPr>
          <w:p w14:paraId="06470777" w14:textId="77777777" w:rsidR="00D14FC8" w:rsidRPr="00A254EE" w:rsidRDefault="003E524A">
            <w:r w:rsidRPr="00A254EE">
              <w:rPr>
                <w:i/>
                <w:iCs/>
              </w:rPr>
              <w:lastRenderedPageBreak/>
              <w:t xml:space="preserve">(not set or not </w:t>
            </w:r>
            <w:r w:rsidRPr="00A254EE">
              <w:rPr>
                <w:i/>
                <w:iCs/>
              </w:rPr>
              <w:lastRenderedPageBreak/>
              <w:t>applicable)</w:t>
            </w:r>
          </w:p>
        </w:tc>
        <w:tc>
          <w:tcPr>
            <w:tcW w:w="7760" w:type="dxa"/>
          </w:tcPr>
          <w:p w14:paraId="6DF6174D" w14:textId="77777777" w:rsidR="00D14FC8" w:rsidRPr="00A254EE" w:rsidRDefault="003E524A">
            <w:r w:rsidRPr="00A254EE">
              <w:lastRenderedPageBreak/>
              <w:t xml:space="preserve">Linkage established between Sargasso Sea Project and IW:LEARN in early days of Project. Sargasso Sea Child Project and the overall Common Oceans Program collaborating closely on communication and interaction with IW:LEARN at LME 22 </w:t>
            </w:r>
            <w:r w:rsidRPr="00A254EE">
              <w:lastRenderedPageBreak/>
              <w:t>meeting in Paris July 2023 and LME 23 meeting in Paris in June 2024. Sargasso Sea Project is a regular contributor to the IW:LEARN newsletter (e.g. https://iwlearn.us15.list-manage.com/track/click?u=75c69bf185fb2be069850f6ee&amp;id=0595eed2c1&amp;e=bd61efcf2b )</w:t>
            </w:r>
          </w:p>
          <w:p w14:paraId="1A18E934" w14:textId="77777777" w:rsidR="00644B11" w:rsidRPr="00A254EE" w:rsidRDefault="00644B11"/>
          <w:p w14:paraId="13E4CF9D" w14:textId="48B73C18" w:rsidR="00D14FC8" w:rsidRPr="00A254EE" w:rsidRDefault="003E524A">
            <w:r w:rsidRPr="00A254EE">
              <w:t>Mid-Term Lessons and Experience Notes will follow once the SEDA has been completed and closer to the MTR.</w:t>
            </w:r>
          </w:p>
          <w:p w14:paraId="54704B7C" w14:textId="38893425" w:rsidR="00D14FC8" w:rsidRPr="00A254EE" w:rsidRDefault="003E524A">
            <w:r w:rsidRPr="00A254EE">
              <w:t>Communications Plan updated (presentation)</w:t>
            </w:r>
          </w:p>
          <w:p w14:paraId="730CBB12" w14:textId="77777777" w:rsidR="00D14FC8" w:rsidRPr="00A254EE" w:rsidRDefault="003E524A">
            <w:r w:rsidRPr="00A254EE">
              <w:t>Evidence:</w:t>
            </w:r>
          </w:p>
          <w:p w14:paraId="4A719860" w14:textId="77777777" w:rsidR="00D14FC8" w:rsidRPr="00A254EE" w:rsidRDefault="003E524A">
            <w:r w:rsidRPr="00A254EE">
              <w:t>Communications Plan Update (Presentation).</w:t>
            </w:r>
          </w:p>
          <w:p w14:paraId="02EF7804" w14:textId="77777777" w:rsidR="00D14FC8" w:rsidRPr="00A254EE" w:rsidRDefault="00D14FC8"/>
          <w:p w14:paraId="37DBDC76" w14:textId="77777777" w:rsidR="00D14FC8" w:rsidRPr="00A254EE" w:rsidRDefault="003E524A">
            <w:r w:rsidRPr="00A254EE">
              <w:t>This is a recent presentation given at the PIR Planning Meeting on how the Sargasso Sea project has updated its overall Communications Plan. This will also be taken to the next International Waters Conference (IWC 10) in Uruguay in late September 2024.</w:t>
            </w:r>
          </w:p>
          <w:p w14:paraId="2F8E1B6A" w14:textId="77777777" w:rsidR="00D539D9" w:rsidRPr="00A254EE" w:rsidRDefault="00D539D9" w:rsidP="00D539D9">
            <w:r w:rsidRPr="00A254EE">
              <w:t>Evidence:</w:t>
            </w:r>
          </w:p>
          <w:p w14:paraId="79BE73F7" w14:textId="77777777" w:rsidR="00D539D9" w:rsidRPr="00A254EE" w:rsidRDefault="00D539D9" w:rsidP="00D539D9">
            <w:r w:rsidRPr="00A254EE">
              <w:t>Communications Plan Update (Presentation).</w:t>
            </w:r>
          </w:p>
          <w:p w14:paraId="1A73CF5B" w14:textId="77777777" w:rsidR="00D539D9" w:rsidRPr="00A254EE" w:rsidRDefault="00D539D9" w:rsidP="00D539D9">
            <w:r w:rsidRPr="00A254EE">
              <w:t>This is a recent presentation given at the PIR Planning Meeting on how the Sargasso Sea project has updated its overall Communications Plan. It was also presented to the 2</w:t>
            </w:r>
            <w:r w:rsidRPr="00A254EE">
              <w:rPr>
                <w:vertAlign w:val="superscript"/>
              </w:rPr>
              <w:t>nd</w:t>
            </w:r>
            <w:r w:rsidRPr="00A254EE">
              <w:t xml:space="preserve"> PSC in December 2024 and to the BBNJ Symposium in Singapore in February 2025. It will also form a part of the Sargasso Sea Project Side Event at the United Nations Ocean Conference in Nice in June 2025 where the Project will be presenting on its contribution to and alignment with the BBNJ Agreement.</w:t>
            </w:r>
          </w:p>
          <w:p w14:paraId="08A57EC1" w14:textId="77777777" w:rsidR="00D14FC8" w:rsidRPr="00A254EE" w:rsidRDefault="00D14FC8"/>
        </w:tc>
      </w:tr>
      <w:tr w:rsidR="00A254EE" w:rsidRPr="00A254EE" w14:paraId="1732532A" w14:textId="77777777" w:rsidTr="008F7F3E">
        <w:tc>
          <w:tcPr>
            <w:tcW w:w="1758" w:type="dxa"/>
          </w:tcPr>
          <w:p w14:paraId="1F3FB5A3" w14:textId="77777777" w:rsidR="00D14FC8" w:rsidRPr="00A254EE" w:rsidRDefault="003E524A">
            <w:r w:rsidRPr="00A254EE">
              <w:rPr>
                <w:b/>
                <w:bCs/>
              </w:rPr>
              <w:lastRenderedPageBreak/>
              <w:t>The progress of the objective/outcome can be described as:</w:t>
            </w:r>
          </w:p>
        </w:tc>
        <w:tc>
          <w:tcPr>
            <w:tcW w:w="14047" w:type="dxa"/>
            <w:gridSpan w:val="5"/>
          </w:tcPr>
          <w:p w14:paraId="6A27E2BD" w14:textId="610F1539" w:rsidR="00D14FC8" w:rsidRPr="00A254EE" w:rsidRDefault="003E524A">
            <w:r w:rsidRPr="00A254EE">
              <w:rPr>
                <w:b/>
                <w:bCs/>
              </w:rPr>
              <w:t>On track</w:t>
            </w:r>
            <w:r w:rsidR="0096449B" w:rsidRPr="00A254EE">
              <w:rPr>
                <w:b/>
                <w:bCs/>
              </w:rPr>
              <w:t xml:space="preserve">. </w:t>
            </w:r>
            <w:r w:rsidR="003601EF" w:rsidRPr="00A254EE">
              <w:rPr>
                <w:b/>
                <w:bCs/>
              </w:rPr>
              <w:t xml:space="preserve">The MTR concluded that progress on this Outcome was Moderately Satisfactory. </w:t>
            </w:r>
          </w:p>
        </w:tc>
      </w:tr>
      <w:tr w:rsidR="00D14FC8" w:rsidRPr="00A254EE" w14:paraId="5A1D8E5E" w14:textId="77777777" w:rsidTr="008F7F3E">
        <w:tc>
          <w:tcPr>
            <w:tcW w:w="1758" w:type="dxa"/>
          </w:tcPr>
          <w:p w14:paraId="00AD3852" w14:textId="77777777" w:rsidR="00D14FC8" w:rsidRPr="00A254EE" w:rsidRDefault="003E524A">
            <w:r w:rsidRPr="00A254EE">
              <w:rPr>
                <w:b/>
                <w:bCs/>
              </w:rPr>
              <w:t>Evidence uploaded:</w:t>
            </w:r>
          </w:p>
        </w:tc>
        <w:tc>
          <w:tcPr>
            <w:tcW w:w="14047" w:type="dxa"/>
            <w:gridSpan w:val="5"/>
          </w:tcPr>
          <w:p w14:paraId="10564EE6" w14:textId="77777777" w:rsidR="00D14FC8" w:rsidRPr="00A254EE" w:rsidRDefault="003E524A">
            <w:r w:rsidRPr="00A254EE">
              <w:t>YES</w:t>
            </w:r>
          </w:p>
        </w:tc>
      </w:tr>
    </w:tbl>
    <w:p w14:paraId="3AEB960F" w14:textId="77777777" w:rsidR="00D14FC8" w:rsidRPr="00A254EE" w:rsidRDefault="00D14FC8">
      <w:pPr>
        <w:sectPr w:rsidR="00D14FC8" w:rsidRPr="00A254EE">
          <w:pgSz w:w="16837" w:h="11905" w:orient="landscape"/>
          <w:pgMar w:top="500" w:right="500" w:bottom="500" w:left="500" w:header="720" w:footer="720" w:gutter="0"/>
          <w:cols w:space="720"/>
        </w:sectPr>
      </w:pPr>
    </w:p>
    <w:p w14:paraId="7AE8A0CD" w14:textId="77777777" w:rsidR="00D14FC8" w:rsidRPr="00A254EE" w:rsidRDefault="003E524A">
      <w:pPr>
        <w:pStyle w:val="Heading1"/>
      </w:pPr>
      <w:bookmarkStart w:id="3" w:name="_Toc208396381"/>
      <w:r w:rsidRPr="00A254EE">
        <w:lastRenderedPageBreak/>
        <w:t>Implementation Progress</w:t>
      </w:r>
      <w:bookmarkEnd w:id="3"/>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17"/>
        <w:gridCol w:w="4476"/>
      </w:tblGrid>
      <w:tr w:rsidR="00A254EE" w:rsidRPr="00A254EE" w14:paraId="55BEB968" w14:textId="77777777" w:rsidTr="003255CF">
        <w:tc>
          <w:tcPr>
            <w:tcW w:w="4517" w:type="dxa"/>
          </w:tcPr>
          <w:p w14:paraId="33CF08BE" w14:textId="77777777" w:rsidR="00D14FC8" w:rsidRDefault="003E524A">
            <w:r w:rsidRPr="00A254EE">
              <w:t>Cumulative disbursement as of Ju</w:t>
            </w:r>
            <w:r w:rsidR="00A83927">
              <w:t>ne 30,</w:t>
            </w:r>
            <w:r w:rsidRPr="00A254EE">
              <w:t xml:space="preserve"> 202</w:t>
            </w:r>
            <w:r w:rsidR="00E73A68" w:rsidRPr="00A254EE">
              <w:t>5</w:t>
            </w:r>
          </w:p>
          <w:p w14:paraId="39E1789F" w14:textId="40E38B51" w:rsidR="003D5CB0" w:rsidRPr="00A254EE" w:rsidRDefault="003D5CB0">
            <w:r>
              <w:rPr>
                <w:i/>
                <w:iCs/>
              </w:rPr>
              <w:t>*Disbursement for the FY 2025 period is an estimate as books for UNDP Q2 2025 are not yet closed.</w:t>
            </w:r>
          </w:p>
        </w:tc>
        <w:tc>
          <w:tcPr>
            <w:tcW w:w="4476" w:type="dxa"/>
            <w:vAlign w:val="center"/>
          </w:tcPr>
          <w:p w14:paraId="19DD3173" w14:textId="2AAA982D" w:rsidR="00D14FC8" w:rsidRPr="00A254EE" w:rsidRDefault="00057CB8">
            <w:pPr>
              <w:jc w:val="right"/>
            </w:pPr>
            <w:r w:rsidRPr="00A254EE">
              <w:t xml:space="preserve">$ </w:t>
            </w:r>
            <w:r w:rsidR="00A83927" w:rsidRPr="00A83927">
              <w:t>1,174,580</w:t>
            </w:r>
          </w:p>
        </w:tc>
      </w:tr>
    </w:tbl>
    <w:p w14:paraId="10DBA034" w14:textId="77777777" w:rsidR="00D14FC8" w:rsidRPr="00A254EE" w:rsidRDefault="003E524A">
      <w:pPr>
        <w:pStyle w:val="Heading2"/>
      </w:pPr>
      <w:bookmarkStart w:id="4" w:name="_Toc5"/>
      <w:r w:rsidRPr="00A254EE">
        <w:t>Key Financing Amounts</w:t>
      </w:r>
      <w:bookmarkEnd w:id="4"/>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477"/>
        <w:gridCol w:w="4516"/>
      </w:tblGrid>
      <w:tr w:rsidR="00A254EE" w:rsidRPr="00A254EE" w14:paraId="238A2EBF" w14:textId="77777777">
        <w:tc>
          <w:tcPr>
            <w:tcW w:w="5000" w:type="dxa"/>
          </w:tcPr>
          <w:p w14:paraId="549DA110" w14:textId="77777777" w:rsidR="00D14FC8" w:rsidRPr="00A254EE" w:rsidRDefault="003E524A">
            <w:r w:rsidRPr="00A254EE">
              <w:t>PPG Amount</w:t>
            </w:r>
          </w:p>
        </w:tc>
        <w:tc>
          <w:tcPr>
            <w:tcW w:w="5000" w:type="dxa"/>
            <w:vAlign w:val="center"/>
          </w:tcPr>
          <w:p w14:paraId="3E38C92A" w14:textId="23808300" w:rsidR="00D14FC8" w:rsidRPr="00A254EE" w:rsidRDefault="00335C8C">
            <w:pPr>
              <w:jc w:val="right"/>
            </w:pPr>
            <w:r w:rsidRPr="00A254EE">
              <w:t>$</w:t>
            </w:r>
            <w:r w:rsidR="003E524A" w:rsidRPr="00A254EE">
              <w:t>100,000</w:t>
            </w:r>
          </w:p>
        </w:tc>
      </w:tr>
      <w:tr w:rsidR="00A254EE" w:rsidRPr="00A254EE" w14:paraId="23DA02A9" w14:textId="77777777">
        <w:tc>
          <w:tcPr>
            <w:tcW w:w="5000" w:type="dxa"/>
          </w:tcPr>
          <w:p w14:paraId="07300ABD" w14:textId="77777777" w:rsidR="00D14FC8" w:rsidRPr="00A254EE" w:rsidRDefault="003E524A">
            <w:r w:rsidRPr="00A254EE">
              <w:t>GEF Grant Amount</w:t>
            </w:r>
          </w:p>
        </w:tc>
        <w:tc>
          <w:tcPr>
            <w:tcW w:w="5000" w:type="dxa"/>
            <w:vAlign w:val="center"/>
          </w:tcPr>
          <w:p w14:paraId="5918B4B9" w14:textId="142E6561" w:rsidR="00D14FC8" w:rsidRPr="00A254EE" w:rsidRDefault="00335C8C">
            <w:pPr>
              <w:jc w:val="right"/>
            </w:pPr>
            <w:r w:rsidRPr="00A254EE">
              <w:t>$</w:t>
            </w:r>
            <w:r w:rsidR="003E524A" w:rsidRPr="00A254EE">
              <w:t>2,652,294</w:t>
            </w:r>
          </w:p>
        </w:tc>
      </w:tr>
      <w:tr w:rsidR="00A254EE" w:rsidRPr="00A254EE" w14:paraId="0088FE44" w14:textId="77777777">
        <w:tc>
          <w:tcPr>
            <w:tcW w:w="5000" w:type="dxa"/>
          </w:tcPr>
          <w:p w14:paraId="7DA4E4FB" w14:textId="77777777" w:rsidR="00D14FC8" w:rsidRPr="00A254EE" w:rsidRDefault="003E524A">
            <w:r w:rsidRPr="00A254EE">
              <w:t>Co-financing</w:t>
            </w:r>
          </w:p>
        </w:tc>
        <w:tc>
          <w:tcPr>
            <w:tcW w:w="5000" w:type="dxa"/>
            <w:vAlign w:val="center"/>
          </w:tcPr>
          <w:p w14:paraId="39F17E59" w14:textId="52F3ED90" w:rsidR="00D14FC8" w:rsidRPr="00A254EE" w:rsidRDefault="00335C8C">
            <w:pPr>
              <w:jc w:val="right"/>
            </w:pPr>
            <w:r w:rsidRPr="00A254EE">
              <w:t>$</w:t>
            </w:r>
            <w:r w:rsidR="003E524A" w:rsidRPr="00A254EE">
              <w:t>3</w:t>
            </w:r>
            <w:r w:rsidR="00153DD9" w:rsidRPr="00A254EE">
              <w:t>1</w:t>
            </w:r>
            <w:r w:rsidR="003E524A" w:rsidRPr="00A254EE">
              <w:t>,</w:t>
            </w:r>
            <w:r w:rsidR="00153DD9" w:rsidRPr="00A254EE">
              <w:t>80</w:t>
            </w:r>
            <w:r w:rsidR="003E524A" w:rsidRPr="00A254EE">
              <w:t>0,</w:t>
            </w:r>
            <w:r w:rsidR="00153DD9" w:rsidRPr="00A254EE">
              <w:t>000</w:t>
            </w:r>
          </w:p>
        </w:tc>
      </w:tr>
    </w:tbl>
    <w:p w14:paraId="228F39B1" w14:textId="77777777" w:rsidR="00D14FC8" w:rsidRPr="00A254EE" w:rsidRDefault="003E524A">
      <w:pPr>
        <w:pStyle w:val="Heading2"/>
      </w:pPr>
      <w:bookmarkStart w:id="5" w:name="_Toc6"/>
      <w:r w:rsidRPr="00A254EE">
        <w:t>Key Project Dates</w:t>
      </w:r>
      <w:bookmarkEnd w:id="5"/>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4521"/>
        <w:gridCol w:w="4472"/>
      </w:tblGrid>
      <w:tr w:rsidR="00A254EE" w:rsidRPr="00A254EE" w14:paraId="744514A8" w14:textId="77777777">
        <w:tc>
          <w:tcPr>
            <w:tcW w:w="5000" w:type="dxa"/>
          </w:tcPr>
          <w:p w14:paraId="6BA4FD9C" w14:textId="77777777" w:rsidR="00D14FC8" w:rsidRPr="00A254EE" w:rsidRDefault="003E524A">
            <w:r w:rsidRPr="00A254EE">
              <w:t>Project duration</w:t>
            </w:r>
          </w:p>
        </w:tc>
        <w:tc>
          <w:tcPr>
            <w:tcW w:w="5000" w:type="dxa"/>
            <w:vAlign w:val="center"/>
          </w:tcPr>
          <w:p w14:paraId="33A24BDC" w14:textId="77777777" w:rsidR="00D14FC8" w:rsidRPr="00A254EE" w:rsidRDefault="003E524A">
            <w:pPr>
              <w:jc w:val="right"/>
            </w:pPr>
            <w:r w:rsidRPr="00A254EE">
              <w:t>48 months</w:t>
            </w:r>
          </w:p>
        </w:tc>
      </w:tr>
      <w:tr w:rsidR="00A254EE" w:rsidRPr="00A254EE" w14:paraId="30DDF1B2" w14:textId="77777777">
        <w:tc>
          <w:tcPr>
            <w:tcW w:w="5000" w:type="dxa"/>
          </w:tcPr>
          <w:p w14:paraId="193653CA" w14:textId="77777777" w:rsidR="00D14FC8" w:rsidRPr="00A254EE" w:rsidRDefault="003E524A">
            <w:r w:rsidRPr="00A254EE">
              <w:t>PIF Approval Date</w:t>
            </w:r>
          </w:p>
        </w:tc>
        <w:tc>
          <w:tcPr>
            <w:tcW w:w="5000" w:type="dxa"/>
            <w:vAlign w:val="center"/>
          </w:tcPr>
          <w:p w14:paraId="54392F71" w14:textId="77777777" w:rsidR="00D14FC8" w:rsidRPr="00A254EE" w:rsidRDefault="003E524A">
            <w:pPr>
              <w:jc w:val="right"/>
            </w:pPr>
            <w:r w:rsidRPr="00A254EE">
              <w:t>Jun 3, 2020</w:t>
            </w:r>
          </w:p>
        </w:tc>
      </w:tr>
      <w:tr w:rsidR="00A254EE" w:rsidRPr="00A254EE" w14:paraId="4AF7D20F" w14:textId="77777777">
        <w:tc>
          <w:tcPr>
            <w:tcW w:w="5000" w:type="dxa"/>
          </w:tcPr>
          <w:p w14:paraId="4D8E05DE" w14:textId="77777777" w:rsidR="00D14FC8" w:rsidRPr="00A254EE" w:rsidRDefault="003E524A">
            <w:r w:rsidRPr="00A254EE">
              <w:t>CEO Endorsement Date</w:t>
            </w:r>
          </w:p>
        </w:tc>
        <w:tc>
          <w:tcPr>
            <w:tcW w:w="5000" w:type="dxa"/>
            <w:vAlign w:val="center"/>
          </w:tcPr>
          <w:p w14:paraId="5C83E512" w14:textId="77777777" w:rsidR="00D14FC8" w:rsidRPr="00A254EE" w:rsidRDefault="003E524A">
            <w:pPr>
              <w:jc w:val="right"/>
            </w:pPr>
            <w:r w:rsidRPr="00A254EE">
              <w:t>May 10, 2022</w:t>
            </w:r>
          </w:p>
        </w:tc>
      </w:tr>
      <w:tr w:rsidR="00A254EE" w:rsidRPr="00A254EE" w14:paraId="0A312E76" w14:textId="77777777">
        <w:tc>
          <w:tcPr>
            <w:tcW w:w="5000" w:type="dxa"/>
          </w:tcPr>
          <w:p w14:paraId="20426038" w14:textId="77777777" w:rsidR="00D14FC8" w:rsidRPr="00A254EE" w:rsidRDefault="003E524A">
            <w:r w:rsidRPr="00A254EE">
              <w:t>Project Document Signature Date (project start date):</w:t>
            </w:r>
          </w:p>
        </w:tc>
        <w:tc>
          <w:tcPr>
            <w:tcW w:w="5000" w:type="dxa"/>
            <w:vAlign w:val="center"/>
          </w:tcPr>
          <w:p w14:paraId="2D7204DC" w14:textId="77777777" w:rsidR="00D14FC8" w:rsidRPr="00A254EE" w:rsidRDefault="003E524A">
            <w:pPr>
              <w:jc w:val="right"/>
            </w:pPr>
            <w:r w:rsidRPr="00A254EE">
              <w:t>Aug 9, 2022</w:t>
            </w:r>
          </w:p>
        </w:tc>
      </w:tr>
      <w:tr w:rsidR="00A254EE" w:rsidRPr="00A254EE" w14:paraId="29A7815A" w14:textId="77777777">
        <w:tc>
          <w:tcPr>
            <w:tcW w:w="5000" w:type="dxa"/>
          </w:tcPr>
          <w:p w14:paraId="1BD023BC" w14:textId="77777777" w:rsidR="00D14FC8" w:rsidRPr="00A254EE" w:rsidRDefault="003E524A">
            <w:r w:rsidRPr="00A254EE">
              <w:t>Date of Inception Workshop</w:t>
            </w:r>
          </w:p>
        </w:tc>
        <w:tc>
          <w:tcPr>
            <w:tcW w:w="5000" w:type="dxa"/>
            <w:vAlign w:val="center"/>
          </w:tcPr>
          <w:p w14:paraId="1AF7A5FC" w14:textId="77777777" w:rsidR="00D14FC8" w:rsidRPr="00A254EE" w:rsidRDefault="003E524A">
            <w:pPr>
              <w:jc w:val="right"/>
            </w:pPr>
            <w:r w:rsidRPr="00A254EE">
              <w:t>Oct 18, 2022</w:t>
            </w:r>
          </w:p>
        </w:tc>
      </w:tr>
      <w:tr w:rsidR="00A254EE" w:rsidRPr="00A254EE" w14:paraId="4F6AD840" w14:textId="77777777">
        <w:tc>
          <w:tcPr>
            <w:tcW w:w="5000" w:type="dxa"/>
          </w:tcPr>
          <w:p w14:paraId="1A1A1424" w14:textId="77777777" w:rsidR="00D14FC8" w:rsidRPr="00A254EE" w:rsidRDefault="003E524A">
            <w:r w:rsidRPr="00A254EE">
              <w:t>First Disbursement Date</w:t>
            </w:r>
          </w:p>
        </w:tc>
        <w:tc>
          <w:tcPr>
            <w:tcW w:w="5000" w:type="dxa"/>
            <w:vAlign w:val="center"/>
          </w:tcPr>
          <w:p w14:paraId="758376A0" w14:textId="77777777" w:rsidR="00D14FC8" w:rsidRPr="00A254EE" w:rsidRDefault="003E524A">
            <w:pPr>
              <w:jc w:val="right"/>
            </w:pPr>
            <w:r w:rsidRPr="00A254EE">
              <w:t>Dec 31, 2022</w:t>
            </w:r>
          </w:p>
        </w:tc>
      </w:tr>
      <w:tr w:rsidR="00A254EE" w:rsidRPr="00A254EE" w14:paraId="72C198D1" w14:textId="77777777">
        <w:tc>
          <w:tcPr>
            <w:tcW w:w="5000" w:type="dxa"/>
          </w:tcPr>
          <w:p w14:paraId="50F70077" w14:textId="77777777" w:rsidR="00D14FC8" w:rsidRPr="00A254EE" w:rsidRDefault="003E524A">
            <w:r w:rsidRPr="00A254EE">
              <w:t>Expected Date of Mid-term Review</w:t>
            </w:r>
          </w:p>
        </w:tc>
        <w:tc>
          <w:tcPr>
            <w:tcW w:w="5000" w:type="dxa"/>
            <w:vAlign w:val="center"/>
          </w:tcPr>
          <w:p w14:paraId="2ED9C0AE" w14:textId="77777777" w:rsidR="00D14FC8" w:rsidRPr="00A254EE" w:rsidRDefault="003E524A">
            <w:pPr>
              <w:jc w:val="right"/>
            </w:pPr>
            <w:r w:rsidRPr="00A254EE">
              <w:t>Feb 28, 2025</w:t>
            </w:r>
          </w:p>
        </w:tc>
      </w:tr>
      <w:tr w:rsidR="00A254EE" w:rsidRPr="00A254EE" w14:paraId="26622E1C" w14:textId="77777777">
        <w:tc>
          <w:tcPr>
            <w:tcW w:w="5000" w:type="dxa"/>
          </w:tcPr>
          <w:p w14:paraId="08108051" w14:textId="77777777" w:rsidR="00D14FC8" w:rsidRPr="00A254EE" w:rsidRDefault="003E524A">
            <w:r w:rsidRPr="00A254EE">
              <w:t>Actual Date of Mid-term Review</w:t>
            </w:r>
          </w:p>
        </w:tc>
        <w:tc>
          <w:tcPr>
            <w:tcW w:w="5000" w:type="dxa"/>
            <w:vAlign w:val="center"/>
          </w:tcPr>
          <w:p w14:paraId="7C175699" w14:textId="347631EC" w:rsidR="00DF49E4" w:rsidRPr="00A254EE" w:rsidRDefault="004A19E4" w:rsidP="00FC2419">
            <w:pPr>
              <w:jc w:val="right"/>
            </w:pPr>
            <w:r w:rsidRPr="00A254EE">
              <w:t>25 April</w:t>
            </w:r>
            <w:r w:rsidR="007960CB" w:rsidRPr="00A254EE">
              <w:t>, 2025</w:t>
            </w:r>
          </w:p>
        </w:tc>
      </w:tr>
      <w:tr w:rsidR="00A254EE" w:rsidRPr="00A254EE" w14:paraId="0DC2A899" w14:textId="77777777">
        <w:tc>
          <w:tcPr>
            <w:tcW w:w="5000" w:type="dxa"/>
          </w:tcPr>
          <w:p w14:paraId="1F8FABD6" w14:textId="77777777" w:rsidR="00D14FC8" w:rsidRPr="00A254EE" w:rsidRDefault="003E524A">
            <w:r w:rsidRPr="00A254EE">
              <w:t>Expected Date of Terminal Evaluation</w:t>
            </w:r>
          </w:p>
        </w:tc>
        <w:tc>
          <w:tcPr>
            <w:tcW w:w="5000" w:type="dxa"/>
            <w:vAlign w:val="center"/>
          </w:tcPr>
          <w:p w14:paraId="38EA9C52" w14:textId="77777777" w:rsidR="00D14FC8" w:rsidRPr="00A254EE" w:rsidRDefault="003E524A">
            <w:pPr>
              <w:jc w:val="right"/>
            </w:pPr>
            <w:r w:rsidRPr="00A254EE">
              <w:t>May 9, 2026</w:t>
            </w:r>
          </w:p>
          <w:p w14:paraId="65BFE50A" w14:textId="1B7BBCC0" w:rsidR="00E337FB" w:rsidRPr="00A254EE" w:rsidRDefault="00E337FB">
            <w:pPr>
              <w:jc w:val="right"/>
            </w:pPr>
            <w:r w:rsidRPr="00A254EE">
              <w:t>Note: The PSC has approved a request to UNDP for a 10-month extension</w:t>
            </w:r>
          </w:p>
        </w:tc>
      </w:tr>
      <w:tr w:rsidR="00A254EE" w:rsidRPr="00A254EE" w14:paraId="12B9698E" w14:textId="77777777">
        <w:tc>
          <w:tcPr>
            <w:tcW w:w="5000" w:type="dxa"/>
          </w:tcPr>
          <w:p w14:paraId="7FCAA1A3" w14:textId="77777777" w:rsidR="00D14FC8" w:rsidRPr="00A254EE" w:rsidRDefault="003E524A">
            <w:r w:rsidRPr="00A254EE">
              <w:t>Original Planned Closing Date</w:t>
            </w:r>
          </w:p>
        </w:tc>
        <w:tc>
          <w:tcPr>
            <w:tcW w:w="5000" w:type="dxa"/>
            <w:vAlign w:val="center"/>
          </w:tcPr>
          <w:p w14:paraId="532332D6" w14:textId="77777777" w:rsidR="00D14FC8" w:rsidRPr="00A254EE" w:rsidRDefault="003E524A">
            <w:pPr>
              <w:jc w:val="right"/>
            </w:pPr>
            <w:r w:rsidRPr="00A254EE">
              <w:t>Aug 9, 2026</w:t>
            </w:r>
          </w:p>
          <w:p w14:paraId="1BA7E2ED" w14:textId="08621EBA" w:rsidR="00E337FB" w:rsidRPr="00A254EE" w:rsidRDefault="00E337FB">
            <w:pPr>
              <w:jc w:val="right"/>
            </w:pPr>
            <w:r w:rsidRPr="00A254EE">
              <w:t>Note: The PSC has approved a request to UNDP for a 10-month extension</w:t>
            </w:r>
          </w:p>
        </w:tc>
      </w:tr>
      <w:tr w:rsidR="00D14FC8" w:rsidRPr="00A254EE" w14:paraId="3B13EC6F" w14:textId="77777777">
        <w:tc>
          <w:tcPr>
            <w:tcW w:w="5000" w:type="dxa"/>
          </w:tcPr>
          <w:p w14:paraId="6E131CB0" w14:textId="77777777" w:rsidR="00D14FC8" w:rsidRPr="00A254EE" w:rsidRDefault="003E524A">
            <w:r w:rsidRPr="00A254EE">
              <w:t>Revised Planned Closing Date</w:t>
            </w:r>
          </w:p>
        </w:tc>
        <w:tc>
          <w:tcPr>
            <w:tcW w:w="5000" w:type="dxa"/>
            <w:vAlign w:val="center"/>
          </w:tcPr>
          <w:p w14:paraId="6E407D4D" w14:textId="1273B44F" w:rsidR="00D14FC8" w:rsidRPr="00A254EE" w:rsidRDefault="00DF49E4">
            <w:pPr>
              <w:jc w:val="right"/>
            </w:pPr>
            <w:r w:rsidRPr="00A254EE">
              <w:t>Note: The PSC has approved a request to UNDP for a 10</w:t>
            </w:r>
            <w:r w:rsidR="00E47568" w:rsidRPr="00A254EE">
              <w:t>-</w:t>
            </w:r>
            <w:r w:rsidRPr="00A254EE">
              <w:t>month extension</w:t>
            </w:r>
          </w:p>
        </w:tc>
      </w:tr>
    </w:tbl>
    <w:p w14:paraId="066222BD" w14:textId="77777777" w:rsidR="00D14FC8" w:rsidRPr="003D5CB0" w:rsidRDefault="00D14FC8"/>
    <w:p w14:paraId="43CA2569" w14:textId="77777777" w:rsidR="003D5CB0" w:rsidRPr="003D5CB0" w:rsidRDefault="003D5CB0"/>
    <w:p w14:paraId="429B7BA9" w14:textId="77777777" w:rsidR="003D5CB0" w:rsidRPr="003D5CB0" w:rsidRDefault="003D5CB0"/>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A254EE" w:rsidRPr="00A254EE" w14:paraId="6CB17974" w14:textId="77777777" w:rsidTr="00FC2419">
        <w:tc>
          <w:tcPr>
            <w:tcW w:w="8993" w:type="dxa"/>
            <w:shd w:val="clear" w:color="auto" w:fill="D9D9D9"/>
          </w:tcPr>
          <w:p w14:paraId="29744616" w14:textId="77777777" w:rsidR="00D14FC8" w:rsidRPr="00A254EE" w:rsidRDefault="003E524A">
            <w:r w:rsidRPr="00A254EE">
              <w:rPr>
                <w:b/>
                <w:bCs/>
              </w:rPr>
              <w:lastRenderedPageBreak/>
              <w:t xml:space="preserve">Project Manager: Please provide comments on delays this reporting period in achieving any of the following key project milestones </w:t>
            </w:r>
            <w:proofErr w:type="gramStart"/>
            <w:r w:rsidRPr="00A254EE">
              <w:rPr>
                <w:b/>
                <w:bCs/>
              </w:rPr>
              <w:t>outlined in</w:t>
            </w:r>
            <w:proofErr w:type="gramEnd"/>
            <w:r w:rsidRPr="00A254EE">
              <w:rPr>
                <w:b/>
                <w:bCs/>
              </w:rPr>
              <w:t xml:space="preserve"> </w:t>
            </w:r>
            <w:proofErr w:type="gramStart"/>
            <w:r w:rsidRPr="00A254EE">
              <w:rPr>
                <w:b/>
                <w:bCs/>
              </w:rPr>
              <w:t>the above</w:t>
            </w:r>
            <w:proofErr w:type="gramEnd"/>
            <w:r w:rsidRPr="00A254EE">
              <w:rPr>
                <w:b/>
                <w:bCs/>
              </w:rPr>
              <w:t xml:space="preserve"> 'Key Project Dates' table.  Include comments on COVID-19 related challenges, delays and impact.  If there are no delays, please indicated 'not applicable'.</w:t>
            </w:r>
          </w:p>
        </w:tc>
      </w:tr>
      <w:tr w:rsidR="00A254EE" w:rsidRPr="00A254EE" w14:paraId="1B7F46C0" w14:textId="77777777" w:rsidTr="00FC2419">
        <w:tc>
          <w:tcPr>
            <w:tcW w:w="8993" w:type="dxa"/>
          </w:tcPr>
          <w:p w14:paraId="6F8D5192" w14:textId="54AB7839" w:rsidR="00D14FC8" w:rsidRPr="00A254EE" w:rsidRDefault="007960CB">
            <w:r w:rsidRPr="00A254EE">
              <w:t>The MTR</w:t>
            </w:r>
            <w:r w:rsidR="003E524A" w:rsidRPr="00A254EE">
              <w:t xml:space="preserve"> milestone </w:t>
            </w:r>
            <w:r w:rsidR="003601EF" w:rsidRPr="00A254EE">
              <w:t xml:space="preserve">(Key Project Date) </w:t>
            </w:r>
            <w:r w:rsidRPr="00A254EE">
              <w:t>is</w:t>
            </w:r>
            <w:r w:rsidR="003601EF" w:rsidRPr="00A254EE">
              <w:t xml:space="preserve"> revised. </w:t>
            </w:r>
            <w:r w:rsidRPr="00A254EE">
              <w:t>The contract was not issue</w:t>
            </w:r>
            <w:r w:rsidR="00F556D3" w:rsidRPr="00A254EE">
              <w:t>d</w:t>
            </w:r>
            <w:r w:rsidRPr="00A254EE">
              <w:t xml:space="preserve"> until late February. No other Key Project Dates have been revised. </w:t>
            </w:r>
            <w:r w:rsidR="003601EF" w:rsidRPr="00A254EE">
              <w:t>However, The MTR has been recommended that the UNDP authorize a 10-month project extension, a recommendation that has been endorsed by the PSC</w:t>
            </w:r>
            <w:r w:rsidR="00B013FA" w:rsidRPr="00A254EE">
              <w:t xml:space="preserve">. Such an extension would require revisions to the Terminal Evaluation </w:t>
            </w:r>
            <w:r w:rsidR="00B706CE" w:rsidRPr="00A254EE">
              <w:t>Date</w:t>
            </w:r>
            <w:r w:rsidR="00B013FA" w:rsidRPr="00A254EE">
              <w:t>, Original Planned Closing Date and Revised Planned Closing Date</w:t>
            </w:r>
            <w:r w:rsidR="00B706CE" w:rsidRPr="00A254EE">
              <w:t xml:space="preserve"> as well as the Project Workplan.</w:t>
            </w:r>
          </w:p>
        </w:tc>
      </w:tr>
      <w:tr w:rsidR="00A254EE" w:rsidRPr="00A254EE" w14:paraId="6EFC106F" w14:textId="77777777" w:rsidTr="00FC2419">
        <w:tc>
          <w:tcPr>
            <w:tcW w:w="8993" w:type="dxa"/>
            <w:shd w:val="clear" w:color="auto" w:fill="D9D9D9"/>
          </w:tcPr>
          <w:p w14:paraId="7CC9FF33" w14:textId="77777777" w:rsidR="00D14FC8" w:rsidRPr="00A254EE" w:rsidRDefault="003E524A">
            <w:r w:rsidRPr="00A254EE">
              <w:rPr>
                <w:b/>
                <w:bCs/>
              </w:rPr>
              <w:t>CO Programme Officer: Please include specific measures to manage the project's implementation performance</w:t>
            </w:r>
          </w:p>
          <w:p w14:paraId="6C50445B" w14:textId="77777777" w:rsidR="00D14FC8" w:rsidRPr="00A254EE" w:rsidRDefault="00D14FC8"/>
          <w:p w14:paraId="5E5B4893" w14:textId="77777777" w:rsidR="00D14FC8" w:rsidRPr="00A254EE" w:rsidRDefault="00D14FC8"/>
        </w:tc>
      </w:tr>
      <w:tr w:rsidR="00A254EE" w:rsidRPr="00A254EE" w14:paraId="02344A36" w14:textId="77777777" w:rsidTr="00FC2419">
        <w:tc>
          <w:tcPr>
            <w:tcW w:w="8993" w:type="dxa"/>
          </w:tcPr>
          <w:p w14:paraId="570F54C7" w14:textId="77777777" w:rsidR="00D14FC8" w:rsidRPr="00A254EE" w:rsidRDefault="003E524A">
            <w:r w:rsidRPr="00A254EE">
              <w:rPr>
                <w:i/>
                <w:iCs/>
              </w:rPr>
              <w:t>(not set or not applicable)</w:t>
            </w:r>
          </w:p>
        </w:tc>
      </w:tr>
      <w:tr w:rsidR="00A254EE" w:rsidRPr="00A254EE" w14:paraId="136D6386" w14:textId="77777777" w:rsidTr="00FC2419">
        <w:tc>
          <w:tcPr>
            <w:tcW w:w="8993" w:type="dxa"/>
            <w:shd w:val="clear" w:color="auto" w:fill="D9D9D9"/>
          </w:tcPr>
          <w:p w14:paraId="2B0FAD05" w14:textId="77777777" w:rsidR="00D14FC8" w:rsidRPr="00A254EE" w:rsidRDefault="003E524A">
            <w:r w:rsidRPr="00A254EE">
              <w:rPr>
                <w:b/>
                <w:bCs/>
              </w:rPr>
              <w:t>BPPS RTA: Please include specific measures to manage the project's implementation performance.</w:t>
            </w:r>
          </w:p>
        </w:tc>
      </w:tr>
      <w:tr w:rsidR="00D14FC8" w:rsidRPr="00A254EE" w14:paraId="788782BB" w14:textId="77777777" w:rsidTr="00FC2419">
        <w:tc>
          <w:tcPr>
            <w:tcW w:w="8993" w:type="dxa"/>
          </w:tcPr>
          <w:p w14:paraId="6458733B" w14:textId="4F1BAB88" w:rsidR="00FA1E6B" w:rsidRPr="00A254EE" w:rsidRDefault="00FA1E6B" w:rsidP="00FA1E6B">
            <w:r w:rsidRPr="00A254EE">
              <w:t xml:space="preserve">This project closes the reporting period (numbers as of 30 July 2025) with a cumulative delivery since the project start of </w:t>
            </w:r>
            <w:r w:rsidR="001225A0" w:rsidRPr="00A254EE">
              <w:t>47</w:t>
            </w:r>
            <w:r w:rsidRPr="00A254EE">
              <w:t>% and a delivery for 202</w:t>
            </w:r>
            <w:r w:rsidR="001225A0" w:rsidRPr="00A254EE">
              <w:t>5</w:t>
            </w:r>
            <w:r w:rsidRPr="00A254EE">
              <w:t xml:space="preserve"> of </w:t>
            </w:r>
            <w:r w:rsidR="00143679" w:rsidRPr="00A254EE">
              <w:t>50</w:t>
            </w:r>
            <w:r w:rsidRPr="00A254EE">
              <w:t>%.</w:t>
            </w:r>
          </w:p>
          <w:p w14:paraId="0DA64675" w14:textId="111EEB83" w:rsidR="00FA1E6B" w:rsidRPr="00A254EE" w:rsidRDefault="00FA1E6B" w:rsidP="00FA1E6B">
            <w:r w:rsidRPr="00A254EE">
              <w:t>Bearing in mind that project last for 48 months (</w:t>
            </w:r>
            <w:r w:rsidR="00143679" w:rsidRPr="00A254EE">
              <w:t xml:space="preserve">currently scheduled to </w:t>
            </w:r>
            <w:r w:rsidRPr="00A254EE">
              <w:t>clos</w:t>
            </w:r>
            <w:r w:rsidR="00143679" w:rsidRPr="00A254EE">
              <w:t>e</w:t>
            </w:r>
            <w:r w:rsidRPr="00A254EE">
              <w:t xml:space="preserve"> in Aug. 2026), starting officially with the </w:t>
            </w:r>
            <w:proofErr w:type="spellStart"/>
            <w:r w:rsidRPr="00A254EE">
              <w:t>prodoc</w:t>
            </w:r>
            <w:proofErr w:type="spellEnd"/>
            <w:r w:rsidRPr="00A254EE">
              <w:t xml:space="preserve"> signature in Aug. 2022, it has lapsed in the UNDP system </w:t>
            </w:r>
            <w:r w:rsidR="00143679" w:rsidRPr="00A254EE">
              <w:t>for over 35</w:t>
            </w:r>
            <w:r w:rsidRPr="00A254EE">
              <w:t xml:space="preserve"> months of implementation (until Ju</w:t>
            </w:r>
            <w:r w:rsidR="00143679" w:rsidRPr="00A254EE">
              <w:t>ly</w:t>
            </w:r>
            <w:r w:rsidRPr="00A254EE">
              <w:t xml:space="preserve"> 202</w:t>
            </w:r>
            <w:r w:rsidR="00143679" w:rsidRPr="00A254EE">
              <w:t>5</w:t>
            </w:r>
            <w:r w:rsidRPr="00A254EE">
              <w:t xml:space="preserve">); so, it currently has </w:t>
            </w:r>
            <w:r w:rsidR="00143679" w:rsidRPr="00A254EE">
              <w:t>13</w:t>
            </w:r>
            <w:r w:rsidRPr="00A254EE">
              <w:t xml:space="preserve"> months to implement its balance of around USD 2 million.</w:t>
            </w:r>
          </w:p>
          <w:p w14:paraId="361FAEF3" w14:textId="6A3DC659" w:rsidR="00D14FC8" w:rsidRPr="00A254EE" w:rsidRDefault="00FA1E6B">
            <w:r w:rsidRPr="00A254EE">
              <w:t xml:space="preserve">Additionally, the project is registering in this reporting period USD </w:t>
            </w:r>
            <w:r w:rsidR="001225A0" w:rsidRPr="00A254EE">
              <w:t>31</w:t>
            </w:r>
            <w:r w:rsidRPr="00A254EE">
              <w:t>,</w:t>
            </w:r>
            <w:r w:rsidR="001225A0" w:rsidRPr="00A254EE">
              <w:t>80</w:t>
            </w:r>
            <w:r w:rsidRPr="00A254EE">
              <w:t xml:space="preserve">0,000 of cofinancing vis a vis what was included in the approved </w:t>
            </w:r>
            <w:proofErr w:type="spellStart"/>
            <w:r w:rsidRPr="00A254EE">
              <w:t>prodoc</w:t>
            </w:r>
            <w:proofErr w:type="spellEnd"/>
            <w:r w:rsidRPr="00A254EE">
              <w:t xml:space="preserve"> USD 33,030,866.</w:t>
            </w:r>
          </w:p>
        </w:tc>
      </w:tr>
    </w:tbl>
    <w:p w14:paraId="01AF33B4" w14:textId="77777777" w:rsidR="00D14FC8" w:rsidRPr="00A254EE" w:rsidRDefault="00D14FC8">
      <w:pPr>
        <w:sectPr w:rsidR="00D14FC8" w:rsidRPr="00A254EE">
          <w:pgSz w:w="11905" w:h="16837"/>
          <w:pgMar w:top="1440" w:right="1440" w:bottom="1440" w:left="1440" w:header="720" w:footer="720" w:gutter="0"/>
          <w:cols w:space="720"/>
        </w:sectPr>
      </w:pPr>
    </w:p>
    <w:p w14:paraId="395F25EE" w14:textId="77777777" w:rsidR="00D14FC8" w:rsidRPr="00A254EE" w:rsidRDefault="003E524A">
      <w:pPr>
        <w:pStyle w:val="Heading1"/>
      </w:pPr>
      <w:bookmarkStart w:id="6" w:name="_Toc208396382"/>
      <w:r w:rsidRPr="00A254EE">
        <w:lastRenderedPageBreak/>
        <w:t>Project Governance</w:t>
      </w:r>
      <w:bookmarkEnd w:id="6"/>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A254EE" w:rsidRPr="00A254EE" w14:paraId="14585385" w14:textId="77777777" w:rsidTr="00BA63E9">
        <w:tc>
          <w:tcPr>
            <w:tcW w:w="8993" w:type="dxa"/>
            <w:shd w:val="clear" w:color="auto" w:fill="D9D9D9"/>
          </w:tcPr>
          <w:p w14:paraId="123EF561" w14:textId="5E0877AC" w:rsidR="00D14FC8" w:rsidRPr="00A254EE" w:rsidRDefault="003E524A">
            <w:r w:rsidRPr="00A254EE">
              <w:rPr>
                <w:b/>
                <w:bCs/>
              </w:rPr>
              <w:t>1) Please enter the dates of Project Board meetings during the reporting period (1 July 202</w:t>
            </w:r>
            <w:r w:rsidR="00FB3EEB" w:rsidRPr="00A254EE">
              <w:rPr>
                <w:b/>
                <w:bCs/>
              </w:rPr>
              <w:t>4</w:t>
            </w:r>
            <w:r w:rsidRPr="00A254EE">
              <w:rPr>
                <w:b/>
                <w:bCs/>
              </w:rPr>
              <w:t xml:space="preserve"> to 30 June 202</w:t>
            </w:r>
            <w:r w:rsidR="00FB3EEB" w:rsidRPr="00A254EE">
              <w:rPr>
                <w:b/>
                <w:bCs/>
              </w:rPr>
              <w:t>5</w:t>
            </w:r>
            <w:r w:rsidRPr="00A254EE">
              <w:rPr>
                <w:b/>
                <w:bCs/>
              </w:rPr>
              <w:t>)</w:t>
            </w:r>
          </w:p>
        </w:tc>
      </w:tr>
      <w:tr w:rsidR="00A254EE" w:rsidRPr="00A254EE" w14:paraId="6D407ABD" w14:textId="77777777" w:rsidTr="00BA63E9">
        <w:tc>
          <w:tcPr>
            <w:tcW w:w="8993" w:type="dxa"/>
          </w:tcPr>
          <w:p w14:paraId="1B88E185" w14:textId="05E3ED9C" w:rsidR="00D14FC8" w:rsidRPr="00A254EE" w:rsidRDefault="009A3DE7">
            <w:r w:rsidRPr="00A254EE">
              <w:t>2024-12-04</w:t>
            </w:r>
          </w:p>
        </w:tc>
      </w:tr>
      <w:tr w:rsidR="00A254EE" w:rsidRPr="00A254EE" w14:paraId="0068228F" w14:textId="77777777" w:rsidTr="00BA63E9">
        <w:tc>
          <w:tcPr>
            <w:tcW w:w="8993" w:type="dxa"/>
          </w:tcPr>
          <w:p w14:paraId="5DB1932E" w14:textId="141F3146" w:rsidR="00D14FC8" w:rsidRPr="00A254EE" w:rsidRDefault="00D14FC8">
            <w:pPr>
              <w:rPr>
                <w:highlight w:val="yellow"/>
              </w:rPr>
            </w:pPr>
          </w:p>
        </w:tc>
      </w:tr>
      <w:tr w:rsidR="00BA63E9" w:rsidRPr="00A254EE" w14:paraId="679E2C92" w14:textId="77777777" w:rsidTr="00BA63E9">
        <w:tc>
          <w:tcPr>
            <w:tcW w:w="8993" w:type="dxa"/>
          </w:tcPr>
          <w:p w14:paraId="4DCA5EA8" w14:textId="0BB1F55E" w:rsidR="00BA63E9" w:rsidRPr="00A254EE" w:rsidRDefault="00BA63E9"/>
        </w:tc>
      </w:tr>
    </w:tbl>
    <w:p w14:paraId="36026912" w14:textId="77777777" w:rsidR="00D14FC8" w:rsidRPr="00A254EE" w:rsidRDefault="00D14FC8">
      <w:pPr>
        <w:sectPr w:rsidR="00D14FC8" w:rsidRPr="00A254EE">
          <w:pgSz w:w="11905" w:h="16837"/>
          <w:pgMar w:top="1440" w:right="1440" w:bottom="1440" w:left="1440" w:header="720" w:footer="720" w:gutter="0"/>
          <w:cols w:space="720"/>
        </w:sectPr>
      </w:pPr>
    </w:p>
    <w:p w14:paraId="158595F5" w14:textId="77777777" w:rsidR="00D14FC8" w:rsidRPr="00A254EE" w:rsidRDefault="003E524A">
      <w:pPr>
        <w:pStyle w:val="Heading1"/>
      </w:pPr>
      <w:bookmarkStart w:id="7" w:name="_Toc208396383"/>
      <w:r w:rsidRPr="00A254EE">
        <w:lastRenderedPageBreak/>
        <w:t>Ratings and Overall Assessments</w:t>
      </w:r>
      <w:bookmarkEnd w:id="7"/>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3559"/>
        <w:gridCol w:w="3618"/>
        <w:gridCol w:w="3696"/>
      </w:tblGrid>
      <w:tr w:rsidR="00A254EE" w:rsidRPr="00A254EE" w14:paraId="70C063C4" w14:textId="77777777">
        <w:tc>
          <w:tcPr>
            <w:tcW w:w="5000" w:type="dxa"/>
          </w:tcPr>
          <w:p w14:paraId="40D6A5A1" w14:textId="77777777" w:rsidR="00D14FC8" w:rsidRPr="00A254EE" w:rsidRDefault="003E524A">
            <w:r w:rsidRPr="00A254EE">
              <w:rPr>
                <w:b/>
                <w:bCs/>
              </w:rPr>
              <w:t>Role</w:t>
            </w:r>
          </w:p>
        </w:tc>
        <w:tc>
          <w:tcPr>
            <w:tcW w:w="5000" w:type="dxa"/>
          </w:tcPr>
          <w:p w14:paraId="059CF239" w14:textId="6BE99833" w:rsidR="00D14FC8" w:rsidRPr="00A254EE" w:rsidRDefault="003E524A">
            <w:r w:rsidRPr="00A254EE">
              <w:rPr>
                <w:b/>
                <w:bCs/>
              </w:rPr>
              <w:t>202</w:t>
            </w:r>
            <w:r w:rsidR="00FB3EEB" w:rsidRPr="00A254EE">
              <w:rPr>
                <w:b/>
                <w:bCs/>
              </w:rPr>
              <w:t>5</w:t>
            </w:r>
            <w:r w:rsidRPr="00A254EE">
              <w:rPr>
                <w:b/>
                <w:bCs/>
              </w:rPr>
              <w:t xml:space="preserve"> Development Objective Progress Rating</w:t>
            </w:r>
          </w:p>
        </w:tc>
        <w:tc>
          <w:tcPr>
            <w:tcW w:w="5000" w:type="dxa"/>
          </w:tcPr>
          <w:p w14:paraId="71053B49" w14:textId="361FB138" w:rsidR="00D14FC8" w:rsidRPr="00A254EE" w:rsidRDefault="003E524A">
            <w:r w:rsidRPr="00A254EE">
              <w:rPr>
                <w:b/>
                <w:bCs/>
              </w:rPr>
              <w:t>202</w:t>
            </w:r>
            <w:r w:rsidR="000E212D" w:rsidRPr="00A254EE">
              <w:rPr>
                <w:b/>
                <w:bCs/>
              </w:rPr>
              <w:t>5</w:t>
            </w:r>
            <w:r w:rsidRPr="00A254EE">
              <w:rPr>
                <w:b/>
                <w:bCs/>
              </w:rPr>
              <w:t xml:space="preserve"> Implementation Progress Rating</w:t>
            </w:r>
          </w:p>
        </w:tc>
      </w:tr>
      <w:tr w:rsidR="00A254EE" w:rsidRPr="00A254EE" w14:paraId="17060BC1" w14:textId="77777777">
        <w:tc>
          <w:tcPr>
            <w:tcW w:w="5000" w:type="dxa"/>
          </w:tcPr>
          <w:p w14:paraId="1FC046F9" w14:textId="77777777" w:rsidR="00D14FC8" w:rsidRPr="00A254EE" w:rsidRDefault="003E524A">
            <w:r w:rsidRPr="00A254EE">
              <w:rPr>
                <w:b/>
                <w:bCs/>
              </w:rPr>
              <w:t>UNDP BPPS Technical Advisor</w:t>
            </w:r>
          </w:p>
        </w:tc>
        <w:tc>
          <w:tcPr>
            <w:tcW w:w="5000" w:type="dxa"/>
          </w:tcPr>
          <w:p w14:paraId="2E6F802C" w14:textId="0B7A72C0" w:rsidR="00D14FC8" w:rsidRPr="00A254EE" w:rsidRDefault="00C3384C">
            <w:pPr>
              <w:rPr>
                <w:highlight w:val="yellow"/>
              </w:rPr>
            </w:pPr>
            <w:r w:rsidRPr="00A254EE">
              <w:t>Moderately Unsatisfactory</w:t>
            </w:r>
          </w:p>
        </w:tc>
        <w:tc>
          <w:tcPr>
            <w:tcW w:w="5000" w:type="dxa"/>
          </w:tcPr>
          <w:p w14:paraId="0694D6EE" w14:textId="143640AD" w:rsidR="00D14FC8" w:rsidRPr="00A254EE" w:rsidRDefault="00C3384C">
            <w:pPr>
              <w:rPr>
                <w:highlight w:val="yellow"/>
              </w:rPr>
            </w:pPr>
            <w:r w:rsidRPr="00A254EE">
              <w:t>Moderately Unsatisfactory</w:t>
            </w:r>
          </w:p>
        </w:tc>
      </w:tr>
      <w:tr w:rsidR="00D14FC8" w:rsidRPr="00A254EE" w14:paraId="3FD8F5EF" w14:textId="77777777">
        <w:tc>
          <w:tcPr>
            <w:tcW w:w="5000" w:type="dxa"/>
          </w:tcPr>
          <w:p w14:paraId="5DFDB3CB" w14:textId="77777777" w:rsidR="00D14FC8" w:rsidRPr="00A254EE" w:rsidRDefault="003E524A">
            <w:r w:rsidRPr="00A254EE">
              <w:rPr>
                <w:b/>
                <w:bCs/>
              </w:rPr>
              <w:t>UNDP Country Office Programme Officer</w:t>
            </w:r>
          </w:p>
        </w:tc>
        <w:tc>
          <w:tcPr>
            <w:tcW w:w="5000" w:type="dxa"/>
          </w:tcPr>
          <w:p w14:paraId="68E753ED" w14:textId="418CE43D" w:rsidR="00D14FC8" w:rsidRPr="00A254EE" w:rsidRDefault="00D14FC8">
            <w:pPr>
              <w:rPr>
                <w:highlight w:val="yellow"/>
              </w:rPr>
            </w:pPr>
          </w:p>
        </w:tc>
        <w:tc>
          <w:tcPr>
            <w:tcW w:w="5000" w:type="dxa"/>
          </w:tcPr>
          <w:p w14:paraId="0D8B9B7E" w14:textId="551CD179" w:rsidR="00D14FC8" w:rsidRPr="00A254EE" w:rsidRDefault="00D14FC8"/>
        </w:tc>
      </w:tr>
    </w:tbl>
    <w:p w14:paraId="015F9E68" w14:textId="77777777" w:rsidR="00D14FC8" w:rsidRPr="00A254EE" w:rsidRDefault="00D14FC8"/>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3716"/>
        <w:gridCol w:w="7157"/>
      </w:tblGrid>
      <w:tr w:rsidR="00A254EE" w:rsidRPr="00A254EE" w14:paraId="4882FD7F" w14:textId="77777777">
        <w:tc>
          <w:tcPr>
            <w:tcW w:w="5000" w:type="dxa"/>
          </w:tcPr>
          <w:p w14:paraId="4C4CA152" w14:textId="77777777" w:rsidR="00D14FC8" w:rsidRPr="00A254EE" w:rsidRDefault="003E524A">
            <w:r w:rsidRPr="00A254EE">
              <w:rPr>
                <w:b/>
                <w:bCs/>
              </w:rPr>
              <w:t>Role</w:t>
            </w:r>
          </w:p>
        </w:tc>
        <w:tc>
          <w:tcPr>
            <w:tcW w:w="10000" w:type="dxa"/>
          </w:tcPr>
          <w:p w14:paraId="32D5A0B5" w14:textId="0E06EACF" w:rsidR="00D14FC8" w:rsidRPr="00A254EE" w:rsidRDefault="003E524A">
            <w:r w:rsidRPr="00A254EE">
              <w:rPr>
                <w:b/>
                <w:bCs/>
              </w:rPr>
              <w:t>202</w:t>
            </w:r>
            <w:r w:rsidR="000E212D" w:rsidRPr="00A254EE">
              <w:rPr>
                <w:b/>
                <w:bCs/>
              </w:rPr>
              <w:t>5</w:t>
            </w:r>
            <w:r w:rsidRPr="00A254EE">
              <w:rPr>
                <w:b/>
                <w:bCs/>
              </w:rPr>
              <w:t xml:space="preserve"> Overall Assessment</w:t>
            </w:r>
          </w:p>
        </w:tc>
      </w:tr>
      <w:tr w:rsidR="00A254EE" w:rsidRPr="00A254EE" w14:paraId="07975D1C" w14:textId="77777777">
        <w:tc>
          <w:tcPr>
            <w:tcW w:w="5000" w:type="dxa"/>
          </w:tcPr>
          <w:p w14:paraId="3B26356C" w14:textId="77777777" w:rsidR="00D14FC8" w:rsidRPr="00A254EE" w:rsidRDefault="003E524A">
            <w:pPr>
              <w:rPr>
                <w:b/>
                <w:bCs/>
              </w:rPr>
            </w:pPr>
            <w:bookmarkStart w:id="8" w:name="_Hlk208584932"/>
            <w:r w:rsidRPr="00A254EE">
              <w:rPr>
                <w:b/>
                <w:bCs/>
              </w:rPr>
              <w:t>UNDP BPPS Technical Advisor</w:t>
            </w:r>
          </w:p>
          <w:p w14:paraId="6443BE63" w14:textId="4E990FC2" w:rsidR="00245EE4" w:rsidRPr="00A254EE" w:rsidRDefault="00245EE4">
            <w:r w:rsidRPr="00A254EE">
              <w:rPr>
                <w:sz w:val="30"/>
                <w:szCs w:val="30"/>
              </w:rPr>
              <w:t>Bureau for Policy and Programme Support (BPPS)</w:t>
            </w:r>
            <w:r w:rsidRPr="00A254EE">
              <w:rPr>
                <w:rStyle w:val="apple-converted-space"/>
                <w:sz w:val="30"/>
                <w:szCs w:val="30"/>
              </w:rPr>
              <w:t> </w:t>
            </w:r>
          </w:p>
        </w:tc>
        <w:tc>
          <w:tcPr>
            <w:tcW w:w="10000" w:type="dxa"/>
          </w:tcPr>
          <w:p w14:paraId="65B63AB6" w14:textId="77777777" w:rsidR="002E32F4" w:rsidRPr="00A254EE" w:rsidRDefault="002E32F4" w:rsidP="002E32F4">
            <w:r w:rsidRPr="00A254EE">
              <w:t xml:space="preserve">The project’s objective is the facilitation of a collaborative, cross-sectoral ecosystem-based sustainable stewardship approach for the Sargasso Sea, as an ABNJ (Area Beyond National Jurisdiction) of significant importance, through improvements in the knowledge base and strengthened frameworks for collaboration. This is the project’s </w:t>
            </w:r>
            <w:r>
              <w:t>second</w:t>
            </w:r>
            <w:r w:rsidRPr="00A254EE">
              <w:t xml:space="preserve"> PIR.</w:t>
            </w:r>
          </w:p>
          <w:p w14:paraId="1AF73E3F" w14:textId="77777777" w:rsidR="002E32F4" w:rsidRPr="00A254EE" w:rsidRDefault="002E32F4" w:rsidP="002E32F4">
            <w:r w:rsidRPr="00A254EE">
              <w:t xml:space="preserve">This is a child project, part of the Common Oceans </w:t>
            </w:r>
            <w:proofErr w:type="spellStart"/>
            <w:r w:rsidRPr="00A254EE">
              <w:t>Programme</w:t>
            </w:r>
            <w:proofErr w:type="spellEnd"/>
            <w:r w:rsidRPr="00A254EE">
              <w:t xml:space="preserve"> led by FAO.  This is also the first GEF project working on the operationalization of actions on Biodiversity Beyond National Jurisdiction (BBNJ), so it will be considered as an example for future interventions and for the High Seas Treaty, agreed in June 2023.  It is applying the globally known methodology from the GEF – Transboundary Diagnostic Analysis (TDA)/Strategic Action </w:t>
            </w:r>
            <w:proofErr w:type="spellStart"/>
            <w:r w:rsidRPr="00A254EE">
              <w:t>Programme</w:t>
            </w:r>
            <w:proofErr w:type="spellEnd"/>
            <w:r w:rsidRPr="00A254EE">
              <w:t xml:space="preserve"> (SAP), but with a slight adaptation in the TDA, which for BBNJ it has been called Socio-Ecosystem Diagnostic Analysis (SEDA).</w:t>
            </w:r>
          </w:p>
          <w:p w14:paraId="1A1BC078" w14:textId="77777777" w:rsidR="002E32F4" w:rsidRPr="00A254EE" w:rsidRDefault="002E32F4" w:rsidP="002E32F4">
            <w:r w:rsidRPr="00A254EE">
              <w:t>DO RATING:</w:t>
            </w:r>
          </w:p>
          <w:p w14:paraId="35B37D4F" w14:textId="77777777" w:rsidR="002E32F4" w:rsidRPr="00A254EE" w:rsidRDefault="002E32F4" w:rsidP="002E32F4">
            <w:r w:rsidRPr="00A254EE">
              <w:t xml:space="preserve">The rating for this year´s progress toward the project´s Development Objective is Moderately Unsatisfactory (MU). This rating is </w:t>
            </w:r>
            <w:proofErr w:type="gramStart"/>
            <w:r w:rsidRPr="00A254EE">
              <w:t>based on the fact that</w:t>
            </w:r>
            <w:proofErr w:type="gramEnd"/>
            <w:r w:rsidRPr="00A254EE">
              <w:t xml:space="preserve"> the project is currently not on track at the objective level and at the level of the project Outcomes and it is able to fully achieve its end-of-project targets by project closure.  </w:t>
            </w:r>
            <w:proofErr w:type="gramStart"/>
            <w:r w:rsidRPr="00A254EE">
              <w:t>In particular, administrative</w:t>
            </w:r>
            <w:proofErr w:type="gramEnd"/>
            <w:r w:rsidRPr="00A254EE">
              <w:t xml:space="preserve"> issues </w:t>
            </w:r>
            <w:r>
              <w:t xml:space="preserve">such </w:t>
            </w:r>
            <w:r w:rsidRPr="00A254EE">
              <w:t>as contract</w:t>
            </w:r>
            <w:r>
              <w:t>ual</w:t>
            </w:r>
            <w:r w:rsidRPr="00A254EE">
              <w:t xml:space="preserve"> periods of </w:t>
            </w:r>
            <w:proofErr w:type="gramStart"/>
            <w:r w:rsidRPr="00A254EE">
              <w:t>project’s</w:t>
            </w:r>
            <w:proofErr w:type="gramEnd"/>
            <w:r w:rsidRPr="00A254EE">
              <w:t xml:space="preserve"> staff, daily rates of standard </w:t>
            </w:r>
            <w:proofErr w:type="gramStart"/>
            <w:r w:rsidRPr="00A254EE">
              <w:t>consultancies</w:t>
            </w:r>
            <w:proofErr w:type="gramEnd"/>
            <w:r w:rsidRPr="00A254EE">
              <w:t xml:space="preserve"> and limited distribution of request</w:t>
            </w:r>
            <w:r>
              <w:t>s</w:t>
            </w:r>
            <w:r w:rsidRPr="00A254EE">
              <w:t xml:space="preserve"> for proposals, as well as delays due to long processes </w:t>
            </w:r>
            <w:r>
              <w:t>related to</w:t>
            </w:r>
            <w:r w:rsidRPr="00A254EE">
              <w:t xml:space="preserve"> budget revisions (see details below).  These shortcomings have been under ongoing review in the PSC, which had proposed the use of UNDP’s policies and procedures to accelerate implementation. The MTR concluded that the Project might still meet most or </w:t>
            </w:r>
            <w:proofErr w:type="gramStart"/>
            <w:r w:rsidRPr="00A254EE">
              <w:t>all of</w:t>
            </w:r>
            <w:proofErr w:type="gramEnd"/>
            <w:r w:rsidRPr="00A254EE">
              <w:t xml:space="preserve"> its objectives if a 10-month no cost Project extension </w:t>
            </w:r>
            <w:r>
              <w:t>is</w:t>
            </w:r>
            <w:r w:rsidRPr="00A254EE">
              <w:t xml:space="preserve"> granted by the UNDP GEF Executive Coordinator. </w:t>
            </w:r>
          </w:p>
          <w:p w14:paraId="41DAFEA4" w14:textId="77777777" w:rsidR="002E32F4" w:rsidRPr="00A254EE" w:rsidRDefault="002E32F4" w:rsidP="002E32F4">
            <w:r w:rsidRPr="00A254EE">
              <w:t>PROGRAMMATIC PROGRESS (INCLUDING CHALLENGES AND OPPORTUNITIES)</w:t>
            </w:r>
          </w:p>
          <w:p w14:paraId="0967A33C" w14:textId="77777777" w:rsidR="002E32F4" w:rsidRPr="00A254EE" w:rsidRDefault="002E32F4" w:rsidP="002E32F4">
            <w:r w:rsidRPr="00A254EE">
              <w:t>At OBJECTIVE level, this project has 3 indicators, which are 3 GEF7 core indicators. The first (INDICATOR 1) related to the direct beneficiaries, reaching in the reporting period 824 people (57% female) mainly coming from events and meetings held by the project. The second (INDICATOR 2), the area of marine habitat under improved practices to benefit biodiversity, expected to be completed with 685 million h</w:t>
            </w:r>
            <w:r>
              <w:t>ect</w:t>
            </w:r>
            <w:r w:rsidRPr="00A254EE">
              <w:t>a</w:t>
            </w:r>
            <w:r>
              <w:t>re</w:t>
            </w:r>
            <w:r w:rsidRPr="00A254EE">
              <w:t xml:space="preserve">s of ABNJ (Area Beyond National Jurisdiction) once the SAP (Strategic Action </w:t>
            </w:r>
            <w:proofErr w:type="spellStart"/>
            <w:r w:rsidRPr="00A254EE">
              <w:t>Programme</w:t>
            </w:r>
            <w:proofErr w:type="spellEnd"/>
            <w:r w:rsidRPr="00A254EE">
              <w:t xml:space="preserve">) has been endorsed.  However, during the reporting period good progress </w:t>
            </w:r>
            <w:r>
              <w:t>was made</w:t>
            </w:r>
            <w:r w:rsidRPr="00A254EE">
              <w:t xml:space="preserve"> with the </w:t>
            </w:r>
            <w:r>
              <w:t xml:space="preserve">initial </w:t>
            </w:r>
            <w:r w:rsidRPr="00A254EE">
              <w:lastRenderedPageBreak/>
              <w:t xml:space="preserve">drafting of the SEDA (Socio-Ecosystem Diagnostic Analysis), which is the basis for starting </w:t>
            </w:r>
            <w:proofErr w:type="gramStart"/>
            <w:r w:rsidRPr="00A254EE">
              <w:t>the SAP</w:t>
            </w:r>
            <w:proofErr w:type="gramEnd"/>
            <w:r w:rsidRPr="00A254EE">
              <w:t xml:space="preserve"> preparation.</w:t>
            </w:r>
          </w:p>
          <w:p w14:paraId="67EDFD7A" w14:textId="77777777" w:rsidR="002E32F4" w:rsidRPr="00A254EE" w:rsidRDefault="002E32F4" w:rsidP="002E32F4">
            <w:r w:rsidRPr="00A254EE">
              <w:t xml:space="preserve">In the third objective indicator (INDICATOR 3), on the number of shared water ecosystems under new or improvement cooperative management, it is expected to complete the target of one (1) globally shared water ecosystem (ABNJ being considered as such global ecosystem) once the SAP has been endorsed. </w:t>
            </w:r>
          </w:p>
          <w:p w14:paraId="30221281" w14:textId="77777777" w:rsidR="002E32F4" w:rsidRPr="00A254EE" w:rsidRDefault="002E32F4" w:rsidP="002E32F4">
            <w:r w:rsidRPr="00A254EE">
              <w:t>OUTCOME 1.1 related to the SEDA process, which presents great progress with an approved outline and a continued process in populating it.  This outcome involves 6 indicators. INDICATOR 4 was expected to have the SEDA completed by MTR, but this has not occurred due to contractual and other administrative difficulties.  Currently, the SEDA is in Final Draft form, and has inputs on physical, chemical and biological oceanography as well as shipping and fisheries, other sections are being covered by consultancies.  Challenges in the SEDA preparation process, mainly related to procurement at UNESCO, have affected the planning process of the project (see details below).</w:t>
            </w:r>
          </w:p>
          <w:p w14:paraId="262CA8E5" w14:textId="77777777" w:rsidR="002E32F4" w:rsidRPr="00A254EE" w:rsidRDefault="002E32F4" w:rsidP="002E32F4">
            <w:r w:rsidRPr="00A254EE">
              <w:t xml:space="preserve">INDICATOR 5 co-related with component 3 has been expected to have the SEDA with a compilation of organizations to cooperate for the preparation and endorsement of the SAP. For the reporting period, the Final Draft SEDA has a section on management, policy and governance where existent decision-making mandates and bodies are identified, as well as their relationship with global/regional treaties.  Capacity needs continue to be assessed with the aim to provide support and create capacities for future SAP implementation. Additionally, the project has signed MOUs with various partners </w:t>
            </w:r>
            <w:r>
              <w:t xml:space="preserve">such </w:t>
            </w:r>
            <w:r w:rsidRPr="00A254EE">
              <w:t xml:space="preserve">as NAFO, ICCAT, UNEP, OSPAR, WECAF and Global Fishing Watch (the two latter in progress) to cooperate in the SAP preparation. </w:t>
            </w:r>
            <w:r>
              <w:t>B</w:t>
            </w:r>
            <w:r w:rsidRPr="00A254EE">
              <w:t xml:space="preserve">ased on the work done </w:t>
            </w:r>
            <w:proofErr w:type="gramStart"/>
            <w:r w:rsidRPr="00A254EE">
              <w:t>in</w:t>
            </w:r>
            <w:proofErr w:type="gramEnd"/>
            <w:r w:rsidRPr="00A254EE">
              <w:t xml:space="preserve"> the SEDA, the project’s Stakeholder Engagement Strategy </w:t>
            </w:r>
            <w:r>
              <w:t>ha</w:t>
            </w:r>
            <w:r w:rsidRPr="00A254EE">
              <w:t>s be</w:t>
            </w:r>
            <w:r>
              <w:t>e</w:t>
            </w:r>
            <w:r w:rsidRPr="00A254EE">
              <w:t>n updated.</w:t>
            </w:r>
          </w:p>
          <w:p w14:paraId="1A581E5A" w14:textId="77777777" w:rsidR="002E32F4" w:rsidRPr="00A254EE" w:rsidRDefault="002E32F4" w:rsidP="002E32F4">
            <w:r w:rsidRPr="00A254EE">
              <w:t>INDICATOR 6 was expected to produce an Ecosystem Valuation Report drafted and circulated to all stakeholders before the MTR starts.  This has yet to occur due to the contractual and other administrative issues referred to earlier. Preparation of this report is now expected to be underway in late 2025 or early 2026.</w:t>
            </w:r>
          </w:p>
          <w:p w14:paraId="41912F46" w14:textId="77777777" w:rsidR="002E32F4" w:rsidRPr="00A254EE" w:rsidRDefault="002E32F4" w:rsidP="002E32F4">
            <w:r w:rsidRPr="00A254EE">
              <w:t>INDICATOR 7 expects to have a draft report by early 2026 which will provide initial guidance on benefits of ecosystem good</w:t>
            </w:r>
            <w:r>
              <w:t>s</w:t>
            </w:r>
            <w:r w:rsidRPr="00A254EE">
              <w:t xml:space="preserve"> and services with associated figures.  Hence the project </w:t>
            </w:r>
            <w:proofErr w:type="gramStart"/>
            <w:r w:rsidRPr="00A254EE">
              <w:t>is reporting</w:t>
            </w:r>
            <w:proofErr w:type="gramEnd"/>
            <w:r w:rsidRPr="00A254EE">
              <w:t xml:space="preserve"> that with the SEDA being populated and with the ecosystem valuation and cost-benefit analysis consultancy in progress (INDICATOR 6), once finalized, initial guidance on benefits of ecosystem goods and services with relevant costs and values can be provided and help inform SAP development.</w:t>
            </w:r>
          </w:p>
          <w:p w14:paraId="79CF5C54" w14:textId="77777777" w:rsidR="002E32F4" w:rsidRPr="00A254EE" w:rsidRDefault="002E32F4" w:rsidP="002E32F4">
            <w:r w:rsidRPr="00A254EE">
              <w:t xml:space="preserve">INDICATOR 8 requires MOUs </w:t>
            </w:r>
            <w:proofErr w:type="gramStart"/>
            <w:r w:rsidRPr="00A254EE">
              <w:t>adopted</w:t>
            </w:r>
            <w:proofErr w:type="gramEnd"/>
            <w:r w:rsidRPr="00A254EE">
              <w:t xml:space="preserve"> to support filling of data and information gaps and to develop a monitoring </w:t>
            </w:r>
            <w:proofErr w:type="spellStart"/>
            <w:r w:rsidRPr="00A254EE">
              <w:t>programme</w:t>
            </w:r>
            <w:proofErr w:type="spellEnd"/>
            <w:r w:rsidRPr="00A254EE">
              <w:t xml:space="preserve">, and as indicated above the project has signed counted MOUs with different organizations to do so.  Additionally, a long-term partnership-based Science Monitoring </w:t>
            </w:r>
            <w:proofErr w:type="spellStart"/>
            <w:r w:rsidRPr="00A254EE">
              <w:t>Programme</w:t>
            </w:r>
            <w:proofErr w:type="spellEnd"/>
            <w:r w:rsidRPr="00A254EE">
              <w:t xml:space="preserve"> for management and monitoring </w:t>
            </w:r>
            <w:proofErr w:type="gramStart"/>
            <w:r w:rsidRPr="00A254EE">
              <w:t>continue</w:t>
            </w:r>
            <w:proofErr w:type="gramEnd"/>
            <w:r w:rsidRPr="00A254EE">
              <w:t xml:space="preserve"> to be developed in parallel with the SEDA and planned to be included in the SAP.</w:t>
            </w:r>
          </w:p>
          <w:p w14:paraId="231602CC" w14:textId="77777777" w:rsidR="002E32F4" w:rsidRPr="00A254EE" w:rsidRDefault="002E32F4" w:rsidP="002E32F4">
            <w:r w:rsidRPr="00A254EE">
              <w:t>INDICATOR 9 has had some progress on capacity building and training needs and partners identified, and this work will continue over the remainder of the Project.</w:t>
            </w:r>
          </w:p>
          <w:p w14:paraId="1E75FE63" w14:textId="77777777" w:rsidR="002E32F4" w:rsidRPr="00A254EE" w:rsidRDefault="002E32F4" w:rsidP="002E32F4">
            <w:r w:rsidRPr="00A254EE">
              <w:t xml:space="preserve">OUTCOME 2.1 and 2.2 is related to the SAP and includes INDICATOR 10 with the definition of actions to address ecosystem impacts and threats. This was to </w:t>
            </w:r>
            <w:r w:rsidRPr="00A254EE">
              <w:lastRenderedPageBreak/>
              <w:t xml:space="preserve">have been endorsed by stakeholders prior to the MTR, as part of a finalized SEDA.  This has not occurred. The Final Draft of SEDA has identified impacts and threats and a causal chain analysis that leads to potential actions, which will be part of the SAP.  </w:t>
            </w:r>
          </w:p>
          <w:p w14:paraId="2FACF13C" w14:textId="77777777" w:rsidR="002E32F4" w:rsidRPr="00A254EE" w:rsidRDefault="002E32F4" w:rsidP="002E32F4">
            <w:r w:rsidRPr="00A254EE">
              <w:t xml:space="preserve">INDICATOR 11 relates to SAP development. </w:t>
            </w:r>
            <w:proofErr w:type="gramStart"/>
            <w:r w:rsidRPr="00A254EE">
              <w:t>A</w:t>
            </w:r>
            <w:proofErr w:type="gramEnd"/>
            <w:r w:rsidRPr="00A254EE">
              <w:t xml:space="preserve"> SAP development team was to have been in place by MTR. This did not occur due to </w:t>
            </w:r>
            <w:proofErr w:type="gramStart"/>
            <w:r w:rsidRPr="00A254EE">
              <w:t>previous</w:t>
            </w:r>
            <w:proofErr w:type="gramEnd"/>
            <w:r w:rsidRPr="00A254EE">
              <w:t xml:space="preserve"> mentioned contractual and other administrative issues.  This SAP development milestone is now scheduled to start once the SEDA has been finally approved (late 2025).  A team of 5 consultants will be named to support SAP </w:t>
            </w:r>
            <w:proofErr w:type="gramStart"/>
            <w:r w:rsidRPr="00A254EE">
              <w:t>review</w:t>
            </w:r>
            <w:proofErr w:type="gramEnd"/>
            <w:r w:rsidRPr="00A254EE">
              <w:t xml:space="preserve"> and the SAP team will be mainly composed </w:t>
            </w:r>
            <w:proofErr w:type="gramStart"/>
            <w:r w:rsidRPr="00A254EE">
              <w:t>by</w:t>
            </w:r>
            <w:proofErr w:type="gramEnd"/>
            <w:r w:rsidRPr="00A254EE">
              <w:t xml:space="preserve"> the Hamilton Declaration Signatories, which are also members of the PSC.</w:t>
            </w:r>
          </w:p>
          <w:p w14:paraId="18AF5966" w14:textId="77777777" w:rsidR="002E32F4" w:rsidRPr="00A254EE" w:rsidRDefault="002E32F4" w:rsidP="002E32F4">
            <w:r w:rsidRPr="00A254EE">
              <w:t>The previous is also applicable for OUTCOME 3.1, INDICATOR 12 focused on the collaboration for sustainability of the Sargasso Sea Ecosystem, where SAP implementation planning team is expected to be established by MTR.</w:t>
            </w:r>
          </w:p>
          <w:p w14:paraId="1A05664A" w14:textId="77777777" w:rsidR="002E32F4" w:rsidRPr="00A254EE" w:rsidRDefault="002E32F4" w:rsidP="002E32F4">
            <w:r w:rsidRPr="00A254EE">
              <w:t>OUTCOME 4.1 for knowledge management and M&amp;E involves three indicators. INDICATOR 13 was expected to have a data platform established by MTR.  This did not occur due to previously mentioned contractual and other administrative difficulties, but assuming these difficulties are addressed quickly the data platform is scheduled to be developed in late 2025 or early 2026.</w:t>
            </w:r>
          </w:p>
          <w:p w14:paraId="5C31DC41" w14:textId="77777777" w:rsidR="002E32F4" w:rsidRPr="00A254EE" w:rsidRDefault="002E32F4" w:rsidP="002E32F4">
            <w:r w:rsidRPr="00A254EE">
              <w:t xml:space="preserve">INDICATOR 14 involves knowledge management documentation on high-quality contributions to scientific literature, knowledge from project activities and knowledge shared with Global Oceans </w:t>
            </w:r>
            <w:proofErr w:type="spellStart"/>
            <w:r w:rsidRPr="00A254EE">
              <w:t>Programme</w:t>
            </w:r>
            <w:proofErr w:type="spellEnd"/>
            <w:r w:rsidRPr="00A254EE">
              <w:t xml:space="preserve"> (GOP) and Child Projects.  The project presents good progress in this indicator with th</w:t>
            </w:r>
            <w:r>
              <w:t>e</w:t>
            </w:r>
            <w:r w:rsidRPr="00A254EE">
              <w:t xml:space="preserve"> publication of a scientific paper, newsletters, project progress presented in international venues, regular engagement with the GOP and other child projects, among others. </w:t>
            </w:r>
          </w:p>
          <w:p w14:paraId="7FDB8C5D" w14:textId="77777777" w:rsidR="002E32F4" w:rsidRPr="00A254EE" w:rsidRDefault="002E32F4" w:rsidP="002E32F4">
            <w:r w:rsidRPr="00A254EE">
              <w:t xml:space="preserve">Finally, INDICATOR 15 on the support to and engagement with IWLEARN activities, the project has </w:t>
            </w:r>
            <w:r>
              <w:t>worked well</w:t>
            </w:r>
            <w:r w:rsidRPr="00A254EE">
              <w:t xml:space="preserve"> with IWLEARN so far, as well as with the Common Oceans </w:t>
            </w:r>
            <w:proofErr w:type="spellStart"/>
            <w:r w:rsidRPr="00A254EE">
              <w:t>Programme</w:t>
            </w:r>
            <w:proofErr w:type="spellEnd"/>
            <w:r w:rsidRPr="00A254EE">
              <w:t>.  The project has participated in two of the LMEs (Large Marine Ecosystem) meetings and</w:t>
            </w:r>
            <w:r>
              <w:t xml:space="preserve"> was</w:t>
            </w:r>
            <w:r w:rsidRPr="00A254EE">
              <w:t xml:space="preserve"> presented as part of the IWLEARN story </w:t>
            </w:r>
            <w:r>
              <w:t>at</w:t>
            </w:r>
            <w:r w:rsidRPr="00A254EE">
              <w:t xml:space="preserve"> the IWC10 (International Waters Conference) meeting in Uruguay, among other actions.</w:t>
            </w:r>
          </w:p>
          <w:p w14:paraId="24A4DB6D" w14:textId="77777777" w:rsidR="002E32F4" w:rsidRDefault="002E32F4" w:rsidP="002E32F4">
            <w:r w:rsidRPr="00A254EE">
              <w:t xml:space="preserve">In terms of CHALLENGES, and as mentioned numerous times and previously in the first PIR, there have been issues related to the policies and procedures of UNESCO on the contracts </w:t>
            </w:r>
            <w:r>
              <w:t>for</w:t>
            </w:r>
            <w:r w:rsidRPr="00A254EE">
              <w:t xml:space="preserve"> project staff, daily rates of standard </w:t>
            </w:r>
            <w:proofErr w:type="gramStart"/>
            <w:r w:rsidRPr="00A254EE">
              <w:t>consultancies</w:t>
            </w:r>
            <w:proofErr w:type="gramEnd"/>
            <w:r w:rsidRPr="00A254EE">
              <w:t xml:space="preserve">, limited distribution of request for proposals and budget revisions, which are affecting the project’s implementation. </w:t>
            </w:r>
            <w:r>
              <w:t xml:space="preserve">Efforts to resolve these challenges initially focused on the possibility for UNESCO to adopt the policies and procedures of UNDP for the purposes of this project, however this proved not to be viable. UNESCO decided to outsource the related project functions </w:t>
            </w:r>
            <w:proofErr w:type="gramStart"/>
            <w:r>
              <w:t>in order to</w:t>
            </w:r>
            <w:proofErr w:type="gramEnd"/>
            <w:r>
              <w:t xml:space="preserve"> overcome the implementation delays, and initially explored </w:t>
            </w:r>
            <w:proofErr w:type="gramStart"/>
            <w:r>
              <w:t>a</w:t>
            </w:r>
            <w:proofErr w:type="gramEnd"/>
            <w:r>
              <w:t xml:space="preserve"> UN-to-UN agreement with UNOPS, before deciding on the current approach to partner with a CSO. These efforts cost valuable time for the project, as described in detail above, but were necessary to try to overcome the implementation challenges. </w:t>
            </w:r>
          </w:p>
          <w:p w14:paraId="6382A004" w14:textId="77777777" w:rsidR="002E32F4" w:rsidRPr="00A254EE" w:rsidRDefault="002E32F4" w:rsidP="002E32F4">
            <w:r>
              <w:t>As noted in the first PIR</w:t>
            </w:r>
            <w:r w:rsidRPr="00A254EE">
              <w:t xml:space="preserve">, </w:t>
            </w:r>
            <w:r>
              <w:t>th</w:t>
            </w:r>
            <w:r w:rsidRPr="00A254EE">
              <w:t>i</w:t>
            </w:r>
            <w:r>
              <w:t>s project</w:t>
            </w:r>
            <w:r w:rsidRPr="00A254EE">
              <w:t xml:space="preserve"> is breaking new ground and having to use an ‘adaptive management’ approach by way of the various activities and outputs</w:t>
            </w:r>
            <w:r>
              <w:t>.</w:t>
            </w:r>
            <w:r w:rsidRPr="00A254EE">
              <w:t xml:space="preserve"> This means a continuing need to revisit the budget and the procurement plan regularly </w:t>
            </w:r>
            <w:proofErr w:type="gramStart"/>
            <w:r w:rsidRPr="00A254EE">
              <w:t>in order to</w:t>
            </w:r>
            <w:proofErr w:type="gramEnd"/>
            <w:r w:rsidRPr="00A254EE">
              <w:t xml:space="preserve"> support such adaptive management.  However, revisions take time due to various stages of approval that are required </w:t>
            </w:r>
            <w:r w:rsidRPr="00A254EE">
              <w:lastRenderedPageBreak/>
              <w:t>within UNDP and UNESCO, causing delays of many months which affects disbursement of funding and delays in hiring consultants.</w:t>
            </w:r>
          </w:p>
          <w:p w14:paraId="254194DE" w14:textId="77777777" w:rsidR="002E32F4" w:rsidRPr="00A254EE" w:rsidRDefault="002E32F4" w:rsidP="002E32F4">
            <w:r w:rsidRPr="00A254EE">
              <w:t>EVIDENCE</w:t>
            </w:r>
          </w:p>
          <w:p w14:paraId="5FF8D333" w14:textId="77777777" w:rsidR="002E32F4" w:rsidRPr="00A254EE" w:rsidRDefault="002E32F4" w:rsidP="002E32F4">
            <w:r w:rsidRPr="00A254EE">
              <w:t xml:space="preserve">The evidence uploaded has been reviewed and </w:t>
            </w:r>
            <w:proofErr w:type="gramStart"/>
            <w:r w:rsidRPr="00A254EE">
              <w:t>verifies</w:t>
            </w:r>
            <w:proofErr w:type="gramEnd"/>
            <w:r w:rsidRPr="00A254EE">
              <w:t xml:space="preserve"> Project progress and lack of same to date. For </w:t>
            </w:r>
            <w:proofErr w:type="gramStart"/>
            <w:r w:rsidRPr="00A254EE">
              <w:t>example</w:t>
            </w:r>
            <w:proofErr w:type="gramEnd"/>
            <w:r w:rsidRPr="00A254EE">
              <w:t xml:space="preserve"> the project is tracking beneficiaries in a matrix duly updated and uploaded in the system.  </w:t>
            </w:r>
          </w:p>
          <w:p w14:paraId="67CB4176" w14:textId="77777777" w:rsidR="002E32F4" w:rsidRPr="00A254EE" w:rsidRDefault="002E32F4" w:rsidP="002E32F4">
            <w:r w:rsidRPr="00A254EE">
              <w:t>PROJECT GOVERNANCE</w:t>
            </w:r>
          </w:p>
          <w:p w14:paraId="7B9B4852" w14:textId="77777777" w:rsidR="002E32F4" w:rsidRPr="00A254EE" w:rsidRDefault="002E32F4" w:rsidP="002E32F4">
            <w:r w:rsidRPr="00A254EE">
              <w:t>The project held one PSC meeting during the current PIR reporting period. A full range of topics were discussed including approvals of AWPs, budget reviews, risks and others.</w:t>
            </w:r>
          </w:p>
          <w:p w14:paraId="0F3266AE" w14:textId="77777777" w:rsidR="002E32F4" w:rsidRPr="00A254EE" w:rsidRDefault="002E32F4" w:rsidP="002E32F4">
            <w:r w:rsidRPr="00A254EE">
              <w:t>RISK MANAGEMENT</w:t>
            </w:r>
          </w:p>
          <w:p w14:paraId="1B99E27A" w14:textId="77777777" w:rsidR="002E32F4" w:rsidRPr="00A254EE" w:rsidRDefault="002E32F4" w:rsidP="002E32F4">
            <w:r w:rsidRPr="00A254EE">
              <w:t xml:space="preserve">Risk management discussions have been carried out by the RTA with the PMU with the aim </w:t>
            </w:r>
            <w:proofErr w:type="gramStart"/>
            <w:r w:rsidRPr="00A254EE">
              <w:t>to review</w:t>
            </w:r>
            <w:proofErr w:type="gramEnd"/>
            <w:r w:rsidRPr="00A254EE">
              <w:t xml:space="preserve"> the risks status, as well as risk management measures.</w:t>
            </w:r>
          </w:p>
          <w:p w14:paraId="79921DCF" w14:textId="77777777" w:rsidR="002E32F4" w:rsidRPr="00A254EE" w:rsidRDefault="002E32F4" w:rsidP="002E32F4">
            <w:r w:rsidRPr="00A254EE">
              <w:t>PROCUREMENT</w:t>
            </w:r>
          </w:p>
          <w:p w14:paraId="758E96F1" w14:textId="77777777" w:rsidR="002E32F4" w:rsidRPr="00A254EE" w:rsidRDefault="002E32F4" w:rsidP="002E32F4">
            <w:r w:rsidRPr="00A254EE">
              <w:t>This project is being implemented by UNESCO under its policies and regulations. UNDP is not involved in procurement processes, so no challenges in this matter can be reported.</w:t>
            </w:r>
          </w:p>
          <w:p w14:paraId="7A41886B" w14:textId="77777777" w:rsidR="002E32F4" w:rsidRPr="00A254EE" w:rsidRDefault="002E32F4" w:rsidP="002E32F4">
            <w:r w:rsidRPr="00A254EE">
              <w:t>IP RATING: (MU) Moderately Unsatisfactory</w:t>
            </w:r>
          </w:p>
          <w:p w14:paraId="3F1B6E3A" w14:textId="77777777" w:rsidR="002E32F4" w:rsidRPr="00A254EE" w:rsidRDefault="002E32F4" w:rsidP="002E32F4">
            <w:r w:rsidRPr="00A254EE">
              <w:t xml:space="preserve">The implementation progress for this first reporting period is Moderately Unsatisfactory.  This rating is given because project implementation is not proceeding as planned, and specific information of this has been elaborated upon in the MTR, which also gave an overall rating of Moderately Unsatisfactory.  Cumulative financial delivery is </w:t>
            </w:r>
            <w:proofErr w:type="gramStart"/>
            <w:r w:rsidRPr="00A254EE">
              <w:t>low</w:t>
            </w:r>
            <w:proofErr w:type="gramEnd"/>
            <w:r w:rsidRPr="00A254EE">
              <w:t xml:space="preserve"> and programmatic progress is currently not on track.  </w:t>
            </w:r>
          </w:p>
          <w:p w14:paraId="1A607C91" w14:textId="77777777" w:rsidR="002E32F4" w:rsidRPr="00A254EE" w:rsidRDefault="002E32F4" w:rsidP="002E32F4">
            <w:r w:rsidRPr="00A254EE">
              <w:t xml:space="preserve">Considering that this project is approximately 60 months into execution, since the </w:t>
            </w:r>
            <w:proofErr w:type="spellStart"/>
            <w:r w:rsidRPr="00A254EE">
              <w:t>prodoc</w:t>
            </w:r>
            <w:proofErr w:type="spellEnd"/>
            <w:r w:rsidRPr="00A254EE">
              <w:t xml:space="preserve"> signature (Aug. 2022) progress as defined in the </w:t>
            </w:r>
            <w:proofErr w:type="spellStart"/>
            <w:r w:rsidRPr="00A254EE">
              <w:t>prodoc</w:t>
            </w:r>
            <w:proofErr w:type="spellEnd"/>
            <w:r w:rsidRPr="00A254EE">
              <w:t xml:space="preserve"> is lagging due to previously described difficulties associated </w:t>
            </w:r>
            <w:proofErr w:type="gramStart"/>
            <w:r w:rsidRPr="00A254EE">
              <w:t>to</w:t>
            </w:r>
            <w:proofErr w:type="gramEnd"/>
            <w:r w:rsidRPr="00A254EE">
              <w:t xml:space="preserve"> the UNESCO policies and procedures, new work on BBNJ, and the number of stakeholders involved.  </w:t>
            </w:r>
          </w:p>
          <w:p w14:paraId="029783D2" w14:textId="77777777" w:rsidR="002E32F4" w:rsidRPr="00A254EE" w:rsidRDefault="002E32F4" w:rsidP="002E32F4">
            <w:r w:rsidRPr="00A254EE">
              <w:t>Numbers around the IP have been included by the RTA in the correspondent section of this PIR, including measures to manage the project’s implementation performance, giving special emphasis to the budget balance to be executed in remaining time.</w:t>
            </w:r>
          </w:p>
          <w:p w14:paraId="09A8CB29" w14:textId="77777777" w:rsidR="002E32F4" w:rsidRPr="00A254EE" w:rsidRDefault="002E32F4" w:rsidP="002E32F4">
            <w:r w:rsidRPr="00A254EE">
              <w:t xml:space="preserve">In terms of co-financing the project’s stakeholders committed originally in the </w:t>
            </w:r>
            <w:proofErr w:type="spellStart"/>
            <w:r w:rsidRPr="00A254EE">
              <w:t>prodoc</w:t>
            </w:r>
            <w:proofErr w:type="spellEnd"/>
            <w:r w:rsidRPr="00A254EE">
              <w:t xml:space="preserve"> USD 33,030,866, and during the reporting period, confirmation of USD </w:t>
            </w:r>
            <w:proofErr w:type="spellStart"/>
            <w:r w:rsidRPr="00A254EE">
              <w:t>USD</w:t>
            </w:r>
            <w:proofErr w:type="spellEnd"/>
            <w:r w:rsidRPr="00A254EE">
              <w:t xml:space="preserve"> 31,800,000 of co-financing has been reached including grants and in-kind support coming from public institutions, NGOs and donor agencies, being on track to complete the committed amount.</w:t>
            </w:r>
          </w:p>
          <w:p w14:paraId="2B869C65" w14:textId="77777777" w:rsidR="002E32F4" w:rsidRPr="00A254EE" w:rsidRDefault="002E32F4" w:rsidP="002E32F4">
            <w:r w:rsidRPr="00A254EE">
              <w:t>MINOR AMENDMENTS</w:t>
            </w:r>
          </w:p>
          <w:p w14:paraId="662A9783" w14:textId="096EB5C5" w:rsidR="002E32F4" w:rsidRPr="00A254EE" w:rsidRDefault="002E32F4" w:rsidP="002E32F4"/>
          <w:p w14:paraId="0B035C77" w14:textId="77777777" w:rsidR="002E32F4" w:rsidRPr="00A254EE" w:rsidRDefault="002E32F4" w:rsidP="002E32F4">
            <w:r w:rsidRPr="00A254EE">
              <w:t>GENDER</w:t>
            </w:r>
          </w:p>
          <w:p w14:paraId="1AFEF130" w14:textId="77777777" w:rsidR="002E32F4" w:rsidRPr="00A254EE" w:rsidRDefault="002E32F4" w:rsidP="002E32F4">
            <w:r w:rsidRPr="00A254EE">
              <w:t xml:space="preserve">As part of the UNDP’s SES alignment the project hired </w:t>
            </w:r>
            <w:proofErr w:type="gramStart"/>
            <w:r w:rsidRPr="00A254EE">
              <w:t>a specific</w:t>
            </w:r>
            <w:proofErr w:type="gramEnd"/>
            <w:r w:rsidRPr="00A254EE">
              <w:t xml:space="preserve"> support in gender.  She continues to guarantee that the SEDA can </w:t>
            </w:r>
            <w:proofErr w:type="gramStart"/>
            <w:r w:rsidRPr="00A254EE">
              <w:t>mainstream</w:t>
            </w:r>
            <w:proofErr w:type="gramEnd"/>
            <w:r w:rsidRPr="00A254EE">
              <w:t xml:space="preserve"> gender issues, and afterwards the same applicable for the SAP preparation.   Among the main results in terms </w:t>
            </w:r>
            <w:proofErr w:type="gramStart"/>
            <w:r w:rsidRPr="00A254EE">
              <w:t>on</w:t>
            </w:r>
            <w:proofErr w:type="gramEnd"/>
            <w:r w:rsidRPr="00A254EE">
              <w:t xml:space="preserve"> gender are gender balance in the project </w:t>
            </w:r>
            <w:r w:rsidRPr="00A254EE">
              <w:lastRenderedPageBreak/>
              <w:t xml:space="preserve">management unit, in main meetings organized by the project, as well as the SEDA structure including a section focusing specifically on Gender Equality. Gender balance, </w:t>
            </w:r>
            <w:proofErr w:type="gramStart"/>
            <w:r w:rsidRPr="00A254EE">
              <w:t>indeed</w:t>
            </w:r>
            <w:proofErr w:type="gramEnd"/>
            <w:r w:rsidRPr="00A254EE">
              <w:t xml:space="preserve"> a greater representation of females have characterized Project meetings and workshops.</w:t>
            </w:r>
          </w:p>
          <w:p w14:paraId="41777B81" w14:textId="77777777" w:rsidR="002E32F4" w:rsidRPr="00A254EE" w:rsidRDefault="002E32F4" w:rsidP="002E32F4">
            <w:r w:rsidRPr="00A254EE">
              <w:t>KM &amp; COMMUNICATION</w:t>
            </w:r>
          </w:p>
          <w:p w14:paraId="1FC9DF21" w14:textId="77777777" w:rsidR="002E32F4" w:rsidRPr="00A254EE" w:rsidRDefault="002E32F4" w:rsidP="002E32F4">
            <w:r w:rsidRPr="00A254EE">
              <w:t xml:space="preserve">The project continues to implement its Knowledge Management and Communication Strategy where approach and principles are included, as well as key messages, logos usage, templates, list of expected outputs and knowledge products based on different audiences. Considering the nature of this project, having this type of strategy helps to create capacities and achieve the expected results </w:t>
            </w:r>
            <w:proofErr w:type="gramStart"/>
            <w:r w:rsidRPr="00A254EE">
              <w:t>along</w:t>
            </w:r>
            <w:proofErr w:type="gramEnd"/>
            <w:r w:rsidRPr="00A254EE">
              <w:t xml:space="preserve"> the project lifetime.</w:t>
            </w:r>
          </w:p>
          <w:p w14:paraId="1E81B19C" w14:textId="77777777" w:rsidR="002E32F4" w:rsidRPr="00A254EE" w:rsidRDefault="002E32F4" w:rsidP="002E32F4">
            <w:r w:rsidRPr="00A254EE">
              <w:t>PIR RECOMMENDATIONS</w:t>
            </w:r>
          </w:p>
          <w:p w14:paraId="70875F1F" w14:textId="77777777" w:rsidR="002E32F4" w:rsidRPr="00A254EE" w:rsidRDefault="002E32F4" w:rsidP="002E32F4">
            <w:r w:rsidRPr="00A254EE">
              <w:t>Based on the findings above, the PMU is requested to consider the following recommendations for the next year:</w:t>
            </w:r>
          </w:p>
          <w:p w14:paraId="145923F9" w14:textId="2934A772" w:rsidR="002E32F4" w:rsidRPr="00A254EE" w:rsidRDefault="002E32F4" w:rsidP="002E32F4">
            <w:pPr>
              <w:pStyle w:val="ListParagraph"/>
              <w:numPr>
                <w:ilvl w:val="0"/>
                <w:numId w:val="4"/>
              </w:numPr>
            </w:pPr>
            <w:r w:rsidRPr="00A254EE">
              <w:t xml:space="preserve">Finalize the SEDA, </w:t>
            </w:r>
            <w:proofErr w:type="gramStart"/>
            <w:r w:rsidRPr="00A254EE">
              <w:t>including</w:t>
            </w:r>
            <w:proofErr w:type="gramEnd"/>
            <w:r w:rsidRPr="00A254EE">
              <w:t xml:space="preserve"> the long-term partnership-based Science Monitoring </w:t>
            </w:r>
            <w:proofErr w:type="spellStart"/>
            <w:r w:rsidRPr="00A254EE">
              <w:t>Programme</w:t>
            </w:r>
            <w:proofErr w:type="spellEnd"/>
            <w:r w:rsidRPr="00A254EE">
              <w:t xml:space="preserve"> and start the endorsement process.</w:t>
            </w:r>
          </w:p>
          <w:p w14:paraId="3AC5B6BD" w14:textId="15A91013" w:rsidR="002E32F4" w:rsidRPr="00A254EE" w:rsidRDefault="002E32F4" w:rsidP="002E32F4">
            <w:pPr>
              <w:pStyle w:val="ListParagraph"/>
              <w:numPr>
                <w:ilvl w:val="0"/>
                <w:numId w:val="4"/>
              </w:numPr>
            </w:pPr>
            <w:r w:rsidRPr="00A254EE">
              <w:t xml:space="preserve">Begin preparations for </w:t>
            </w:r>
            <w:proofErr w:type="gramStart"/>
            <w:r w:rsidRPr="00A254EE">
              <w:t>the SAP</w:t>
            </w:r>
            <w:proofErr w:type="gramEnd"/>
            <w:r w:rsidRPr="00A254EE">
              <w:t xml:space="preserve"> development as soon as possible, including the definition of the development team. Include gender and SESA considerations. Continue the work with organizations and partners to cooperate with the SAP preparation.</w:t>
            </w:r>
          </w:p>
          <w:p w14:paraId="4E003BBD" w14:textId="23F4811F" w:rsidR="002E32F4" w:rsidRPr="00A254EE" w:rsidRDefault="002E32F4" w:rsidP="002E32F4">
            <w:pPr>
              <w:pStyle w:val="ListParagraph"/>
              <w:numPr>
                <w:ilvl w:val="0"/>
                <w:numId w:val="4"/>
              </w:numPr>
            </w:pPr>
            <w:r w:rsidRPr="00A254EE">
              <w:t>Continue to define the way to measure the capacity building and training needs, as well as continue with the identification of partners for capacity building.</w:t>
            </w:r>
          </w:p>
          <w:p w14:paraId="7A009BA5" w14:textId="02053FBC" w:rsidR="002E32F4" w:rsidRPr="00A254EE" w:rsidRDefault="002E32F4" w:rsidP="002E32F4">
            <w:pPr>
              <w:pStyle w:val="ListParagraph"/>
              <w:numPr>
                <w:ilvl w:val="0"/>
                <w:numId w:val="4"/>
              </w:numPr>
            </w:pPr>
            <w:r w:rsidRPr="00A254EE">
              <w:t xml:space="preserve">Continue the excellent work done in Knowledge Management and Communications based on the project </w:t>
            </w:r>
            <w:proofErr w:type="spellStart"/>
            <w:r w:rsidRPr="00A254EE">
              <w:t>KM&amp;Communications</w:t>
            </w:r>
            <w:proofErr w:type="spellEnd"/>
            <w:r w:rsidRPr="00A254EE">
              <w:t xml:space="preserve"> Plan.</w:t>
            </w:r>
          </w:p>
          <w:p w14:paraId="04600EEB" w14:textId="0D9E9FB0" w:rsidR="002E32F4" w:rsidRPr="00A254EE" w:rsidRDefault="002E32F4" w:rsidP="002E32F4">
            <w:pPr>
              <w:pStyle w:val="ListParagraph"/>
              <w:numPr>
                <w:ilvl w:val="0"/>
                <w:numId w:val="4"/>
              </w:numPr>
            </w:pPr>
            <w:r w:rsidRPr="00A254EE">
              <w:t>Continue the project’s risks follow up in the project’s quarterly report.</w:t>
            </w:r>
          </w:p>
          <w:p w14:paraId="7428F827" w14:textId="0909FF6E" w:rsidR="002E32F4" w:rsidRPr="00A254EE" w:rsidRDefault="002E32F4" w:rsidP="002E32F4">
            <w:pPr>
              <w:pStyle w:val="ListParagraph"/>
              <w:numPr>
                <w:ilvl w:val="0"/>
                <w:numId w:val="4"/>
              </w:numPr>
            </w:pPr>
            <w:r w:rsidRPr="00A254EE">
              <w:t xml:space="preserve">Comply with the UNDP’s SES requirements such as reviewing the SESP, </w:t>
            </w:r>
            <w:proofErr w:type="gramStart"/>
            <w:r w:rsidRPr="00A254EE">
              <w:t>prepare</w:t>
            </w:r>
            <w:proofErr w:type="gramEnd"/>
            <w:r w:rsidRPr="00A254EE">
              <w:t xml:space="preserve"> the assessments and plans required in the ESMF and operationalize the GRM.  Prepare an Action Plan for complying with SES requirements including activities, timeframe and </w:t>
            </w:r>
            <w:proofErr w:type="gramStart"/>
            <w:r w:rsidRPr="00A254EE">
              <w:t>responsible</w:t>
            </w:r>
            <w:proofErr w:type="gramEnd"/>
            <w:r w:rsidRPr="00A254EE">
              <w:t>.</w:t>
            </w:r>
          </w:p>
          <w:p w14:paraId="62C4E581" w14:textId="305E6E93" w:rsidR="002E32F4" w:rsidRPr="00A254EE" w:rsidRDefault="002E32F4" w:rsidP="002E32F4">
            <w:pPr>
              <w:pStyle w:val="ListParagraph"/>
              <w:numPr>
                <w:ilvl w:val="0"/>
                <w:numId w:val="4"/>
              </w:numPr>
            </w:pPr>
            <w:r w:rsidRPr="00A254EE">
              <w:t>Respond and include the changes/amendments/updates in the project risks (QUANTUM) requested by the RTA in the quarterly oversight (quarterly e-mail sent to the UNDP HQ Team and the Project Manager).</w:t>
            </w:r>
          </w:p>
          <w:p w14:paraId="36A57116" w14:textId="472CD619" w:rsidR="002E32F4" w:rsidRPr="00A254EE" w:rsidRDefault="002E32F4" w:rsidP="002E32F4">
            <w:pPr>
              <w:pStyle w:val="ListParagraph"/>
              <w:numPr>
                <w:ilvl w:val="0"/>
                <w:numId w:val="4"/>
              </w:numPr>
            </w:pPr>
            <w:r w:rsidRPr="00A254EE">
              <w:t>Review the project’s risks (high and substantial) during future PSC meetings.</w:t>
            </w:r>
          </w:p>
          <w:p w14:paraId="03F03010" w14:textId="1F9F46E1" w:rsidR="002E32F4" w:rsidRPr="00A254EE" w:rsidRDefault="002E32F4" w:rsidP="002E32F4">
            <w:pPr>
              <w:pStyle w:val="ListParagraph"/>
              <w:numPr>
                <w:ilvl w:val="0"/>
                <w:numId w:val="4"/>
              </w:numPr>
            </w:pPr>
            <w:r w:rsidRPr="00A254EE">
              <w:t xml:space="preserve">Propose in the next PSC the application of UNDP’s policies and procedures for both the contracts of project’s staff and rates for consultants.  Use the PSC to request the project’s partners to disseminate the calls for proposals </w:t>
            </w:r>
            <w:proofErr w:type="gramStart"/>
            <w:r w:rsidRPr="00A254EE">
              <w:t>done</w:t>
            </w:r>
            <w:proofErr w:type="gramEnd"/>
            <w:r w:rsidRPr="00A254EE">
              <w:t xml:space="preserve"> by UNESCO for the project implementation.</w:t>
            </w:r>
          </w:p>
          <w:p w14:paraId="30708BD6" w14:textId="5EF3044C" w:rsidR="002E32F4" w:rsidRPr="00A254EE" w:rsidRDefault="002E32F4" w:rsidP="002E32F4">
            <w:pPr>
              <w:pStyle w:val="ListParagraph"/>
              <w:numPr>
                <w:ilvl w:val="0"/>
                <w:numId w:val="4"/>
              </w:numPr>
            </w:pPr>
            <w:r w:rsidRPr="00A254EE">
              <w:t>Assuming a contracted Project CTA, carry out continuous meetings with the RTA to track the AWP implementation and define measures to accelerate the project delivery, considering the remanent budget. These meetings can be carried out after the RTA has sent the quarterly monitoring e-mail to UNDP HQ and to the project’s manager. Given the compressed nature of the timeframe left for completion of project activities, consider placement of a project manager to assist the CTA in management of often cumbersome project administrative matters.</w:t>
            </w:r>
          </w:p>
          <w:p w14:paraId="6583AD2C" w14:textId="2BD19AAB" w:rsidR="00CE4D24" w:rsidRPr="00A254EE" w:rsidRDefault="002E32F4" w:rsidP="002E32F4">
            <w:pPr>
              <w:pStyle w:val="ListParagraph"/>
              <w:numPr>
                <w:ilvl w:val="0"/>
                <w:numId w:val="4"/>
              </w:numPr>
            </w:pPr>
            <w:r w:rsidRPr="00A254EE">
              <w:t>•</w:t>
            </w:r>
            <w:r w:rsidRPr="00A254EE">
              <w:tab/>
              <w:t xml:space="preserve">Define mechanisms to accelerate the processes of approval and endorsement of the project’s deliverables with special emphasis to the </w:t>
            </w:r>
            <w:r w:rsidRPr="00A254EE">
              <w:lastRenderedPageBreak/>
              <w:t>processes related to SEDA final approval and SAP preparation and endorsement.</w:t>
            </w:r>
          </w:p>
        </w:tc>
      </w:tr>
      <w:bookmarkEnd w:id="8"/>
      <w:tr w:rsidR="00A254EE" w:rsidRPr="00A254EE" w14:paraId="633BFB32" w14:textId="77777777">
        <w:tc>
          <w:tcPr>
            <w:tcW w:w="5000" w:type="dxa"/>
          </w:tcPr>
          <w:p w14:paraId="54DBB2C5" w14:textId="77777777" w:rsidR="00D14FC8" w:rsidRPr="00A254EE" w:rsidRDefault="003E524A">
            <w:r w:rsidRPr="00A254EE">
              <w:rPr>
                <w:b/>
                <w:bCs/>
              </w:rPr>
              <w:lastRenderedPageBreak/>
              <w:t>UNDP Country Office Programme Officer</w:t>
            </w:r>
          </w:p>
        </w:tc>
        <w:tc>
          <w:tcPr>
            <w:tcW w:w="10000" w:type="dxa"/>
          </w:tcPr>
          <w:p w14:paraId="0B6600DE" w14:textId="77777777" w:rsidR="00D14FC8" w:rsidRPr="00A254EE" w:rsidRDefault="003E524A">
            <w:pPr>
              <w:rPr>
                <w:highlight w:val="yellow"/>
              </w:rPr>
            </w:pPr>
            <w:r w:rsidRPr="00A254EE">
              <w:rPr>
                <w:i/>
                <w:iCs/>
              </w:rPr>
              <w:t>(not set or not applicable)</w:t>
            </w:r>
          </w:p>
        </w:tc>
      </w:tr>
      <w:tr w:rsidR="00A254EE" w:rsidRPr="00A254EE" w14:paraId="29CAEC8A" w14:textId="77777777">
        <w:tc>
          <w:tcPr>
            <w:tcW w:w="5000" w:type="dxa"/>
          </w:tcPr>
          <w:p w14:paraId="0F208FFF" w14:textId="376F2B22" w:rsidR="00D14FC8" w:rsidRPr="00A254EE" w:rsidRDefault="003E524A">
            <w:r w:rsidRPr="00A254EE">
              <w:rPr>
                <w:b/>
                <w:bCs/>
              </w:rPr>
              <w:t>Project Manager/Coordinator</w:t>
            </w:r>
            <w:r w:rsidR="00A656E4" w:rsidRPr="00A254EE">
              <w:rPr>
                <w:b/>
                <w:bCs/>
              </w:rPr>
              <w:t xml:space="preserve"> (no position at present)</w:t>
            </w:r>
          </w:p>
        </w:tc>
        <w:tc>
          <w:tcPr>
            <w:tcW w:w="10000" w:type="dxa"/>
          </w:tcPr>
          <w:p w14:paraId="6F40F383" w14:textId="444E25C1" w:rsidR="00F1239C" w:rsidRPr="00185709" w:rsidRDefault="00F1239C" w:rsidP="00F1239C">
            <w:pPr>
              <w:pStyle w:val="TableParagraph"/>
              <w:spacing w:before="58"/>
              <w:ind w:right="144"/>
              <w:jc w:val="both"/>
            </w:pPr>
            <w:r>
              <w:t xml:space="preserve">The low </w:t>
            </w:r>
            <w:r w:rsidRPr="00A254EE">
              <w:t xml:space="preserve">financial delivery </w:t>
            </w:r>
            <w:r>
              <w:t xml:space="preserve">and slow </w:t>
            </w:r>
            <w:r w:rsidRPr="00A254EE">
              <w:t xml:space="preserve">programmatic progress </w:t>
            </w:r>
            <w:r w:rsidR="00FB1886">
              <w:t xml:space="preserve">is </w:t>
            </w:r>
            <w:r>
              <w:t>primarily due to</w:t>
            </w:r>
            <w:r w:rsidR="00FB1886">
              <w:t xml:space="preserve"> the administrative difficulties in having the selected CTA, former retired UN staff, under an appropriate long-term contract.</w:t>
            </w:r>
            <w:r w:rsidR="00185709">
              <w:t xml:space="preserve"> </w:t>
            </w:r>
            <w:r w:rsidR="007A34B8">
              <w:t xml:space="preserve">In accordance with guidance provided by the </w:t>
            </w:r>
            <w:r w:rsidR="002E32F4">
              <w:t>Steering</w:t>
            </w:r>
            <w:r w:rsidR="007A34B8">
              <w:t xml:space="preserve"> committee, l</w:t>
            </w:r>
            <w:r w:rsidR="00FB1886">
              <w:t xml:space="preserve">engthy discussions have </w:t>
            </w:r>
            <w:r w:rsidR="007A34B8">
              <w:t xml:space="preserve">been initiated </w:t>
            </w:r>
            <w:r w:rsidR="00FB1886">
              <w:t xml:space="preserve">with a view </w:t>
            </w:r>
            <w:proofErr w:type="gramStart"/>
            <w:r w:rsidR="00FB1886">
              <w:t>of</w:t>
            </w:r>
            <w:proofErr w:type="gramEnd"/>
            <w:r w:rsidR="00FB1886">
              <w:t xml:space="preserve"> outsourcing the hiring of the CTA through UNOPS during the reporting period. Unfortunately, UNOPS </w:t>
            </w:r>
            <w:proofErr w:type="gramStart"/>
            <w:r w:rsidR="00FB1886">
              <w:t>was not able to</w:t>
            </w:r>
            <w:proofErr w:type="gramEnd"/>
            <w:r w:rsidR="00FB1886">
              <w:t xml:space="preserve"> find a solution for a long-term contractual arrangement. An alternative approach is now sought through the launch of a Call for Proposal on the UN Global Marketplace with a view to identify a suitable </w:t>
            </w:r>
            <w:r w:rsidR="00185709">
              <w:t xml:space="preserve">organization that could support technically the project with the finalization of the SEDA and preparation of SAP. </w:t>
            </w:r>
            <w:r w:rsidR="000E0120">
              <w:t xml:space="preserve">IOC/UNESCO is </w:t>
            </w:r>
            <w:r w:rsidR="007A34B8">
              <w:t xml:space="preserve">fully </w:t>
            </w:r>
            <w:r w:rsidR="000E0120">
              <w:t xml:space="preserve">committed to </w:t>
            </w:r>
            <w:r w:rsidR="007A34B8">
              <w:t xml:space="preserve">put the project back on track and address the administrative challenges encountered in this specific reporting period. </w:t>
            </w:r>
          </w:p>
        </w:tc>
      </w:tr>
      <w:tr w:rsidR="00A254EE" w:rsidRPr="00A254EE" w14:paraId="23817399" w14:textId="77777777">
        <w:tc>
          <w:tcPr>
            <w:tcW w:w="5000" w:type="dxa"/>
          </w:tcPr>
          <w:p w14:paraId="68E13F06" w14:textId="77777777" w:rsidR="00D14FC8" w:rsidRPr="00A254EE" w:rsidRDefault="003E524A">
            <w:r w:rsidRPr="00A254EE">
              <w:rPr>
                <w:b/>
                <w:bCs/>
              </w:rPr>
              <w:t>GEF Operational Focal point</w:t>
            </w:r>
          </w:p>
        </w:tc>
        <w:tc>
          <w:tcPr>
            <w:tcW w:w="10000" w:type="dxa"/>
          </w:tcPr>
          <w:p w14:paraId="243BC1AB" w14:textId="77777777" w:rsidR="00D14FC8" w:rsidRPr="00A254EE" w:rsidRDefault="003E524A">
            <w:r w:rsidRPr="00A254EE">
              <w:rPr>
                <w:i/>
                <w:iCs/>
              </w:rPr>
              <w:t>(not set or not applicable)</w:t>
            </w:r>
          </w:p>
        </w:tc>
      </w:tr>
      <w:tr w:rsidR="00A254EE" w:rsidRPr="00A254EE" w14:paraId="25B37EB3" w14:textId="77777777">
        <w:tc>
          <w:tcPr>
            <w:tcW w:w="5000" w:type="dxa"/>
          </w:tcPr>
          <w:p w14:paraId="383C6A15" w14:textId="77777777" w:rsidR="00D14FC8" w:rsidRPr="00A254EE" w:rsidRDefault="003E524A">
            <w:r w:rsidRPr="00A254EE">
              <w:rPr>
                <w:b/>
                <w:bCs/>
              </w:rPr>
              <w:t>Project Implementing Partner</w:t>
            </w:r>
          </w:p>
        </w:tc>
        <w:tc>
          <w:tcPr>
            <w:tcW w:w="10000" w:type="dxa"/>
          </w:tcPr>
          <w:p w14:paraId="00BE75A2" w14:textId="77777777" w:rsidR="00D14FC8" w:rsidRPr="00A254EE" w:rsidRDefault="003E524A">
            <w:r w:rsidRPr="00A254EE">
              <w:rPr>
                <w:i/>
                <w:iCs/>
              </w:rPr>
              <w:t>(not set or not applicable)</w:t>
            </w:r>
          </w:p>
        </w:tc>
      </w:tr>
      <w:tr w:rsidR="00D14FC8" w:rsidRPr="00A254EE" w14:paraId="7767998C" w14:textId="77777777">
        <w:tc>
          <w:tcPr>
            <w:tcW w:w="5000" w:type="dxa"/>
          </w:tcPr>
          <w:p w14:paraId="7210715E" w14:textId="77777777" w:rsidR="00D14FC8" w:rsidRPr="00A254EE" w:rsidRDefault="003E524A">
            <w:r w:rsidRPr="00A254EE">
              <w:rPr>
                <w:b/>
                <w:bCs/>
              </w:rPr>
              <w:t>Other Partners</w:t>
            </w:r>
          </w:p>
        </w:tc>
        <w:tc>
          <w:tcPr>
            <w:tcW w:w="10000" w:type="dxa"/>
          </w:tcPr>
          <w:p w14:paraId="7BDA0E68" w14:textId="77777777" w:rsidR="00D14FC8" w:rsidRPr="00A254EE" w:rsidRDefault="003E524A">
            <w:r w:rsidRPr="00A254EE">
              <w:rPr>
                <w:i/>
                <w:iCs/>
              </w:rPr>
              <w:t>(not set or not applicable)</w:t>
            </w:r>
          </w:p>
        </w:tc>
      </w:tr>
    </w:tbl>
    <w:p w14:paraId="5C7A941B" w14:textId="77777777" w:rsidR="00D14FC8" w:rsidRPr="00A254EE" w:rsidRDefault="00D14FC8">
      <w:pPr>
        <w:sectPr w:rsidR="00D14FC8" w:rsidRPr="00A254EE">
          <w:pgSz w:w="11905" w:h="16837"/>
          <w:pgMar w:top="500" w:right="500" w:bottom="500" w:left="500" w:header="720" w:footer="720" w:gutter="0"/>
          <w:cols w:space="720"/>
        </w:sectPr>
      </w:pPr>
    </w:p>
    <w:p w14:paraId="7D38AF66" w14:textId="78E00A9E" w:rsidR="00D14FC8" w:rsidRPr="00A254EE" w:rsidRDefault="003E524A" w:rsidP="00B706CE">
      <w:pPr>
        <w:pStyle w:val="Heading1"/>
      </w:pPr>
      <w:bookmarkStart w:id="9" w:name="_Toc208396384"/>
      <w:r w:rsidRPr="00A254EE">
        <w:lastRenderedPageBreak/>
        <w:t>Minor Amendments</w:t>
      </w:r>
      <w:bookmarkEnd w:id="9"/>
    </w:p>
    <w:p w14:paraId="02ADE0C2" w14:textId="77777777" w:rsidR="00D14FC8" w:rsidRPr="00A254EE" w:rsidRDefault="003E524A">
      <w:r w:rsidRPr="00A254EE">
        <w:t>Minor amendments are changes to the project design or implementation that do not have significant impact on the project objectives or scope, or an increase of the GEF project financing up to 5% as described in Annex 9 of the </w:t>
      </w:r>
      <w:hyperlink r:id="rId13" w:history="1">
        <w:r w:rsidR="00D14FC8" w:rsidRPr="00A254EE">
          <w:t>GEF Project and Program Cycle Policy Guidelines</w:t>
        </w:r>
      </w:hyperlink>
      <w:r w:rsidRPr="00A254EE">
        <w:t>.</w:t>
      </w:r>
    </w:p>
    <w:p w14:paraId="639419F6" w14:textId="0DEA1055" w:rsidR="00D14FC8" w:rsidRPr="00A254EE" w:rsidRDefault="003E524A">
      <w:r w:rsidRPr="00A254EE">
        <w:rPr>
          <w:b/>
          <w:bCs/>
        </w:rPr>
        <w:t>CO Programme Officer:</w:t>
      </w:r>
      <w:r w:rsidRPr="00A254EE">
        <w:t> Please check the box for each category for which a minor amendment occurred during this reporting period (1 July 202</w:t>
      </w:r>
      <w:r w:rsidR="00A656E4" w:rsidRPr="00A254EE">
        <w:t>4</w:t>
      </w:r>
      <w:r w:rsidRPr="00A254EE">
        <w:t>- 30 June 202</w:t>
      </w:r>
      <w:r w:rsidR="00A656E4" w:rsidRPr="00A254EE">
        <w:t>5</w:t>
      </w:r>
      <w:r w:rsidRPr="00A254EE">
        <w:t>). </w:t>
      </w:r>
    </w:p>
    <w:p w14:paraId="43B4E802" w14:textId="77777777" w:rsidR="00D14FC8" w:rsidRPr="00A254EE" w:rsidRDefault="003E524A">
      <w:r w:rsidRPr="00A254EE">
        <w:t>For each category that is checked off, a text box will appear  Please provide a brief description of the change that occurred in the associated text box. You may attach supporting documentation, as appropriate, via the upload feature at the bottom of this section.</w:t>
      </w:r>
    </w:p>
    <w:p w14:paraId="0E3565F4" w14:textId="77777777" w:rsidR="00D14FC8" w:rsidRPr="00A254EE" w:rsidRDefault="003E524A">
      <w:r w:rsidRPr="00A254EE">
        <w:t>The purpose of this section is to capture adaptive management and measure project proactiveness, an indicator outlined in paragraph 70 of the GEF-8 Policy Directions available </w:t>
      </w:r>
      <w:hyperlink r:id="rId14" w:history="1">
        <w:r w:rsidR="00D14FC8" w:rsidRPr="00A254EE">
          <w:t>here.</w:t>
        </w:r>
      </w:hyperlink>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A254EE" w:rsidRPr="00A254EE" w14:paraId="39F6D84C" w14:textId="77777777">
        <w:tc>
          <w:tcPr>
            <w:tcW w:w="10000" w:type="dxa"/>
            <w:shd w:val="clear" w:color="auto" w:fill="D9D9D9"/>
          </w:tcPr>
          <w:p w14:paraId="3194F139" w14:textId="77777777" w:rsidR="00D14FC8" w:rsidRPr="00A254EE" w:rsidRDefault="003E524A">
            <w:r w:rsidRPr="00A254EE">
              <w:rPr>
                <w:b/>
                <w:bCs/>
              </w:rPr>
              <w:t>A) Results Framework</w:t>
            </w:r>
          </w:p>
        </w:tc>
      </w:tr>
      <w:tr w:rsidR="00A254EE" w:rsidRPr="00A254EE" w14:paraId="71CF2AA4" w14:textId="77777777">
        <w:tc>
          <w:tcPr>
            <w:tcW w:w="10000" w:type="dxa"/>
          </w:tcPr>
          <w:p w14:paraId="4DD4A51D" w14:textId="77777777" w:rsidR="00D14FC8" w:rsidRPr="00A254EE" w:rsidRDefault="003E524A">
            <w:r w:rsidRPr="00A254EE">
              <w:t>No</w:t>
            </w:r>
          </w:p>
        </w:tc>
      </w:tr>
      <w:tr w:rsidR="00A254EE" w:rsidRPr="00A254EE" w14:paraId="2BE352B8" w14:textId="77777777">
        <w:tc>
          <w:tcPr>
            <w:tcW w:w="10000" w:type="dxa"/>
            <w:shd w:val="clear" w:color="auto" w:fill="D9D9D9"/>
          </w:tcPr>
          <w:p w14:paraId="33A3BF01" w14:textId="77777777" w:rsidR="00D14FC8" w:rsidRPr="00A254EE" w:rsidRDefault="003E524A">
            <w:r w:rsidRPr="00A254EE">
              <w:rPr>
                <w:b/>
                <w:bCs/>
              </w:rPr>
              <w:t>Provide a description of the change(s) to the 'Results framework'</w:t>
            </w:r>
          </w:p>
        </w:tc>
      </w:tr>
      <w:tr w:rsidR="00A254EE" w:rsidRPr="00A254EE" w14:paraId="6EE3D4C1" w14:textId="77777777">
        <w:tc>
          <w:tcPr>
            <w:tcW w:w="10000" w:type="dxa"/>
          </w:tcPr>
          <w:p w14:paraId="4AE93004" w14:textId="77777777" w:rsidR="00D14FC8" w:rsidRPr="00A254EE" w:rsidRDefault="003E524A">
            <w:r w:rsidRPr="00A254EE">
              <w:rPr>
                <w:i/>
                <w:iCs/>
              </w:rPr>
              <w:t>(not set or not applicable)</w:t>
            </w:r>
          </w:p>
        </w:tc>
      </w:tr>
      <w:tr w:rsidR="00A254EE" w:rsidRPr="00A254EE" w14:paraId="202922F9" w14:textId="77777777">
        <w:tc>
          <w:tcPr>
            <w:tcW w:w="10000" w:type="dxa"/>
            <w:shd w:val="clear" w:color="auto" w:fill="D9D9D9"/>
          </w:tcPr>
          <w:p w14:paraId="3565DF02" w14:textId="77777777" w:rsidR="00D14FC8" w:rsidRPr="00A254EE" w:rsidRDefault="003E524A">
            <w:r w:rsidRPr="00A254EE">
              <w:rPr>
                <w:b/>
                <w:bCs/>
              </w:rPr>
              <w:t>B) Components and cost</w:t>
            </w:r>
          </w:p>
        </w:tc>
      </w:tr>
      <w:tr w:rsidR="00A254EE" w:rsidRPr="00A254EE" w14:paraId="69D0D657" w14:textId="77777777">
        <w:tc>
          <w:tcPr>
            <w:tcW w:w="10000" w:type="dxa"/>
          </w:tcPr>
          <w:p w14:paraId="652F7CBA" w14:textId="77777777" w:rsidR="00D14FC8" w:rsidRPr="00A254EE" w:rsidRDefault="003E524A">
            <w:r w:rsidRPr="00A254EE">
              <w:t>No</w:t>
            </w:r>
          </w:p>
        </w:tc>
      </w:tr>
      <w:tr w:rsidR="00A254EE" w:rsidRPr="00A254EE" w14:paraId="3CFE8C9B" w14:textId="77777777">
        <w:tc>
          <w:tcPr>
            <w:tcW w:w="10000" w:type="dxa"/>
            <w:shd w:val="clear" w:color="auto" w:fill="D9D9D9"/>
          </w:tcPr>
          <w:p w14:paraId="0BBBC198" w14:textId="77777777" w:rsidR="00D14FC8" w:rsidRPr="00A254EE" w:rsidRDefault="003E524A">
            <w:r w:rsidRPr="00A254EE">
              <w:rPr>
                <w:b/>
                <w:bCs/>
              </w:rPr>
              <w:t>Provide a description of the change(s) to 'Components and cost'</w:t>
            </w:r>
          </w:p>
        </w:tc>
      </w:tr>
      <w:tr w:rsidR="00A254EE" w:rsidRPr="00A254EE" w14:paraId="16D0D9D1" w14:textId="77777777">
        <w:tc>
          <w:tcPr>
            <w:tcW w:w="10000" w:type="dxa"/>
          </w:tcPr>
          <w:p w14:paraId="0C64EC7B" w14:textId="77777777" w:rsidR="00D14FC8" w:rsidRPr="00A254EE" w:rsidRDefault="003E524A">
            <w:r w:rsidRPr="00A254EE">
              <w:rPr>
                <w:i/>
                <w:iCs/>
              </w:rPr>
              <w:t>(not set or not applicable)</w:t>
            </w:r>
          </w:p>
        </w:tc>
      </w:tr>
      <w:tr w:rsidR="00A254EE" w:rsidRPr="00A254EE" w14:paraId="057A4269" w14:textId="77777777">
        <w:tc>
          <w:tcPr>
            <w:tcW w:w="10000" w:type="dxa"/>
            <w:shd w:val="clear" w:color="auto" w:fill="D9D9D9"/>
          </w:tcPr>
          <w:p w14:paraId="6540E411" w14:textId="77777777" w:rsidR="00D14FC8" w:rsidRPr="00A254EE" w:rsidRDefault="003E524A">
            <w:r w:rsidRPr="00A254EE">
              <w:rPr>
                <w:b/>
                <w:bCs/>
              </w:rPr>
              <w:t>C) Institutional and implementation arrangements</w:t>
            </w:r>
          </w:p>
        </w:tc>
      </w:tr>
      <w:tr w:rsidR="00A254EE" w:rsidRPr="00A254EE" w14:paraId="7B6B61C4" w14:textId="77777777">
        <w:tc>
          <w:tcPr>
            <w:tcW w:w="10000" w:type="dxa"/>
          </w:tcPr>
          <w:p w14:paraId="3E526EA4" w14:textId="77777777" w:rsidR="00D14FC8" w:rsidRPr="00A254EE" w:rsidRDefault="003E524A">
            <w:r w:rsidRPr="00A254EE">
              <w:t>Yes</w:t>
            </w:r>
          </w:p>
        </w:tc>
      </w:tr>
      <w:tr w:rsidR="00A254EE" w:rsidRPr="00A254EE" w14:paraId="4F53814A" w14:textId="77777777">
        <w:tc>
          <w:tcPr>
            <w:tcW w:w="10000" w:type="dxa"/>
            <w:shd w:val="clear" w:color="auto" w:fill="D9D9D9"/>
          </w:tcPr>
          <w:p w14:paraId="61929463" w14:textId="77777777" w:rsidR="00D14FC8" w:rsidRPr="00A254EE" w:rsidRDefault="003E524A">
            <w:r w:rsidRPr="00A254EE">
              <w:rPr>
                <w:b/>
                <w:bCs/>
              </w:rPr>
              <w:t>Provide a description of the change(s) to 'Institutional and implementation arrangements'</w:t>
            </w:r>
          </w:p>
        </w:tc>
      </w:tr>
      <w:tr w:rsidR="00A254EE" w:rsidRPr="00A254EE" w14:paraId="310E03F0" w14:textId="77777777">
        <w:tc>
          <w:tcPr>
            <w:tcW w:w="10000" w:type="dxa"/>
          </w:tcPr>
          <w:p w14:paraId="5193E03A" w14:textId="3380E798" w:rsidR="00A656E4" w:rsidRPr="00A254EE" w:rsidRDefault="002C3FBE">
            <w:pPr>
              <w:rPr>
                <w:highlight w:val="yellow"/>
              </w:rPr>
            </w:pPr>
            <w:proofErr w:type="gramStart"/>
            <w:r w:rsidRPr="00A254EE">
              <w:t>In order to</w:t>
            </w:r>
            <w:proofErr w:type="gramEnd"/>
            <w:r w:rsidRPr="00A254EE">
              <w:t xml:space="preserve"> address the constraints faced by the project in the context of contracting and project management, the Project Steering Committee agreed to sub-</w:t>
            </w:r>
            <w:proofErr w:type="gramStart"/>
            <w:r w:rsidRPr="00A254EE">
              <w:t>contracting</w:t>
            </w:r>
            <w:proofErr w:type="gramEnd"/>
            <w:r w:rsidRPr="00A254EE">
              <w:t xml:space="preserve"> the Main technical oversight and work to an appropriate NGO under a Call for Partnership</w:t>
            </w:r>
          </w:p>
        </w:tc>
      </w:tr>
      <w:tr w:rsidR="00A254EE" w:rsidRPr="00A254EE" w14:paraId="50E52A4C" w14:textId="77777777">
        <w:tc>
          <w:tcPr>
            <w:tcW w:w="10000" w:type="dxa"/>
            <w:shd w:val="clear" w:color="auto" w:fill="D9D9D9"/>
          </w:tcPr>
          <w:p w14:paraId="01B9D320" w14:textId="77777777" w:rsidR="00D14FC8" w:rsidRPr="00A254EE" w:rsidRDefault="003E524A">
            <w:r w:rsidRPr="00A254EE">
              <w:rPr>
                <w:b/>
                <w:bCs/>
              </w:rPr>
              <w:t>D) Financial management</w:t>
            </w:r>
          </w:p>
        </w:tc>
      </w:tr>
      <w:tr w:rsidR="00A254EE" w:rsidRPr="00A254EE" w14:paraId="15ADEA2C" w14:textId="77777777">
        <w:tc>
          <w:tcPr>
            <w:tcW w:w="10000" w:type="dxa"/>
          </w:tcPr>
          <w:p w14:paraId="02947DE2" w14:textId="77777777" w:rsidR="00D14FC8" w:rsidRPr="00A254EE" w:rsidRDefault="003E524A">
            <w:r w:rsidRPr="00A254EE">
              <w:t>No</w:t>
            </w:r>
          </w:p>
        </w:tc>
      </w:tr>
      <w:tr w:rsidR="00A254EE" w:rsidRPr="00A254EE" w14:paraId="4F9D1006" w14:textId="77777777">
        <w:tc>
          <w:tcPr>
            <w:tcW w:w="10000" w:type="dxa"/>
            <w:shd w:val="clear" w:color="auto" w:fill="D9D9D9"/>
          </w:tcPr>
          <w:p w14:paraId="4BFD4DC3" w14:textId="77777777" w:rsidR="00D14FC8" w:rsidRPr="00A254EE" w:rsidRDefault="003E524A">
            <w:r w:rsidRPr="00A254EE">
              <w:rPr>
                <w:b/>
                <w:bCs/>
              </w:rPr>
              <w:t>Provide a description of the change(s) to 'Financial Management'</w:t>
            </w:r>
          </w:p>
        </w:tc>
      </w:tr>
      <w:tr w:rsidR="00A254EE" w:rsidRPr="00A254EE" w14:paraId="62882C26" w14:textId="77777777">
        <w:tc>
          <w:tcPr>
            <w:tcW w:w="10000" w:type="dxa"/>
          </w:tcPr>
          <w:p w14:paraId="577C9C61" w14:textId="77777777" w:rsidR="00D14FC8" w:rsidRPr="00A254EE" w:rsidRDefault="003E524A">
            <w:r w:rsidRPr="00A254EE">
              <w:rPr>
                <w:i/>
                <w:iCs/>
              </w:rPr>
              <w:t>(not set or not applicable)</w:t>
            </w:r>
          </w:p>
        </w:tc>
      </w:tr>
      <w:tr w:rsidR="00A254EE" w:rsidRPr="00A254EE" w14:paraId="6C6EA527" w14:textId="77777777">
        <w:tc>
          <w:tcPr>
            <w:tcW w:w="10000" w:type="dxa"/>
            <w:shd w:val="clear" w:color="auto" w:fill="D9D9D9"/>
          </w:tcPr>
          <w:p w14:paraId="1D1291C3" w14:textId="77777777" w:rsidR="00D14FC8" w:rsidRPr="00A254EE" w:rsidRDefault="003E524A">
            <w:pPr>
              <w:rPr>
                <w:highlight w:val="yellow"/>
              </w:rPr>
            </w:pPr>
            <w:r w:rsidRPr="00A254EE">
              <w:rPr>
                <w:b/>
                <w:bCs/>
              </w:rPr>
              <w:t>E) Implementation schedule</w:t>
            </w:r>
          </w:p>
        </w:tc>
      </w:tr>
      <w:tr w:rsidR="00A254EE" w:rsidRPr="00A254EE" w14:paraId="27C01533" w14:textId="77777777">
        <w:tc>
          <w:tcPr>
            <w:tcW w:w="10000" w:type="dxa"/>
          </w:tcPr>
          <w:p w14:paraId="6BC2B5A9" w14:textId="77777777" w:rsidR="00D14FC8" w:rsidRPr="00A254EE" w:rsidRDefault="003E524A">
            <w:r w:rsidRPr="00A254EE">
              <w:t>Yes</w:t>
            </w:r>
          </w:p>
        </w:tc>
      </w:tr>
      <w:tr w:rsidR="00A254EE" w:rsidRPr="00A254EE" w14:paraId="2836DD00" w14:textId="77777777">
        <w:tc>
          <w:tcPr>
            <w:tcW w:w="10000" w:type="dxa"/>
            <w:shd w:val="clear" w:color="auto" w:fill="D9D9D9"/>
          </w:tcPr>
          <w:p w14:paraId="0EFA024C" w14:textId="77777777" w:rsidR="00D14FC8" w:rsidRPr="00A254EE" w:rsidRDefault="003E524A">
            <w:r w:rsidRPr="00A254EE">
              <w:rPr>
                <w:b/>
                <w:bCs/>
              </w:rPr>
              <w:t>Provide a description of the change(s) to 'Implementation schedule'</w:t>
            </w:r>
          </w:p>
        </w:tc>
      </w:tr>
      <w:tr w:rsidR="00A254EE" w:rsidRPr="00A254EE" w14:paraId="3D60ABF4" w14:textId="77777777">
        <w:tc>
          <w:tcPr>
            <w:tcW w:w="10000" w:type="dxa"/>
          </w:tcPr>
          <w:p w14:paraId="041F3C80" w14:textId="782B9A58" w:rsidR="00D14FC8" w:rsidRPr="00A254EE" w:rsidRDefault="002C3FBE">
            <w:r w:rsidRPr="00A254EE">
              <w:lastRenderedPageBreak/>
              <w:t xml:space="preserve">The Mid-Term Review recommended an extension to the Project of 10 months up until the end of June 2027. This was deemed necessary due to the enormous delays experienced in implementation during the first half of the Project due to the incompatibility of IOC-UNESCO’s administrative, procurement and contracting rules with the delivery requirements, outcomes and adaptive management needs of a GEF project of this nature which has been considered by GEF to be ground breaking and mentioned by GEF as one of its top 30 best Projects. This requirement for a ‘no-cost extension (without overall budgetary implications) was formally referred to the Project Steering Committee who endorsed this extension. The Project is currently going through UNDP’s necessary administrative requirements to </w:t>
            </w:r>
            <w:r w:rsidR="00BD1C2E" w:rsidRPr="00A254EE">
              <w:t>formalize</w:t>
            </w:r>
            <w:r w:rsidRPr="00A254EE">
              <w:t xml:space="preserve"> such an extension.</w:t>
            </w:r>
          </w:p>
        </w:tc>
      </w:tr>
      <w:tr w:rsidR="00A254EE" w:rsidRPr="00A254EE" w14:paraId="75478D1D" w14:textId="77777777">
        <w:tc>
          <w:tcPr>
            <w:tcW w:w="10000" w:type="dxa"/>
            <w:shd w:val="clear" w:color="auto" w:fill="D9D9D9"/>
          </w:tcPr>
          <w:p w14:paraId="40B184FC" w14:textId="77777777" w:rsidR="00D14FC8" w:rsidRPr="00A254EE" w:rsidRDefault="003E524A">
            <w:r w:rsidRPr="00A254EE">
              <w:rPr>
                <w:b/>
                <w:bCs/>
              </w:rPr>
              <w:t>F) Executing Entity</w:t>
            </w:r>
          </w:p>
        </w:tc>
      </w:tr>
      <w:tr w:rsidR="00A254EE" w:rsidRPr="00A254EE" w14:paraId="1B8B36EA" w14:textId="77777777">
        <w:tc>
          <w:tcPr>
            <w:tcW w:w="10000" w:type="dxa"/>
          </w:tcPr>
          <w:p w14:paraId="54FD7C02" w14:textId="77777777" w:rsidR="00D14FC8" w:rsidRPr="00A254EE" w:rsidRDefault="003E524A">
            <w:r w:rsidRPr="00A254EE">
              <w:t>No</w:t>
            </w:r>
          </w:p>
        </w:tc>
      </w:tr>
      <w:tr w:rsidR="00A254EE" w:rsidRPr="00A254EE" w14:paraId="45974B61" w14:textId="77777777">
        <w:tc>
          <w:tcPr>
            <w:tcW w:w="10000" w:type="dxa"/>
            <w:shd w:val="clear" w:color="auto" w:fill="D9D9D9"/>
          </w:tcPr>
          <w:p w14:paraId="46C66ED9" w14:textId="77777777" w:rsidR="00D14FC8" w:rsidRPr="00A254EE" w:rsidRDefault="003E524A">
            <w:r w:rsidRPr="00A254EE">
              <w:rPr>
                <w:b/>
                <w:bCs/>
              </w:rPr>
              <w:t>Provide a description of the change(s) to 'Executing Entity'</w:t>
            </w:r>
          </w:p>
        </w:tc>
      </w:tr>
      <w:tr w:rsidR="00A254EE" w:rsidRPr="00A254EE" w14:paraId="5161B97A" w14:textId="77777777">
        <w:tc>
          <w:tcPr>
            <w:tcW w:w="10000" w:type="dxa"/>
          </w:tcPr>
          <w:p w14:paraId="5833AC31" w14:textId="77777777" w:rsidR="00D14FC8" w:rsidRPr="00A254EE" w:rsidRDefault="003E524A">
            <w:r w:rsidRPr="00A254EE">
              <w:rPr>
                <w:i/>
                <w:iCs/>
              </w:rPr>
              <w:t>(not set or not applicable)</w:t>
            </w:r>
          </w:p>
        </w:tc>
      </w:tr>
      <w:tr w:rsidR="00A254EE" w:rsidRPr="00A254EE" w14:paraId="2989515E" w14:textId="77777777">
        <w:tc>
          <w:tcPr>
            <w:tcW w:w="10000" w:type="dxa"/>
            <w:shd w:val="clear" w:color="auto" w:fill="D9D9D9"/>
          </w:tcPr>
          <w:p w14:paraId="2D1569D1" w14:textId="77777777" w:rsidR="00D14FC8" w:rsidRPr="00A254EE" w:rsidRDefault="003E524A">
            <w:r w:rsidRPr="00A254EE">
              <w:rPr>
                <w:b/>
                <w:bCs/>
              </w:rPr>
              <w:t>G) Executing Entity Category</w:t>
            </w:r>
          </w:p>
        </w:tc>
      </w:tr>
      <w:tr w:rsidR="00A254EE" w:rsidRPr="00A254EE" w14:paraId="5BB4F9E3" w14:textId="77777777">
        <w:tc>
          <w:tcPr>
            <w:tcW w:w="10000" w:type="dxa"/>
          </w:tcPr>
          <w:p w14:paraId="14033FD8" w14:textId="77777777" w:rsidR="00D14FC8" w:rsidRPr="00A254EE" w:rsidRDefault="003E524A">
            <w:r w:rsidRPr="00A254EE">
              <w:t>No</w:t>
            </w:r>
          </w:p>
        </w:tc>
      </w:tr>
      <w:tr w:rsidR="00A254EE" w:rsidRPr="00A254EE" w14:paraId="5874D5AA" w14:textId="77777777">
        <w:tc>
          <w:tcPr>
            <w:tcW w:w="10000" w:type="dxa"/>
            <w:shd w:val="clear" w:color="auto" w:fill="D9D9D9"/>
          </w:tcPr>
          <w:p w14:paraId="48E3710D" w14:textId="77777777" w:rsidR="00D14FC8" w:rsidRPr="00A254EE" w:rsidRDefault="003E524A">
            <w:r w:rsidRPr="00A254EE">
              <w:rPr>
                <w:b/>
                <w:bCs/>
              </w:rPr>
              <w:t>Provide a description of the change(s) to 'Executing Entity Category'</w:t>
            </w:r>
          </w:p>
        </w:tc>
      </w:tr>
      <w:tr w:rsidR="00A254EE" w:rsidRPr="00A254EE" w14:paraId="4A552C9F" w14:textId="77777777">
        <w:tc>
          <w:tcPr>
            <w:tcW w:w="10000" w:type="dxa"/>
          </w:tcPr>
          <w:p w14:paraId="1535C1B6" w14:textId="77777777" w:rsidR="00D14FC8" w:rsidRPr="00A254EE" w:rsidRDefault="003E524A">
            <w:r w:rsidRPr="00A254EE">
              <w:rPr>
                <w:i/>
                <w:iCs/>
              </w:rPr>
              <w:t>(not set or not applicable)</w:t>
            </w:r>
          </w:p>
        </w:tc>
      </w:tr>
      <w:tr w:rsidR="00A254EE" w:rsidRPr="00A254EE" w14:paraId="7C971E12" w14:textId="77777777">
        <w:tc>
          <w:tcPr>
            <w:tcW w:w="10000" w:type="dxa"/>
            <w:shd w:val="clear" w:color="auto" w:fill="D9D9D9"/>
          </w:tcPr>
          <w:p w14:paraId="409DB0DE" w14:textId="77777777" w:rsidR="00D14FC8" w:rsidRPr="00A254EE" w:rsidRDefault="003E524A">
            <w:r w:rsidRPr="00A254EE">
              <w:rPr>
                <w:b/>
                <w:bCs/>
              </w:rPr>
              <w:t>H) Minor project objective change</w:t>
            </w:r>
          </w:p>
        </w:tc>
      </w:tr>
      <w:tr w:rsidR="00A254EE" w:rsidRPr="00A254EE" w14:paraId="079A3F6E" w14:textId="77777777">
        <w:tc>
          <w:tcPr>
            <w:tcW w:w="10000" w:type="dxa"/>
          </w:tcPr>
          <w:p w14:paraId="4C69882F" w14:textId="77777777" w:rsidR="00D14FC8" w:rsidRPr="00A254EE" w:rsidRDefault="003E524A">
            <w:r w:rsidRPr="00A254EE">
              <w:t>No</w:t>
            </w:r>
          </w:p>
        </w:tc>
      </w:tr>
      <w:tr w:rsidR="00A254EE" w:rsidRPr="00A254EE" w14:paraId="23D73E48" w14:textId="77777777">
        <w:tc>
          <w:tcPr>
            <w:tcW w:w="10000" w:type="dxa"/>
            <w:shd w:val="clear" w:color="auto" w:fill="D9D9D9"/>
          </w:tcPr>
          <w:p w14:paraId="438015F5" w14:textId="77777777" w:rsidR="00D14FC8" w:rsidRPr="00A254EE" w:rsidRDefault="003E524A">
            <w:r w:rsidRPr="00A254EE">
              <w:rPr>
                <w:b/>
                <w:bCs/>
              </w:rPr>
              <w:t>Provide a description of the change(s) to 'minor project objective change'</w:t>
            </w:r>
          </w:p>
        </w:tc>
      </w:tr>
      <w:tr w:rsidR="00A254EE" w:rsidRPr="00A254EE" w14:paraId="4367D151" w14:textId="77777777">
        <w:tc>
          <w:tcPr>
            <w:tcW w:w="10000" w:type="dxa"/>
          </w:tcPr>
          <w:p w14:paraId="137D27AD" w14:textId="77777777" w:rsidR="00D14FC8" w:rsidRPr="00A254EE" w:rsidRDefault="003E524A">
            <w:r w:rsidRPr="00A254EE">
              <w:rPr>
                <w:i/>
                <w:iCs/>
              </w:rPr>
              <w:t>(not set or not applicable)</w:t>
            </w:r>
          </w:p>
        </w:tc>
      </w:tr>
      <w:tr w:rsidR="00A254EE" w:rsidRPr="00A254EE" w14:paraId="2B5D8F4C" w14:textId="77777777">
        <w:tc>
          <w:tcPr>
            <w:tcW w:w="10000" w:type="dxa"/>
            <w:shd w:val="clear" w:color="auto" w:fill="D9D9D9"/>
          </w:tcPr>
          <w:p w14:paraId="00D5F67B" w14:textId="77777777" w:rsidR="00D14FC8" w:rsidRPr="00A254EE" w:rsidRDefault="003E524A">
            <w:r w:rsidRPr="00A254EE">
              <w:rPr>
                <w:b/>
                <w:bCs/>
              </w:rPr>
              <w:t>I) Safeguards</w:t>
            </w:r>
          </w:p>
        </w:tc>
      </w:tr>
      <w:tr w:rsidR="00A254EE" w:rsidRPr="00A254EE" w14:paraId="59030B7B" w14:textId="77777777">
        <w:tc>
          <w:tcPr>
            <w:tcW w:w="10000" w:type="dxa"/>
          </w:tcPr>
          <w:p w14:paraId="3F4F1C72" w14:textId="77777777" w:rsidR="00D14FC8" w:rsidRPr="00A254EE" w:rsidRDefault="003E524A">
            <w:r w:rsidRPr="00A254EE">
              <w:t>No</w:t>
            </w:r>
          </w:p>
        </w:tc>
      </w:tr>
      <w:tr w:rsidR="00A254EE" w:rsidRPr="00A254EE" w14:paraId="71FE4DDB" w14:textId="77777777">
        <w:tc>
          <w:tcPr>
            <w:tcW w:w="10000" w:type="dxa"/>
            <w:shd w:val="clear" w:color="auto" w:fill="D9D9D9"/>
          </w:tcPr>
          <w:p w14:paraId="64DC498B" w14:textId="77777777" w:rsidR="00D14FC8" w:rsidRPr="00A254EE" w:rsidRDefault="003E524A">
            <w:r w:rsidRPr="00A254EE">
              <w:rPr>
                <w:b/>
                <w:bCs/>
              </w:rPr>
              <w:t>Provide a description of the change(s) to 'Safeguards'</w:t>
            </w:r>
          </w:p>
        </w:tc>
      </w:tr>
      <w:tr w:rsidR="00A254EE" w:rsidRPr="00A254EE" w14:paraId="7AD9C6B0" w14:textId="77777777">
        <w:tc>
          <w:tcPr>
            <w:tcW w:w="10000" w:type="dxa"/>
          </w:tcPr>
          <w:p w14:paraId="43FDCE22" w14:textId="77777777" w:rsidR="00D14FC8" w:rsidRPr="00A254EE" w:rsidRDefault="003E524A">
            <w:r w:rsidRPr="00A254EE">
              <w:rPr>
                <w:i/>
                <w:iCs/>
              </w:rPr>
              <w:t>(not set or not applicable)</w:t>
            </w:r>
          </w:p>
        </w:tc>
      </w:tr>
      <w:tr w:rsidR="00A254EE" w:rsidRPr="00A254EE" w14:paraId="47ADA2AF" w14:textId="77777777">
        <w:tc>
          <w:tcPr>
            <w:tcW w:w="10000" w:type="dxa"/>
            <w:shd w:val="clear" w:color="auto" w:fill="D9D9D9"/>
          </w:tcPr>
          <w:p w14:paraId="0FA85410" w14:textId="77777777" w:rsidR="00D14FC8" w:rsidRPr="00A254EE" w:rsidRDefault="003E524A">
            <w:r w:rsidRPr="00A254EE">
              <w:rPr>
                <w:b/>
                <w:bCs/>
              </w:rPr>
              <w:t>J) Risk Analysis</w:t>
            </w:r>
          </w:p>
        </w:tc>
      </w:tr>
      <w:tr w:rsidR="00A254EE" w:rsidRPr="00A254EE" w14:paraId="1A48761B" w14:textId="77777777">
        <w:tc>
          <w:tcPr>
            <w:tcW w:w="10000" w:type="dxa"/>
          </w:tcPr>
          <w:p w14:paraId="6B46E83E" w14:textId="77777777" w:rsidR="00D14FC8" w:rsidRPr="00A254EE" w:rsidRDefault="003E524A">
            <w:r w:rsidRPr="00A254EE">
              <w:t>No</w:t>
            </w:r>
          </w:p>
        </w:tc>
      </w:tr>
      <w:tr w:rsidR="00A254EE" w:rsidRPr="00A254EE" w14:paraId="1AD9F08E" w14:textId="77777777">
        <w:tc>
          <w:tcPr>
            <w:tcW w:w="10000" w:type="dxa"/>
            <w:shd w:val="clear" w:color="auto" w:fill="D9D9D9"/>
          </w:tcPr>
          <w:p w14:paraId="68E7ACB8" w14:textId="77777777" w:rsidR="00D14FC8" w:rsidRPr="00A254EE" w:rsidRDefault="003E524A">
            <w:r w:rsidRPr="00A254EE">
              <w:rPr>
                <w:b/>
                <w:bCs/>
              </w:rPr>
              <w:t>Provide a description of the change(s) to 'Risk Analysis'</w:t>
            </w:r>
          </w:p>
        </w:tc>
      </w:tr>
      <w:tr w:rsidR="00A254EE" w:rsidRPr="00A254EE" w14:paraId="0C27DFCD" w14:textId="77777777">
        <w:tc>
          <w:tcPr>
            <w:tcW w:w="10000" w:type="dxa"/>
          </w:tcPr>
          <w:p w14:paraId="35EE25AB" w14:textId="77777777" w:rsidR="00D14FC8" w:rsidRPr="00A254EE" w:rsidRDefault="003E524A">
            <w:r w:rsidRPr="00A254EE">
              <w:rPr>
                <w:i/>
                <w:iCs/>
              </w:rPr>
              <w:t>(not set or not applicable)</w:t>
            </w:r>
          </w:p>
        </w:tc>
      </w:tr>
      <w:tr w:rsidR="00A254EE" w:rsidRPr="00A254EE" w14:paraId="46320450" w14:textId="77777777">
        <w:tc>
          <w:tcPr>
            <w:tcW w:w="10000" w:type="dxa"/>
            <w:shd w:val="clear" w:color="auto" w:fill="D9D9D9"/>
          </w:tcPr>
          <w:p w14:paraId="70C1644E" w14:textId="77777777" w:rsidR="00D14FC8" w:rsidRPr="00A254EE" w:rsidRDefault="003E524A">
            <w:r w:rsidRPr="00A254EE">
              <w:rPr>
                <w:b/>
                <w:bCs/>
              </w:rPr>
              <w:t>K) Increase of GEF project financing up to 5%</w:t>
            </w:r>
          </w:p>
        </w:tc>
      </w:tr>
      <w:tr w:rsidR="00A254EE" w:rsidRPr="00A254EE" w14:paraId="2A96C18E" w14:textId="77777777">
        <w:tc>
          <w:tcPr>
            <w:tcW w:w="10000" w:type="dxa"/>
          </w:tcPr>
          <w:p w14:paraId="07DC5432" w14:textId="77777777" w:rsidR="00D14FC8" w:rsidRPr="00A254EE" w:rsidRDefault="003E524A">
            <w:r w:rsidRPr="00A254EE">
              <w:t>No</w:t>
            </w:r>
          </w:p>
        </w:tc>
      </w:tr>
      <w:tr w:rsidR="00A254EE" w:rsidRPr="00A254EE" w14:paraId="415B0341" w14:textId="77777777">
        <w:tc>
          <w:tcPr>
            <w:tcW w:w="10000" w:type="dxa"/>
            <w:shd w:val="clear" w:color="auto" w:fill="D9D9D9"/>
          </w:tcPr>
          <w:p w14:paraId="748C31AF" w14:textId="77777777" w:rsidR="00D14FC8" w:rsidRPr="00A254EE" w:rsidRDefault="003E524A">
            <w:r w:rsidRPr="00A254EE">
              <w:rPr>
                <w:b/>
                <w:bCs/>
              </w:rPr>
              <w:t>Provide a description of the change to GEF project financing up to 5%</w:t>
            </w:r>
          </w:p>
        </w:tc>
      </w:tr>
      <w:tr w:rsidR="00A254EE" w:rsidRPr="00A254EE" w14:paraId="0CD95943" w14:textId="77777777">
        <w:tc>
          <w:tcPr>
            <w:tcW w:w="10000" w:type="dxa"/>
          </w:tcPr>
          <w:p w14:paraId="5B98B80B" w14:textId="77777777" w:rsidR="00D14FC8" w:rsidRPr="00A254EE" w:rsidRDefault="003E524A">
            <w:r w:rsidRPr="00A254EE">
              <w:rPr>
                <w:i/>
                <w:iCs/>
              </w:rPr>
              <w:lastRenderedPageBreak/>
              <w:t>(not set or not applicable)</w:t>
            </w:r>
          </w:p>
        </w:tc>
      </w:tr>
      <w:tr w:rsidR="00A254EE" w:rsidRPr="00A254EE" w14:paraId="48375DD2" w14:textId="77777777">
        <w:tc>
          <w:tcPr>
            <w:tcW w:w="10000" w:type="dxa"/>
            <w:shd w:val="clear" w:color="auto" w:fill="D9D9D9"/>
          </w:tcPr>
          <w:p w14:paraId="09421BF6" w14:textId="77777777" w:rsidR="00D14FC8" w:rsidRPr="00A254EE" w:rsidRDefault="003E524A">
            <w:r w:rsidRPr="00A254EE">
              <w:rPr>
                <w:b/>
                <w:bCs/>
              </w:rPr>
              <w:t>L) Co-financing</w:t>
            </w:r>
          </w:p>
        </w:tc>
      </w:tr>
      <w:tr w:rsidR="00A254EE" w:rsidRPr="00A254EE" w14:paraId="03CC1A6C" w14:textId="77777777">
        <w:tc>
          <w:tcPr>
            <w:tcW w:w="10000" w:type="dxa"/>
          </w:tcPr>
          <w:p w14:paraId="0F1716A3" w14:textId="77777777" w:rsidR="00D14FC8" w:rsidRPr="00A254EE" w:rsidRDefault="003E524A">
            <w:r w:rsidRPr="00A254EE">
              <w:t>Yes</w:t>
            </w:r>
          </w:p>
        </w:tc>
      </w:tr>
      <w:tr w:rsidR="00A254EE" w:rsidRPr="00A254EE" w14:paraId="5122BF14" w14:textId="77777777">
        <w:tc>
          <w:tcPr>
            <w:tcW w:w="10000" w:type="dxa"/>
            <w:shd w:val="clear" w:color="auto" w:fill="D9D9D9"/>
          </w:tcPr>
          <w:p w14:paraId="481E6558" w14:textId="77777777" w:rsidR="00D14FC8" w:rsidRPr="00A254EE" w:rsidRDefault="003E524A">
            <w:r w:rsidRPr="00A254EE">
              <w:rPr>
                <w:b/>
                <w:bCs/>
              </w:rPr>
              <w:t>Provide a description of the change(s) to 'Co-financing'</w:t>
            </w:r>
          </w:p>
        </w:tc>
      </w:tr>
      <w:tr w:rsidR="00A254EE" w:rsidRPr="00A254EE" w14:paraId="2722A02C" w14:textId="77777777">
        <w:tc>
          <w:tcPr>
            <w:tcW w:w="10000" w:type="dxa"/>
          </w:tcPr>
          <w:p w14:paraId="3D094180" w14:textId="77777777" w:rsidR="00D14FC8" w:rsidRPr="00A254EE" w:rsidRDefault="003E524A">
            <w:r w:rsidRPr="00A254EE">
              <w:t>All co-financing on track. Additional confirmed from Greenpeace (Annex 31) at 30,000 Euros. Also probably from BIMCO (Baltic and International Maritime Council) but latter amount currently under negotiation.</w:t>
            </w:r>
          </w:p>
        </w:tc>
      </w:tr>
      <w:tr w:rsidR="00A254EE" w:rsidRPr="00A254EE" w14:paraId="7A080EB9" w14:textId="77777777">
        <w:tc>
          <w:tcPr>
            <w:tcW w:w="10000" w:type="dxa"/>
            <w:shd w:val="clear" w:color="auto" w:fill="D9D9D9"/>
          </w:tcPr>
          <w:p w14:paraId="76677533" w14:textId="77777777" w:rsidR="00D14FC8" w:rsidRPr="00A254EE" w:rsidRDefault="003E524A">
            <w:r w:rsidRPr="00A254EE">
              <w:rPr>
                <w:b/>
                <w:bCs/>
              </w:rPr>
              <w:t>M) Location of project activity</w:t>
            </w:r>
          </w:p>
        </w:tc>
      </w:tr>
      <w:tr w:rsidR="00A254EE" w:rsidRPr="00A254EE" w14:paraId="39293F57" w14:textId="77777777">
        <w:tc>
          <w:tcPr>
            <w:tcW w:w="10000" w:type="dxa"/>
          </w:tcPr>
          <w:p w14:paraId="2229D050" w14:textId="77777777" w:rsidR="00D14FC8" w:rsidRPr="00A254EE" w:rsidRDefault="003E524A">
            <w:r w:rsidRPr="00A254EE">
              <w:t>No</w:t>
            </w:r>
          </w:p>
        </w:tc>
      </w:tr>
      <w:tr w:rsidR="00A254EE" w:rsidRPr="00A254EE" w14:paraId="206D7CFA" w14:textId="77777777">
        <w:tc>
          <w:tcPr>
            <w:tcW w:w="10000" w:type="dxa"/>
            <w:shd w:val="clear" w:color="auto" w:fill="D9D9D9"/>
          </w:tcPr>
          <w:p w14:paraId="7E6FC1DF" w14:textId="77777777" w:rsidR="00D14FC8" w:rsidRPr="00A254EE" w:rsidRDefault="003E524A">
            <w:r w:rsidRPr="00A254EE">
              <w:rPr>
                <w:b/>
                <w:bCs/>
              </w:rPr>
              <w:t>Provide a description of the change(s) to project location activity</w:t>
            </w:r>
          </w:p>
        </w:tc>
      </w:tr>
      <w:tr w:rsidR="00A254EE" w:rsidRPr="00A254EE" w14:paraId="402EEF54" w14:textId="77777777">
        <w:tc>
          <w:tcPr>
            <w:tcW w:w="10000" w:type="dxa"/>
          </w:tcPr>
          <w:p w14:paraId="23604B21" w14:textId="77777777" w:rsidR="00D14FC8" w:rsidRPr="00A254EE" w:rsidRDefault="003E524A">
            <w:r w:rsidRPr="00A254EE">
              <w:rPr>
                <w:i/>
                <w:iCs/>
              </w:rPr>
              <w:t>(not set or not applicable)</w:t>
            </w:r>
          </w:p>
        </w:tc>
      </w:tr>
      <w:tr w:rsidR="00A254EE" w:rsidRPr="00A254EE" w14:paraId="16FCC375" w14:textId="77777777">
        <w:tc>
          <w:tcPr>
            <w:tcW w:w="10000" w:type="dxa"/>
            <w:shd w:val="clear" w:color="auto" w:fill="D9D9D9"/>
          </w:tcPr>
          <w:p w14:paraId="63A04826" w14:textId="77777777" w:rsidR="00D14FC8" w:rsidRPr="00A254EE" w:rsidRDefault="003E524A">
            <w:r w:rsidRPr="00A254EE">
              <w:rPr>
                <w:b/>
                <w:bCs/>
              </w:rPr>
              <w:t>Other</w:t>
            </w:r>
          </w:p>
        </w:tc>
      </w:tr>
      <w:tr w:rsidR="00A254EE" w:rsidRPr="00A254EE" w14:paraId="1802B15B" w14:textId="77777777">
        <w:tc>
          <w:tcPr>
            <w:tcW w:w="10000" w:type="dxa"/>
          </w:tcPr>
          <w:p w14:paraId="79E31753" w14:textId="77777777" w:rsidR="00D14FC8" w:rsidRPr="00A254EE" w:rsidRDefault="003E524A">
            <w:r w:rsidRPr="00A254EE">
              <w:t>No</w:t>
            </w:r>
          </w:p>
        </w:tc>
      </w:tr>
      <w:tr w:rsidR="00A254EE" w:rsidRPr="00A254EE" w14:paraId="469BDE43" w14:textId="77777777">
        <w:tc>
          <w:tcPr>
            <w:tcW w:w="10000" w:type="dxa"/>
            <w:shd w:val="clear" w:color="auto" w:fill="D9D9D9"/>
          </w:tcPr>
          <w:p w14:paraId="3A5AC09B" w14:textId="77777777" w:rsidR="00D14FC8" w:rsidRPr="00A254EE" w:rsidRDefault="003E524A">
            <w:r w:rsidRPr="00A254EE">
              <w:rPr>
                <w:b/>
                <w:bCs/>
              </w:rPr>
              <w:t>Please provide a description of other types of minor amendments that do not fall under any of the above categories. For example, minor changes to the project's Gender Action Plan and/or gender activities can be captured here.</w:t>
            </w:r>
          </w:p>
        </w:tc>
      </w:tr>
      <w:tr w:rsidR="00A254EE" w:rsidRPr="00A254EE" w14:paraId="7F4A03F2" w14:textId="77777777">
        <w:tc>
          <w:tcPr>
            <w:tcW w:w="10000" w:type="dxa"/>
          </w:tcPr>
          <w:p w14:paraId="64AA9604" w14:textId="77777777" w:rsidR="00D14FC8" w:rsidRPr="00A254EE" w:rsidRDefault="003E524A">
            <w:r w:rsidRPr="00A254EE">
              <w:rPr>
                <w:i/>
                <w:iCs/>
              </w:rPr>
              <w:t>(not set or not applicable)</w:t>
            </w:r>
          </w:p>
        </w:tc>
      </w:tr>
      <w:tr w:rsidR="00A254EE" w:rsidRPr="00A254EE" w14:paraId="312F6C6D" w14:textId="77777777">
        <w:tc>
          <w:tcPr>
            <w:tcW w:w="10000" w:type="dxa"/>
            <w:shd w:val="clear" w:color="auto" w:fill="D9D9D9"/>
          </w:tcPr>
          <w:p w14:paraId="55865BB7" w14:textId="77777777" w:rsidR="00D14FC8" w:rsidRPr="00A254EE" w:rsidRDefault="003E524A">
            <w:r w:rsidRPr="00A254EE">
              <w:rPr>
                <w:b/>
                <w:bCs/>
              </w:rPr>
              <w:t>Upload any supporting documentation related to responses in this section.</w:t>
            </w:r>
          </w:p>
          <w:p w14:paraId="1E795E9D" w14:textId="77777777" w:rsidR="00D14FC8" w:rsidRPr="00A254EE" w:rsidRDefault="003E524A">
            <w:r w:rsidRPr="00A254EE">
              <w:rPr>
                <w:i/>
                <w:iCs/>
              </w:rPr>
              <w:t>(Uploaded files will be kept internal and not submitted to the GEF.)</w:t>
            </w:r>
          </w:p>
        </w:tc>
      </w:tr>
      <w:tr w:rsidR="00D14FC8" w:rsidRPr="00A254EE" w14:paraId="04A8F048" w14:textId="77777777">
        <w:tc>
          <w:tcPr>
            <w:tcW w:w="10000" w:type="dxa"/>
          </w:tcPr>
          <w:p w14:paraId="0F9C9265" w14:textId="77777777" w:rsidR="00D14FC8" w:rsidRPr="00A254EE" w:rsidRDefault="00D14FC8" w:rsidP="00BD1C2E">
            <w:pPr>
              <w:spacing w:after="0"/>
            </w:pPr>
          </w:p>
        </w:tc>
      </w:tr>
    </w:tbl>
    <w:p w14:paraId="6016A77C" w14:textId="77777777" w:rsidR="00D14FC8" w:rsidRPr="00A254EE" w:rsidRDefault="00D14FC8">
      <w:pPr>
        <w:sectPr w:rsidR="00D14FC8" w:rsidRPr="00A254EE">
          <w:pgSz w:w="11905" w:h="16837"/>
          <w:pgMar w:top="1440" w:right="1440" w:bottom="1440" w:left="1440" w:header="720" w:footer="720" w:gutter="0"/>
          <w:cols w:space="720"/>
        </w:sectPr>
      </w:pPr>
    </w:p>
    <w:p w14:paraId="60243C20" w14:textId="77777777" w:rsidR="00D14FC8" w:rsidRPr="00A254EE" w:rsidRDefault="003E524A">
      <w:pPr>
        <w:pStyle w:val="Heading1"/>
      </w:pPr>
      <w:bookmarkStart w:id="10" w:name="_Toc208396385"/>
      <w:r w:rsidRPr="00A254EE">
        <w:lastRenderedPageBreak/>
        <w:t>Gender</w:t>
      </w:r>
      <w:bookmarkEnd w:id="10"/>
    </w:p>
    <w:p w14:paraId="69239008" w14:textId="77777777" w:rsidR="00D14FC8" w:rsidRPr="00A254EE" w:rsidRDefault="003E524A">
      <w:pPr>
        <w:pStyle w:val="Heading2"/>
      </w:pPr>
      <w:bookmarkStart w:id="11" w:name="_Toc11"/>
      <w:r w:rsidRPr="00A254EE">
        <w:t>Progress in Advancing Gender Equality and Women's Empowerment</w:t>
      </w:r>
      <w:bookmarkEnd w:id="11"/>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A254EE" w:rsidRPr="00A254EE" w14:paraId="486F41B3" w14:textId="77777777">
        <w:tc>
          <w:tcPr>
            <w:tcW w:w="10000" w:type="dxa"/>
            <w:shd w:val="clear" w:color="auto" w:fill="D9D9D9"/>
          </w:tcPr>
          <w:p w14:paraId="14597F24" w14:textId="77777777" w:rsidR="00D14FC8" w:rsidRPr="00A254EE" w:rsidRDefault="003E524A">
            <w:r w:rsidRPr="00A254EE">
              <w:rPr>
                <w:b/>
                <w:bCs/>
              </w:rPr>
              <w:t>1) Please review the project's Gender Analysis and Action Plan.  If the document is not attached or an updated Gender Analysis and/or Gender Action Plan is available please upload the document below or send to the Regional Programme Associate to upload in PIMS+. Please note that all projects approved since 1 July 2014 are required to carry out a gender analysis and all projects approved since 1 July 2018 are required to have a gender analysis and action plan.</w:t>
            </w:r>
          </w:p>
        </w:tc>
      </w:tr>
      <w:tr w:rsidR="00A254EE" w:rsidRPr="00A254EE" w14:paraId="439E37D6" w14:textId="77777777">
        <w:tc>
          <w:tcPr>
            <w:tcW w:w="10000" w:type="dxa"/>
          </w:tcPr>
          <w:p w14:paraId="6F383DA7" w14:textId="77777777" w:rsidR="00D14FC8" w:rsidRPr="00A254EE" w:rsidRDefault="003E524A">
            <w:pPr>
              <w:spacing w:after="0"/>
            </w:pPr>
            <w:r w:rsidRPr="00A254EE">
              <w:t>Gender Tracking Tool PIMS 6526.xlsx</w:t>
            </w:r>
          </w:p>
          <w:p w14:paraId="5BA21066" w14:textId="77777777" w:rsidR="00D14FC8" w:rsidRPr="00A254EE" w:rsidRDefault="003E524A">
            <w:pPr>
              <w:spacing w:after="0"/>
            </w:pPr>
            <w:r w:rsidRPr="00A254EE">
              <w:t>SEDA First Draft -  Structure of Document 240716.docx</w:t>
            </w:r>
          </w:p>
          <w:p w14:paraId="2C61EBC2" w14:textId="7BF4F17E" w:rsidR="00D14FC8" w:rsidRPr="00A254EE" w:rsidRDefault="003E524A" w:rsidP="00FE35C8">
            <w:pPr>
              <w:spacing w:after="0"/>
            </w:pPr>
            <w:r w:rsidRPr="00A254EE">
              <w:t>Shipping Industry Stakeholder Consultation Attendee List - London, April 2024.pdf</w:t>
            </w:r>
          </w:p>
        </w:tc>
      </w:tr>
      <w:tr w:rsidR="00A254EE" w:rsidRPr="00A254EE" w14:paraId="11A3F0E7" w14:textId="77777777">
        <w:tc>
          <w:tcPr>
            <w:tcW w:w="10000" w:type="dxa"/>
            <w:shd w:val="clear" w:color="auto" w:fill="D9D9D9"/>
          </w:tcPr>
          <w:p w14:paraId="27D0D5B9" w14:textId="77777777" w:rsidR="00D14FC8" w:rsidRPr="00A254EE" w:rsidRDefault="003E524A">
            <w:r w:rsidRPr="00A254EE">
              <w:rPr>
                <w:b/>
                <w:bCs/>
              </w:rPr>
              <w:t>Quantum Gender Marker Rating</w:t>
            </w:r>
          </w:p>
        </w:tc>
      </w:tr>
      <w:tr w:rsidR="00A254EE" w:rsidRPr="00A254EE" w14:paraId="7422A6E3" w14:textId="77777777">
        <w:tc>
          <w:tcPr>
            <w:tcW w:w="10000" w:type="dxa"/>
          </w:tcPr>
          <w:p w14:paraId="595D8776" w14:textId="77777777" w:rsidR="00D14FC8" w:rsidRPr="00A254EE" w:rsidRDefault="003E524A">
            <w:r w:rsidRPr="00A254EE">
              <w:rPr>
                <w:b/>
                <w:bCs/>
              </w:rPr>
              <w:t xml:space="preserve">GEN2: </w:t>
            </w:r>
            <w:r w:rsidRPr="00A254EE">
              <w:t>gender equality as significant objective</w:t>
            </w:r>
          </w:p>
        </w:tc>
      </w:tr>
      <w:tr w:rsidR="00A254EE" w:rsidRPr="00A254EE" w14:paraId="0F7C0B26" w14:textId="77777777">
        <w:tc>
          <w:tcPr>
            <w:tcW w:w="10000" w:type="dxa"/>
            <w:shd w:val="clear" w:color="auto" w:fill="D9D9D9"/>
          </w:tcPr>
          <w:p w14:paraId="70693751" w14:textId="77777777" w:rsidR="00D14FC8" w:rsidRPr="00A254EE" w:rsidRDefault="003E524A">
            <w:r w:rsidRPr="00A254EE">
              <w:rPr>
                <w:b/>
                <w:bCs/>
              </w:rPr>
              <w:t>2) Please indicate in which results areas the project is contributing to gender equality (you may select more than one results area, or select not applicable):</w:t>
            </w:r>
          </w:p>
        </w:tc>
      </w:tr>
      <w:tr w:rsidR="00A254EE" w:rsidRPr="00A254EE" w14:paraId="2083CA96" w14:textId="77777777">
        <w:tc>
          <w:tcPr>
            <w:tcW w:w="10000" w:type="dxa"/>
          </w:tcPr>
          <w:p w14:paraId="24C479DD" w14:textId="77777777" w:rsidR="00D14FC8" w:rsidRPr="00A254EE" w:rsidRDefault="003E524A">
            <w:r w:rsidRPr="00A254EE">
              <w:t>Contributing to closing gender gaps in access to and control over resources: Yes</w:t>
            </w:r>
          </w:p>
        </w:tc>
      </w:tr>
      <w:tr w:rsidR="00A254EE" w:rsidRPr="00A254EE" w14:paraId="398DAB67" w14:textId="77777777">
        <w:tc>
          <w:tcPr>
            <w:tcW w:w="10000" w:type="dxa"/>
          </w:tcPr>
          <w:p w14:paraId="7AFF91EA" w14:textId="77777777" w:rsidR="00D14FC8" w:rsidRPr="00A254EE" w:rsidRDefault="003E524A">
            <w:r w:rsidRPr="00A254EE">
              <w:t>Improving the participation and decision-making of women in natural resource governance: Yes</w:t>
            </w:r>
          </w:p>
        </w:tc>
      </w:tr>
      <w:tr w:rsidR="00A254EE" w:rsidRPr="00A254EE" w14:paraId="04CCF0B8" w14:textId="77777777">
        <w:tc>
          <w:tcPr>
            <w:tcW w:w="10000" w:type="dxa"/>
          </w:tcPr>
          <w:p w14:paraId="0AF56FC1" w14:textId="77777777" w:rsidR="00D14FC8" w:rsidRPr="00A254EE" w:rsidRDefault="003E524A">
            <w:r w:rsidRPr="00A254EE">
              <w:t>Targeting socio-economic benefits and services for women: Yes</w:t>
            </w:r>
          </w:p>
        </w:tc>
      </w:tr>
      <w:tr w:rsidR="00A254EE" w:rsidRPr="00A254EE" w14:paraId="16A1292B" w14:textId="77777777">
        <w:tc>
          <w:tcPr>
            <w:tcW w:w="10000" w:type="dxa"/>
          </w:tcPr>
          <w:p w14:paraId="453B7FC3" w14:textId="77777777" w:rsidR="00D14FC8" w:rsidRPr="00A254EE" w:rsidRDefault="003E524A">
            <w:r w:rsidRPr="00A254EE">
              <w:t>Not applicable: No</w:t>
            </w:r>
          </w:p>
        </w:tc>
      </w:tr>
      <w:tr w:rsidR="00A254EE" w:rsidRPr="00A254EE" w14:paraId="005DA522" w14:textId="77777777">
        <w:tc>
          <w:tcPr>
            <w:tcW w:w="10000" w:type="dxa"/>
            <w:shd w:val="clear" w:color="auto" w:fill="D9D9D9"/>
          </w:tcPr>
          <w:p w14:paraId="21EC14C1" w14:textId="5E85722C" w:rsidR="00D14FC8" w:rsidRPr="00A254EE" w:rsidRDefault="003E524A">
            <w:r w:rsidRPr="00A254EE">
              <w:rPr>
                <w:b/>
                <w:bCs/>
              </w:rPr>
              <w:t>3) Please specify results achieved this reporting period that focus on increasing gender equality and the empowerment of women.</w:t>
            </w:r>
          </w:p>
          <w:p w14:paraId="78E4E622" w14:textId="77777777" w:rsidR="00D14FC8" w:rsidRPr="00A254EE" w:rsidRDefault="003E524A">
            <w:r w:rsidRPr="00A254EE">
              <w:rPr>
                <w:b/>
                <w:bCs/>
              </w:rPr>
              <w:t>Please explain how the results reported addressed the different needs of men or women, changed norms, values, and power structures, and/or contributed to transforming or challenging gender inequalities and discrimination.</w:t>
            </w:r>
          </w:p>
        </w:tc>
      </w:tr>
      <w:tr w:rsidR="00A254EE" w:rsidRPr="00A254EE" w14:paraId="52C3901C" w14:textId="77777777">
        <w:tc>
          <w:tcPr>
            <w:tcW w:w="10000" w:type="dxa"/>
          </w:tcPr>
          <w:p w14:paraId="2394C9B8" w14:textId="0C9ADDDF" w:rsidR="00D14FC8" w:rsidRPr="00A254EE" w:rsidRDefault="003E524A">
            <w:r w:rsidRPr="00A254EE">
              <w:t xml:space="preserve">The Project </w:t>
            </w:r>
            <w:r w:rsidR="00EA6A73" w:rsidRPr="00A254EE">
              <w:t xml:space="preserve">continues to </w:t>
            </w:r>
            <w:r w:rsidRPr="00A254EE">
              <w:t>ha</w:t>
            </w:r>
            <w:r w:rsidR="00EA6A73" w:rsidRPr="00A254EE">
              <w:t>ve</w:t>
            </w:r>
            <w:r w:rsidRPr="00A254EE">
              <w:t xml:space="preserve"> a balance of staff representing 50/50% male to female. Project activities are currently focused mainly on collecting scientific data but this also includes socio-economic data. The Socio-Ecosystem Diagnostic Analysis is a fundamental part of this project which </w:t>
            </w:r>
            <w:r w:rsidR="00EA6A73" w:rsidRPr="00A254EE">
              <w:t>is now in</w:t>
            </w:r>
            <w:r w:rsidRPr="00A254EE">
              <w:t xml:space="preserve"> final draft </w:t>
            </w:r>
            <w:r w:rsidR="00EA6A73" w:rsidRPr="00A254EE">
              <w:t>form</w:t>
            </w:r>
            <w:r w:rsidRPr="00A254EE">
              <w:t xml:space="preserve">. </w:t>
            </w:r>
            <w:r w:rsidR="00EA6A73" w:rsidRPr="00A254EE">
              <w:t>The SEDA</w:t>
            </w:r>
            <w:r w:rsidRPr="00A254EE">
              <w:t xml:space="preserve"> is structured </w:t>
            </w:r>
            <w:r w:rsidR="00EA6A73" w:rsidRPr="00A254EE">
              <w:t>with</w:t>
            </w:r>
            <w:r w:rsidRPr="00A254EE">
              <w:t xml:space="preserve"> a section focus</w:t>
            </w:r>
            <w:r w:rsidR="00EA6A73" w:rsidRPr="00A254EE">
              <w:t>ed</w:t>
            </w:r>
            <w:r w:rsidRPr="00A254EE">
              <w:t xml:space="preserve"> specifically on Gender Equality as it currently exists (or otherwise) within activities related to the Sargasso Sea and its Goods and Services. There are no resident populations in this high</w:t>
            </w:r>
            <w:r w:rsidR="00EA6A73" w:rsidRPr="00A254EE">
              <w:t>-</w:t>
            </w:r>
            <w:r w:rsidRPr="00A254EE">
              <w:t xml:space="preserve">seas area and no indigenous dependency. However, the Sargasso Sea is an important source of goods and services for other areas and activities around the globe. The Stakeholder Meetings provide good opportunity to gather information on gender equality and empowerment and associated challenges (e.g. within the Shipping Industry, the Fishing Industry and the "Guardian' and 'Beneficiary' stakeholders as defined in the Stakeholder Engagement Strategy. The Stakeholder Meeting focused on the Shipping industry </w:t>
            </w:r>
            <w:r w:rsidR="00F16A1C" w:rsidRPr="00A254EE">
              <w:t>had an attendance of</w:t>
            </w:r>
            <w:r w:rsidRPr="00A254EE">
              <w:t xml:space="preserve"> 50:50 male to female. A similar focus </w:t>
            </w:r>
            <w:r w:rsidR="00F16A1C" w:rsidRPr="00A254EE">
              <w:t>is intended</w:t>
            </w:r>
            <w:r w:rsidRPr="00A254EE">
              <w:t xml:space="preserve"> in GEEW with the next planned Stakeholder Meeting with the Fishing industry.  Broad Stakeholder Meetings</w:t>
            </w:r>
            <w:r w:rsidR="00F16A1C" w:rsidRPr="00A254EE">
              <w:t xml:space="preserve">, </w:t>
            </w:r>
            <w:r w:rsidRPr="00A254EE">
              <w:t xml:space="preserve">such as the High Seas Symposium in Edinburgh had a gender balance of  62% female to 39% male. So far the project's Gender Tacking toll records an overall balance in the Project of </w:t>
            </w:r>
            <w:r w:rsidR="00F16A1C" w:rsidRPr="00A254EE">
              <w:t>61</w:t>
            </w:r>
            <w:r w:rsidRPr="00A254EE">
              <w:t xml:space="preserve">% female engagement versus </w:t>
            </w:r>
            <w:r w:rsidR="00F16A1C" w:rsidRPr="00A254EE">
              <w:t>39</w:t>
            </w:r>
            <w:r w:rsidRPr="00A254EE">
              <w:t>% male.</w:t>
            </w:r>
          </w:p>
          <w:p w14:paraId="1E0B4C73" w14:textId="77777777" w:rsidR="00D14FC8" w:rsidRPr="00A254EE" w:rsidRDefault="003E524A">
            <w:r w:rsidRPr="00A254EE">
              <w:lastRenderedPageBreak/>
              <w:t>Evidence:</w:t>
            </w:r>
          </w:p>
          <w:p w14:paraId="328086E9" w14:textId="77777777" w:rsidR="00D14FC8" w:rsidRPr="00A254EE" w:rsidRDefault="003E524A">
            <w:r w:rsidRPr="00A254EE">
              <w:t>Socio-Economic Diagnostic Analysis Structure of Document,</w:t>
            </w:r>
          </w:p>
          <w:p w14:paraId="07C455CA" w14:textId="77777777" w:rsidR="00D14FC8" w:rsidRPr="00A254EE" w:rsidRDefault="003E524A">
            <w:r w:rsidRPr="00A254EE">
              <w:t>Attendance list from Shipping Industry Stakeholder Meeting  - London, April 2024</w:t>
            </w:r>
          </w:p>
          <w:p w14:paraId="431E52C9" w14:textId="77777777" w:rsidR="00D14FC8" w:rsidRPr="00A254EE" w:rsidRDefault="003E524A">
            <w:r w:rsidRPr="00A254EE">
              <w:t>Gender Tracking Tool for PIMS 6256</w:t>
            </w:r>
          </w:p>
          <w:p w14:paraId="4AB6B85C" w14:textId="77777777" w:rsidR="00380F08" w:rsidRPr="00A254EE" w:rsidRDefault="00380F08">
            <w:r w:rsidRPr="00A254EE">
              <w:t xml:space="preserve">For this PIR progress was limited due to </w:t>
            </w:r>
            <w:r w:rsidR="00D634F6" w:rsidRPr="00A254EE">
              <w:t>contractual and other administrative issues, although the MTR concluded that female participation in consultations when undertaken remained strong.</w:t>
            </w:r>
          </w:p>
          <w:p w14:paraId="11D18ADD" w14:textId="77777777" w:rsidR="00D634F6" w:rsidRPr="00A254EE" w:rsidRDefault="00D634F6">
            <w:r w:rsidRPr="00A254EE">
              <w:t xml:space="preserve">Evidence </w:t>
            </w:r>
          </w:p>
          <w:p w14:paraId="121BE241" w14:textId="5DEA3E13" w:rsidR="00D634F6" w:rsidRPr="00A254EE" w:rsidRDefault="00D634F6">
            <w:r w:rsidRPr="00A254EE">
              <w:t>MTR</w:t>
            </w:r>
          </w:p>
        </w:tc>
      </w:tr>
      <w:tr w:rsidR="00A254EE" w:rsidRPr="00A254EE" w14:paraId="44A3739B" w14:textId="77777777">
        <w:tc>
          <w:tcPr>
            <w:tcW w:w="10000" w:type="dxa"/>
            <w:shd w:val="clear" w:color="auto" w:fill="D9D9D9"/>
          </w:tcPr>
          <w:p w14:paraId="337C5A5D" w14:textId="77777777" w:rsidR="00D14FC8" w:rsidRPr="00A254EE" w:rsidRDefault="003E524A">
            <w:r w:rsidRPr="00A254EE">
              <w:rPr>
                <w:b/>
                <w:bCs/>
              </w:rPr>
              <w:lastRenderedPageBreak/>
              <w:t>4) Please describe how work to advance gender equality and women's empowerment enhanced the project's environmental and/or resilience outcomes.</w:t>
            </w:r>
          </w:p>
        </w:tc>
      </w:tr>
      <w:tr w:rsidR="00D14FC8" w:rsidRPr="00A254EE" w14:paraId="31677B33" w14:textId="77777777">
        <w:tc>
          <w:tcPr>
            <w:tcW w:w="10000" w:type="dxa"/>
          </w:tcPr>
          <w:p w14:paraId="4D96E8A2" w14:textId="2876C8A7" w:rsidR="00D14FC8" w:rsidRPr="00A254EE" w:rsidRDefault="003E524A">
            <w:r w:rsidRPr="00A254EE">
              <w:t xml:space="preserve">It is </w:t>
            </w:r>
            <w:r w:rsidR="00F16A1C" w:rsidRPr="00A254EE">
              <w:t xml:space="preserve">still </w:t>
            </w:r>
            <w:r w:rsidRPr="00A254EE">
              <w:t xml:space="preserve">too early in the project to identify this development (this is the </w:t>
            </w:r>
            <w:r w:rsidR="00F16A1C" w:rsidRPr="00A254EE">
              <w:t>second</w:t>
            </w:r>
            <w:r w:rsidRPr="00A254EE">
              <w:t xml:space="preserve"> PIR). However, as noted above, the inclusion of a major section in the Socio-Economic Diagnostic Analysis dealing with Gender as a cross-cutting issue will provide the foundation for addressing any inequalities related to access to goods and services and benefits from the Sargasso as the SEDA is sued as a foundation for the consequent Strategic Action Programme for conservation and stewardship of this high seas region.</w:t>
            </w:r>
          </w:p>
        </w:tc>
      </w:tr>
    </w:tbl>
    <w:p w14:paraId="69EE2007" w14:textId="77777777" w:rsidR="00D14FC8" w:rsidRPr="00A254EE" w:rsidRDefault="00D14FC8">
      <w:pPr>
        <w:sectPr w:rsidR="00D14FC8" w:rsidRPr="00A254EE">
          <w:pgSz w:w="11905" w:h="16837"/>
          <w:pgMar w:top="1440" w:right="1440" w:bottom="1440" w:left="1440" w:header="720" w:footer="720" w:gutter="0"/>
          <w:cols w:space="720"/>
        </w:sectPr>
      </w:pPr>
    </w:p>
    <w:p w14:paraId="6F4F97D6" w14:textId="77777777" w:rsidR="00D14FC8" w:rsidRPr="00A254EE" w:rsidRDefault="003E524A">
      <w:pPr>
        <w:pStyle w:val="Heading1"/>
      </w:pPr>
      <w:bookmarkStart w:id="12" w:name="_Toc208396386"/>
      <w:r w:rsidRPr="00A254EE">
        <w:lastRenderedPageBreak/>
        <w:t>Risk Management</w:t>
      </w:r>
      <w:bookmarkEnd w:id="12"/>
    </w:p>
    <w:p w14:paraId="5B80F124" w14:textId="77777777" w:rsidR="00D14FC8" w:rsidRPr="00A254EE" w:rsidRDefault="003E524A">
      <w:pPr>
        <w:pStyle w:val="Heading2"/>
      </w:pPr>
      <w:bookmarkStart w:id="13" w:name="_Toc13"/>
      <w:r w:rsidRPr="00A254EE">
        <w:t>A) Overall Risk Management</w:t>
      </w:r>
      <w:bookmarkEnd w:id="13"/>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A254EE" w:rsidRPr="00A254EE" w14:paraId="233CE1B9" w14:textId="77777777">
        <w:tc>
          <w:tcPr>
            <w:tcW w:w="10000" w:type="dxa"/>
            <w:shd w:val="clear" w:color="auto" w:fill="D9D9D9"/>
          </w:tcPr>
          <w:p w14:paraId="7CAFCA6A" w14:textId="1884597D" w:rsidR="00D14FC8" w:rsidRPr="00A254EE" w:rsidRDefault="003E524A">
            <w:r w:rsidRPr="00A254EE">
              <w:rPr>
                <w:b/>
                <w:bCs/>
              </w:rPr>
              <w:t>BPPS RTA: Please discuss the risks flagged in the Quantum project Risk Register and the VF Risk Dashboard in PIMS+ with the CO and then provide an assessment of project risk management undertaken during the reporting period. Document actions, agreed with the CO, to address all project risks in the coming year.</w:t>
            </w:r>
          </w:p>
          <w:p w14:paraId="7EF54AA0" w14:textId="77777777" w:rsidR="00D14FC8" w:rsidRPr="00A254EE" w:rsidRDefault="00D14FC8"/>
        </w:tc>
      </w:tr>
      <w:tr w:rsidR="00A254EE" w:rsidRPr="00A254EE" w14:paraId="0781705B" w14:textId="77777777">
        <w:tc>
          <w:tcPr>
            <w:tcW w:w="10000" w:type="dxa"/>
          </w:tcPr>
          <w:p w14:paraId="3ABD0916" w14:textId="2E211712" w:rsidR="00687322" w:rsidRPr="00A254EE" w:rsidRDefault="00687322" w:rsidP="00687322">
            <w:r w:rsidRPr="00A254EE">
              <w:t xml:space="preserve">For PIR purposes, a discussion specifically about risks management was held 2024 with the PMU, Regional PA and RTA. </w:t>
            </w:r>
            <w:r w:rsidR="007831CF" w:rsidRPr="00A254EE">
              <w:t>I</w:t>
            </w:r>
            <w:r w:rsidRPr="00A254EE">
              <w:t>t is worth to mention that the RTA and Regional PA monitor every quarter the risks in PIMS+ and QUANTUM, and based on this, an e-mail is sent to the management team at HQ and a copy to the project manager indicating corrective actions (when applicable).  Risks monitoring from the project are done every quarter, and a quarterly reported is sent by the project manager to RTA.</w:t>
            </w:r>
          </w:p>
          <w:p w14:paraId="377A2301" w14:textId="467EDD6A" w:rsidR="00687322" w:rsidRPr="00A254EE" w:rsidRDefault="00687322" w:rsidP="00687322">
            <w:r w:rsidRPr="00A254EE">
              <w:t>The following can be highlighted:</w:t>
            </w:r>
          </w:p>
          <w:p w14:paraId="639DB182" w14:textId="0C00F71D" w:rsidR="00687322" w:rsidRPr="00A254EE" w:rsidRDefault="00687322" w:rsidP="00687322">
            <w:r w:rsidRPr="00A254EE">
              <w:t>- There are 5 risks that could affect the project’s results completion, all of them registered in QUANTUM.</w:t>
            </w:r>
          </w:p>
          <w:p w14:paraId="33AFACDB" w14:textId="77777777" w:rsidR="00687322" w:rsidRPr="00A254EE" w:rsidRDefault="00687322" w:rsidP="00687322">
            <w:r w:rsidRPr="00A254EE">
              <w:t>- The SESP has not been updated during the reporting period.  The version prepared during the design phase includes 5 risks with an overall rating of MODERATE (1 moderate and 4 low).  All these socio-environmental risks were registered in QUANTUM.  This SESP has been shared with main PSC members.</w:t>
            </w:r>
          </w:p>
          <w:p w14:paraId="75872539" w14:textId="001757D1" w:rsidR="00687322" w:rsidRPr="00A254EE" w:rsidRDefault="00687322" w:rsidP="00687322">
            <w:r w:rsidRPr="00A254EE">
              <w:t xml:space="preserve">- The project to be aligned with UNDP's Social and Environmental Standards has started in 2023 the update of the Stakeholders Engagement Strategy, including gap analysis and response. Additionally, the project has hired a support in gender who is working on the gender analysis around the SEDA, including crosscutting issues.  She </w:t>
            </w:r>
            <w:r w:rsidR="007831CF" w:rsidRPr="00A254EE">
              <w:t>is</w:t>
            </w:r>
            <w:r w:rsidRPr="00A254EE">
              <w:t xml:space="preserve"> also supporting gender mainstreaming during the SAP preparation.</w:t>
            </w:r>
          </w:p>
          <w:p w14:paraId="56AFC480" w14:textId="76548D45" w:rsidR="00687322" w:rsidRPr="00A254EE" w:rsidRDefault="00687322" w:rsidP="00687322">
            <w:r w:rsidRPr="00A254EE">
              <w:t>ASSESSMENT OF THE RISK MANAGEMENT IN THE PIR</w:t>
            </w:r>
          </w:p>
          <w:p w14:paraId="475C7EDF" w14:textId="5D54E769" w:rsidR="00687322" w:rsidRPr="00A254EE" w:rsidRDefault="00687322" w:rsidP="00687322">
            <w:r w:rsidRPr="00A254EE">
              <w:t xml:space="preserve">Based on the previous, it could be said that the project presents a </w:t>
            </w:r>
            <w:r w:rsidR="007831CF" w:rsidRPr="00A254EE">
              <w:t>moderate</w:t>
            </w:r>
            <w:r w:rsidRPr="00A254EE">
              <w:t xml:space="preserve"> risk management approach, including the review and update of the risks every quarter, when the progress report is prepared by PMU, as well as in the presentation of main risks during the PSC meetings.  Additionally, with the gender support in the project, a continuous and close follow up is done to the SEDA development to mainstream gender issues and the same </w:t>
            </w:r>
            <w:r w:rsidR="007831CF" w:rsidRPr="00A254EE">
              <w:t>should apply</w:t>
            </w:r>
            <w:r w:rsidRPr="00A254EE">
              <w:t xml:space="preserve"> in SAP preparation.</w:t>
            </w:r>
          </w:p>
          <w:p w14:paraId="2BC1BE7B" w14:textId="4712F139" w:rsidR="00687322" w:rsidRPr="00A254EE" w:rsidRDefault="00687322" w:rsidP="00687322">
            <w:r w:rsidRPr="00A254EE">
              <w:t>KEY MANAGEMENT MEASURES FOR THE COMING YEAR</w:t>
            </w:r>
          </w:p>
          <w:p w14:paraId="42B541B6" w14:textId="77777777" w:rsidR="00687322" w:rsidRPr="00A254EE" w:rsidRDefault="00687322" w:rsidP="00687322">
            <w:r w:rsidRPr="00A254EE">
              <w:t>The key management measures recommended to be applied in the coming year are:</w:t>
            </w:r>
          </w:p>
          <w:p w14:paraId="3EA6B277" w14:textId="77777777" w:rsidR="00687322" w:rsidRPr="00A254EE" w:rsidRDefault="00687322" w:rsidP="00687322">
            <w:r w:rsidRPr="00A254EE">
              <w:t>-</w:t>
            </w:r>
            <w:r w:rsidRPr="00A254EE">
              <w:tab/>
              <w:t>Maintain the project’s risks follow up in the project’s quarterly report.</w:t>
            </w:r>
          </w:p>
          <w:p w14:paraId="1C1966C9" w14:textId="77777777" w:rsidR="00687322" w:rsidRPr="00A254EE" w:rsidRDefault="00687322" w:rsidP="00687322">
            <w:r w:rsidRPr="00A254EE">
              <w:t>- Comply with the UNDP’s SES requirements such as reviewing the SESP, prepare the assessments and plans required in the ESMF and operationalize the GRM.  Prepare an Action Plan for complying with SES requirements including activities, timeframe and responsible.</w:t>
            </w:r>
          </w:p>
          <w:p w14:paraId="1588E18C" w14:textId="77777777" w:rsidR="00687322" w:rsidRPr="00A254EE" w:rsidRDefault="00687322" w:rsidP="00687322">
            <w:r w:rsidRPr="00A254EE">
              <w:t>-</w:t>
            </w:r>
            <w:r w:rsidRPr="00A254EE">
              <w:tab/>
              <w:t>Respond and include the changes/amendments/updates in the project’s risks (QUANTUM) requested by the RTA in the quarterly oversight (quarterly e-mail sent to the UNDP HQ Team and the Project Manager).</w:t>
            </w:r>
          </w:p>
          <w:p w14:paraId="321C6CA9" w14:textId="1C424767" w:rsidR="00D14FC8" w:rsidRPr="00A254EE" w:rsidRDefault="00687322">
            <w:r w:rsidRPr="00A254EE">
              <w:lastRenderedPageBreak/>
              <w:t>-</w:t>
            </w:r>
            <w:r w:rsidRPr="00A254EE">
              <w:tab/>
              <w:t>Review the project’s risks (high and substantial) during the PSC meetings.</w:t>
            </w:r>
          </w:p>
        </w:tc>
      </w:tr>
    </w:tbl>
    <w:p w14:paraId="0BC00830" w14:textId="77777777" w:rsidR="00D14FC8" w:rsidRPr="00A254EE" w:rsidRDefault="003E524A">
      <w:pPr>
        <w:pStyle w:val="Heading2"/>
      </w:pPr>
      <w:bookmarkStart w:id="14" w:name="_Toc14"/>
      <w:r w:rsidRPr="00A254EE">
        <w:lastRenderedPageBreak/>
        <w:t>B) SES Implementation</w:t>
      </w:r>
      <w:bookmarkEnd w:id="14"/>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A254EE" w:rsidRPr="00A254EE" w14:paraId="5BB0ED09" w14:textId="77777777">
        <w:tc>
          <w:tcPr>
            <w:tcW w:w="10000" w:type="dxa"/>
            <w:shd w:val="clear" w:color="auto" w:fill="D9D9D9"/>
          </w:tcPr>
          <w:p w14:paraId="6106C498" w14:textId="77777777" w:rsidR="00D14FC8" w:rsidRPr="00A254EE" w:rsidRDefault="003E524A">
            <w:r w:rsidRPr="00A254EE">
              <w:rPr>
                <w:b/>
                <w:bCs/>
              </w:rPr>
              <w:t>Provide an update on progress, challenges and outcomes related to stakeholder engagement based on the description in the Stakeholder Engagement Plan or equivalent documentation submitted at CEO Endorsement/Approval.</w:t>
            </w:r>
          </w:p>
        </w:tc>
      </w:tr>
      <w:tr w:rsidR="00D14FC8" w:rsidRPr="00A254EE" w14:paraId="16B8F6DC" w14:textId="77777777">
        <w:tc>
          <w:tcPr>
            <w:tcW w:w="10000" w:type="dxa"/>
          </w:tcPr>
          <w:p w14:paraId="344713B2" w14:textId="77777777" w:rsidR="00D634F6" w:rsidRPr="00A254EE" w:rsidRDefault="003E524A">
            <w:r w:rsidRPr="00A254EE">
              <w:t xml:space="preserve">The Project is progressing very effectively with Stakeholder Engagement. A decision was made at a relatively early stage of the Project to contract these activities out (including the overall delivery of the Stakeholder Engagement Strategy) to a consultancy that specialises in this process. A first SE Meeting and workshop was held alongside the first Project Steering Committee in October 2023. </w:t>
            </w:r>
          </w:p>
          <w:p w14:paraId="2D8248BD" w14:textId="7E5C416E" w:rsidR="00D14FC8" w:rsidRPr="00A254EE" w:rsidRDefault="003E524A">
            <w:r w:rsidRPr="00A254EE">
              <w:t>Evidence provided as Stakeholder Engagement Meeting October 2023 - Minutes</w:t>
            </w:r>
          </w:p>
          <w:p w14:paraId="35D65DC8" w14:textId="399ECBEE" w:rsidR="00D14FC8" w:rsidRPr="00A254EE" w:rsidRDefault="003E524A">
            <w:r w:rsidRPr="00A254EE">
              <w:t xml:space="preserve">A subsequent and very successful SE Meeting and Workshop was held in London in April 2024 which focused on the Shipping industry as one of the major Sargasso Sea Stakeholders. This was attended by representatives from the Tanker Owners, the Cruise Ship Line Owners and the Bulk Carriers as well as BIMCO (the world's largest direct-membership organisation for ship owners, charterers, shipbrokers and agents). Also in attendance were the World Conservation Monitoring Centre -UNEP, International Chamber of Shipping, World Shipping Council and a number of other pertinent stakeholders. A further targeted Stakeholder Meeting with the Fisheries Stakeholder </w:t>
            </w:r>
            <w:r w:rsidR="00110292" w:rsidRPr="00A254EE">
              <w:t>was</w:t>
            </w:r>
            <w:r w:rsidRPr="00A254EE">
              <w:t xml:space="preserve"> planned for later in 2024</w:t>
            </w:r>
            <w:r w:rsidR="00110292" w:rsidRPr="00A254EE">
              <w:t>, but contractual and other administrative difficulties made it impossible to adhere to that timeframe. Assuming Project activities are able to re-commence in mid to late 2025 the shipping related WS would be reschedules for 2026.</w:t>
            </w:r>
          </w:p>
          <w:p w14:paraId="3B8DD9F4" w14:textId="2C14AA9F" w:rsidR="00D14FC8" w:rsidRPr="00A254EE" w:rsidRDefault="003E524A">
            <w:r w:rsidRPr="00A254EE">
              <w:t>Evidence provided as Stakeholder Engagement Meeting Minutes - Shipping Industry, April 2024</w:t>
            </w:r>
          </w:p>
          <w:p w14:paraId="4BEF3849" w14:textId="77777777" w:rsidR="00D14FC8" w:rsidRPr="00A254EE" w:rsidRDefault="003E524A">
            <w:r w:rsidRPr="00A254EE">
              <w:t>Stakeholder Engagement - Opportunities and Challenges</w:t>
            </w:r>
          </w:p>
          <w:p w14:paraId="7FE87DF1" w14:textId="2FE2560D" w:rsidR="00D14FC8" w:rsidRPr="00A254EE" w:rsidRDefault="003E524A">
            <w:r w:rsidRPr="00A254EE">
              <w:t>The Stakeholder Engagement process for this project is of particular and specific importance. Unlike other previous GEF Large Marine Ecosystem projects of this nature which are generally based around EEZs and national jurisdiction, the Sargasso Sea project is wholly focused on an ABNJ (high seas and the seabed ‘area’). Consequently, there is no opportunity for the adoption of a unified national jurisdictional approach to be adopted in terms of legislation and regulations. Any effective conservation or management/stewardship approaches will therefore need the support of the stakeholders. Even those mandated bodies that do have jurisdiction over certain issues and activities within the high seas and seabed ‘area’ (e.g. IMO, RFMOs, ISA) often require state parties to approve any conservation measures such a Particularly Sensitive Sea Areas or changes in fishing practices. Stakeholder engagement is vital, therefore, to the adoption of a Strategic Action Programme and the long-term success of this project.</w:t>
            </w:r>
          </w:p>
          <w:p w14:paraId="19C0DBB2" w14:textId="4AD18E16" w:rsidR="00D14FC8" w:rsidRPr="00A254EE" w:rsidRDefault="003E524A">
            <w:r w:rsidRPr="00A254EE">
              <w:t>One of the Challenges with this Stakeholder Engagement Strategy will be embracing the Fishing Industry and Fisheries Industry owners. The Project plans to address this through interaction with the International Coalition of Fisheries Associations, which comprises national fish and seafood industry associations from the world’s leading fishing nations. ICFA provides a unified voice for the industry in decision-making processes on global fish and seafood issues.</w:t>
            </w:r>
          </w:p>
        </w:tc>
      </w:tr>
    </w:tbl>
    <w:p w14:paraId="50E31C6E" w14:textId="77777777" w:rsidR="00D14FC8" w:rsidRPr="00A254EE" w:rsidRDefault="00D14FC8">
      <w:pPr>
        <w:sectPr w:rsidR="00D14FC8" w:rsidRPr="00A254EE">
          <w:pgSz w:w="11905" w:h="16837"/>
          <w:pgMar w:top="1440" w:right="1440" w:bottom="1440" w:left="1440" w:header="720" w:footer="720" w:gutter="0"/>
          <w:cols w:space="720"/>
        </w:sectPr>
      </w:pPr>
    </w:p>
    <w:p w14:paraId="60FE4C30" w14:textId="534FD097" w:rsidR="00D14FC8" w:rsidRPr="00A254EE" w:rsidRDefault="003E524A" w:rsidP="00B45E8B">
      <w:pPr>
        <w:pStyle w:val="Heading1"/>
      </w:pPr>
      <w:bookmarkStart w:id="15" w:name="_Toc208396387"/>
      <w:r w:rsidRPr="00A254EE">
        <w:lastRenderedPageBreak/>
        <w:t>Knowledge Management &amp; Communications</w:t>
      </w:r>
      <w:bookmarkEnd w:id="15"/>
    </w:p>
    <w:p w14:paraId="05CCB4B3" w14:textId="4079F2C0" w:rsidR="00D14FC8" w:rsidRPr="00A254EE" w:rsidRDefault="003E524A">
      <w:r w:rsidRPr="00A254EE">
        <w:t xml:space="preserve"> The </w:t>
      </w:r>
      <w:r w:rsidRPr="00A254EE">
        <w:rPr>
          <w:b/>
          <w:bCs/>
        </w:rPr>
        <w:t>Project Manager</w:t>
      </w:r>
      <w:r w:rsidRPr="00A254EE">
        <w:t xml:space="preserve"> must complete the three questions below.</w:t>
      </w:r>
    </w:p>
    <w:tbl>
      <w:tblPr>
        <w:tblW w:w="0" w:type="auto"/>
        <w:tblInd w:w="20" w:type="dxa"/>
        <w:tblBorders>
          <w:top w:val="single" w:sz="5" w:space="0" w:color="000000"/>
          <w:left w:val="single" w:sz="5" w:space="0" w:color="000000"/>
          <w:bottom w:val="single" w:sz="5" w:space="0" w:color="000000"/>
          <w:right w:val="single" w:sz="5" w:space="0" w:color="000000"/>
          <w:insideH w:val="single" w:sz="5" w:space="0" w:color="000000"/>
          <w:insideV w:val="single" w:sz="5" w:space="0" w:color="000000"/>
        </w:tblBorders>
        <w:tblCellMar>
          <w:top w:w="20" w:type="dxa"/>
          <w:left w:w="20" w:type="dxa"/>
          <w:bottom w:w="20" w:type="dxa"/>
          <w:right w:w="20" w:type="dxa"/>
        </w:tblCellMar>
        <w:tblLook w:val="04A0" w:firstRow="1" w:lastRow="0" w:firstColumn="1" w:lastColumn="0" w:noHBand="0" w:noVBand="1"/>
      </w:tblPr>
      <w:tblGrid>
        <w:gridCol w:w="8993"/>
      </w:tblGrid>
      <w:tr w:rsidR="00A254EE" w:rsidRPr="00A254EE" w14:paraId="0F03FF3F" w14:textId="77777777">
        <w:tc>
          <w:tcPr>
            <w:tcW w:w="10000" w:type="dxa"/>
            <w:shd w:val="clear" w:color="auto" w:fill="D9D9D9"/>
          </w:tcPr>
          <w:p w14:paraId="52367A70" w14:textId="7E5D3744" w:rsidR="00D14FC8" w:rsidRPr="00A254EE" w:rsidRDefault="003E524A">
            <w:r w:rsidRPr="00A254EE">
              <w:rPr>
                <w:b/>
                <w:bCs/>
              </w:rPr>
              <w:t>1) Please provide progress on the implementation of the project's Knowledge Management approach approved at CEO Endorsement/Approval.  If there is no KM approach/strategy, please comment on how the project is capturing and disseminating best practices and lessons learned.</w:t>
            </w:r>
          </w:p>
        </w:tc>
      </w:tr>
      <w:tr w:rsidR="00A254EE" w:rsidRPr="00A254EE" w14:paraId="6DE06CD1" w14:textId="77777777">
        <w:tc>
          <w:tcPr>
            <w:tcW w:w="10000" w:type="dxa"/>
          </w:tcPr>
          <w:p w14:paraId="38855C3C" w14:textId="11F5FAB1" w:rsidR="00D14FC8" w:rsidRPr="00A254EE" w:rsidRDefault="003E524A">
            <w:r w:rsidRPr="00A254EE">
              <w:t xml:space="preserve">The KMC strategy </w:t>
            </w:r>
            <w:r w:rsidR="00D634F6" w:rsidRPr="00A254EE">
              <w:t xml:space="preserve">continues to </w:t>
            </w:r>
            <w:r w:rsidRPr="00A254EE">
              <w:t>combine activities from the SSC Secretariat, SARGADOM, and Sargasso GEF project as they are all interconnected. It is also connected to the Common Oceans Programme, IW LEARN, and the UN ocean decade.</w:t>
            </w:r>
          </w:p>
          <w:p w14:paraId="2A298FAE" w14:textId="654B39D1" w:rsidR="00D14FC8" w:rsidRPr="00A254EE" w:rsidRDefault="003E524A">
            <w:r w:rsidRPr="00A254EE">
              <w:t>There is a SSC website, and a GEF page. The GEF page is in the process of being brought in line with IW LEARN recommendations. It includes a project staff page, a document library, information and logos about the project, etc.</w:t>
            </w:r>
          </w:p>
          <w:p w14:paraId="1779D9C2" w14:textId="4772148C" w:rsidR="00D14FC8" w:rsidRPr="00A254EE" w:rsidRDefault="003E524A">
            <w:r w:rsidRPr="00A254EE">
              <w:t>Furthermore, the Project has:</w:t>
            </w:r>
          </w:p>
          <w:p w14:paraId="38A3AF42" w14:textId="77777777" w:rsidR="00D14FC8" w:rsidRPr="00A254EE" w:rsidRDefault="003E524A">
            <w:r w:rsidRPr="00A254EE">
              <w:t>Social media channels that are updated regularly with project news - Instagram, Facebook, LinkedIn, Twitter.</w:t>
            </w:r>
          </w:p>
          <w:p w14:paraId="7A875143" w14:textId="77777777" w:rsidR="00D14FC8" w:rsidRPr="00A254EE" w:rsidRDefault="003E524A">
            <w:r w:rsidRPr="00A254EE">
              <w:t>A quarterly newsletter that goes out to our over 1k contacts, with a 60% open rate on average.</w:t>
            </w:r>
          </w:p>
          <w:p w14:paraId="344572D3" w14:textId="77777777" w:rsidR="00D14FC8" w:rsidRPr="00A254EE" w:rsidRDefault="003E524A">
            <w:r w:rsidRPr="00A254EE">
              <w:t>Contracted a designer to design versions of project output reports for digital and print publishing</w:t>
            </w:r>
          </w:p>
          <w:p w14:paraId="6752C950" w14:textId="77777777" w:rsidR="00D14FC8" w:rsidRPr="00A254EE" w:rsidRDefault="003E524A">
            <w:r w:rsidRPr="00A254EE">
              <w:t>Published a number of reports on the website already, and have academic articles already published or in the works related to the project.</w:t>
            </w:r>
          </w:p>
          <w:p w14:paraId="5CB66C8A" w14:textId="0D6B5458" w:rsidR="00D14FC8" w:rsidRPr="00A254EE" w:rsidRDefault="003E524A">
            <w:r w:rsidRPr="00A254EE">
              <w:t>Knowledge management activities, especially related to the common oceans programme and IW LEARN.</w:t>
            </w:r>
          </w:p>
          <w:p w14:paraId="5D6ED401" w14:textId="396BD74A" w:rsidR="00D14FC8" w:rsidRPr="00A254EE" w:rsidRDefault="003E524A">
            <w:r w:rsidRPr="00A254EE">
              <w:t xml:space="preserve">The Project has recently updated its Communications Plan on the Sargasso Sea Commission and UNDP GEF Project Website. See Communications Plan Update - See Annex 28 </w:t>
            </w:r>
            <w:r w:rsidR="00627337" w:rsidRPr="00A254EE">
              <w:t>Communication</w:t>
            </w:r>
            <w:r w:rsidRPr="00A254EE">
              <w:t xml:space="preserve"> Plan Update</w:t>
            </w:r>
          </w:p>
          <w:p w14:paraId="7FC81D73" w14:textId="77777777" w:rsidR="00D14FC8" w:rsidRPr="00A254EE" w:rsidRDefault="003E524A">
            <w:r w:rsidRPr="00A254EE">
              <w:t>http://www.sargassoseacommission.org/storage/documents/SSP_comms_pres_for_PIR_meeting_July_2024.pdf</w:t>
            </w:r>
          </w:p>
          <w:p w14:paraId="3B1EC4FB" w14:textId="77777777" w:rsidR="00D14FC8" w:rsidRPr="00A254EE" w:rsidRDefault="003E524A">
            <w:r w:rsidRPr="00A254EE">
              <w:t>Latest Communications Plan Version 4 also uploaded as evidence</w:t>
            </w:r>
          </w:p>
          <w:p w14:paraId="2677A2EF" w14:textId="77777777" w:rsidR="00D14FC8" w:rsidRPr="00A254EE" w:rsidRDefault="003E524A">
            <w:r w:rsidRPr="00A254EE">
              <w:t>SSC Newsletters an important source of updates and information. See Link below</w:t>
            </w:r>
          </w:p>
          <w:p w14:paraId="56B264D1" w14:textId="792EF384" w:rsidR="00D14FC8" w:rsidRPr="00A254EE" w:rsidRDefault="003E524A">
            <w:r w:rsidRPr="00A254EE">
              <w:t>Linkage established between Sargasso Sea Project and IW:LEARN in early days of Project. Sargasso Sea Child Project and the overall Common Oceans Program collaborating closely on communication and interaction with IW:LEARN at LME 22 meeting in Paris July 2023 and LME 23 meeting in Paris in June 2024. Sargasso Sea Project is a regular contributor to the IW:LEARN newsletter. See link below</w:t>
            </w:r>
            <w:r w:rsidR="00627337" w:rsidRPr="00A254EE">
              <w:t>.</w:t>
            </w:r>
          </w:p>
          <w:p w14:paraId="40F5AA41" w14:textId="4334645F" w:rsidR="004875FC" w:rsidRPr="00A254EE" w:rsidRDefault="004875FC">
            <w:r w:rsidRPr="00A254EE">
              <w:t>The MTR has rated progress on Project Knowledge Management and Communications as Moderately Satisfactory.</w:t>
            </w:r>
          </w:p>
          <w:p w14:paraId="081A65A3" w14:textId="4554AAE1" w:rsidR="004875FC" w:rsidRPr="00A254EE" w:rsidRDefault="004875FC">
            <w:r w:rsidRPr="00A254EE">
              <w:t>Evidence</w:t>
            </w:r>
          </w:p>
          <w:p w14:paraId="14D29665" w14:textId="249F2421" w:rsidR="00D14FC8" w:rsidRPr="00A254EE" w:rsidRDefault="004875FC">
            <w:r w:rsidRPr="00A254EE">
              <w:t>MTR</w:t>
            </w:r>
          </w:p>
        </w:tc>
      </w:tr>
      <w:tr w:rsidR="00A254EE" w:rsidRPr="00A254EE" w14:paraId="14AD77BE" w14:textId="77777777">
        <w:tc>
          <w:tcPr>
            <w:tcW w:w="10000" w:type="dxa"/>
            <w:shd w:val="clear" w:color="auto" w:fill="D9D9D9"/>
          </w:tcPr>
          <w:p w14:paraId="55BB7CBE" w14:textId="77777777" w:rsidR="00D14FC8" w:rsidRPr="00A254EE" w:rsidRDefault="003E524A">
            <w:r w:rsidRPr="00A254EE">
              <w:rPr>
                <w:b/>
                <w:bCs/>
              </w:rPr>
              <w:lastRenderedPageBreak/>
              <w:t>2) Please provide URLs specific to this project in the relevant field below.  Please categorize the URLs appropriately (for example: project websites, social media sites, media coverage, etc.)</w:t>
            </w:r>
          </w:p>
        </w:tc>
      </w:tr>
      <w:tr w:rsidR="00A254EE" w:rsidRPr="00A254EE" w14:paraId="431F8AD5" w14:textId="77777777">
        <w:tc>
          <w:tcPr>
            <w:tcW w:w="10000" w:type="dxa"/>
          </w:tcPr>
          <w:p w14:paraId="41A10093" w14:textId="589FD92F" w:rsidR="00FB6950" w:rsidRPr="00A254EE" w:rsidRDefault="00FB6950">
            <w:r w:rsidRPr="00A254EE">
              <w:t>URLs relevant to Project activities</w:t>
            </w:r>
          </w:p>
          <w:p w14:paraId="5DD76B05" w14:textId="299AB6F6" w:rsidR="00D14FC8" w:rsidRPr="00A254EE" w:rsidRDefault="003E524A">
            <w:r w:rsidRPr="00A254EE">
              <w:t>http://www.sargassoseacommission.org/publications-a-news/newsletters</w:t>
            </w:r>
          </w:p>
          <w:p w14:paraId="2C318518" w14:textId="77777777" w:rsidR="00D14FC8" w:rsidRPr="00A254EE" w:rsidRDefault="003E524A">
            <w:r w:rsidRPr="00A254EE">
              <w:t>https://iwlearn.us15.list-manage.com/track/click?u=75c69bf185fb2be069850f6ee&amp;id=0595eed2c1&amp;e=bd61efcf2b )</w:t>
            </w:r>
          </w:p>
          <w:p w14:paraId="02CBC13D" w14:textId="77777777" w:rsidR="00D14FC8" w:rsidRPr="00A254EE" w:rsidRDefault="003E524A">
            <w:r w:rsidRPr="00A254EE">
              <w:t>https://www.youtube.com/watch?v=E7O5vN_ngEU</w:t>
            </w:r>
          </w:p>
          <w:p w14:paraId="5DC0FAA1" w14:textId="77777777" w:rsidR="00D14FC8" w:rsidRPr="00A254EE" w:rsidRDefault="003E524A">
            <w:r w:rsidRPr="00A254EE">
              <w:t>Website - http://www.sargassoseacommission.org/</w:t>
            </w:r>
          </w:p>
          <w:p w14:paraId="4F5BD88B" w14:textId="77777777" w:rsidR="00D14FC8" w:rsidRPr="00F1239C" w:rsidRDefault="003E524A">
            <w:pPr>
              <w:rPr>
                <w:lang w:val="fr-FR"/>
              </w:rPr>
            </w:pPr>
            <w:r w:rsidRPr="00F1239C">
              <w:rPr>
                <w:lang w:val="fr-FR"/>
              </w:rPr>
              <w:t>GEF page - http://www.sargassoseacommission.org/our-work/gef</w:t>
            </w:r>
          </w:p>
          <w:p w14:paraId="118F261D" w14:textId="77777777" w:rsidR="00D14FC8" w:rsidRPr="00A254EE" w:rsidRDefault="003E524A">
            <w:r w:rsidRPr="00A254EE">
              <w:t>Social media - Instagram, Facebook, Linkedin, Twitter.</w:t>
            </w:r>
          </w:p>
          <w:p w14:paraId="3BB5E34D" w14:textId="77777777" w:rsidR="00D14FC8" w:rsidRPr="00A254EE" w:rsidRDefault="003E524A">
            <w:r w:rsidRPr="00A254EE">
              <w:t>Newsletters - http://www.sargassoseacommission.org/publications-a-news/newsletters</w:t>
            </w:r>
          </w:p>
          <w:p w14:paraId="1AE93AAD" w14:textId="77777777" w:rsidR="00D14FC8" w:rsidRPr="00A254EE" w:rsidRDefault="003E524A">
            <w:r w:rsidRPr="00A254EE">
              <w:t>Media -</w:t>
            </w:r>
          </w:p>
          <w:p w14:paraId="4A4AD1E7" w14:textId="77777777" w:rsidR="00D14FC8" w:rsidRPr="00A254EE" w:rsidRDefault="003E524A">
            <w:r w:rsidRPr="00A254EE">
              <w:t>https://www.royalgazette.com/environment/news/article/20230504/new-mou-could-increase-protection-for-turtles/</w:t>
            </w:r>
          </w:p>
          <w:p w14:paraId="3363662F" w14:textId="77777777" w:rsidR="00D14FC8" w:rsidRPr="00A254EE" w:rsidRDefault="003E524A">
            <w:r w:rsidRPr="00A254EE">
              <w:t>https://news.iwlearn.net/sargassum-golden-rainforest-or-nuisance?fbclid=IwZXh0bgNhZW0CMTEAAR1CnlsPeX7nbpB6kdbqFWG1w9cV4XsVUhP7DQlvD94t6moW5V5jPsaSI58_aem_AooC5VrNbPGFHuE9DXTwwg</w:t>
            </w:r>
          </w:p>
          <w:p w14:paraId="0753E129" w14:textId="77777777" w:rsidR="00D14FC8" w:rsidRPr="00A254EE" w:rsidRDefault="003E524A">
            <w:r w:rsidRPr="00A254EE">
              <w:t>https://www.theguardian.com/environment/2023/sep/15/five-amazing-ocean-sites-to-make-the-first-protected-high-seas-areas?utm_term=650598d3403761b7da2cf1ffb1c38dc6&amp;utm_campaign=GuardianTodayUS&amp;utm_source=esp&amp;utm_medium=Email&amp;CMP=GTUS_email&amp;fbclid=IwZXh0bgNhZW0CMTEAAR23LcfcTaW2wSewhAUPDwN7tAICZTjTKUlZzrCSWrKrgWCipTrDtDJPRTs_aem_IpJULpOwsyGiHBdM_Vxn-A</w:t>
            </w:r>
          </w:p>
          <w:p w14:paraId="37F18B55" w14:textId="77777777" w:rsidR="00D14FC8" w:rsidRPr="00A254EE" w:rsidRDefault="003E524A">
            <w:r w:rsidRPr="00A254EE">
              <w:t>https://www.royalgazette.com/environment/news/article/20231002/bamz-curator-appointed-to-sargasso-sea-commission/</w:t>
            </w:r>
          </w:p>
          <w:p w14:paraId="487B0083" w14:textId="77777777" w:rsidR="00D14FC8" w:rsidRPr="00A254EE" w:rsidRDefault="003E524A">
            <w:r w:rsidRPr="00A254EE">
              <w:t>https://www.bbc.co.uk/sounds/play/w3ct4wf0?fbclid=IwZXh0bgNhZW0CMTEAAR1SWjwawJijmyoZIFHEThfU3etZnnTkhjl0-GRBPZsJIUMrxmrQfDRiVXk_aem_7VM0MEjn1VSypsccCbJDaQ</w:t>
            </w:r>
          </w:p>
          <w:p w14:paraId="01F2634A" w14:textId="38021483" w:rsidR="00D14FC8" w:rsidRPr="00A254EE" w:rsidRDefault="003E524A">
            <w:r w:rsidRPr="00A254EE">
              <w:t>https://l.facebook.com/l.php?u=https%3A%2F%2Fnews.iwlearn.net%2Fsargasso-sea-projects-first-year-a-success%3Ffbclid%3DIwZXh0bgNhZW0CMTEAAR0iBYrLBQkS8GjLkHW15vzcxLPgpzUYvxCYm7lTg-Q3gZtUXRUnRERQyFQ_aem_5in8As65FrquyVHCUpj-Gg&amp;h=AT2jfoq1QQIqvcCEEjtxB80Dr2hop9owqy3KPv_E3tx_6OKzepp5sXZUtdocybqYYXzayIxoJxXW64BiKrnFq4KqB3CeRa-8aJEyuDGAif593gDSWOoiJ54H50144yDD_Gz3K4e-Kw&amp;__tn__=H-R&amp;c[0]=AT11rUwHYzWITrpKx7pUfD9pOB80jjisfggfwq3AkUXCVilo3F5hdSZpBZaxm5ogmBlV4zmQNxqqhEdMSXLrKYoJZctDTzy_POpe6udUAyIa6cgb30qCQG-9N-8obFeieYClKCgwf2kh8AgwNE_gTATTrR-shfqLZnXAhK2dPocmViQAkp_g4JGSc0MF4jB8vdvvdGhXPL3oY7MF9gUHmUPta-JE3A_z2OIM</w:t>
            </w:r>
          </w:p>
          <w:p w14:paraId="4AD7BED0" w14:textId="77777777" w:rsidR="00D14FC8" w:rsidRPr="00A254EE" w:rsidRDefault="003E524A">
            <w:r w:rsidRPr="00A254EE">
              <w:t>10th anniversary videos:</w:t>
            </w:r>
          </w:p>
          <w:p w14:paraId="51BFFC7E" w14:textId="77777777" w:rsidR="00D14FC8" w:rsidRPr="00A254EE" w:rsidRDefault="003E524A">
            <w:r w:rsidRPr="00A254EE">
              <w:t>https://www.youtube.com/watch?v=E7O5vN_ngEU</w:t>
            </w:r>
          </w:p>
          <w:p w14:paraId="4D4650D4" w14:textId="77777777" w:rsidR="00D14FC8" w:rsidRPr="00A254EE" w:rsidRDefault="003E524A">
            <w:r w:rsidRPr="00A254EE">
              <w:t>https://www.youtube.com/watch?v=abn_cS5oIws</w:t>
            </w:r>
          </w:p>
          <w:p w14:paraId="5FD990B1" w14:textId="77777777" w:rsidR="00D14FC8" w:rsidRPr="00A254EE" w:rsidRDefault="003E524A">
            <w:r w:rsidRPr="00A254EE">
              <w:lastRenderedPageBreak/>
              <w:t>https://www.carolanneblack.com/sarga?fbclid=IwZXh0bgNhZW0CMTEAAR1Q5M2Pu7rPI_z4VhUtgdx0rCagdTnfc85ihh_tas-jyUHko65-wnbj7CM_aem_w8yNGOk5Y2MHwkmcspV3ZQ</w:t>
            </w:r>
          </w:p>
          <w:p w14:paraId="3890D29C" w14:textId="77777777" w:rsidR="00D14FC8" w:rsidRPr="00A254EE" w:rsidRDefault="003E524A">
            <w:r w:rsidRPr="00A254EE">
              <w:t>https://nlai.blue/collaborating-for-future-conservation-in-the-sargasso-sea/</w:t>
            </w:r>
          </w:p>
          <w:p w14:paraId="26EC6B43" w14:textId="77777777" w:rsidR="00D14FC8" w:rsidRPr="00A254EE" w:rsidRDefault="003E524A">
            <w:r w:rsidRPr="00A254EE">
              <w:t>https://www.royalgazette.com/environment/news/article/20230608/marine-conservation-highlighted-for-world-oceans-day/#:~:text=Additionally%2C%20this%20March%2C%20the%20UN,conservation%20efforts%2C%20Mr%20Roban%20said.</w:t>
            </w:r>
          </w:p>
          <w:p w14:paraId="56DBB2D8" w14:textId="77777777" w:rsidR="00D14FC8" w:rsidRPr="00A254EE" w:rsidRDefault="003E524A">
            <w:r w:rsidRPr="00A254EE">
              <w:t>https://www.royalgazette.com/environment/news/article/20240229/marine-expert-to-hold-lecture-on-state-of-sargasso-sea/#:~:text=Robbie%20Smith%2C%20who%20serves%20on,by%20the%20Bermuda%20Zoological%20Society.</w:t>
            </w:r>
          </w:p>
          <w:p w14:paraId="4568E993" w14:textId="77777777" w:rsidR="00D14FC8" w:rsidRPr="00A254EE" w:rsidRDefault="003E524A">
            <w:r w:rsidRPr="00A254EE">
              <w:t>https://www.royalgazette.com/environment/news/article/20231206/premier-shares-islands-plan-for-sustainability/#:~:text=He%20said%20that%20the%20Bermuda,invasive%20species%20and%20improve%20biodiversity.</w:t>
            </w:r>
          </w:p>
          <w:p w14:paraId="64D595D3" w14:textId="77777777" w:rsidR="00D14FC8" w:rsidRPr="00A254EE" w:rsidRDefault="003E524A">
            <w:r w:rsidRPr="00A254EE">
              <w:t>https://www.royalgazette.com/environment/news/article/20240316/sargasso-sea-commission-celebrates-milestone/#:~:text=The%20Sargasso%20Sea%20Commission%20is,Conservation%20of%20the%20Sargasso%20Sea.</w:t>
            </w:r>
          </w:p>
          <w:p w14:paraId="70E1AF4B" w14:textId="77777777" w:rsidR="00D14FC8" w:rsidRPr="00A254EE" w:rsidRDefault="003E524A">
            <w:r w:rsidRPr="00A254EE">
              <w:t>https://www.royalgazette.com/environment/news/article/20240417/roban-highlights-bermuda-at-international-conference/</w:t>
            </w:r>
          </w:p>
          <w:p w14:paraId="1D0EC2D0" w14:textId="77777777" w:rsidR="00D14FC8" w:rsidRPr="00A254EE" w:rsidRDefault="003E524A">
            <w:r w:rsidRPr="00A254EE">
              <w:t>https://www.royalgazette.com/environment/news/article/20240531/bios-celebrates-world-oceans-day/</w:t>
            </w:r>
          </w:p>
          <w:p w14:paraId="751BB5EF" w14:textId="194113A7" w:rsidR="00D14FC8" w:rsidRPr="00A254EE" w:rsidRDefault="003E524A">
            <w:r w:rsidRPr="00A254EE">
              <w:t>https://www.marinemammalhabitat.org/46-new-candidate-immas-named-for-nw-atlantic-and-wider-caribbean/</w:t>
            </w:r>
          </w:p>
        </w:tc>
      </w:tr>
      <w:tr w:rsidR="00A254EE" w:rsidRPr="00A254EE" w14:paraId="144189BD" w14:textId="77777777">
        <w:tc>
          <w:tcPr>
            <w:tcW w:w="10000" w:type="dxa"/>
            <w:shd w:val="clear" w:color="auto" w:fill="D9D9D9"/>
          </w:tcPr>
          <w:p w14:paraId="2C1DF4B5" w14:textId="77777777" w:rsidR="00D14FC8" w:rsidRPr="00A254EE" w:rsidRDefault="003E524A">
            <w:r w:rsidRPr="00A254EE">
              <w:rPr>
                <w:b/>
                <w:bCs/>
              </w:rPr>
              <w:lastRenderedPageBreak/>
              <w:t>3) In the PIR platform, please upload any supporting files, including the project's Communications Strategy, photos, videos, stories and other communication/knowledge materials.</w:t>
            </w:r>
          </w:p>
        </w:tc>
      </w:tr>
      <w:tr w:rsidR="00D14FC8" w:rsidRPr="00A254EE" w14:paraId="0DC4033D" w14:textId="77777777">
        <w:tc>
          <w:tcPr>
            <w:tcW w:w="10000" w:type="dxa"/>
          </w:tcPr>
          <w:p w14:paraId="314DE42A" w14:textId="77777777" w:rsidR="00D14FC8" w:rsidRPr="00A254EE" w:rsidRDefault="003E524A">
            <w:pPr>
              <w:spacing w:after="0"/>
            </w:pPr>
            <w:r w:rsidRPr="00A254EE">
              <w:t>Communications Plan Update _Presentation_.pdf</w:t>
            </w:r>
          </w:p>
          <w:p w14:paraId="1436E432" w14:textId="77777777" w:rsidR="00D14FC8" w:rsidRPr="00A254EE" w:rsidRDefault="003E524A">
            <w:pPr>
              <w:spacing w:after="0"/>
            </w:pPr>
            <w:r w:rsidRPr="00A254EE">
              <w:t>pg 1 A1 poster.pdf</w:t>
            </w:r>
          </w:p>
          <w:p w14:paraId="18DD09D7" w14:textId="77777777" w:rsidR="00D14FC8" w:rsidRPr="00A254EE" w:rsidRDefault="003E524A">
            <w:pPr>
              <w:spacing w:after="0"/>
            </w:pPr>
            <w:r w:rsidRPr="00A254EE">
              <w:t>pg 2 A1 poster.pdf</w:t>
            </w:r>
          </w:p>
          <w:p w14:paraId="114B3885" w14:textId="4E00E42C" w:rsidR="00D14FC8" w:rsidRPr="00A254EE" w:rsidRDefault="003E524A" w:rsidP="007B6559">
            <w:pPr>
              <w:spacing w:after="0"/>
            </w:pPr>
            <w:r w:rsidRPr="00A254EE">
              <w:t>pg 3 A1 poster.pdf</w:t>
            </w:r>
          </w:p>
        </w:tc>
      </w:tr>
    </w:tbl>
    <w:p w14:paraId="33BCE220" w14:textId="77777777" w:rsidR="00D14FC8" w:rsidRPr="00A254EE" w:rsidRDefault="00D14FC8">
      <w:pPr>
        <w:sectPr w:rsidR="00D14FC8" w:rsidRPr="00A254EE">
          <w:pgSz w:w="11905" w:h="16837"/>
          <w:pgMar w:top="1440" w:right="1440" w:bottom="1440" w:left="1440" w:header="720" w:footer="720" w:gutter="0"/>
          <w:cols w:space="720"/>
        </w:sectPr>
      </w:pPr>
    </w:p>
    <w:p w14:paraId="703BAA7B" w14:textId="77777777" w:rsidR="00D14FC8" w:rsidRPr="00A254EE" w:rsidRDefault="003E524A">
      <w:pPr>
        <w:pStyle w:val="Heading1"/>
      </w:pPr>
      <w:bookmarkStart w:id="16" w:name="_Toc208396388"/>
      <w:r w:rsidRPr="00A254EE">
        <w:lastRenderedPageBreak/>
        <w:t>Annex - Ratings Definitions</w:t>
      </w:r>
      <w:bookmarkEnd w:id="16"/>
    </w:p>
    <w:p w14:paraId="7230BB43" w14:textId="77777777" w:rsidR="004104BD" w:rsidRDefault="004104BD" w:rsidP="004104BD">
      <w:r>
        <w:rPr>
          <w:b/>
          <w:bCs/>
        </w:rPr>
        <w:t>Development Objective Progress Ratings Definitions</w:t>
      </w:r>
    </w:p>
    <w:p w14:paraId="528CFC50" w14:textId="77777777" w:rsidR="004104BD" w:rsidRDefault="004104BD" w:rsidP="004104BD">
      <w:r>
        <w:t>(HS) Highly Satisfactory: Project is on track to exceed its end-of-project targets by project closure. The project can be presented as 'outstanding practice'.</w:t>
      </w:r>
    </w:p>
    <w:p w14:paraId="05B87663" w14:textId="77777777" w:rsidR="004104BD" w:rsidRDefault="004104BD" w:rsidP="004104BD">
      <w:r>
        <w:t xml:space="preserve">(S) Satisfactory: Project is on track to achieve its end-of-project targets by project </w:t>
      </w:r>
      <w:proofErr w:type="gramStart"/>
      <w:r>
        <w:t>closure</w:t>
      </w:r>
      <w:proofErr w:type="gramEnd"/>
      <w:r>
        <w:t xml:space="preserve"> and any minor challenges are being addressed through an adaptive management plan. The project can be presented as 'good practice'.</w:t>
      </w:r>
    </w:p>
    <w:p w14:paraId="10A267F8" w14:textId="77777777" w:rsidR="004104BD" w:rsidRDefault="004104BD" w:rsidP="004104BD">
      <w:r>
        <w:t>(MS) Moderately Satisfactory: Project is on track to achieve its end-of-project targets by project closure and minor challenges can be addressed if an adaptive management plan is promptly put in place.</w:t>
      </w:r>
    </w:p>
    <w:p w14:paraId="417B4AD1" w14:textId="77777777" w:rsidR="004104BD" w:rsidRDefault="004104BD" w:rsidP="004104BD">
      <w:r>
        <w:t>(MU) Moderately Unsatisfactory: Project is off track and is expected to only partially achieve its end-of-project targets by project closure. Project results might still be achieved by project closure if adaptive management is undertaken immediately.</w:t>
      </w:r>
    </w:p>
    <w:p w14:paraId="31F216D5" w14:textId="77777777" w:rsidR="004104BD" w:rsidRDefault="004104BD" w:rsidP="004104BD">
      <w:r>
        <w:t>(U) Unsatisfactory: Project is off track and is expected to only partially achieve its end-of-project targets by project closure. Project results might be partially achieved by project closure if major adaptive management is undertaken immediately.</w:t>
      </w:r>
    </w:p>
    <w:p w14:paraId="2F62BA3A" w14:textId="77777777" w:rsidR="004104BD" w:rsidRDefault="004104BD" w:rsidP="004104BD">
      <w:proofErr w:type="gramStart"/>
      <w:r>
        <w:t>(HU) Highly Unsatisfactory</w:t>
      </w:r>
      <w:proofErr w:type="gramEnd"/>
      <w:r>
        <w:t>: Project is off track and is not expected to achieve its end-of-project targets by project closure and adaptive management is not expected to materialize.</w:t>
      </w:r>
    </w:p>
    <w:p w14:paraId="798F1C88" w14:textId="77777777" w:rsidR="004104BD" w:rsidRDefault="004104BD" w:rsidP="004104BD"/>
    <w:p w14:paraId="024688F8" w14:textId="77777777" w:rsidR="004104BD" w:rsidRDefault="004104BD" w:rsidP="004104BD">
      <w:proofErr w:type="gramStart"/>
      <w:r>
        <w:rPr>
          <w:b/>
          <w:bCs/>
        </w:rPr>
        <w:t>Implementation Progress</w:t>
      </w:r>
      <w:proofErr w:type="gramEnd"/>
      <w:r>
        <w:rPr>
          <w:b/>
          <w:bCs/>
        </w:rPr>
        <w:t xml:space="preserve"> Ratings Definitions</w:t>
      </w:r>
    </w:p>
    <w:p w14:paraId="6701336F" w14:textId="77777777" w:rsidR="004104BD" w:rsidRDefault="004104BD" w:rsidP="004104BD">
      <w:r>
        <w:t xml:space="preserve">(HS) Highly Satisfactory: Implementation </w:t>
      </w:r>
      <w:proofErr w:type="gramStart"/>
      <w:r>
        <w:t>is exceeding</w:t>
      </w:r>
      <w:proofErr w:type="gramEnd"/>
      <w:r>
        <w:t xml:space="preserve"> expectations. Implementation of all outputs/activities is fully on track, proceeding as planned, </w:t>
      </w:r>
      <w:proofErr w:type="gramStart"/>
      <w:r>
        <w:t>The</w:t>
      </w:r>
      <w:proofErr w:type="gramEnd"/>
      <w:r>
        <w:t xml:space="preserve"> implementation of the project can be presented as 'outstanding practice'.</w:t>
      </w:r>
    </w:p>
    <w:p w14:paraId="341F2303" w14:textId="77777777" w:rsidR="004104BD" w:rsidRDefault="004104BD" w:rsidP="004104BD">
      <w:r>
        <w:t xml:space="preserve">(S) Satisfactory: Implementation is proceeding as planned with minor challenges that are being addressed. Implementation of all outputs/activities is on track with minor deviations The implementation of the project can be presented as 'good practice'. </w:t>
      </w:r>
    </w:p>
    <w:p w14:paraId="298EF3F9" w14:textId="77777777" w:rsidR="004104BD" w:rsidRDefault="004104BD" w:rsidP="004104BD">
      <w:r>
        <w:t>(MS) Moderately Satisfactory: Implementation is proceeding as planned with minor challenges that have not yet been addressed. Implementation of most outputs/activities is on track with minor deviations.</w:t>
      </w:r>
    </w:p>
    <w:p w14:paraId="6C324EAD" w14:textId="77777777" w:rsidR="004104BD" w:rsidRDefault="004104BD" w:rsidP="004104BD">
      <w:r>
        <w:t xml:space="preserve">(MU) Moderately Unsatisfactory: Implementation </w:t>
      </w:r>
      <w:proofErr w:type="gramStart"/>
      <w:r>
        <w:t>is not proceeding</w:t>
      </w:r>
      <w:proofErr w:type="gramEnd"/>
      <w:r>
        <w:t xml:space="preserve"> as planned and faces implementation challenges. Implementation of many outputs/activities is off track Implementation progress could be improved if adaptive management is undertaken immediately.</w:t>
      </w:r>
    </w:p>
    <w:p w14:paraId="61013E07" w14:textId="77777777" w:rsidR="004104BD" w:rsidRDefault="004104BD" w:rsidP="004104BD">
      <w:r>
        <w:t xml:space="preserve">(U) Unsatisfactory: Implementation </w:t>
      </w:r>
      <w:proofErr w:type="gramStart"/>
      <w:r>
        <w:t>is not proceeding</w:t>
      </w:r>
      <w:proofErr w:type="gramEnd"/>
      <w:r>
        <w:t xml:space="preserve"> as planned and faces major implementation challenges. Implementation of most outputs/activities is off track.</w:t>
      </w:r>
    </w:p>
    <w:p w14:paraId="07B58410" w14:textId="77777777" w:rsidR="004104BD" w:rsidRDefault="004104BD" w:rsidP="004104BD">
      <w:r>
        <w:t>(HU) Highly Unsatisfactory: Implementation is seriously under-performing. Implementation of all outputs/activities is severely off track.</w:t>
      </w:r>
    </w:p>
    <w:p w14:paraId="673D62F1" w14:textId="64AA3E9B" w:rsidR="00D14FC8" w:rsidRPr="00A254EE" w:rsidRDefault="00D14FC8" w:rsidP="004104BD"/>
    <w:sectPr w:rsidR="00D14FC8" w:rsidRPr="00A254EE">
      <w:pgSz w:w="11905" w:h="16837"/>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5A4F4" w14:textId="77777777" w:rsidR="000C32BB" w:rsidRDefault="000C32BB">
      <w:pPr>
        <w:spacing w:after="0" w:line="240" w:lineRule="auto"/>
      </w:pPr>
      <w:r>
        <w:separator/>
      </w:r>
    </w:p>
  </w:endnote>
  <w:endnote w:type="continuationSeparator" w:id="0">
    <w:p w14:paraId="2EC70F18" w14:textId="77777777" w:rsidR="000C32BB" w:rsidRDefault="000C32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78E33F" w14:textId="77777777" w:rsidR="00D14FC8" w:rsidRDefault="003E524A">
    <w:pPr>
      <w:jc w:val="right"/>
    </w:pPr>
    <w:r>
      <w:t xml:space="preserve">Page </w:t>
    </w:r>
    <w:r>
      <w:fldChar w:fldCharType="begin"/>
    </w:r>
    <w:r>
      <w:instrText>PAGE</w:instrText>
    </w:r>
    <w:r>
      <w:fldChar w:fldCharType="separate"/>
    </w:r>
    <w:r w:rsidR="00E94EA0">
      <w:rPr>
        <w:noProof/>
      </w:rPr>
      <w:t>1</w:t>
    </w:r>
    <w:r>
      <w:fldChar w:fldCharType="end"/>
    </w:r>
    <w:r>
      <w:t xml:space="preserve"> of </w:t>
    </w:r>
    <w:r>
      <w:fldChar w:fldCharType="begin"/>
    </w:r>
    <w:r>
      <w:instrText>NUMPAGES</w:instrText>
    </w:r>
    <w:r>
      <w:fldChar w:fldCharType="separate"/>
    </w:r>
    <w:r w:rsidR="00E94EA0">
      <w:rPr>
        <w:noProof/>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BD3BD3" w14:textId="77777777" w:rsidR="000C32BB" w:rsidRDefault="000C32BB">
      <w:pPr>
        <w:spacing w:after="0" w:line="240" w:lineRule="auto"/>
      </w:pPr>
      <w:r>
        <w:separator/>
      </w:r>
    </w:p>
  </w:footnote>
  <w:footnote w:type="continuationSeparator" w:id="0">
    <w:p w14:paraId="6936678D" w14:textId="77777777" w:rsidR="000C32BB" w:rsidRDefault="000C32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CFE4FC" w14:textId="6B03C581" w:rsidR="00D14FC8" w:rsidRDefault="003E524A">
    <w:pPr>
      <w:jc w:val="right"/>
    </w:pPr>
    <w:r>
      <w:t>202</w:t>
    </w:r>
    <w:r w:rsidR="008F7F3E">
      <w:t>5</w:t>
    </w:r>
    <w:r>
      <w:t xml:space="preserve"> Project Implementation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BC68DC"/>
    <w:multiLevelType w:val="hybridMultilevel"/>
    <w:tmpl w:val="09C64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A71D6B"/>
    <w:multiLevelType w:val="hybridMultilevel"/>
    <w:tmpl w:val="037E5584"/>
    <w:lvl w:ilvl="0" w:tplc="0FA80E6E">
      <w:numFmt w:val="bullet"/>
      <w:lvlText w:val="•"/>
      <w:lvlJc w:val="left"/>
      <w:pPr>
        <w:ind w:left="1070" w:hanging="71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D2226B"/>
    <w:multiLevelType w:val="hybridMultilevel"/>
    <w:tmpl w:val="194CF4F0"/>
    <w:lvl w:ilvl="0" w:tplc="904ACC88">
      <w:numFmt w:val="bullet"/>
      <w:lvlText w:val="•"/>
      <w:lvlJc w:val="left"/>
      <w:pPr>
        <w:ind w:left="1070" w:hanging="710"/>
      </w:pPr>
      <w:rPr>
        <w:rFonts w:ascii="Arial" w:eastAsia="Arial"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104536B"/>
    <w:multiLevelType w:val="hybridMultilevel"/>
    <w:tmpl w:val="EC9E0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878272"/>
    <w:multiLevelType w:val="multilevel"/>
    <w:tmpl w:val="3C36392A"/>
    <w:lvl w:ilvl="0">
      <w:start w:val="1"/>
      <w:numFmt w:val="upperLetter"/>
      <w:pStyle w:val="Heading1"/>
      <w:lvlText w:val="%1."/>
      <w:lvlJc w:val="left"/>
      <w:pPr>
        <w:tabs>
          <w:tab w:val="num" w:pos="0"/>
        </w:tabs>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629312795">
    <w:abstractNumId w:val="4"/>
  </w:num>
  <w:num w:numId="2" w16cid:durableId="1707679540">
    <w:abstractNumId w:val="3"/>
  </w:num>
  <w:num w:numId="3" w16cid:durableId="1024021187">
    <w:abstractNumId w:val="2"/>
  </w:num>
  <w:num w:numId="4" w16cid:durableId="1618826833">
    <w:abstractNumId w:val="0"/>
  </w:num>
  <w:num w:numId="5" w16cid:durableId="7995675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FC8"/>
    <w:rsid w:val="000020CF"/>
    <w:rsid w:val="00040183"/>
    <w:rsid w:val="00041FE1"/>
    <w:rsid w:val="00043F12"/>
    <w:rsid w:val="00057CB8"/>
    <w:rsid w:val="000836EC"/>
    <w:rsid w:val="00084BC2"/>
    <w:rsid w:val="000A5A54"/>
    <w:rsid w:val="000A7B3F"/>
    <w:rsid w:val="000C32BB"/>
    <w:rsid w:val="000E0120"/>
    <w:rsid w:val="000E212D"/>
    <w:rsid w:val="00110292"/>
    <w:rsid w:val="00120B64"/>
    <w:rsid w:val="001225A0"/>
    <w:rsid w:val="00134CA2"/>
    <w:rsid w:val="00135BE6"/>
    <w:rsid w:val="00143679"/>
    <w:rsid w:val="00153DD9"/>
    <w:rsid w:val="00185709"/>
    <w:rsid w:val="001C5185"/>
    <w:rsid w:val="001D4801"/>
    <w:rsid w:val="001F1B55"/>
    <w:rsid w:val="00245EE4"/>
    <w:rsid w:val="002465AE"/>
    <w:rsid w:val="002550B2"/>
    <w:rsid w:val="00263E85"/>
    <w:rsid w:val="002C3FBE"/>
    <w:rsid w:val="002C729D"/>
    <w:rsid w:val="002D002B"/>
    <w:rsid w:val="002E32F4"/>
    <w:rsid w:val="003024FF"/>
    <w:rsid w:val="003221D1"/>
    <w:rsid w:val="003255CF"/>
    <w:rsid w:val="00335C8C"/>
    <w:rsid w:val="003601EF"/>
    <w:rsid w:val="00380F08"/>
    <w:rsid w:val="00383F1D"/>
    <w:rsid w:val="003B1FE1"/>
    <w:rsid w:val="003B454C"/>
    <w:rsid w:val="003C45E8"/>
    <w:rsid w:val="003D1DFD"/>
    <w:rsid w:val="003D59F1"/>
    <w:rsid w:val="003D5CB0"/>
    <w:rsid w:val="003E524A"/>
    <w:rsid w:val="003F69EA"/>
    <w:rsid w:val="004104BD"/>
    <w:rsid w:val="004148F6"/>
    <w:rsid w:val="004438FA"/>
    <w:rsid w:val="00454552"/>
    <w:rsid w:val="004734F7"/>
    <w:rsid w:val="004773AF"/>
    <w:rsid w:val="00477C3A"/>
    <w:rsid w:val="004875FC"/>
    <w:rsid w:val="00493D4D"/>
    <w:rsid w:val="004A19E4"/>
    <w:rsid w:val="004B089E"/>
    <w:rsid w:val="004C3BF5"/>
    <w:rsid w:val="004C46BF"/>
    <w:rsid w:val="004E440C"/>
    <w:rsid w:val="004F1C63"/>
    <w:rsid w:val="00510B0C"/>
    <w:rsid w:val="005320C1"/>
    <w:rsid w:val="00534805"/>
    <w:rsid w:val="00550AA9"/>
    <w:rsid w:val="005A1797"/>
    <w:rsid w:val="005B6824"/>
    <w:rsid w:val="005C7D65"/>
    <w:rsid w:val="005E66D0"/>
    <w:rsid w:val="00615D5E"/>
    <w:rsid w:val="00624A7F"/>
    <w:rsid w:val="00627337"/>
    <w:rsid w:val="00637D73"/>
    <w:rsid w:val="00644B11"/>
    <w:rsid w:val="00661FAB"/>
    <w:rsid w:val="00667EDB"/>
    <w:rsid w:val="006705C5"/>
    <w:rsid w:val="0067657A"/>
    <w:rsid w:val="0068224C"/>
    <w:rsid w:val="00687322"/>
    <w:rsid w:val="006B7531"/>
    <w:rsid w:val="0071218F"/>
    <w:rsid w:val="00782BB4"/>
    <w:rsid w:val="007831CF"/>
    <w:rsid w:val="007960CB"/>
    <w:rsid w:val="007A34B8"/>
    <w:rsid w:val="007A367C"/>
    <w:rsid w:val="007B6559"/>
    <w:rsid w:val="00814592"/>
    <w:rsid w:val="00843FBB"/>
    <w:rsid w:val="0086329E"/>
    <w:rsid w:val="00872B67"/>
    <w:rsid w:val="008950BB"/>
    <w:rsid w:val="008A789B"/>
    <w:rsid w:val="008C02DA"/>
    <w:rsid w:val="008F30CC"/>
    <w:rsid w:val="008F7F3E"/>
    <w:rsid w:val="00906EEB"/>
    <w:rsid w:val="00913DDA"/>
    <w:rsid w:val="0091435E"/>
    <w:rsid w:val="00923DB2"/>
    <w:rsid w:val="009631A3"/>
    <w:rsid w:val="0096449B"/>
    <w:rsid w:val="00972B99"/>
    <w:rsid w:val="00977D72"/>
    <w:rsid w:val="00983E96"/>
    <w:rsid w:val="009A3DE7"/>
    <w:rsid w:val="009E36AC"/>
    <w:rsid w:val="00A17389"/>
    <w:rsid w:val="00A254EE"/>
    <w:rsid w:val="00A3483F"/>
    <w:rsid w:val="00A41EE8"/>
    <w:rsid w:val="00A656E4"/>
    <w:rsid w:val="00A83927"/>
    <w:rsid w:val="00AA05BD"/>
    <w:rsid w:val="00AA5370"/>
    <w:rsid w:val="00AC4D4B"/>
    <w:rsid w:val="00B013FA"/>
    <w:rsid w:val="00B033BD"/>
    <w:rsid w:val="00B457EA"/>
    <w:rsid w:val="00B45E8B"/>
    <w:rsid w:val="00B6508D"/>
    <w:rsid w:val="00B706CE"/>
    <w:rsid w:val="00B859EE"/>
    <w:rsid w:val="00B930B2"/>
    <w:rsid w:val="00BA63E9"/>
    <w:rsid w:val="00BB34D7"/>
    <w:rsid w:val="00BD1C2E"/>
    <w:rsid w:val="00BD6906"/>
    <w:rsid w:val="00BE6727"/>
    <w:rsid w:val="00C16F23"/>
    <w:rsid w:val="00C3384C"/>
    <w:rsid w:val="00C47527"/>
    <w:rsid w:val="00C47D04"/>
    <w:rsid w:val="00C95061"/>
    <w:rsid w:val="00CA4F89"/>
    <w:rsid w:val="00CA79A9"/>
    <w:rsid w:val="00CA7ED6"/>
    <w:rsid w:val="00CE4D24"/>
    <w:rsid w:val="00D14FC8"/>
    <w:rsid w:val="00D3445F"/>
    <w:rsid w:val="00D539D9"/>
    <w:rsid w:val="00D634F6"/>
    <w:rsid w:val="00DA36B8"/>
    <w:rsid w:val="00DC025D"/>
    <w:rsid w:val="00DC1124"/>
    <w:rsid w:val="00DC64F5"/>
    <w:rsid w:val="00DD1C1A"/>
    <w:rsid w:val="00DF49E4"/>
    <w:rsid w:val="00E229CC"/>
    <w:rsid w:val="00E337FB"/>
    <w:rsid w:val="00E4374F"/>
    <w:rsid w:val="00E47568"/>
    <w:rsid w:val="00E73A68"/>
    <w:rsid w:val="00E94EA0"/>
    <w:rsid w:val="00E96E47"/>
    <w:rsid w:val="00EA371F"/>
    <w:rsid w:val="00EA6A73"/>
    <w:rsid w:val="00ED3B6F"/>
    <w:rsid w:val="00F00895"/>
    <w:rsid w:val="00F1239C"/>
    <w:rsid w:val="00F16A1C"/>
    <w:rsid w:val="00F348A2"/>
    <w:rsid w:val="00F556D3"/>
    <w:rsid w:val="00F707CA"/>
    <w:rsid w:val="00F97710"/>
    <w:rsid w:val="00FA1E6B"/>
    <w:rsid w:val="00FB153E"/>
    <w:rsid w:val="00FB1886"/>
    <w:rsid w:val="00FB3EEB"/>
    <w:rsid w:val="00FB6950"/>
    <w:rsid w:val="00FB7D54"/>
    <w:rsid w:val="00FC2419"/>
    <w:rsid w:val="00FE35C8"/>
    <w:rsid w:val="00FE73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4F47E"/>
  <w15:docId w15:val="{E114F9FB-0EB7-5A41-98D1-9403556FF1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GB"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uiPriority w:val="9"/>
    <w:qFormat/>
    <w:pPr>
      <w:numPr>
        <w:numId w:val="1"/>
      </w:numPr>
      <w:outlineLvl w:val="0"/>
    </w:pPr>
    <w:rPr>
      <w:b/>
      <w:bCs/>
      <w:sz w:val="28"/>
      <w:szCs w:val="28"/>
    </w:rPr>
  </w:style>
  <w:style w:type="paragraph" w:styleId="Heading2">
    <w:name w:val="heading 2"/>
    <w:basedOn w:val="Normal"/>
    <w:uiPriority w:val="9"/>
    <w:unhideWhenUsed/>
    <w:qFormat/>
    <w:pPr>
      <w:spacing w:before="400"/>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unhideWhenUsed/>
    <w:rPr>
      <w:vertAlign w:val="superscript"/>
    </w:rPr>
  </w:style>
  <w:style w:type="character" w:customStyle="1" w:styleId="apple-converted-space">
    <w:name w:val="apple-converted-space"/>
    <w:basedOn w:val="DefaultParagraphFont"/>
    <w:rsid w:val="00245EE4"/>
  </w:style>
  <w:style w:type="paragraph" w:styleId="Header">
    <w:name w:val="header"/>
    <w:basedOn w:val="Normal"/>
    <w:link w:val="HeaderChar"/>
    <w:uiPriority w:val="99"/>
    <w:unhideWhenUsed/>
    <w:rsid w:val="008F7F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7F3E"/>
  </w:style>
  <w:style w:type="paragraph" w:styleId="Footer">
    <w:name w:val="footer"/>
    <w:basedOn w:val="Normal"/>
    <w:link w:val="FooterChar"/>
    <w:uiPriority w:val="99"/>
    <w:unhideWhenUsed/>
    <w:rsid w:val="008F7F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7F3E"/>
  </w:style>
  <w:style w:type="character" w:styleId="Hyperlink">
    <w:name w:val="Hyperlink"/>
    <w:basedOn w:val="DefaultParagraphFont"/>
    <w:uiPriority w:val="99"/>
    <w:unhideWhenUsed/>
    <w:rsid w:val="00B859EE"/>
    <w:rPr>
      <w:color w:val="0000FF" w:themeColor="hyperlink"/>
      <w:u w:val="single"/>
    </w:rPr>
  </w:style>
  <w:style w:type="character" w:styleId="UnresolvedMention">
    <w:name w:val="Unresolved Mention"/>
    <w:basedOn w:val="DefaultParagraphFont"/>
    <w:uiPriority w:val="99"/>
    <w:semiHidden/>
    <w:unhideWhenUsed/>
    <w:rsid w:val="00B859EE"/>
    <w:rPr>
      <w:color w:val="605E5C"/>
      <w:shd w:val="clear" w:color="auto" w:fill="E1DFDD"/>
    </w:rPr>
  </w:style>
  <w:style w:type="paragraph" w:customStyle="1" w:styleId="TableParagraph">
    <w:name w:val="Table Paragraph"/>
    <w:basedOn w:val="Normal"/>
    <w:uiPriority w:val="1"/>
    <w:qFormat/>
    <w:rsid w:val="00FB153E"/>
    <w:pPr>
      <w:widowControl w:val="0"/>
      <w:autoSpaceDE w:val="0"/>
      <w:autoSpaceDN w:val="0"/>
      <w:spacing w:after="0" w:line="240" w:lineRule="auto"/>
    </w:pPr>
    <w:rPr>
      <w:rFonts w:ascii="Calibri" w:eastAsia="Calibri" w:hAnsi="Calibri" w:cs="Calibri"/>
      <w:sz w:val="22"/>
      <w:szCs w:val="22"/>
      <w:lang w:eastAsia="en-US"/>
    </w:rPr>
  </w:style>
  <w:style w:type="paragraph" w:styleId="Revision">
    <w:name w:val="Revision"/>
    <w:hidden/>
    <w:uiPriority w:val="99"/>
    <w:semiHidden/>
    <w:rsid w:val="008F30CC"/>
    <w:pPr>
      <w:spacing w:after="0" w:line="240" w:lineRule="auto"/>
    </w:pPr>
  </w:style>
  <w:style w:type="character" w:styleId="CommentReference">
    <w:name w:val="annotation reference"/>
    <w:basedOn w:val="DefaultParagraphFont"/>
    <w:uiPriority w:val="99"/>
    <w:semiHidden/>
    <w:unhideWhenUsed/>
    <w:rsid w:val="008F30CC"/>
    <w:rPr>
      <w:sz w:val="16"/>
      <w:szCs w:val="16"/>
    </w:rPr>
  </w:style>
  <w:style w:type="paragraph" w:styleId="CommentText">
    <w:name w:val="annotation text"/>
    <w:basedOn w:val="Normal"/>
    <w:link w:val="CommentTextChar"/>
    <w:uiPriority w:val="99"/>
    <w:unhideWhenUsed/>
    <w:rsid w:val="008F30CC"/>
    <w:pPr>
      <w:spacing w:line="240" w:lineRule="auto"/>
    </w:pPr>
  </w:style>
  <w:style w:type="character" w:customStyle="1" w:styleId="CommentTextChar">
    <w:name w:val="Comment Text Char"/>
    <w:basedOn w:val="DefaultParagraphFont"/>
    <w:link w:val="CommentText"/>
    <w:uiPriority w:val="99"/>
    <w:rsid w:val="008F30CC"/>
  </w:style>
  <w:style w:type="paragraph" w:styleId="CommentSubject">
    <w:name w:val="annotation subject"/>
    <w:basedOn w:val="CommentText"/>
    <w:next w:val="CommentText"/>
    <w:link w:val="CommentSubjectChar"/>
    <w:uiPriority w:val="99"/>
    <w:semiHidden/>
    <w:unhideWhenUsed/>
    <w:rsid w:val="008F30CC"/>
    <w:rPr>
      <w:b/>
      <w:bCs/>
    </w:rPr>
  </w:style>
  <w:style w:type="character" w:customStyle="1" w:styleId="CommentSubjectChar">
    <w:name w:val="Comment Subject Char"/>
    <w:basedOn w:val="CommentTextChar"/>
    <w:link w:val="CommentSubject"/>
    <w:uiPriority w:val="99"/>
    <w:semiHidden/>
    <w:rsid w:val="008F30CC"/>
    <w:rPr>
      <w:b/>
      <w:bCs/>
    </w:rPr>
  </w:style>
  <w:style w:type="paragraph" w:styleId="TOC1">
    <w:name w:val="toc 1"/>
    <w:basedOn w:val="Normal"/>
    <w:next w:val="Normal"/>
    <w:autoRedefine/>
    <w:uiPriority w:val="39"/>
    <w:unhideWhenUsed/>
    <w:rsid w:val="004438FA"/>
    <w:pPr>
      <w:spacing w:after="100"/>
    </w:pPr>
  </w:style>
  <w:style w:type="paragraph" w:styleId="ListParagraph">
    <w:name w:val="List Paragraph"/>
    <w:basedOn w:val="Normal"/>
    <w:uiPriority w:val="34"/>
    <w:qFormat/>
    <w:rsid w:val="002E32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thegef.org/council-meeting-documents/guidelines-project-and-program-cycle-policy-2020-update" TargetMode="Externa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http://www.sargassoseacommission.org/" TargetMode="External"/><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argassoseacommission.org/our-work/official-meetings/commission-meeting-minute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www.thegef.org/sites/default/files/documents/2022-04/GEF_R.08_31_GEF-8_Policy_Direction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DocPrefix xmlns="ceb00776-aa5c-4fc8-b6fe-5f035152e4b6">Project Implementation Report (PIR)</DocPrefix>
    <TrustFund xmlns="b8caa731-411c-4ce8-a2a6-5b517e250d33">GET</TrustFund>
    <FocalArea xmlns="b8caa731-411c-4ce8-a2a6-5b517e250d33" xsi:nil="true"/>
    <RecordStatus xmlns="b8caa731-411c-4ce8-a2a6-5b517e250d33">InActive</RecordStatus>
    <GEFID xmlns="ceb00776-aa5c-4fc8-b6fe-5f035152e4b6">10620</GEFID>
    <DocActive xmlns="ceb00776-aa5c-4fc8-b6fe-5f035152e4b6">Active</DocActive>
    <GEFProjectID xmlns="ceb00776-aa5c-4fc8-b6fe-5f035152e4b6">88bbff37-95aa-ea11-a812-000d3a5c09ae</GEFProjectID>
    <ProjectTitle xmlns="b8caa731-411c-4ce8-a2a6-5b517e250d33" xsi:nil="true"/>
    <Country1 xmlns="ceb00776-aa5c-4fc8-b6fe-5f035152e4b6" xsi:nil="true"/>
    <GEFCountry xmlns="ceb00776-aa5c-4fc8-b6fe-5f035152e4b6">Global</GEFCountry>
    <GEFID xmlns="b8caa731-411c-4ce8-a2a6-5b517e250d33" xsi:nil="true"/>
    <FocalArea xmlns="ceb00776-aa5c-4fc8-b6fe-5f035152e4b6">International Waters</FocalArea>
    <Classification xmlns="ceb00776-aa5c-4fc8-b6fe-5f035152e4b6">Public</Classification>
    <DocCategory xmlns="ceb00776-aa5c-4fc8-b6fe-5f035152e4b6">M and E Document</DocCategory>
    <ProjectStatus xmlns="b8caa731-411c-4ce8-a2a6-5b517e250d33">Under Implementation</ProjectStatus>
    <ProjectTitle xmlns="ceb00776-aa5c-4fc8-b6fe-5f035152e4b6">Strengthening the stewardship of an economically and biologically significant high seas area – the Sargasso Sea</ProjectTitle>
    <DocType xmlns="ceb00776-aa5c-4fc8-b6fe-5f035152e4b6">PIR 2</DocType>
    <ProjectTypeSubType2 xmlns="b8caa731-411c-4ce8-a2a6-5b517e250d33" xsi:nil="true"/>
    <ProjectType xmlns="b8caa731-411c-4ce8-a2a6-5b517e250d33" xsi:nil="true"/>
    <DocumentTitle xmlns="ceb00776-aa5c-4fc8-b6fe-5f035152e4b6">2025-GEF-PIR-PIMS6526-GEFID10620</DocumentTitle>
    <Phase xmlns="b8caa731-411c-4ce8-a2a6-5b517e250d33">GEF - 7</Phase>
    <ProjectType xmlns="ceb00776-aa5c-4fc8-b6fe-5f035152e4b6">FSP</ProjectType>
    <DocClassification xmlns="b8caa731-411c-4ce8-a2a6-5b517e250d33">Public</DocClassification>
    <TrustFundType xmlns="ceb00776-aa5c-4fc8-b6fe-5f035152e4b6">GET</TrustFundType>
    <ProjectTypeSubType1 xmlns="b8caa731-411c-4ce8-a2a6-5b517e250d33">FSP Child PPG</ProjectTypeSubType1>
    <lcf76f155ced4ddcb4097134ff3c332f xmlns="ff57b53f-0493-42a0-86f6-b9b1333ab06d">
      <Terms xmlns="http://schemas.microsoft.com/office/infopath/2007/PartnerControls"/>
    </lcf76f155ced4ddcb4097134ff3c332f>
    <TaxCatchAll xmlns="3e02667f-0271-471b-bd6e-11a2e16def1d" xsi:nil="true"/>
    <DocCategory xmlns="b8caa731-411c-4ce8-a2a6-5b517e250d33" xsi:nil="true"/>
  </documentManagement>
</p:properties>
</file>

<file path=customXml/itemProps1.xml><?xml version="1.0" encoding="utf-8"?>
<ds:datastoreItem xmlns:ds="http://schemas.openxmlformats.org/officeDocument/2006/customXml" ds:itemID="{00560263-C3D5-4194-943C-085BC8AB1ED5}"/>
</file>

<file path=customXml/itemProps2.xml><?xml version="1.0" encoding="utf-8"?>
<ds:datastoreItem xmlns:ds="http://schemas.openxmlformats.org/officeDocument/2006/customXml" ds:itemID="{ECD15985-3E82-40C9-9F54-DEC0FBAEC4BD}"/>
</file>

<file path=customXml/itemProps3.xml><?xml version="1.0" encoding="utf-8"?>
<ds:datastoreItem xmlns:ds="http://schemas.openxmlformats.org/officeDocument/2006/customXml" ds:itemID="{787CD117-397F-4AC3-A0C4-7EB990301ACC}"/>
</file>

<file path=docProps/app.xml><?xml version="1.0" encoding="utf-8"?>
<Properties xmlns="http://schemas.openxmlformats.org/officeDocument/2006/extended-properties" xmlns:vt="http://schemas.openxmlformats.org/officeDocument/2006/docPropsVTypes">
  <Template>Normal</Template>
  <TotalTime>26</TotalTime>
  <Pages>41</Pages>
  <Words>12014</Words>
  <Characters>68483</Characters>
  <Application>Microsoft Office Word</Application>
  <DocSecurity>0</DocSecurity>
  <Lines>570</Lines>
  <Paragraphs>160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80337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cp:keywords/>
  <dc:description/>
  <cp:lastModifiedBy>Margarita Arguelles</cp:lastModifiedBy>
  <cp:revision>10</cp:revision>
  <dcterms:created xsi:type="dcterms:W3CDTF">2025-09-15T16:40:00Z</dcterms:created>
  <dcterms:modified xsi:type="dcterms:W3CDTF">2025-09-15T17:09:00Z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0x01010000FE34C145B86045B63DA32DFB8FDDBE00F30692405A985C4A8B0A6D5A715BB992</vt:lpwstr>
  </property>
</Properties>
</file>