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630" w:rsidRPr="00E743F0" w:rsidRDefault="007A06DB" w:rsidP="00817C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GEF</w:t>
      </w:r>
      <w:r w:rsidR="00817CFE" w:rsidRPr="00E743F0">
        <w:rPr>
          <w:rFonts w:ascii="Times New Roman" w:hAnsi="Times New Roman" w:cs="Times New Roman"/>
          <w:b/>
          <w:sz w:val="32"/>
          <w:szCs w:val="32"/>
        </w:rPr>
        <w:t xml:space="preserve"> Core Indicators</w:t>
      </w:r>
      <w:r>
        <w:rPr>
          <w:rFonts w:ascii="Times New Roman" w:hAnsi="Times New Roman" w:cs="Times New Roman"/>
          <w:b/>
          <w:sz w:val="32"/>
          <w:szCs w:val="32"/>
        </w:rPr>
        <w:t xml:space="preserve"> at [PIF / CEO ER / MTR / TE]</w:t>
      </w:r>
    </w:p>
    <w:p w:rsidR="00FA3E9B" w:rsidRDefault="007A06DB" w:rsidP="00817C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[PIMS Number] [Country]</w:t>
      </w:r>
    </w:p>
    <w:p w:rsidR="007A06DB" w:rsidRDefault="007A06DB" w:rsidP="00817C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[date]</w:t>
      </w:r>
    </w:p>
    <w:p w:rsidR="007A06DB" w:rsidRDefault="007A06DB" w:rsidP="00817CFE">
      <w:pPr>
        <w:jc w:val="center"/>
        <w:rPr>
          <w:rFonts w:ascii="Times New Roman" w:hAnsi="Times New Roman" w:cs="Times New Roman"/>
        </w:rPr>
      </w:pPr>
    </w:p>
    <w:p w:rsidR="007A06DB" w:rsidRDefault="007A06DB" w:rsidP="00A90349">
      <w:pPr>
        <w:jc w:val="center"/>
        <w:rPr>
          <w:rFonts w:ascii="Times New Roman" w:hAnsi="Times New Roman" w:cs="Times New Roman"/>
          <w:i/>
        </w:rPr>
      </w:pPr>
      <w:r w:rsidRPr="007A06DB">
        <w:rPr>
          <w:rFonts w:ascii="Times New Roman" w:hAnsi="Times New Roman" w:cs="Times New Roman"/>
          <w:b/>
          <w:i/>
        </w:rPr>
        <w:t>Instructions:</w:t>
      </w:r>
      <w:r w:rsidRPr="007A06DB">
        <w:rPr>
          <w:rFonts w:ascii="Times New Roman" w:hAnsi="Times New Roman" w:cs="Times New Roman"/>
          <w:i/>
        </w:rPr>
        <w:t xml:space="preserve"> Select </w:t>
      </w:r>
      <w:r>
        <w:rPr>
          <w:rFonts w:ascii="Times New Roman" w:hAnsi="Times New Roman" w:cs="Times New Roman"/>
          <w:i/>
        </w:rPr>
        <w:t>all</w:t>
      </w:r>
      <w:r w:rsidRPr="007A06DB">
        <w:rPr>
          <w:rFonts w:ascii="Times New Roman" w:hAnsi="Times New Roman" w:cs="Times New Roman"/>
          <w:i/>
        </w:rPr>
        <w:t xml:space="preserve"> indicators relevant to the given project. Enter data for the present stage, not for future stages.</w:t>
      </w:r>
      <w:r>
        <w:rPr>
          <w:rFonts w:ascii="Times New Roman" w:hAnsi="Times New Roman" w:cs="Times New Roman"/>
          <w:i/>
        </w:rPr>
        <w:t xml:space="preserve"> </w:t>
      </w:r>
      <w:r w:rsidR="00A90349">
        <w:rPr>
          <w:rFonts w:ascii="Times New Roman" w:hAnsi="Times New Roman" w:cs="Times New Roman"/>
          <w:i/>
        </w:rPr>
        <w:t>Note that Core Indicator 11 is mandatory for all projects. For projects under development, integrate Core Indicators into the project Results Framework, ideally at the objective level.</w:t>
      </w:r>
    </w:p>
    <w:p w:rsidR="00A90349" w:rsidRPr="00E743F0" w:rsidRDefault="00A90349" w:rsidP="00A90349">
      <w:pPr>
        <w:jc w:val="center"/>
        <w:rPr>
          <w:rFonts w:ascii="Times New Roman" w:hAnsi="Times New Roman" w:cs="Times New Roman"/>
        </w:rPr>
      </w:pP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</w:rPr>
        <w:id w:val="82786604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8E457D" w:rsidRPr="00E743F0" w:rsidRDefault="008E457D">
          <w:pPr>
            <w:pStyle w:val="TOCHeading"/>
            <w:rPr>
              <w:rFonts w:ascii="Times New Roman" w:hAnsi="Times New Roman" w:cs="Times New Roman"/>
            </w:rPr>
          </w:pPr>
          <w:r w:rsidRPr="00E743F0">
            <w:rPr>
              <w:rFonts w:ascii="Times New Roman" w:hAnsi="Times New Roman" w:cs="Times New Roman"/>
            </w:rPr>
            <w:t>Contents</w:t>
          </w:r>
        </w:p>
        <w:p w:rsidR="002A0CDD" w:rsidRDefault="008E457D">
          <w:pPr>
            <w:pStyle w:val="TOC1"/>
            <w:tabs>
              <w:tab w:val="right" w:leader="dot" w:pos="14390"/>
            </w:tabs>
            <w:rPr>
              <w:rFonts w:eastAsiaTheme="minorEastAsia"/>
              <w:noProof/>
            </w:rPr>
          </w:pPr>
          <w:r w:rsidRPr="00E743F0">
            <w:rPr>
              <w:rFonts w:ascii="Times New Roman" w:hAnsi="Times New Roman" w:cs="Times New Roman"/>
            </w:rPr>
            <w:fldChar w:fldCharType="begin"/>
          </w:r>
          <w:r w:rsidRPr="00E743F0">
            <w:rPr>
              <w:rFonts w:ascii="Times New Roman" w:hAnsi="Times New Roman" w:cs="Times New Roman"/>
            </w:rPr>
            <w:instrText xml:space="preserve"> TOC \o "1-3" \h \z \u </w:instrText>
          </w:r>
          <w:r w:rsidRPr="00E743F0">
            <w:rPr>
              <w:rFonts w:ascii="Times New Roman" w:hAnsi="Times New Roman" w:cs="Times New Roman"/>
            </w:rPr>
            <w:fldChar w:fldCharType="separate"/>
          </w:r>
          <w:hyperlink w:anchor="_Toc524503145" w:history="1">
            <w:r w:rsidR="002A0CDD" w:rsidRPr="00096F1A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Core Indicator 1: Terrestrial protected areas created or under improved management for conservation and sustainable use (hectares)</w:t>
            </w:r>
            <w:r w:rsidR="002A0CDD">
              <w:rPr>
                <w:noProof/>
                <w:webHidden/>
              </w:rPr>
              <w:tab/>
            </w:r>
            <w:r w:rsidR="002A0CDD">
              <w:rPr>
                <w:noProof/>
                <w:webHidden/>
              </w:rPr>
              <w:fldChar w:fldCharType="begin"/>
            </w:r>
            <w:r w:rsidR="002A0CDD">
              <w:rPr>
                <w:noProof/>
                <w:webHidden/>
              </w:rPr>
              <w:instrText xml:space="preserve"> PAGEREF _Toc524503145 \h </w:instrText>
            </w:r>
            <w:r w:rsidR="002A0CDD">
              <w:rPr>
                <w:noProof/>
                <w:webHidden/>
              </w:rPr>
            </w:r>
            <w:r w:rsidR="002A0CDD">
              <w:rPr>
                <w:noProof/>
                <w:webHidden/>
              </w:rPr>
              <w:fldChar w:fldCharType="separate"/>
            </w:r>
            <w:r w:rsidR="002A0CDD">
              <w:rPr>
                <w:noProof/>
                <w:webHidden/>
              </w:rPr>
              <w:t>2</w:t>
            </w:r>
            <w:r w:rsidR="002A0CDD">
              <w:rPr>
                <w:noProof/>
                <w:webHidden/>
              </w:rPr>
              <w:fldChar w:fldCharType="end"/>
            </w:r>
          </w:hyperlink>
        </w:p>
        <w:p w:rsidR="002A0CDD" w:rsidRDefault="00AC6DBD">
          <w:pPr>
            <w:pStyle w:val="TOC1"/>
            <w:tabs>
              <w:tab w:val="right" w:leader="dot" w:pos="14390"/>
            </w:tabs>
            <w:rPr>
              <w:rFonts w:eastAsiaTheme="minorEastAsia"/>
              <w:noProof/>
            </w:rPr>
          </w:pPr>
          <w:hyperlink w:anchor="_Toc524503146" w:history="1">
            <w:r w:rsidR="002A0CDD" w:rsidRPr="00096F1A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Core Indicator 2: Marine protected areas created or under improved management for conservation and sustainable use (hectares)</w:t>
            </w:r>
            <w:r w:rsidR="002A0CDD">
              <w:rPr>
                <w:noProof/>
                <w:webHidden/>
              </w:rPr>
              <w:tab/>
            </w:r>
            <w:r w:rsidR="002A0CDD">
              <w:rPr>
                <w:noProof/>
                <w:webHidden/>
              </w:rPr>
              <w:fldChar w:fldCharType="begin"/>
            </w:r>
            <w:r w:rsidR="002A0CDD">
              <w:rPr>
                <w:noProof/>
                <w:webHidden/>
              </w:rPr>
              <w:instrText xml:space="preserve"> PAGEREF _Toc524503146 \h </w:instrText>
            </w:r>
            <w:r w:rsidR="002A0CDD">
              <w:rPr>
                <w:noProof/>
                <w:webHidden/>
              </w:rPr>
            </w:r>
            <w:r w:rsidR="002A0CDD">
              <w:rPr>
                <w:noProof/>
                <w:webHidden/>
              </w:rPr>
              <w:fldChar w:fldCharType="separate"/>
            </w:r>
            <w:r w:rsidR="002A0CDD">
              <w:rPr>
                <w:noProof/>
                <w:webHidden/>
              </w:rPr>
              <w:t>3</w:t>
            </w:r>
            <w:r w:rsidR="002A0CDD">
              <w:rPr>
                <w:noProof/>
                <w:webHidden/>
              </w:rPr>
              <w:fldChar w:fldCharType="end"/>
            </w:r>
          </w:hyperlink>
        </w:p>
        <w:p w:rsidR="002A0CDD" w:rsidRDefault="00AC6DBD">
          <w:pPr>
            <w:pStyle w:val="TOC1"/>
            <w:tabs>
              <w:tab w:val="right" w:leader="dot" w:pos="14390"/>
            </w:tabs>
            <w:rPr>
              <w:rFonts w:eastAsiaTheme="minorEastAsia"/>
              <w:noProof/>
            </w:rPr>
          </w:pPr>
          <w:hyperlink w:anchor="_Toc524503147" w:history="1">
            <w:r w:rsidR="002A0CDD" w:rsidRPr="00096F1A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Core Indicator 3: Area of land restored (hectares)</w:t>
            </w:r>
            <w:r w:rsidR="002A0CDD">
              <w:rPr>
                <w:noProof/>
                <w:webHidden/>
              </w:rPr>
              <w:tab/>
            </w:r>
            <w:r w:rsidR="002A0CDD">
              <w:rPr>
                <w:noProof/>
                <w:webHidden/>
              </w:rPr>
              <w:fldChar w:fldCharType="begin"/>
            </w:r>
            <w:r w:rsidR="002A0CDD">
              <w:rPr>
                <w:noProof/>
                <w:webHidden/>
              </w:rPr>
              <w:instrText xml:space="preserve"> PAGEREF _Toc524503147 \h </w:instrText>
            </w:r>
            <w:r w:rsidR="002A0CDD">
              <w:rPr>
                <w:noProof/>
                <w:webHidden/>
              </w:rPr>
            </w:r>
            <w:r w:rsidR="002A0CDD">
              <w:rPr>
                <w:noProof/>
                <w:webHidden/>
              </w:rPr>
              <w:fldChar w:fldCharType="separate"/>
            </w:r>
            <w:r w:rsidR="002A0CDD">
              <w:rPr>
                <w:noProof/>
                <w:webHidden/>
              </w:rPr>
              <w:t>4</w:t>
            </w:r>
            <w:r w:rsidR="002A0CDD">
              <w:rPr>
                <w:noProof/>
                <w:webHidden/>
              </w:rPr>
              <w:fldChar w:fldCharType="end"/>
            </w:r>
          </w:hyperlink>
        </w:p>
        <w:p w:rsidR="002A0CDD" w:rsidRDefault="00AC6DBD">
          <w:pPr>
            <w:pStyle w:val="TOC1"/>
            <w:tabs>
              <w:tab w:val="right" w:leader="dot" w:pos="14390"/>
            </w:tabs>
            <w:rPr>
              <w:rFonts w:eastAsiaTheme="minorEastAsia"/>
              <w:noProof/>
            </w:rPr>
          </w:pPr>
          <w:hyperlink w:anchor="_Toc524503148" w:history="1">
            <w:r w:rsidR="002A0CDD" w:rsidRPr="00096F1A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Core Indicator 4: Area of landscapes under improved practices (hectares; excluding protected areas)</w:t>
            </w:r>
            <w:r w:rsidR="002A0CDD">
              <w:rPr>
                <w:noProof/>
                <w:webHidden/>
              </w:rPr>
              <w:tab/>
            </w:r>
            <w:r w:rsidR="002A0CDD">
              <w:rPr>
                <w:noProof/>
                <w:webHidden/>
              </w:rPr>
              <w:fldChar w:fldCharType="begin"/>
            </w:r>
            <w:r w:rsidR="002A0CDD">
              <w:rPr>
                <w:noProof/>
                <w:webHidden/>
              </w:rPr>
              <w:instrText xml:space="preserve"> PAGEREF _Toc524503148 \h </w:instrText>
            </w:r>
            <w:r w:rsidR="002A0CDD">
              <w:rPr>
                <w:noProof/>
                <w:webHidden/>
              </w:rPr>
            </w:r>
            <w:r w:rsidR="002A0CDD">
              <w:rPr>
                <w:noProof/>
                <w:webHidden/>
              </w:rPr>
              <w:fldChar w:fldCharType="separate"/>
            </w:r>
            <w:r w:rsidR="002A0CDD">
              <w:rPr>
                <w:noProof/>
                <w:webHidden/>
              </w:rPr>
              <w:t>5</w:t>
            </w:r>
            <w:r w:rsidR="002A0CDD">
              <w:rPr>
                <w:noProof/>
                <w:webHidden/>
              </w:rPr>
              <w:fldChar w:fldCharType="end"/>
            </w:r>
          </w:hyperlink>
        </w:p>
        <w:p w:rsidR="002A0CDD" w:rsidRDefault="00AC6DBD">
          <w:pPr>
            <w:pStyle w:val="TOC1"/>
            <w:tabs>
              <w:tab w:val="right" w:leader="dot" w:pos="14390"/>
            </w:tabs>
            <w:rPr>
              <w:rFonts w:eastAsiaTheme="minorEastAsia"/>
              <w:noProof/>
            </w:rPr>
          </w:pPr>
          <w:hyperlink w:anchor="_Toc524503149" w:history="1">
            <w:r w:rsidR="002A0CDD" w:rsidRPr="00096F1A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Core Indicator 5: Area of marine habitat under improved practices to benefit biodiversity (hectares; excluding protected areas)</w:t>
            </w:r>
            <w:r w:rsidR="002A0CDD">
              <w:rPr>
                <w:noProof/>
                <w:webHidden/>
              </w:rPr>
              <w:tab/>
            </w:r>
            <w:r w:rsidR="002A0CDD">
              <w:rPr>
                <w:noProof/>
                <w:webHidden/>
              </w:rPr>
              <w:fldChar w:fldCharType="begin"/>
            </w:r>
            <w:r w:rsidR="002A0CDD">
              <w:rPr>
                <w:noProof/>
                <w:webHidden/>
              </w:rPr>
              <w:instrText xml:space="preserve"> PAGEREF _Toc524503149 \h </w:instrText>
            </w:r>
            <w:r w:rsidR="002A0CDD">
              <w:rPr>
                <w:noProof/>
                <w:webHidden/>
              </w:rPr>
            </w:r>
            <w:r w:rsidR="002A0CDD">
              <w:rPr>
                <w:noProof/>
                <w:webHidden/>
              </w:rPr>
              <w:fldChar w:fldCharType="separate"/>
            </w:r>
            <w:r w:rsidR="002A0CDD">
              <w:rPr>
                <w:noProof/>
                <w:webHidden/>
              </w:rPr>
              <w:t>6</w:t>
            </w:r>
            <w:r w:rsidR="002A0CDD">
              <w:rPr>
                <w:noProof/>
                <w:webHidden/>
              </w:rPr>
              <w:fldChar w:fldCharType="end"/>
            </w:r>
          </w:hyperlink>
        </w:p>
        <w:p w:rsidR="002A0CDD" w:rsidRDefault="00AC6DBD">
          <w:pPr>
            <w:pStyle w:val="TOC1"/>
            <w:tabs>
              <w:tab w:val="right" w:leader="dot" w:pos="14390"/>
            </w:tabs>
            <w:rPr>
              <w:rFonts w:eastAsiaTheme="minorEastAsia"/>
              <w:noProof/>
            </w:rPr>
          </w:pPr>
          <w:hyperlink w:anchor="_Toc524503150" w:history="1">
            <w:r w:rsidR="002A0CDD" w:rsidRPr="00096F1A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Total area under improved management (in PIF and CEO ER Table F)</w:t>
            </w:r>
            <w:r w:rsidR="002A0CDD">
              <w:rPr>
                <w:noProof/>
                <w:webHidden/>
              </w:rPr>
              <w:tab/>
            </w:r>
            <w:r w:rsidR="002A0CDD">
              <w:rPr>
                <w:noProof/>
                <w:webHidden/>
              </w:rPr>
              <w:fldChar w:fldCharType="begin"/>
            </w:r>
            <w:r w:rsidR="002A0CDD">
              <w:rPr>
                <w:noProof/>
                <w:webHidden/>
              </w:rPr>
              <w:instrText xml:space="preserve"> PAGEREF _Toc524503150 \h </w:instrText>
            </w:r>
            <w:r w:rsidR="002A0CDD">
              <w:rPr>
                <w:noProof/>
                <w:webHidden/>
              </w:rPr>
            </w:r>
            <w:r w:rsidR="002A0CDD">
              <w:rPr>
                <w:noProof/>
                <w:webHidden/>
              </w:rPr>
              <w:fldChar w:fldCharType="separate"/>
            </w:r>
            <w:r w:rsidR="002A0CDD">
              <w:rPr>
                <w:noProof/>
                <w:webHidden/>
              </w:rPr>
              <w:t>7</w:t>
            </w:r>
            <w:r w:rsidR="002A0CDD">
              <w:rPr>
                <w:noProof/>
                <w:webHidden/>
              </w:rPr>
              <w:fldChar w:fldCharType="end"/>
            </w:r>
          </w:hyperlink>
        </w:p>
        <w:p w:rsidR="002A0CDD" w:rsidRDefault="00AC6DBD">
          <w:pPr>
            <w:pStyle w:val="TOC1"/>
            <w:tabs>
              <w:tab w:val="right" w:leader="dot" w:pos="14390"/>
            </w:tabs>
            <w:rPr>
              <w:rFonts w:eastAsiaTheme="minorEastAsia"/>
              <w:noProof/>
            </w:rPr>
          </w:pPr>
          <w:hyperlink w:anchor="_Toc524503151" w:history="1">
            <w:r w:rsidR="002A0CDD" w:rsidRPr="00096F1A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Core Indicator 6: Greenhouse gas emissions mitigated (metric tons of carbon dioxide equivalent)</w:t>
            </w:r>
            <w:r w:rsidR="002A0CDD">
              <w:rPr>
                <w:noProof/>
                <w:webHidden/>
              </w:rPr>
              <w:tab/>
            </w:r>
            <w:r w:rsidR="002A0CDD">
              <w:rPr>
                <w:noProof/>
                <w:webHidden/>
              </w:rPr>
              <w:fldChar w:fldCharType="begin"/>
            </w:r>
            <w:r w:rsidR="002A0CDD">
              <w:rPr>
                <w:noProof/>
                <w:webHidden/>
              </w:rPr>
              <w:instrText xml:space="preserve"> PAGEREF _Toc524503151 \h </w:instrText>
            </w:r>
            <w:r w:rsidR="002A0CDD">
              <w:rPr>
                <w:noProof/>
                <w:webHidden/>
              </w:rPr>
            </w:r>
            <w:r w:rsidR="002A0CDD">
              <w:rPr>
                <w:noProof/>
                <w:webHidden/>
              </w:rPr>
              <w:fldChar w:fldCharType="separate"/>
            </w:r>
            <w:r w:rsidR="002A0CDD">
              <w:rPr>
                <w:noProof/>
                <w:webHidden/>
              </w:rPr>
              <w:t>8</w:t>
            </w:r>
            <w:r w:rsidR="002A0CDD">
              <w:rPr>
                <w:noProof/>
                <w:webHidden/>
              </w:rPr>
              <w:fldChar w:fldCharType="end"/>
            </w:r>
          </w:hyperlink>
        </w:p>
        <w:p w:rsidR="002A0CDD" w:rsidRDefault="00AC6DBD">
          <w:pPr>
            <w:pStyle w:val="TOC1"/>
            <w:tabs>
              <w:tab w:val="right" w:leader="dot" w:pos="14390"/>
            </w:tabs>
            <w:rPr>
              <w:rFonts w:eastAsiaTheme="minorEastAsia"/>
              <w:noProof/>
            </w:rPr>
          </w:pPr>
          <w:hyperlink w:anchor="_Toc524503152" w:history="1">
            <w:r w:rsidR="002A0CDD" w:rsidRPr="00096F1A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Core Indicator 7: Number of shared water ecosystems (fresh or marine) under new or improved cooperative management</w:t>
            </w:r>
            <w:r w:rsidR="002A0CDD">
              <w:rPr>
                <w:noProof/>
                <w:webHidden/>
              </w:rPr>
              <w:tab/>
            </w:r>
            <w:r w:rsidR="002A0CDD">
              <w:rPr>
                <w:noProof/>
                <w:webHidden/>
              </w:rPr>
              <w:fldChar w:fldCharType="begin"/>
            </w:r>
            <w:r w:rsidR="002A0CDD">
              <w:rPr>
                <w:noProof/>
                <w:webHidden/>
              </w:rPr>
              <w:instrText xml:space="preserve"> PAGEREF _Toc524503152 \h </w:instrText>
            </w:r>
            <w:r w:rsidR="002A0CDD">
              <w:rPr>
                <w:noProof/>
                <w:webHidden/>
              </w:rPr>
            </w:r>
            <w:r w:rsidR="002A0CDD">
              <w:rPr>
                <w:noProof/>
                <w:webHidden/>
              </w:rPr>
              <w:fldChar w:fldCharType="separate"/>
            </w:r>
            <w:r w:rsidR="002A0CDD">
              <w:rPr>
                <w:noProof/>
                <w:webHidden/>
              </w:rPr>
              <w:t>10</w:t>
            </w:r>
            <w:r w:rsidR="002A0CDD">
              <w:rPr>
                <w:noProof/>
                <w:webHidden/>
              </w:rPr>
              <w:fldChar w:fldCharType="end"/>
            </w:r>
          </w:hyperlink>
        </w:p>
        <w:p w:rsidR="002A0CDD" w:rsidRDefault="00AC6DBD">
          <w:pPr>
            <w:pStyle w:val="TOC1"/>
            <w:tabs>
              <w:tab w:val="right" w:leader="dot" w:pos="14390"/>
            </w:tabs>
            <w:rPr>
              <w:rFonts w:eastAsiaTheme="minorEastAsia"/>
              <w:noProof/>
            </w:rPr>
          </w:pPr>
          <w:hyperlink w:anchor="_Toc524503153" w:history="1">
            <w:r w:rsidR="002A0CDD" w:rsidRPr="00096F1A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Core Indicator 8: Globally over-exploited fisheries moved to more sustainable levels (metric tons)</w:t>
            </w:r>
            <w:r w:rsidR="002A0CDD">
              <w:rPr>
                <w:noProof/>
                <w:webHidden/>
              </w:rPr>
              <w:tab/>
            </w:r>
            <w:r w:rsidR="002A0CDD">
              <w:rPr>
                <w:noProof/>
                <w:webHidden/>
              </w:rPr>
              <w:fldChar w:fldCharType="begin"/>
            </w:r>
            <w:r w:rsidR="002A0CDD">
              <w:rPr>
                <w:noProof/>
                <w:webHidden/>
              </w:rPr>
              <w:instrText xml:space="preserve"> PAGEREF _Toc524503153 \h </w:instrText>
            </w:r>
            <w:r w:rsidR="002A0CDD">
              <w:rPr>
                <w:noProof/>
                <w:webHidden/>
              </w:rPr>
            </w:r>
            <w:r w:rsidR="002A0CDD">
              <w:rPr>
                <w:noProof/>
                <w:webHidden/>
              </w:rPr>
              <w:fldChar w:fldCharType="separate"/>
            </w:r>
            <w:r w:rsidR="002A0CDD">
              <w:rPr>
                <w:noProof/>
                <w:webHidden/>
              </w:rPr>
              <w:t>12</w:t>
            </w:r>
            <w:r w:rsidR="002A0CDD">
              <w:rPr>
                <w:noProof/>
                <w:webHidden/>
              </w:rPr>
              <w:fldChar w:fldCharType="end"/>
            </w:r>
          </w:hyperlink>
        </w:p>
        <w:p w:rsidR="002A0CDD" w:rsidRDefault="00AC6DBD">
          <w:pPr>
            <w:pStyle w:val="TOC1"/>
            <w:tabs>
              <w:tab w:val="right" w:leader="dot" w:pos="14390"/>
            </w:tabs>
            <w:rPr>
              <w:rFonts w:eastAsiaTheme="minorEastAsia"/>
              <w:noProof/>
            </w:rPr>
          </w:pPr>
          <w:hyperlink w:anchor="_Toc524503154" w:history="1">
            <w:r w:rsidR="002A0CDD" w:rsidRPr="00096F1A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Core Indicator 9: Reduction, disposal/destruction, phase out, elimination and avoidance of chemicals of global concern and their waste in the environment and in processes, materials, and products (metric tons of toxic chemicals reduced)</w:t>
            </w:r>
            <w:r w:rsidR="002A0CDD">
              <w:rPr>
                <w:noProof/>
                <w:webHidden/>
              </w:rPr>
              <w:tab/>
            </w:r>
            <w:r w:rsidR="002A0CDD">
              <w:rPr>
                <w:noProof/>
                <w:webHidden/>
              </w:rPr>
              <w:fldChar w:fldCharType="begin"/>
            </w:r>
            <w:r w:rsidR="002A0CDD">
              <w:rPr>
                <w:noProof/>
                <w:webHidden/>
              </w:rPr>
              <w:instrText xml:space="preserve"> PAGEREF _Toc524503154 \h </w:instrText>
            </w:r>
            <w:r w:rsidR="002A0CDD">
              <w:rPr>
                <w:noProof/>
                <w:webHidden/>
              </w:rPr>
            </w:r>
            <w:r w:rsidR="002A0CDD">
              <w:rPr>
                <w:noProof/>
                <w:webHidden/>
              </w:rPr>
              <w:fldChar w:fldCharType="separate"/>
            </w:r>
            <w:r w:rsidR="002A0CDD">
              <w:rPr>
                <w:noProof/>
                <w:webHidden/>
              </w:rPr>
              <w:t>13</w:t>
            </w:r>
            <w:r w:rsidR="002A0CDD">
              <w:rPr>
                <w:noProof/>
                <w:webHidden/>
              </w:rPr>
              <w:fldChar w:fldCharType="end"/>
            </w:r>
          </w:hyperlink>
        </w:p>
        <w:p w:rsidR="002A0CDD" w:rsidRDefault="00AC6DBD">
          <w:pPr>
            <w:pStyle w:val="TOC1"/>
            <w:tabs>
              <w:tab w:val="right" w:leader="dot" w:pos="14390"/>
            </w:tabs>
            <w:rPr>
              <w:rFonts w:eastAsiaTheme="minorEastAsia"/>
              <w:noProof/>
            </w:rPr>
          </w:pPr>
          <w:hyperlink w:anchor="_Toc524503155" w:history="1">
            <w:r w:rsidR="002A0CDD" w:rsidRPr="00096F1A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Core Indicator 10: Reduction, avoidance of emissions of POPS to air from point and non-point sources (gTEQ)</w:t>
            </w:r>
            <w:r w:rsidR="002A0CDD">
              <w:rPr>
                <w:noProof/>
                <w:webHidden/>
              </w:rPr>
              <w:tab/>
            </w:r>
            <w:r w:rsidR="002A0CDD">
              <w:rPr>
                <w:noProof/>
                <w:webHidden/>
              </w:rPr>
              <w:fldChar w:fldCharType="begin"/>
            </w:r>
            <w:r w:rsidR="002A0CDD">
              <w:rPr>
                <w:noProof/>
                <w:webHidden/>
              </w:rPr>
              <w:instrText xml:space="preserve"> PAGEREF _Toc524503155 \h </w:instrText>
            </w:r>
            <w:r w:rsidR="002A0CDD">
              <w:rPr>
                <w:noProof/>
                <w:webHidden/>
              </w:rPr>
            </w:r>
            <w:r w:rsidR="002A0CDD">
              <w:rPr>
                <w:noProof/>
                <w:webHidden/>
              </w:rPr>
              <w:fldChar w:fldCharType="separate"/>
            </w:r>
            <w:r w:rsidR="002A0CDD">
              <w:rPr>
                <w:noProof/>
                <w:webHidden/>
              </w:rPr>
              <w:t>14</w:t>
            </w:r>
            <w:r w:rsidR="002A0CDD">
              <w:rPr>
                <w:noProof/>
                <w:webHidden/>
              </w:rPr>
              <w:fldChar w:fldCharType="end"/>
            </w:r>
          </w:hyperlink>
        </w:p>
        <w:p w:rsidR="002A0CDD" w:rsidRDefault="00AC6DBD">
          <w:pPr>
            <w:pStyle w:val="TOC1"/>
            <w:tabs>
              <w:tab w:val="right" w:leader="dot" w:pos="14390"/>
            </w:tabs>
            <w:rPr>
              <w:rFonts w:eastAsiaTheme="minorEastAsia"/>
              <w:noProof/>
            </w:rPr>
          </w:pPr>
          <w:hyperlink w:anchor="_Toc524503156" w:history="1">
            <w:r w:rsidR="002A0CDD" w:rsidRPr="00096F1A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Core Indicator 11: Number of direct beneficiaries disaggregated by gender as co-benefit of GEF investment</w:t>
            </w:r>
            <w:r w:rsidR="002A0CDD">
              <w:rPr>
                <w:noProof/>
                <w:webHidden/>
              </w:rPr>
              <w:tab/>
            </w:r>
            <w:r w:rsidR="002A0CDD">
              <w:rPr>
                <w:noProof/>
                <w:webHidden/>
              </w:rPr>
              <w:fldChar w:fldCharType="begin"/>
            </w:r>
            <w:r w:rsidR="002A0CDD">
              <w:rPr>
                <w:noProof/>
                <w:webHidden/>
              </w:rPr>
              <w:instrText xml:space="preserve"> PAGEREF _Toc524503156 \h </w:instrText>
            </w:r>
            <w:r w:rsidR="002A0CDD">
              <w:rPr>
                <w:noProof/>
                <w:webHidden/>
              </w:rPr>
            </w:r>
            <w:r w:rsidR="002A0CDD">
              <w:rPr>
                <w:noProof/>
                <w:webHidden/>
              </w:rPr>
              <w:fldChar w:fldCharType="separate"/>
            </w:r>
            <w:r w:rsidR="002A0CDD">
              <w:rPr>
                <w:noProof/>
                <w:webHidden/>
              </w:rPr>
              <w:t>15</w:t>
            </w:r>
            <w:r w:rsidR="002A0CDD">
              <w:rPr>
                <w:noProof/>
                <w:webHidden/>
              </w:rPr>
              <w:fldChar w:fldCharType="end"/>
            </w:r>
          </w:hyperlink>
        </w:p>
        <w:p w:rsidR="008E457D" w:rsidRPr="00E743F0" w:rsidRDefault="008E457D">
          <w:pPr>
            <w:rPr>
              <w:rFonts w:ascii="Times New Roman" w:hAnsi="Times New Roman" w:cs="Times New Roman"/>
            </w:rPr>
          </w:pPr>
          <w:r w:rsidRPr="00E743F0">
            <w:rPr>
              <w:rFonts w:ascii="Times New Roman" w:hAnsi="Times New Roman" w:cs="Times New Roman"/>
              <w:b/>
              <w:bCs/>
              <w:noProof/>
            </w:rPr>
            <w:fldChar w:fldCharType="end"/>
          </w:r>
        </w:p>
      </w:sdtContent>
    </w:sdt>
    <w:p w:rsidR="00FA3E9B" w:rsidRDefault="00FA3E9B" w:rsidP="008E457D">
      <w:pPr>
        <w:rPr>
          <w:rFonts w:ascii="Times New Roman" w:hAnsi="Times New Roman" w:cs="Times New Roman"/>
        </w:rPr>
      </w:pPr>
      <w:bookmarkStart w:id="1" w:name="_Hlk2174034"/>
    </w:p>
    <w:p w:rsidR="00563A31" w:rsidRDefault="00563A31" w:rsidP="008E457D">
      <w:pPr>
        <w:rPr>
          <w:rFonts w:ascii="Times New Roman" w:hAnsi="Times New Roman" w:cs="Times New Roman"/>
        </w:rPr>
      </w:pPr>
    </w:p>
    <w:p w:rsidR="00563A31" w:rsidRPr="00E743F0" w:rsidRDefault="00563A31" w:rsidP="008E457D">
      <w:pPr>
        <w:rPr>
          <w:rFonts w:ascii="Times New Roman" w:hAnsi="Times New Roman" w:cs="Times New Roman"/>
        </w:rPr>
      </w:pPr>
      <w:r w:rsidRPr="00563A31">
        <w:rPr>
          <w:rFonts w:ascii="Times New Roman" w:hAnsi="Times New Roman" w:cs="Times New Roman"/>
          <w:b/>
        </w:rPr>
        <w:t>General Comments:</w:t>
      </w:r>
      <w:r>
        <w:rPr>
          <w:rFonts w:ascii="Times New Roman" w:hAnsi="Times New Roman" w:cs="Times New Roman"/>
        </w:rPr>
        <w:t xml:space="preserve"> p</w:t>
      </w:r>
      <w:r w:rsidRPr="00563A31">
        <w:rPr>
          <w:rFonts w:ascii="Times New Roman" w:hAnsi="Times New Roman" w:cs="Times New Roman"/>
        </w:rPr>
        <w:t>rovide additional explanation on targets, other methodologies used, and other focal area specifics (i.e., Aichi targets in BD) including justification where core indicator targets are not provided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563A31" w:rsidTr="00563A31">
        <w:tc>
          <w:tcPr>
            <w:tcW w:w="14390" w:type="dxa"/>
          </w:tcPr>
          <w:p w:rsidR="00563A31" w:rsidRDefault="00563A31">
            <w:pPr>
              <w:rPr>
                <w:rFonts w:ascii="Times New Roman" w:hAnsi="Times New Roman" w:cs="Times New Roman"/>
              </w:rPr>
            </w:pPr>
          </w:p>
          <w:p w:rsidR="00563A31" w:rsidRDefault="00563A31">
            <w:pPr>
              <w:rPr>
                <w:rFonts w:ascii="Times New Roman" w:hAnsi="Times New Roman" w:cs="Times New Roman"/>
              </w:rPr>
            </w:pPr>
          </w:p>
          <w:p w:rsidR="00563A31" w:rsidRDefault="00563A31">
            <w:pPr>
              <w:rPr>
                <w:rFonts w:ascii="Times New Roman" w:hAnsi="Times New Roman" w:cs="Times New Roman"/>
              </w:rPr>
            </w:pPr>
          </w:p>
          <w:p w:rsidR="00563A31" w:rsidRDefault="00563A31">
            <w:pPr>
              <w:rPr>
                <w:rFonts w:ascii="Times New Roman" w:hAnsi="Times New Roman" w:cs="Times New Roman"/>
              </w:rPr>
            </w:pPr>
          </w:p>
        </w:tc>
      </w:tr>
    </w:tbl>
    <w:p w:rsidR="00817CFE" w:rsidRDefault="00817CFE">
      <w:pPr>
        <w:rPr>
          <w:rFonts w:ascii="Times New Roman" w:hAnsi="Times New Roman" w:cs="Times New Roman"/>
        </w:rPr>
      </w:pPr>
    </w:p>
    <w:p w:rsidR="008E57FD" w:rsidRDefault="008E57FD">
      <w:pPr>
        <w:rPr>
          <w:rFonts w:ascii="Times New Roman" w:hAnsi="Times New Roman" w:cs="Times New Roman"/>
        </w:rPr>
      </w:pPr>
    </w:p>
    <w:bookmarkEnd w:id="1"/>
    <w:p w:rsidR="00EA7508" w:rsidRPr="00E743F0" w:rsidRDefault="00EA7508" w:rsidP="008E57FD">
      <w:pPr>
        <w:pStyle w:val="Heading1"/>
        <w:shd w:val="clear" w:color="auto" w:fill="DDDDDD" w:themeFill="accent1"/>
        <w:rPr>
          <w:rFonts w:ascii="Times New Roman" w:eastAsia="Times New Roman" w:hAnsi="Times New Roman" w:cs="Times New Roman"/>
        </w:rPr>
        <w:sectPr w:rsidR="00EA7508" w:rsidRPr="00E743F0" w:rsidSect="00817CFE">
          <w:footerReference w:type="default" r:id="rId7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DD4AF6" w:rsidRPr="00E743F0" w:rsidRDefault="008E457D" w:rsidP="003A2840">
      <w:pPr>
        <w:pStyle w:val="Heading1"/>
        <w:rPr>
          <w:rFonts w:ascii="Times New Roman" w:eastAsia="Times New Roman" w:hAnsi="Times New Roman" w:cs="Times New Roman"/>
          <w:b/>
        </w:rPr>
      </w:pPr>
      <w:bookmarkStart w:id="2" w:name="_Toc524503145"/>
      <w:r w:rsidRPr="00E743F0">
        <w:rPr>
          <w:rFonts w:ascii="Times New Roman" w:eastAsia="Times New Roman" w:hAnsi="Times New Roman" w:cs="Times New Roman"/>
          <w:b/>
        </w:rPr>
        <w:lastRenderedPageBreak/>
        <w:t>Core Indicator 1:</w:t>
      </w:r>
      <w:r w:rsidR="00DD4AF6" w:rsidRPr="00E743F0">
        <w:rPr>
          <w:rFonts w:ascii="Times New Roman" w:eastAsia="Times New Roman" w:hAnsi="Times New Roman" w:cs="Times New Roman"/>
          <w:b/>
        </w:rPr>
        <w:t xml:space="preserve"> Terrestrial protected areas created or under improved management for conservation and sustainable use (hectares)</w:t>
      </w:r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2304"/>
        <w:gridCol w:w="2304"/>
        <w:gridCol w:w="2304"/>
      </w:tblGrid>
      <w:tr w:rsidR="00DD4AF6" w:rsidRPr="00E743F0" w:rsidTr="00DC67A8">
        <w:tc>
          <w:tcPr>
            <w:tcW w:w="2304" w:type="dxa"/>
            <w:shd w:val="clear" w:color="auto" w:fill="DDDDDD" w:themeFill="accent1"/>
          </w:tcPr>
          <w:p w:rsidR="00DD4AF6" w:rsidRPr="00E743F0" w:rsidRDefault="00DD4AF6" w:rsidP="00817CFE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(expected at PIF)</w:t>
            </w:r>
          </w:p>
        </w:tc>
        <w:tc>
          <w:tcPr>
            <w:tcW w:w="2304" w:type="dxa"/>
            <w:shd w:val="clear" w:color="auto" w:fill="DDDDDD" w:themeFill="accent1"/>
          </w:tcPr>
          <w:p w:rsidR="00DD4AF6" w:rsidRPr="00E743F0" w:rsidRDefault="00DD4AF6" w:rsidP="00817CFE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Ha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304" w:type="dxa"/>
            <w:shd w:val="clear" w:color="auto" w:fill="DDDDDD" w:themeFill="accent1"/>
          </w:tcPr>
          <w:p w:rsidR="00DD4AF6" w:rsidRPr="00E743F0" w:rsidRDefault="00DD4AF6" w:rsidP="00817CFE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(achieved at MTR)</w:t>
            </w:r>
          </w:p>
        </w:tc>
        <w:tc>
          <w:tcPr>
            <w:tcW w:w="2304" w:type="dxa"/>
            <w:shd w:val="clear" w:color="auto" w:fill="DDDDDD" w:themeFill="accent1"/>
          </w:tcPr>
          <w:p w:rsidR="00DD4AF6" w:rsidRPr="00E743F0" w:rsidRDefault="00DD4AF6" w:rsidP="00817CFE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(achieved at TE)</w:t>
            </w:r>
          </w:p>
        </w:tc>
      </w:tr>
      <w:tr w:rsidR="00DD4AF6" w:rsidRPr="00E743F0" w:rsidTr="003A2840">
        <w:tc>
          <w:tcPr>
            <w:tcW w:w="2304" w:type="dxa"/>
          </w:tcPr>
          <w:p w:rsidR="00DD4AF6" w:rsidRPr="00E743F0" w:rsidRDefault="00DD4AF6" w:rsidP="00817CF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:rsidR="00DD4AF6" w:rsidRPr="00E743F0" w:rsidRDefault="00DD4AF6" w:rsidP="00817CF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:rsidR="00DD4AF6" w:rsidRPr="00E743F0" w:rsidRDefault="00DD4AF6" w:rsidP="00817CF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:rsidR="00DD4AF6" w:rsidRPr="00E743F0" w:rsidRDefault="00DD4AF6" w:rsidP="00817CF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D4AF6" w:rsidRPr="00E743F0" w:rsidRDefault="00DD4AF6" w:rsidP="003A2840">
      <w:pPr>
        <w:rPr>
          <w:rFonts w:ascii="Times New Roman" w:eastAsia="Times New Roman" w:hAnsi="Times New Roman" w:cs="Times New Roman"/>
          <w:i/>
          <w:color w:val="000000"/>
        </w:rPr>
      </w:pPr>
      <w:r w:rsidRPr="00E743F0">
        <w:rPr>
          <w:rFonts w:ascii="Times New Roman" w:eastAsia="Times New Roman" w:hAnsi="Times New Roman" w:cs="Times New Roman"/>
          <w:i/>
          <w:color w:val="000000"/>
        </w:rPr>
        <w:t>F</w:t>
      </w:r>
      <w:r w:rsidR="00160B0A" w:rsidRPr="00E743F0">
        <w:rPr>
          <w:rFonts w:ascii="Times New Roman" w:eastAsia="Times New Roman" w:hAnsi="Times New Roman" w:cs="Times New Roman"/>
          <w:i/>
          <w:color w:val="000000"/>
        </w:rPr>
        <w:t>igure at a given stage</w:t>
      </w:r>
      <w:r w:rsidRPr="00E743F0">
        <w:rPr>
          <w:rFonts w:ascii="Times New Roman" w:eastAsia="Times New Roman" w:hAnsi="Times New Roman" w:cs="Times New Roman"/>
          <w:i/>
          <w:color w:val="000000"/>
        </w:rPr>
        <w:t xml:space="preserve"> must be the sum of </w:t>
      </w:r>
      <w:r w:rsidR="00160B0A" w:rsidRPr="00E743F0">
        <w:rPr>
          <w:rFonts w:ascii="Times New Roman" w:eastAsia="Times New Roman" w:hAnsi="Times New Roman" w:cs="Times New Roman"/>
          <w:i/>
          <w:color w:val="000000"/>
        </w:rPr>
        <w:t>all</w:t>
      </w:r>
      <w:r w:rsidRPr="00E743F0">
        <w:rPr>
          <w:rFonts w:ascii="Times New Roman" w:eastAsia="Times New Roman" w:hAnsi="Times New Roman" w:cs="Times New Roman"/>
          <w:i/>
          <w:color w:val="000000"/>
        </w:rPr>
        <w:t xml:space="preserve"> figures reported under the two sub-indicators (1.1 and 1.2)</w:t>
      </w:r>
      <w:r w:rsidR="00160B0A" w:rsidRPr="00E743F0">
        <w:rPr>
          <w:rFonts w:ascii="Times New Roman" w:eastAsia="Times New Roman" w:hAnsi="Times New Roman" w:cs="Times New Roman"/>
          <w:i/>
          <w:color w:val="000000"/>
        </w:rPr>
        <w:t xml:space="preserve"> for that stage</w:t>
      </w:r>
      <w:r w:rsidRPr="00E743F0">
        <w:rPr>
          <w:rFonts w:ascii="Times New Roman" w:eastAsia="Times New Roman" w:hAnsi="Times New Roman" w:cs="Times New Roman"/>
          <w:i/>
          <w:color w:val="000000"/>
        </w:rPr>
        <w:t>.</w:t>
      </w:r>
      <w:r w:rsidR="0079440E">
        <w:rPr>
          <w:rFonts w:ascii="Times New Roman" w:eastAsia="Times New Roman" w:hAnsi="Times New Roman" w:cs="Times New Roman"/>
          <w:i/>
          <w:color w:val="000000"/>
        </w:rPr>
        <w:t xml:space="preserve"> </w:t>
      </w:r>
    </w:p>
    <w:p w:rsidR="00DD4AF6" w:rsidRPr="00E743F0" w:rsidRDefault="00DD4AF6" w:rsidP="00817CFE">
      <w:pPr>
        <w:rPr>
          <w:rFonts w:ascii="Times New Roman" w:eastAsia="Times New Roman" w:hAnsi="Times New Roman" w:cs="Times New Roman"/>
          <w:color w:val="000000"/>
        </w:rPr>
      </w:pPr>
    </w:p>
    <w:p w:rsidR="00DD4AF6" w:rsidRPr="00E743F0" w:rsidRDefault="00DD4AF6" w:rsidP="00817CFE">
      <w:pPr>
        <w:rPr>
          <w:rFonts w:ascii="Times New Roman" w:eastAsia="Times New Roman" w:hAnsi="Times New Roman" w:cs="Times New Roman"/>
          <w:b/>
          <w:color w:val="000000"/>
        </w:rPr>
      </w:pPr>
      <w:r w:rsidRPr="00E743F0">
        <w:rPr>
          <w:rFonts w:ascii="Times New Roman" w:eastAsia="Times New Roman" w:hAnsi="Times New Roman" w:cs="Times New Roman"/>
          <w:b/>
          <w:color w:val="000000"/>
        </w:rPr>
        <w:t>1.1 Terrestrial protected areas newly created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2304"/>
        <w:gridCol w:w="2304"/>
        <w:gridCol w:w="2304"/>
      </w:tblGrid>
      <w:tr w:rsidR="00DD4AF6" w:rsidRPr="00E743F0" w:rsidTr="00DC67A8">
        <w:tc>
          <w:tcPr>
            <w:tcW w:w="2304" w:type="dxa"/>
            <w:shd w:val="clear" w:color="auto" w:fill="DDDDDD" w:themeFill="accent1"/>
          </w:tcPr>
          <w:p w:rsidR="00DD4AF6" w:rsidRPr="00E743F0" w:rsidRDefault="00DD4AF6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Total Ha (expected at PIF)</w:t>
            </w:r>
          </w:p>
        </w:tc>
        <w:tc>
          <w:tcPr>
            <w:tcW w:w="2304" w:type="dxa"/>
            <w:shd w:val="clear" w:color="auto" w:fill="DDDDDD" w:themeFill="accent1"/>
          </w:tcPr>
          <w:p w:rsidR="00DD4AF6" w:rsidRPr="00E743F0" w:rsidRDefault="00DD4AF6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Total Ha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304" w:type="dxa"/>
            <w:shd w:val="clear" w:color="auto" w:fill="DDDDDD" w:themeFill="accent1"/>
          </w:tcPr>
          <w:p w:rsidR="00DD4AF6" w:rsidRPr="00E743F0" w:rsidRDefault="00DD4AF6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Total Ha (achieved at MTR)</w:t>
            </w:r>
          </w:p>
        </w:tc>
        <w:tc>
          <w:tcPr>
            <w:tcW w:w="2304" w:type="dxa"/>
            <w:shd w:val="clear" w:color="auto" w:fill="DDDDDD" w:themeFill="accent1"/>
          </w:tcPr>
          <w:p w:rsidR="00DD4AF6" w:rsidRPr="00E743F0" w:rsidRDefault="00DD4AF6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Total Ha (achieved at TE)</w:t>
            </w:r>
          </w:p>
        </w:tc>
      </w:tr>
      <w:tr w:rsidR="00DD4AF6" w:rsidRPr="00E743F0" w:rsidTr="003A2840">
        <w:tc>
          <w:tcPr>
            <w:tcW w:w="2304" w:type="dxa"/>
          </w:tcPr>
          <w:p w:rsidR="00DD4AF6" w:rsidRPr="00E743F0" w:rsidRDefault="00DD4AF6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:rsidR="00DD4AF6" w:rsidRPr="00E743F0" w:rsidRDefault="00DD4AF6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:rsidR="00DD4AF6" w:rsidRPr="00E743F0" w:rsidRDefault="00DD4AF6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:rsidR="00DD4AF6" w:rsidRPr="00E743F0" w:rsidRDefault="00DD4AF6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60B0A" w:rsidRPr="00E743F0" w:rsidRDefault="00160B0A" w:rsidP="003A2840">
      <w:pPr>
        <w:rPr>
          <w:rFonts w:ascii="Times New Roman" w:eastAsia="Times New Roman" w:hAnsi="Times New Roman" w:cs="Times New Roman"/>
          <w:i/>
          <w:color w:val="000000"/>
        </w:rPr>
      </w:pPr>
      <w:r w:rsidRPr="00E743F0">
        <w:rPr>
          <w:rFonts w:ascii="Times New Roman" w:eastAsia="Times New Roman" w:hAnsi="Times New Roman" w:cs="Times New Roman"/>
          <w:i/>
          <w:color w:val="000000"/>
        </w:rPr>
        <w:t>Figure at a given stage must be the sum of all individual PAs reported in the next table, for that stage.</w:t>
      </w:r>
    </w:p>
    <w:p w:rsidR="00DD4AF6" w:rsidRPr="00E743F0" w:rsidRDefault="00DD4AF6" w:rsidP="00DD4AF6">
      <w:pPr>
        <w:rPr>
          <w:rFonts w:ascii="Times New Roman" w:eastAsia="Times New Roman" w:hAnsi="Times New Roman" w:cs="Times New Roman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1350"/>
        <w:gridCol w:w="1126"/>
        <w:gridCol w:w="2111"/>
        <w:gridCol w:w="2174"/>
        <w:gridCol w:w="2107"/>
        <w:gridCol w:w="2107"/>
      </w:tblGrid>
      <w:tr w:rsidR="00DD4AF6" w:rsidRPr="00E743F0" w:rsidTr="00DC67A8">
        <w:tc>
          <w:tcPr>
            <w:tcW w:w="3415" w:type="dxa"/>
            <w:shd w:val="clear" w:color="auto" w:fill="DDDDDD" w:themeFill="accent1"/>
          </w:tcPr>
          <w:p w:rsidR="00DD4AF6" w:rsidRPr="00E743F0" w:rsidRDefault="00DD4AF6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Name of Protected Area</w:t>
            </w:r>
          </w:p>
        </w:tc>
        <w:tc>
          <w:tcPr>
            <w:tcW w:w="1350" w:type="dxa"/>
            <w:shd w:val="clear" w:color="auto" w:fill="DDDDDD" w:themeFill="accent1"/>
          </w:tcPr>
          <w:p w:rsidR="00DD4AF6" w:rsidRPr="00E743F0" w:rsidRDefault="00DD4AF6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WDPA ID</w:t>
            </w:r>
          </w:p>
        </w:tc>
        <w:tc>
          <w:tcPr>
            <w:tcW w:w="1126" w:type="dxa"/>
            <w:shd w:val="clear" w:color="auto" w:fill="DDDDDD" w:themeFill="accent1"/>
          </w:tcPr>
          <w:p w:rsidR="00DD4AF6" w:rsidRPr="00E743F0" w:rsidRDefault="00DD4AF6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IUCN Category</w:t>
            </w:r>
          </w:p>
        </w:tc>
        <w:tc>
          <w:tcPr>
            <w:tcW w:w="2111" w:type="dxa"/>
            <w:shd w:val="clear" w:color="auto" w:fill="DDDDDD" w:themeFill="accent1"/>
          </w:tcPr>
          <w:p w:rsidR="00DD4AF6" w:rsidRPr="00E743F0" w:rsidRDefault="00DD4AF6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Total Ha (expected at PIF)</w:t>
            </w:r>
          </w:p>
        </w:tc>
        <w:tc>
          <w:tcPr>
            <w:tcW w:w="2174" w:type="dxa"/>
            <w:shd w:val="clear" w:color="auto" w:fill="DDDDDD" w:themeFill="accent1"/>
          </w:tcPr>
          <w:p w:rsidR="00DD4AF6" w:rsidRPr="00E743F0" w:rsidRDefault="00DD4AF6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Total Ha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107" w:type="dxa"/>
            <w:shd w:val="clear" w:color="auto" w:fill="DDDDDD" w:themeFill="accent1"/>
          </w:tcPr>
          <w:p w:rsidR="00DD4AF6" w:rsidRPr="00E743F0" w:rsidRDefault="00DD4AF6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Total Ha (achieved at MTR)</w:t>
            </w:r>
          </w:p>
        </w:tc>
        <w:tc>
          <w:tcPr>
            <w:tcW w:w="2107" w:type="dxa"/>
            <w:shd w:val="clear" w:color="auto" w:fill="DDDDDD" w:themeFill="accent1"/>
          </w:tcPr>
          <w:p w:rsidR="00DD4AF6" w:rsidRPr="00E743F0" w:rsidRDefault="00DD4AF6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Total Ha (achieved at TE)</w:t>
            </w:r>
          </w:p>
        </w:tc>
      </w:tr>
      <w:tr w:rsidR="00DD4AF6" w:rsidRPr="00E743F0" w:rsidTr="00F33167">
        <w:tc>
          <w:tcPr>
            <w:tcW w:w="3415" w:type="dxa"/>
          </w:tcPr>
          <w:p w:rsidR="00DD4AF6" w:rsidRPr="00E743F0" w:rsidRDefault="00DD4AF6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</w:tcPr>
          <w:p w:rsidR="00DD4AF6" w:rsidRPr="00E743F0" w:rsidRDefault="00DD4AF6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6" w:type="dxa"/>
          </w:tcPr>
          <w:p w:rsidR="00DD4AF6" w:rsidRPr="00E743F0" w:rsidRDefault="00DD4AF6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1" w:type="dxa"/>
          </w:tcPr>
          <w:p w:rsidR="00DD4AF6" w:rsidRPr="00E743F0" w:rsidRDefault="00DD4AF6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74" w:type="dxa"/>
          </w:tcPr>
          <w:p w:rsidR="00DD4AF6" w:rsidRPr="00E743F0" w:rsidRDefault="00DD4AF6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7" w:type="dxa"/>
          </w:tcPr>
          <w:p w:rsidR="00DD4AF6" w:rsidRPr="00E743F0" w:rsidRDefault="00DD4AF6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7" w:type="dxa"/>
          </w:tcPr>
          <w:p w:rsidR="00DD4AF6" w:rsidRPr="00E743F0" w:rsidRDefault="00DD4AF6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D4AF6" w:rsidRPr="00E743F0" w:rsidRDefault="00160B0A" w:rsidP="003A2840">
      <w:pPr>
        <w:rPr>
          <w:rFonts w:ascii="Times New Roman" w:eastAsia="Times New Roman" w:hAnsi="Times New Roman" w:cs="Times New Roman"/>
          <w:i/>
          <w:color w:val="000000"/>
        </w:rPr>
      </w:pPr>
      <w:r w:rsidRPr="00E743F0">
        <w:rPr>
          <w:rFonts w:ascii="Times New Roman" w:eastAsia="Times New Roman" w:hAnsi="Times New Roman" w:cs="Times New Roman"/>
          <w:i/>
          <w:color w:val="000000"/>
        </w:rPr>
        <w:t>Add rows as needed.</w:t>
      </w:r>
    </w:p>
    <w:p w:rsidR="00AF2AAA" w:rsidRPr="00E743F0" w:rsidRDefault="00AF2AAA" w:rsidP="00AF2AAA">
      <w:pPr>
        <w:rPr>
          <w:rFonts w:ascii="Times New Roman" w:eastAsia="Times New Roman" w:hAnsi="Times New Roman" w:cs="Times New Roman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3"/>
        <w:gridCol w:w="2174"/>
        <w:gridCol w:w="2107"/>
        <w:gridCol w:w="2107"/>
      </w:tblGrid>
      <w:tr w:rsidR="00AF2AAA" w:rsidRPr="00E743F0" w:rsidTr="00DC67A8">
        <w:tc>
          <w:tcPr>
            <w:tcW w:w="1963" w:type="dxa"/>
            <w:shd w:val="clear" w:color="auto" w:fill="DDDDDD" w:themeFill="accent1"/>
          </w:tcPr>
          <w:p w:rsidR="00AF2AAA" w:rsidRPr="00E743F0" w:rsidRDefault="00AF2AAA" w:rsidP="001A7C0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Name of Protected Area</w:t>
            </w:r>
          </w:p>
        </w:tc>
        <w:tc>
          <w:tcPr>
            <w:tcW w:w="2174" w:type="dxa"/>
            <w:shd w:val="clear" w:color="auto" w:fill="DDDDDD" w:themeFill="accent1"/>
          </w:tcPr>
          <w:p w:rsidR="00AF2AAA" w:rsidRPr="00E743F0" w:rsidRDefault="00AF2AAA" w:rsidP="001A7C0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METT Score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</w:p>
        </w:tc>
        <w:tc>
          <w:tcPr>
            <w:tcW w:w="2107" w:type="dxa"/>
            <w:shd w:val="clear" w:color="auto" w:fill="DDDDDD" w:themeFill="accent1"/>
          </w:tcPr>
          <w:p w:rsidR="00AF2AAA" w:rsidRPr="00E743F0" w:rsidRDefault="00AF2AAA" w:rsidP="001A7C0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METT Score at MTR</w:t>
            </w:r>
          </w:p>
        </w:tc>
        <w:tc>
          <w:tcPr>
            <w:tcW w:w="2107" w:type="dxa"/>
            <w:shd w:val="clear" w:color="auto" w:fill="DDDDDD" w:themeFill="accent1"/>
          </w:tcPr>
          <w:p w:rsidR="00AF2AAA" w:rsidRPr="00E743F0" w:rsidRDefault="00AF2AAA" w:rsidP="001A7C0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METT Score at TE</w:t>
            </w:r>
          </w:p>
        </w:tc>
      </w:tr>
      <w:tr w:rsidR="00AF2AAA" w:rsidRPr="00E743F0" w:rsidTr="001A7C0C">
        <w:tc>
          <w:tcPr>
            <w:tcW w:w="1963" w:type="dxa"/>
          </w:tcPr>
          <w:p w:rsidR="00AF2AAA" w:rsidRPr="00E743F0" w:rsidRDefault="00AF2AAA" w:rsidP="001A7C0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74" w:type="dxa"/>
          </w:tcPr>
          <w:p w:rsidR="00AF2AAA" w:rsidRPr="00E743F0" w:rsidRDefault="00AF2AAA" w:rsidP="001A7C0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7" w:type="dxa"/>
          </w:tcPr>
          <w:p w:rsidR="00AF2AAA" w:rsidRPr="00E743F0" w:rsidRDefault="00AF2AAA" w:rsidP="001A7C0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7" w:type="dxa"/>
          </w:tcPr>
          <w:p w:rsidR="00AF2AAA" w:rsidRPr="00E743F0" w:rsidRDefault="00AF2AAA" w:rsidP="001A7C0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F2AAA" w:rsidRPr="00E743F0" w:rsidRDefault="00AF2AAA" w:rsidP="00AF2AAA">
      <w:pPr>
        <w:rPr>
          <w:rFonts w:ascii="Times New Roman" w:eastAsia="Times New Roman" w:hAnsi="Times New Roman" w:cs="Times New Roman"/>
          <w:i/>
          <w:color w:val="000000"/>
        </w:rPr>
      </w:pPr>
      <w:r w:rsidRPr="00E743F0">
        <w:rPr>
          <w:rFonts w:ascii="Times New Roman" w:eastAsia="Times New Roman" w:hAnsi="Times New Roman" w:cs="Times New Roman"/>
          <w:i/>
          <w:color w:val="000000"/>
        </w:rPr>
        <w:t>Add rows as needed; ensure all relevant PAs are listed in both this and the previous table. Note no METT score at PIF.</w:t>
      </w:r>
    </w:p>
    <w:p w:rsidR="00AF2AAA" w:rsidRPr="00E743F0" w:rsidRDefault="00AF2AAA" w:rsidP="00AF2AAA">
      <w:pPr>
        <w:rPr>
          <w:rFonts w:ascii="Times New Roman" w:eastAsia="Times New Roman" w:hAnsi="Times New Roman" w:cs="Times New Roman"/>
          <w:color w:val="000000"/>
        </w:rPr>
      </w:pPr>
    </w:p>
    <w:p w:rsidR="00160B0A" w:rsidRPr="00E743F0" w:rsidRDefault="00DD4AF6" w:rsidP="00160B0A">
      <w:pPr>
        <w:rPr>
          <w:rFonts w:ascii="Times New Roman" w:eastAsia="Times New Roman" w:hAnsi="Times New Roman" w:cs="Times New Roman"/>
          <w:color w:val="000000"/>
        </w:rPr>
      </w:pPr>
      <w:r w:rsidRPr="00E743F0">
        <w:rPr>
          <w:rFonts w:ascii="Times New Roman" w:eastAsia="Times New Roman" w:hAnsi="Times New Roman" w:cs="Times New Roman"/>
          <w:b/>
          <w:color w:val="000000"/>
        </w:rPr>
        <w:t>1.2 Terrestrial protected areas under improved management effectiveness</w:t>
      </w:r>
      <w:r w:rsidRPr="00E743F0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2304"/>
        <w:gridCol w:w="2304"/>
        <w:gridCol w:w="2304"/>
      </w:tblGrid>
      <w:tr w:rsidR="00160B0A" w:rsidRPr="00E743F0" w:rsidTr="00DC67A8">
        <w:tc>
          <w:tcPr>
            <w:tcW w:w="2304" w:type="dxa"/>
            <w:shd w:val="clear" w:color="auto" w:fill="DDDDDD" w:themeFill="accent1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Total Ha (expected at PIF)</w:t>
            </w:r>
          </w:p>
        </w:tc>
        <w:tc>
          <w:tcPr>
            <w:tcW w:w="2304" w:type="dxa"/>
            <w:shd w:val="clear" w:color="auto" w:fill="DDDDDD" w:themeFill="accent1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Total Ha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304" w:type="dxa"/>
            <w:shd w:val="clear" w:color="auto" w:fill="DDDDDD" w:themeFill="accent1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Total Ha (achieved at MTR)</w:t>
            </w:r>
          </w:p>
        </w:tc>
        <w:tc>
          <w:tcPr>
            <w:tcW w:w="2304" w:type="dxa"/>
            <w:shd w:val="clear" w:color="auto" w:fill="DDDDDD" w:themeFill="accent1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Total Ha (achieved at TE)</w:t>
            </w:r>
          </w:p>
        </w:tc>
      </w:tr>
      <w:tr w:rsidR="00160B0A" w:rsidRPr="00E743F0" w:rsidTr="003A2840">
        <w:tc>
          <w:tcPr>
            <w:tcW w:w="2304" w:type="dxa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60B0A" w:rsidRPr="00E743F0" w:rsidRDefault="00160B0A" w:rsidP="003A2840">
      <w:pPr>
        <w:rPr>
          <w:rFonts w:ascii="Times New Roman" w:eastAsia="Times New Roman" w:hAnsi="Times New Roman" w:cs="Times New Roman"/>
          <w:i/>
          <w:color w:val="000000"/>
        </w:rPr>
      </w:pPr>
      <w:r w:rsidRPr="00E743F0">
        <w:rPr>
          <w:rFonts w:ascii="Times New Roman" w:eastAsia="Times New Roman" w:hAnsi="Times New Roman" w:cs="Times New Roman"/>
          <w:i/>
          <w:color w:val="000000"/>
        </w:rPr>
        <w:t>Figure at a given stage must be the sum of all individual PAs reported in the next table, for that stage.</w:t>
      </w:r>
    </w:p>
    <w:p w:rsidR="00160B0A" w:rsidRPr="00E743F0" w:rsidRDefault="00160B0A" w:rsidP="00160B0A">
      <w:pPr>
        <w:rPr>
          <w:rFonts w:ascii="Times New Roman" w:eastAsia="Times New Roman" w:hAnsi="Times New Roman" w:cs="Times New Roman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1350"/>
        <w:gridCol w:w="1126"/>
        <w:gridCol w:w="2111"/>
        <w:gridCol w:w="2174"/>
        <w:gridCol w:w="2107"/>
        <w:gridCol w:w="2107"/>
      </w:tblGrid>
      <w:tr w:rsidR="00160B0A" w:rsidRPr="00E743F0" w:rsidTr="00DC67A8">
        <w:tc>
          <w:tcPr>
            <w:tcW w:w="3415" w:type="dxa"/>
            <w:shd w:val="clear" w:color="auto" w:fill="DDDDDD" w:themeFill="accent1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Name of Protected Area</w:t>
            </w:r>
          </w:p>
        </w:tc>
        <w:tc>
          <w:tcPr>
            <w:tcW w:w="1350" w:type="dxa"/>
            <w:shd w:val="clear" w:color="auto" w:fill="DDDDDD" w:themeFill="accent1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WDPA ID</w:t>
            </w:r>
          </w:p>
        </w:tc>
        <w:tc>
          <w:tcPr>
            <w:tcW w:w="1126" w:type="dxa"/>
            <w:shd w:val="clear" w:color="auto" w:fill="DDDDDD" w:themeFill="accent1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IUCN Category</w:t>
            </w:r>
          </w:p>
        </w:tc>
        <w:tc>
          <w:tcPr>
            <w:tcW w:w="2111" w:type="dxa"/>
            <w:shd w:val="clear" w:color="auto" w:fill="DDDDDD" w:themeFill="accent1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Total Ha (expected at PIF)</w:t>
            </w:r>
          </w:p>
        </w:tc>
        <w:tc>
          <w:tcPr>
            <w:tcW w:w="2174" w:type="dxa"/>
            <w:shd w:val="clear" w:color="auto" w:fill="DDDDDD" w:themeFill="accent1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Total Ha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107" w:type="dxa"/>
            <w:shd w:val="clear" w:color="auto" w:fill="DDDDDD" w:themeFill="accent1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Total Ha (achieved at MTR)</w:t>
            </w:r>
          </w:p>
        </w:tc>
        <w:tc>
          <w:tcPr>
            <w:tcW w:w="2107" w:type="dxa"/>
            <w:shd w:val="clear" w:color="auto" w:fill="DDDDDD" w:themeFill="accent1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Total Ha (achieved at TE)</w:t>
            </w:r>
          </w:p>
        </w:tc>
      </w:tr>
      <w:tr w:rsidR="00160B0A" w:rsidRPr="00E743F0" w:rsidTr="00F33167">
        <w:tc>
          <w:tcPr>
            <w:tcW w:w="3415" w:type="dxa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6" w:type="dxa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1" w:type="dxa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74" w:type="dxa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7" w:type="dxa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7" w:type="dxa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60B0A" w:rsidRPr="00E743F0" w:rsidRDefault="00160B0A" w:rsidP="003A2840">
      <w:pPr>
        <w:rPr>
          <w:rFonts w:ascii="Times New Roman" w:eastAsia="Times New Roman" w:hAnsi="Times New Roman" w:cs="Times New Roman"/>
          <w:i/>
          <w:color w:val="000000"/>
        </w:rPr>
      </w:pPr>
      <w:r w:rsidRPr="00E743F0">
        <w:rPr>
          <w:rFonts w:ascii="Times New Roman" w:eastAsia="Times New Roman" w:hAnsi="Times New Roman" w:cs="Times New Roman"/>
          <w:i/>
          <w:color w:val="000000"/>
        </w:rPr>
        <w:t>Add rows as needed.</w:t>
      </w:r>
    </w:p>
    <w:p w:rsidR="00160B0A" w:rsidRPr="00E743F0" w:rsidRDefault="00160B0A" w:rsidP="00160B0A">
      <w:pPr>
        <w:rPr>
          <w:rFonts w:ascii="Times New Roman" w:eastAsia="Times New Roman" w:hAnsi="Times New Roman" w:cs="Times New Roman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3"/>
        <w:gridCol w:w="2174"/>
        <w:gridCol w:w="2107"/>
        <w:gridCol w:w="2107"/>
      </w:tblGrid>
      <w:tr w:rsidR="00AF2AAA" w:rsidRPr="00E743F0" w:rsidTr="00DC67A8">
        <w:tc>
          <w:tcPr>
            <w:tcW w:w="1963" w:type="dxa"/>
            <w:shd w:val="clear" w:color="auto" w:fill="DDDDDD" w:themeFill="accent1"/>
          </w:tcPr>
          <w:p w:rsidR="00AF2AAA" w:rsidRPr="00E743F0" w:rsidRDefault="00AF2AA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Name of Protected Area</w:t>
            </w:r>
          </w:p>
        </w:tc>
        <w:tc>
          <w:tcPr>
            <w:tcW w:w="2174" w:type="dxa"/>
            <w:shd w:val="clear" w:color="auto" w:fill="DDDDDD" w:themeFill="accent1"/>
          </w:tcPr>
          <w:p w:rsidR="00AF2AAA" w:rsidRPr="00E743F0" w:rsidRDefault="00AF2AA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METT Score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</w:p>
        </w:tc>
        <w:tc>
          <w:tcPr>
            <w:tcW w:w="2107" w:type="dxa"/>
            <w:shd w:val="clear" w:color="auto" w:fill="DDDDDD" w:themeFill="accent1"/>
          </w:tcPr>
          <w:p w:rsidR="00AF2AAA" w:rsidRPr="00E743F0" w:rsidRDefault="00AF2AA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METT Score at MTR</w:t>
            </w:r>
          </w:p>
        </w:tc>
        <w:tc>
          <w:tcPr>
            <w:tcW w:w="2107" w:type="dxa"/>
            <w:shd w:val="clear" w:color="auto" w:fill="DDDDDD" w:themeFill="accent1"/>
          </w:tcPr>
          <w:p w:rsidR="00AF2AAA" w:rsidRPr="00E743F0" w:rsidRDefault="00AF2AA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METT Score at TE</w:t>
            </w:r>
          </w:p>
        </w:tc>
      </w:tr>
      <w:tr w:rsidR="00AF2AAA" w:rsidRPr="00E743F0" w:rsidTr="003A2840">
        <w:tc>
          <w:tcPr>
            <w:tcW w:w="1963" w:type="dxa"/>
          </w:tcPr>
          <w:p w:rsidR="00AF2AAA" w:rsidRPr="00E743F0" w:rsidRDefault="00AF2AA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74" w:type="dxa"/>
          </w:tcPr>
          <w:p w:rsidR="00AF2AAA" w:rsidRPr="00E743F0" w:rsidRDefault="00AF2AA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7" w:type="dxa"/>
          </w:tcPr>
          <w:p w:rsidR="00AF2AAA" w:rsidRPr="00E743F0" w:rsidRDefault="00AF2AA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7" w:type="dxa"/>
          </w:tcPr>
          <w:p w:rsidR="00AF2AAA" w:rsidRPr="00E743F0" w:rsidRDefault="00AF2AA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D4AF6" w:rsidRPr="00E743F0" w:rsidRDefault="00160B0A" w:rsidP="00817CFE">
      <w:pPr>
        <w:rPr>
          <w:rFonts w:ascii="Times New Roman" w:eastAsia="Times New Roman" w:hAnsi="Times New Roman" w:cs="Times New Roman"/>
          <w:color w:val="000000"/>
        </w:rPr>
      </w:pPr>
      <w:r w:rsidRPr="00E743F0">
        <w:rPr>
          <w:rFonts w:ascii="Times New Roman" w:eastAsia="Times New Roman" w:hAnsi="Times New Roman" w:cs="Times New Roman"/>
          <w:i/>
          <w:color w:val="000000"/>
        </w:rPr>
        <w:t>Add rows as needed; ensure all relevant PAs are listed in both this and the previous table.</w:t>
      </w:r>
      <w:r w:rsidR="00AF2AAA" w:rsidRPr="00E743F0">
        <w:rPr>
          <w:rFonts w:ascii="Times New Roman" w:eastAsia="Times New Roman" w:hAnsi="Times New Roman" w:cs="Times New Roman"/>
          <w:i/>
          <w:color w:val="000000"/>
        </w:rPr>
        <w:t xml:space="preserve"> Note no METT score at PIF.</w:t>
      </w:r>
      <w:r w:rsidR="00DD4AF6" w:rsidRPr="00E743F0">
        <w:rPr>
          <w:rFonts w:ascii="Times New Roman" w:eastAsia="Times New Roman" w:hAnsi="Times New Roman" w:cs="Times New Roman"/>
          <w:color w:val="000000"/>
        </w:rPr>
        <w:t> </w:t>
      </w:r>
    </w:p>
    <w:p w:rsidR="00EA7508" w:rsidRPr="00E743F0" w:rsidRDefault="00EA7508" w:rsidP="008E457D">
      <w:pPr>
        <w:pStyle w:val="Heading1"/>
        <w:shd w:val="clear" w:color="auto" w:fill="DDDDDD" w:themeFill="accent1"/>
        <w:rPr>
          <w:rFonts w:ascii="Times New Roman" w:eastAsia="Times New Roman" w:hAnsi="Times New Roman" w:cs="Times New Roman"/>
        </w:rPr>
        <w:sectPr w:rsidR="00EA7508" w:rsidRPr="00E743F0" w:rsidSect="00817CFE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DD4AF6" w:rsidRPr="00E743F0" w:rsidRDefault="008E457D" w:rsidP="003A2840">
      <w:pPr>
        <w:pStyle w:val="Heading1"/>
        <w:rPr>
          <w:rFonts w:ascii="Times New Roman" w:eastAsia="Times New Roman" w:hAnsi="Times New Roman" w:cs="Times New Roman"/>
          <w:b/>
        </w:rPr>
      </w:pPr>
      <w:bookmarkStart w:id="3" w:name="_Toc524503146"/>
      <w:r w:rsidRPr="00E743F0">
        <w:rPr>
          <w:rFonts w:ascii="Times New Roman" w:eastAsia="Times New Roman" w:hAnsi="Times New Roman" w:cs="Times New Roman"/>
          <w:b/>
        </w:rPr>
        <w:t xml:space="preserve">Core Indicator </w:t>
      </w:r>
      <w:r w:rsidR="00DD4AF6" w:rsidRPr="00E743F0">
        <w:rPr>
          <w:rFonts w:ascii="Times New Roman" w:eastAsia="Times New Roman" w:hAnsi="Times New Roman" w:cs="Times New Roman"/>
          <w:b/>
        </w:rPr>
        <w:t>2</w:t>
      </w:r>
      <w:r w:rsidRPr="00E743F0">
        <w:rPr>
          <w:rFonts w:ascii="Times New Roman" w:eastAsia="Times New Roman" w:hAnsi="Times New Roman" w:cs="Times New Roman"/>
          <w:b/>
        </w:rPr>
        <w:t>:</w:t>
      </w:r>
      <w:r w:rsidR="00DD4AF6" w:rsidRPr="00E743F0">
        <w:rPr>
          <w:rFonts w:ascii="Times New Roman" w:eastAsia="Times New Roman" w:hAnsi="Times New Roman" w:cs="Times New Roman"/>
          <w:b/>
        </w:rPr>
        <w:t xml:space="preserve"> Marine protected areas created or under improved management for conservation and sustainable use (hectares)</w:t>
      </w:r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2304"/>
        <w:gridCol w:w="2304"/>
        <w:gridCol w:w="2304"/>
      </w:tblGrid>
      <w:tr w:rsidR="00160B0A" w:rsidRPr="00E743F0" w:rsidTr="00DC67A8">
        <w:tc>
          <w:tcPr>
            <w:tcW w:w="2304" w:type="dxa"/>
            <w:shd w:val="clear" w:color="auto" w:fill="DDDDDD" w:themeFill="accent1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(expected at PIF)</w:t>
            </w:r>
          </w:p>
        </w:tc>
        <w:tc>
          <w:tcPr>
            <w:tcW w:w="2304" w:type="dxa"/>
            <w:shd w:val="clear" w:color="auto" w:fill="DDDDDD" w:themeFill="accent1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Ha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304" w:type="dxa"/>
            <w:shd w:val="clear" w:color="auto" w:fill="DDDDDD" w:themeFill="accent1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(achieved at MTR)</w:t>
            </w:r>
          </w:p>
        </w:tc>
        <w:tc>
          <w:tcPr>
            <w:tcW w:w="2304" w:type="dxa"/>
            <w:shd w:val="clear" w:color="auto" w:fill="DDDDDD" w:themeFill="accent1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(achieved at TE)</w:t>
            </w:r>
          </w:p>
        </w:tc>
      </w:tr>
      <w:tr w:rsidR="00160B0A" w:rsidRPr="00E743F0" w:rsidTr="007A5B2D">
        <w:tc>
          <w:tcPr>
            <w:tcW w:w="2304" w:type="dxa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60B0A" w:rsidRPr="00E743F0" w:rsidRDefault="00160B0A" w:rsidP="007A5B2D">
      <w:pPr>
        <w:rPr>
          <w:rFonts w:ascii="Times New Roman" w:eastAsia="Times New Roman" w:hAnsi="Times New Roman" w:cs="Times New Roman"/>
          <w:i/>
          <w:color w:val="000000"/>
        </w:rPr>
      </w:pPr>
      <w:r w:rsidRPr="00E743F0">
        <w:rPr>
          <w:rFonts w:ascii="Times New Roman" w:eastAsia="Times New Roman" w:hAnsi="Times New Roman" w:cs="Times New Roman"/>
          <w:i/>
          <w:color w:val="000000"/>
        </w:rPr>
        <w:t>Figure at a given stage must be the sum of all figures reported</w:t>
      </w:r>
      <w:r w:rsidR="00DE3B11" w:rsidRPr="00E743F0">
        <w:rPr>
          <w:rFonts w:ascii="Times New Roman" w:eastAsia="Times New Roman" w:hAnsi="Times New Roman" w:cs="Times New Roman"/>
          <w:i/>
          <w:color w:val="000000"/>
        </w:rPr>
        <w:t xml:space="preserve"> under the two sub-indicators (2.1 and 2</w:t>
      </w:r>
      <w:r w:rsidRPr="00E743F0">
        <w:rPr>
          <w:rFonts w:ascii="Times New Roman" w:eastAsia="Times New Roman" w:hAnsi="Times New Roman" w:cs="Times New Roman"/>
          <w:i/>
          <w:color w:val="000000"/>
        </w:rPr>
        <w:t>.2) for that stage.</w:t>
      </w:r>
    </w:p>
    <w:p w:rsidR="00160B0A" w:rsidRPr="00E743F0" w:rsidRDefault="00160B0A" w:rsidP="00160B0A">
      <w:pPr>
        <w:rPr>
          <w:rFonts w:ascii="Times New Roman" w:eastAsia="Times New Roman" w:hAnsi="Times New Roman" w:cs="Times New Roman"/>
          <w:color w:val="000000"/>
        </w:rPr>
      </w:pPr>
    </w:p>
    <w:p w:rsidR="00DD4AF6" w:rsidRPr="00E743F0" w:rsidRDefault="00DD4AF6" w:rsidP="00817CFE">
      <w:pPr>
        <w:rPr>
          <w:rFonts w:ascii="Times New Roman" w:eastAsia="Times New Roman" w:hAnsi="Times New Roman" w:cs="Times New Roman"/>
          <w:b/>
          <w:color w:val="000000"/>
        </w:rPr>
      </w:pPr>
      <w:r w:rsidRPr="00E743F0">
        <w:rPr>
          <w:rFonts w:ascii="Times New Roman" w:eastAsia="Times New Roman" w:hAnsi="Times New Roman" w:cs="Times New Roman"/>
          <w:b/>
          <w:color w:val="000000"/>
        </w:rPr>
        <w:t>2.1 Marine protected areas newly created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2304"/>
        <w:gridCol w:w="2304"/>
        <w:gridCol w:w="2304"/>
      </w:tblGrid>
      <w:tr w:rsidR="00160B0A" w:rsidRPr="00E743F0" w:rsidTr="00DC67A8">
        <w:tc>
          <w:tcPr>
            <w:tcW w:w="2304" w:type="dxa"/>
            <w:shd w:val="clear" w:color="auto" w:fill="DDDDDD" w:themeFill="accent1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Total Ha (expected at PIF)</w:t>
            </w:r>
          </w:p>
        </w:tc>
        <w:tc>
          <w:tcPr>
            <w:tcW w:w="2304" w:type="dxa"/>
            <w:shd w:val="clear" w:color="auto" w:fill="DDDDDD" w:themeFill="accent1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Total Ha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304" w:type="dxa"/>
            <w:shd w:val="clear" w:color="auto" w:fill="DDDDDD" w:themeFill="accent1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Total Ha (achieved at MTR)</w:t>
            </w:r>
          </w:p>
        </w:tc>
        <w:tc>
          <w:tcPr>
            <w:tcW w:w="2304" w:type="dxa"/>
            <w:shd w:val="clear" w:color="auto" w:fill="DDDDDD" w:themeFill="accent1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Total Ha (achieved at TE)</w:t>
            </w:r>
          </w:p>
        </w:tc>
      </w:tr>
      <w:tr w:rsidR="00160B0A" w:rsidRPr="00E743F0" w:rsidTr="007A5B2D">
        <w:tc>
          <w:tcPr>
            <w:tcW w:w="2304" w:type="dxa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60B0A" w:rsidRPr="00E743F0" w:rsidRDefault="00160B0A" w:rsidP="007A5B2D">
      <w:pPr>
        <w:rPr>
          <w:rFonts w:ascii="Times New Roman" w:eastAsia="Times New Roman" w:hAnsi="Times New Roman" w:cs="Times New Roman"/>
          <w:i/>
          <w:color w:val="000000"/>
        </w:rPr>
      </w:pPr>
      <w:r w:rsidRPr="00E743F0">
        <w:rPr>
          <w:rFonts w:ascii="Times New Roman" w:eastAsia="Times New Roman" w:hAnsi="Times New Roman" w:cs="Times New Roman"/>
          <w:i/>
          <w:color w:val="000000"/>
        </w:rPr>
        <w:t>Figure at a given stage must be the sum of all individual PAs reported in the next table, for that stage.</w:t>
      </w:r>
    </w:p>
    <w:p w:rsidR="00160B0A" w:rsidRPr="00E743F0" w:rsidRDefault="00160B0A" w:rsidP="00160B0A">
      <w:pPr>
        <w:rPr>
          <w:rFonts w:ascii="Times New Roman" w:eastAsia="Times New Roman" w:hAnsi="Times New Roman" w:cs="Times New Roman"/>
          <w:color w:val="00000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95"/>
        <w:gridCol w:w="1170"/>
        <w:gridCol w:w="1126"/>
        <w:gridCol w:w="2111"/>
        <w:gridCol w:w="2174"/>
        <w:gridCol w:w="2107"/>
        <w:gridCol w:w="2107"/>
      </w:tblGrid>
      <w:tr w:rsidR="00160B0A" w:rsidRPr="00E743F0" w:rsidTr="00DC67A8">
        <w:trPr>
          <w:jc w:val="center"/>
        </w:trPr>
        <w:tc>
          <w:tcPr>
            <w:tcW w:w="3595" w:type="dxa"/>
            <w:shd w:val="clear" w:color="auto" w:fill="DDDDDD" w:themeFill="accent1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Name of Protected Area</w:t>
            </w:r>
          </w:p>
        </w:tc>
        <w:tc>
          <w:tcPr>
            <w:tcW w:w="1170" w:type="dxa"/>
            <w:shd w:val="clear" w:color="auto" w:fill="DDDDDD" w:themeFill="accent1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WDPA ID</w:t>
            </w:r>
          </w:p>
        </w:tc>
        <w:tc>
          <w:tcPr>
            <w:tcW w:w="1126" w:type="dxa"/>
            <w:shd w:val="clear" w:color="auto" w:fill="DDDDDD" w:themeFill="accent1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IUCN Category</w:t>
            </w:r>
          </w:p>
        </w:tc>
        <w:tc>
          <w:tcPr>
            <w:tcW w:w="2111" w:type="dxa"/>
            <w:shd w:val="clear" w:color="auto" w:fill="DDDDDD" w:themeFill="accent1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Total Ha (expected at PIF)</w:t>
            </w:r>
          </w:p>
        </w:tc>
        <w:tc>
          <w:tcPr>
            <w:tcW w:w="2174" w:type="dxa"/>
            <w:shd w:val="clear" w:color="auto" w:fill="DDDDDD" w:themeFill="accent1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Total Ha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107" w:type="dxa"/>
            <w:shd w:val="clear" w:color="auto" w:fill="DDDDDD" w:themeFill="accent1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Total Ha (achieved at MTR)</w:t>
            </w:r>
          </w:p>
        </w:tc>
        <w:tc>
          <w:tcPr>
            <w:tcW w:w="2107" w:type="dxa"/>
            <w:shd w:val="clear" w:color="auto" w:fill="DDDDDD" w:themeFill="accent1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Total Ha (achieved at TE)</w:t>
            </w:r>
          </w:p>
        </w:tc>
      </w:tr>
      <w:tr w:rsidR="00160B0A" w:rsidRPr="00E743F0" w:rsidTr="00C12312">
        <w:trPr>
          <w:jc w:val="center"/>
        </w:trPr>
        <w:tc>
          <w:tcPr>
            <w:tcW w:w="3595" w:type="dxa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6" w:type="dxa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1" w:type="dxa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74" w:type="dxa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7" w:type="dxa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7" w:type="dxa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60B0A" w:rsidRPr="00E743F0" w:rsidRDefault="00160B0A" w:rsidP="007A5B2D">
      <w:pPr>
        <w:rPr>
          <w:rFonts w:ascii="Times New Roman" w:eastAsia="Times New Roman" w:hAnsi="Times New Roman" w:cs="Times New Roman"/>
          <w:i/>
          <w:color w:val="000000"/>
        </w:rPr>
      </w:pPr>
      <w:r w:rsidRPr="00E743F0">
        <w:rPr>
          <w:rFonts w:ascii="Times New Roman" w:eastAsia="Times New Roman" w:hAnsi="Times New Roman" w:cs="Times New Roman"/>
          <w:i/>
          <w:color w:val="000000"/>
        </w:rPr>
        <w:t>Add rows as needed.</w:t>
      </w:r>
    </w:p>
    <w:p w:rsidR="003326A2" w:rsidRPr="00E743F0" w:rsidRDefault="003326A2" w:rsidP="003326A2">
      <w:pPr>
        <w:rPr>
          <w:rFonts w:ascii="Times New Roman" w:eastAsia="Times New Roman" w:hAnsi="Times New Roman" w:cs="Times New Roman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3"/>
        <w:gridCol w:w="2174"/>
        <w:gridCol w:w="2107"/>
        <w:gridCol w:w="2107"/>
      </w:tblGrid>
      <w:tr w:rsidR="003326A2" w:rsidRPr="00E743F0" w:rsidTr="00DC67A8">
        <w:tc>
          <w:tcPr>
            <w:tcW w:w="1963" w:type="dxa"/>
            <w:shd w:val="clear" w:color="auto" w:fill="DDDDDD" w:themeFill="accent1"/>
          </w:tcPr>
          <w:p w:rsidR="003326A2" w:rsidRPr="00E743F0" w:rsidRDefault="003326A2" w:rsidP="001A7C0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Name of Protected Area</w:t>
            </w:r>
          </w:p>
        </w:tc>
        <w:tc>
          <w:tcPr>
            <w:tcW w:w="2174" w:type="dxa"/>
            <w:shd w:val="clear" w:color="auto" w:fill="DDDDDD" w:themeFill="accent1"/>
          </w:tcPr>
          <w:p w:rsidR="003326A2" w:rsidRPr="00E743F0" w:rsidRDefault="003326A2" w:rsidP="001A7C0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METT Score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</w:p>
        </w:tc>
        <w:tc>
          <w:tcPr>
            <w:tcW w:w="2107" w:type="dxa"/>
            <w:shd w:val="clear" w:color="auto" w:fill="DDDDDD" w:themeFill="accent1"/>
          </w:tcPr>
          <w:p w:rsidR="003326A2" w:rsidRPr="00E743F0" w:rsidRDefault="003326A2" w:rsidP="001A7C0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METT Score at MTR</w:t>
            </w:r>
          </w:p>
        </w:tc>
        <w:tc>
          <w:tcPr>
            <w:tcW w:w="2107" w:type="dxa"/>
            <w:shd w:val="clear" w:color="auto" w:fill="DDDDDD" w:themeFill="accent1"/>
          </w:tcPr>
          <w:p w:rsidR="003326A2" w:rsidRPr="00E743F0" w:rsidRDefault="003326A2" w:rsidP="001A7C0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METT Score at TE</w:t>
            </w:r>
          </w:p>
        </w:tc>
      </w:tr>
      <w:tr w:rsidR="003326A2" w:rsidRPr="00E743F0" w:rsidTr="001A7C0C">
        <w:tc>
          <w:tcPr>
            <w:tcW w:w="1963" w:type="dxa"/>
          </w:tcPr>
          <w:p w:rsidR="003326A2" w:rsidRPr="00E743F0" w:rsidRDefault="003326A2" w:rsidP="001A7C0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74" w:type="dxa"/>
          </w:tcPr>
          <w:p w:rsidR="003326A2" w:rsidRPr="00E743F0" w:rsidRDefault="003326A2" w:rsidP="001A7C0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7" w:type="dxa"/>
          </w:tcPr>
          <w:p w:rsidR="003326A2" w:rsidRPr="00E743F0" w:rsidRDefault="003326A2" w:rsidP="001A7C0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7" w:type="dxa"/>
          </w:tcPr>
          <w:p w:rsidR="003326A2" w:rsidRPr="00E743F0" w:rsidRDefault="003326A2" w:rsidP="001A7C0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326A2" w:rsidRPr="00E743F0" w:rsidRDefault="003326A2" w:rsidP="003326A2">
      <w:pPr>
        <w:rPr>
          <w:rFonts w:ascii="Times New Roman" w:eastAsia="Times New Roman" w:hAnsi="Times New Roman" w:cs="Times New Roman"/>
          <w:i/>
          <w:color w:val="000000"/>
        </w:rPr>
      </w:pPr>
      <w:r w:rsidRPr="00E743F0">
        <w:rPr>
          <w:rFonts w:ascii="Times New Roman" w:eastAsia="Times New Roman" w:hAnsi="Times New Roman" w:cs="Times New Roman"/>
          <w:i/>
          <w:color w:val="000000"/>
        </w:rPr>
        <w:t>Add rows as needed; ensure all relevant PAs are listed in both this and the previous table. Note no METT score at PIF.</w:t>
      </w:r>
    </w:p>
    <w:p w:rsidR="00160B0A" w:rsidRPr="00E743F0" w:rsidRDefault="00160B0A" w:rsidP="00160B0A">
      <w:pPr>
        <w:rPr>
          <w:rFonts w:ascii="Times New Roman" w:eastAsia="Times New Roman" w:hAnsi="Times New Roman" w:cs="Times New Roman"/>
          <w:color w:val="000000"/>
        </w:rPr>
      </w:pPr>
    </w:p>
    <w:p w:rsidR="00DD4AF6" w:rsidRPr="00E743F0" w:rsidRDefault="00DD4AF6" w:rsidP="00817CFE">
      <w:pPr>
        <w:rPr>
          <w:rFonts w:ascii="Times New Roman" w:eastAsia="Times New Roman" w:hAnsi="Times New Roman" w:cs="Times New Roman"/>
          <w:b/>
          <w:color w:val="000000"/>
        </w:rPr>
      </w:pPr>
      <w:r w:rsidRPr="00E743F0">
        <w:rPr>
          <w:rFonts w:ascii="Times New Roman" w:eastAsia="Times New Roman" w:hAnsi="Times New Roman" w:cs="Times New Roman"/>
          <w:b/>
          <w:color w:val="000000"/>
        </w:rPr>
        <w:t>2.2 Marine protected areas under improved management effectiveness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2304"/>
        <w:gridCol w:w="2304"/>
        <w:gridCol w:w="2304"/>
      </w:tblGrid>
      <w:tr w:rsidR="00160B0A" w:rsidRPr="00E743F0" w:rsidTr="00DC67A8">
        <w:tc>
          <w:tcPr>
            <w:tcW w:w="2304" w:type="dxa"/>
            <w:shd w:val="clear" w:color="auto" w:fill="DDDDDD" w:themeFill="accent1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Total Ha (expected at PIF)</w:t>
            </w:r>
          </w:p>
        </w:tc>
        <w:tc>
          <w:tcPr>
            <w:tcW w:w="2304" w:type="dxa"/>
            <w:shd w:val="clear" w:color="auto" w:fill="DDDDDD" w:themeFill="accent1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Total Ha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304" w:type="dxa"/>
            <w:shd w:val="clear" w:color="auto" w:fill="DDDDDD" w:themeFill="accent1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Total Ha (achieved at MTR)</w:t>
            </w:r>
          </w:p>
        </w:tc>
        <w:tc>
          <w:tcPr>
            <w:tcW w:w="2304" w:type="dxa"/>
            <w:shd w:val="clear" w:color="auto" w:fill="DDDDDD" w:themeFill="accent1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Total Ha (achieved at TE)</w:t>
            </w:r>
          </w:p>
        </w:tc>
      </w:tr>
      <w:tr w:rsidR="00160B0A" w:rsidRPr="00E743F0" w:rsidTr="00C12312">
        <w:tc>
          <w:tcPr>
            <w:tcW w:w="2304" w:type="dxa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60B0A" w:rsidRPr="00E743F0" w:rsidRDefault="00160B0A" w:rsidP="00C12312">
      <w:pPr>
        <w:rPr>
          <w:rFonts w:ascii="Times New Roman" w:eastAsia="Times New Roman" w:hAnsi="Times New Roman" w:cs="Times New Roman"/>
          <w:i/>
          <w:color w:val="000000"/>
        </w:rPr>
      </w:pPr>
      <w:r w:rsidRPr="00E743F0">
        <w:rPr>
          <w:rFonts w:ascii="Times New Roman" w:eastAsia="Times New Roman" w:hAnsi="Times New Roman" w:cs="Times New Roman"/>
          <w:i/>
          <w:color w:val="000000"/>
        </w:rPr>
        <w:t>Figure at a given stage must be the sum of all individual PAs reported in the next table, for that stage.</w:t>
      </w:r>
    </w:p>
    <w:p w:rsidR="00160B0A" w:rsidRPr="00E743F0" w:rsidRDefault="00160B0A" w:rsidP="00160B0A">
      <w:pPr>
        <w:rPr>
          <w:rFonts w:ascii="Times New Roman" w:eastAsia="Times New Roman" w:hAnsi="Times New Roman" w:cs="Times New Roman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1170"/>
        <w:gridCol w:w="1126"/>
        <w:gridCol w:w="2111"/>
        <w:gridCol w:w="2174"/>
        <w:gridCol w:w="2107"/>
        <w:gridCol w:w="2107"/>
      </w:tblGrid>
      <w:tr w:rsidR="00160B0A" w:rsidRPr="00E743F0" w:rsidTr="00DC67A8">
        <w:tc>
          <w:tcPr>
            <w:tcW w:w="3595" w:type="dxa"/>
            <w:shd w:val="clear" w:color="auto" w:fill="DDDDDD" w:themeFill="accent1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Name of Protected Area</w:t>
            </w:r>
          </w:p>
        </w:tc>
        <w:tc>
          <w:tcPr>
            <w:tcW w:w="1170" w:type="dxa"/>
            <w:shd w:val="clear" w:color="auto" w:fill="DDDDDD" w:themeFill="accent1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WDPA ID</w:t>
            </w:r>
          </w:p>
        </w:tc>
        <w:tc>
          <w:tcPr>
            <w:tcW w:w="1126" w:type="dxa"/>
            <w:shd w:val="clear" w:color="auto" w:fill="DDDDDD" w:themeFill="accent1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IUCN Category</w:t>
            </w:r>
          </w:p>
        </w:tc>
        <w:tc>
          <w:tcPr>
            <w:tcW w:w="2111" w:type="dxa"/>
            <w:shd w:val="clear" w:color="auto" w:fill="DDDDDD" w:themeFill="accent1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Total Ha (expected at PIF)</w:t>
            </w:r>
          </w:p>
        </w:tc>
        <w:tc>
          <w:tcPr>
            <w:tcW w:w="2174" w:type="dxa"/>
            <w:shd w:val="clear" w:color="auto" w:fill="DDDDDD" w:themeFill="accent1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Total Ha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107" w:type="dxa"/>
            <w:shd w:val="clear" w:color="auto" w:fill="DDDDDD" w:themeFill="accent1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Total Ha (achieved at MTR)</w:t>
            </w:r>
          </w:p>
        </w:tc>
        <w:tc>
          <w:tcPr>
            <w:tcW w:w="2107" w:type="dxa"/>
            <w:shd w:val="clear" w:color="auto" w:fill="DDDDDD" w:themeFill="accent1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Total Ha (achieved at TE)</w:t>
            </w:r>
          </w:p>
        </w:tc>
      </w:tr>
      <w:tr w:rsidR="00160B0A" w:rsidRPr="00E743F0" w:rsidTr="00C12312">
        <w:tc>
          <w:tcPr>
            <w:tcW w:w="3595" w:type="dxa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6" w:type="dxa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1" w:type="dxa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74" w:type="dxa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7" w:type="dxa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7" w:type="dxa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60B0A" w:rsidRPr="00E743F0" w:rsidRDefault="00160B0A" w:rsidP="00C12312">
      <w:pPr>
        <w:rPr>
          <w:rFonts w:ascii="Times New Roman" w:eastAsia="Times New Roman" w:hAnsi="Times New Roman" w:cs="Times New Roman"/>
          <w:i/>
          <w:color w:val="000000"/>
        </w:rPr>
      </w:pPr>
      <w:r w:rsidRPr="00E743F0">
        <w:rPr>
          <w:rFonts w:ascii="Times New Roman" w:eastAsia="Times New Roman" w:hAnsi="Times New Roman" w:cs="Times New Roman"/>
          <w:i/>
          <w:color w:val="000000"/>
        </w:rPr>
        <w:t>Add rows as needed.</w:t>
      </w:r>
    </w:p>
    <w:p w:rsidR="00160B0A" w:rsidRPr="00E743F0" w:rsidRDefault="00160B0A" w:rsidP="00160B0A">
      <w:pPr>
        <w:rPr>
          <w:rFonts w:ascii="Times New Roman" w:eastAsia="Times New Roman" w:hAnsi="Times New Roman" w:cs="Times New Roman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3"/>
        <w:gridCol w:w="2174"/>
        <w:gridCol w:w="2107"/>
        <w:gridCol w:w="2107"/>
      </w:tblGrid>
      <w:tr w:rsidR="003326A2" w:rsidRPr="00E743F0" w:rsidTr="00DC67A8">
        <w:tc>
          <w:tcPr>
            <w:tcW w:w="1963" w:type="dxa"/>
            <w:shd w:val="clear" w:color="auto" w:fill="DDDDDD" w:themeFill="accent1"/>
          </w:tcPr>
          <w:p w:rsidR="003326A2" w:rsidRPr="00E743F0" w:rsidRDefault="003326A2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Name of Protected Area</w:t>
            </w:r>
          </w:p>
        </w:tc>
        <w:tc>
          <w:tcPr>
            <w:tcW w:w="2174" w:type="dxa"/>
            <w:shd w:val="clear" w:color="auto" w:fill="DDDDDD" w:themeFill="accent1"/>
          </w:tcPr>
          <w:p w:rsidR="003326A2" w:rsidRPr="00E743F0" w:rsidRDefault="003326A2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METT Score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</w:p>
        </w:tc>
        <w:tc>
          <w:tcPr>
            <w:tcW w:w="2107" w:type="dxa"/>
            <w:shd w:val="clear" w:color="auto" w:fill="DDDDDD" w:themeFill="accent1"/>
          </w:tcPr>
          <w:p w:rsidR="003326A2" w:rsidRPr="00E743F0" w:rsidRDefault="003326A2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METT Score at MTR</w:t>
            </w:r>
          </w:p>
        </w:tc>
        <w:tc>
          <w:tcPr>
            <w:tcW w:w="2107" w:type="dxa"/>
            <w:shd w:val="clear" w:color="auto" w:fill="DDDDDD" w:themeFill="accent1"/>
          </w:tcPr>
          <w:p w:rsidR="003326A2" w:rsidRPr="00E743F0" w:rsidRDefault="003326A2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METT Score at TE</w:t>
            </w:r>
          </w:p>
        </w:tc>
      </w:tr>
      <w:tr w:rsidR="003326A2" w:rsidRPr="00E743F0" w:rsidTr="00C12312">
        <w:tc>
          <w:tcPr>
            <w:tcW w:w="1963" w:type="dxa"/>
          </w:tcPr>
          <w:p w:rsidR="003326A2" w:rsidRPr="00E743F0" w:rsidRDefault="003326A2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74" w:type="dxa"/>
          </w:tcPr>
          <w:p w:rsidR="003326A2" w:rsidRPr="00E743F0" w:rsidRDefault="003326A2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7" w:type="dxa"/>
          </w:tcPr>
          <w:p w:rsidR="003326A2" w:rsidRPr="00E743F0" w:rsidRDefault="003326A2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7" w:type="dxa"/>
          </w:tcPr>
          <w:p w:rsidR="003326A2" w:rsidRPr="00E743F0" w:rsidRDefault="003326A2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D4AF6" w:rsidRPr="00E743F0" w:rsidRDefault="00160B0A" w:rsidP="00817CFE">
      <w:pPr>
        <w:rPr>
          <w:rFonts w:ascii="Times New Roman" w:eastAsia="Times New Roman" w:hAnsi="Times New Roman" w:cs="Times New Roman"/>
          <w:color w:val="000000"/>
        </w:rPr>
      </w:pPr>
      <w:r w:rsidRPr="00E743F0">
        <w:rPr>
          <w:rFonts w:ascii="Times New Roman" w:eastAsia="Times New Roman" w:hAnsi="Times New Roman" w:cs="Times New Roman"/>
          <w:i/>
          <w:color w:val="000000"/>
        </w:rPr>
        <w:t>Add rows as needed; ensure all relevant PAs are listed in both this and the previous table.</w:t>
      </w:r>
      <w:r w:rsidR="003326A2" w:rsidRPr="00E743F0">
        <w:rPr>
          <w:rFonts w:ascii="Times New Roman" w:eastAsia="Times New Roman" w:hAnsi="Times New Roman" w:cs="Times New Roman"/>
          <w:i/>
          <w:color w:val="000000"/>
        </w:rPr>
        <w:t xml:space="preserve"> Note no METT score at PIF.</w:t>
      </w:r>
    </w:p>
    <w:p w:rsidR="00EA7508" w:rsidRPr="00E743F0" w:rsidRDefault="00EA7508" w:rsidP="00DE3B11">
      <w:pPr>
        <w:pStyle w:val="Heading1"/>
        <w:shd w:val="clear" w:color="auto" w:fill="DDDDDD" w:themeFill="accent1"/>
        <w:rPr>
          <w:rFonts w:ascii="Times New Roman" w:eastAsia="Times New Roman" w:hAnsi="Times New Roman" w:cs="Times New Roman"/>
        </w:rPr>
        <w:sectPr w:rsidR="00EA7508" w:rsidRPr="00E743F0" w:rsidSect="00817CFE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DD4AF6" w:rsidRPr="00E743F0" w:rsidRDefault="00257C20" w:rsidP="008B5311">
      <w:pPr>
        <w:pStyle w:val="Heading1"/>
        <w:rPr>
          <w:rFonts w:ascii="Times New Roman" w:eastAsia="Times New Roman" w:hAnsi="Times New Roman" w:cs="Times New Roman"/>
          <w:b/>
        </w:rPr>
      </w:pPr>
      <w:bookmarkStart w:id="4" w:name="_Toc524503147"/>
      <w:r w:rsidRPr="00E743F0">
        <w:rPr>
          <w:rFonts w:ascii="Times New Roman" w:eastAsia="Times New Roman" w:hAnsi="Times New Roman" w:cs="Times New Roman"/>
          <w:b/>
        </w:rPr>
        <w:t xml:space="preserve">Core Indicator </w:t>
      </w:r>
      <w:r w:rsidR="00DD4AF6" w:rsidRPr="00E743F0">
        <w:rPr>
          <w:rFonts w:ascii="Times New Roman" w:eastAsia="Times New Roman" w:hAnsi="Times New Roman" w:cs="Times New Roman"/>
          <w:b/>
        </w:rPr>
        <w:t>3</w:t>
      </w:r>
      <w:r w:rsidRPr="00E743F0">
        <w:rPr>
          <w:rFonts w:ascii="Times New Roman" w:eastAsia="Times New Roman" w:hAnsi="Times New Roman" w:cs="Times New Roman"/>
          <w:b/>
        </w:rPr>
        <w:t>:</w:t>
      </w:r>
      <w:r w:rsidR="00DD4AF6" w:rsidRPr="00E743F0">
        <w:rPr>
          <w:rFonts w:ascii="Times New Roman" w:eastAsia="Times New Roman" w:hAnsi="Times New Roman" w:cs="Times New Roman"/>
          <w:b/>
        </w:rPr>
        <w:t xml:space="preserve"> Area of land restored (hectares)</w:t>
      </w:r>
      <w:bookmarkEnd w:id="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2304"/>
        <w:gridCol w:w="2304"/>
        <w:gridCol w:w="2304"/>
      </w:tblGrid>
      <w:tr w:rsidR="00DE3B11" w:rsidRPr="00E743F0" w:rsidTr="00DC67A8">
        <w:tc>
          <w:tcPr>
            <w:tcW w:w="2304" w:type="dxa"/>
            <w:shd w:val="clear" w:color="auto" w:fill="DDDDDD" w:themeFill="accent1"/>
          </w:tcPr>
          <w:p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(expected at PIF)</w:t>
            </w:r>
          </w:p>
        </w:tc>
        <w:tc>
          <w:tcPr>
            <w:tcW w:w="2304" w:type="dxa"/>
            <w:shd w:val="clear" w:color="auto" w:fill="DDDDDD" w:themeFill="accent1"/>
          </w:tcPr>
          <w:p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Ha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304" w:type="dxa"/>
            <w:shd w:val="clear" w:color="auto" w:fill="DDDDDD" w:themeFill="accent1"/>
          </w:tcPr>
          <w:p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(achieved at MTR)</w:t>
            </w:r>
          </w:p>
        </w:tc>
        <w:tc>
          <w:tcPr>
            <w:tcW w:w="2304" w:type="dxa"/>
            <w:shd w:val="clear" w:color="auto" w:fill="DDDDDD" w:themeFill="accent1"/>
          </w:tcPr>
          <w:p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(achieved at TE)</w:t>
            </w:r>
          </w:p>
        </w:tc>
      </w:tr>
      <w:tr w:rsidR="00DE3B11" w:rsidRPr="00E743F0" w:rsidTr="008B5311">
        <w:tc>
          <w:tcPr>
            <w:tcW w:w="2304" w:type="dxa"/>
          </w:tcPr>
          <w:p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E3B11" w:rsidRPr="00E743F0" w:rsidRDefault="00DE3B11" w:rsidP="008B5311">
      <w:pPr>
        <w:rPr>
          <w:rFonts w:ascii="Times New Roman" w:eastAsia="Times New Roman" w:hAnsi="Times New Roman" w:cs="Times New Roman"/>
          <w:i/>
          <w:color w:val="000000"/>
        </w:rPr>
      </w:pPr>
      <w:r w:rsidRPr="00E743F0">
        <w:rPr>
          <w:rFonts w:ascii="Times New Roman" w:eastAsia="Times New Roman" w:hAnsi="Times New Roman" w:cs="Times New Roman"/>
          <w:i/>
          <w:color w:val="000000"/>
        </w:rPr>
        <w:t>Figure at a given stage must be the sum of all figures reported under the four sub-indicators (3.1, 3.2, 3.3 and 3.4) for that stage.</w:t>
      </w:r>
    </w:p>
    <w:p w:rsidR="00DE3B11" w:rsidRPr="00E743F0" w:rsidRDefault="00DE3B11" w:rsidP="00817CFE">
      <w:pPr>
        <w:rPr>
          <w:rFonts w:ascii="Times New Roman" w:eastAsia="Times New Roman" w:hAnsi="Times New Roman" w:cs="Times New Roman"/>
          <w:color w:val="000000"/>
        </w:rPr>
      </w:pPr>
    </w:p>
    <w:p w:rsidR="008B5311" w:rsidRPr="00E743F0" w:rsidRDefault="008B5311" w:rsidP="00817CFE">
      <w:pPr>
        <w:rPr>
          <w:rFonts w:ascii="Times New Roman" w:eastAsia="Times New Roman" w:hAnsi="Times New Roman" w:cs="Times New Roman"/>
          <w:color w:val="000000"/>
        </w:rPr>
      </w:pPr>
    </w:p>
    <w:p w:rsidR="00DD4AF6" w:rsidRPr="00E743F0" w:rsidRDefault="00DD4AF6" w:rsidP="00817CFE">
      <w:pPr>
        <w:rPr>
          <w:rFonts w:ascii="Times New Roman" w:eastAsia="Times New Roman" w:hAnsi="Times New Roman" w:cs="Times New Roman"/>
          <w:b/>
          <w:color w:val="000000"/>
        </w:rPr>
      </w:pPr>
      <w:r w:rsidRPr="00E743F0">
        <w:rPr>
          <w:rFonts w:ascii="Times New Roman" w:eastAsia="Times New Roman" w:hAnsi="Times New Roman" w:cs="Times New Roman"/>
          <w:b/>
          <w:color w:val="000000"/>
        </w:rPr>
        <w:t>3.1 Area of degraded agricultural lands restored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2304"/>
        <w:gridCol w:w="2304"/>
        <w:gridCol w:w="2304"/>
      </w:tblGrid>
      <w:tr w:rsidR="00DE3B11" w:rsidRPr="00E743F0" w:rsidTr="00DC67A8">
        <w:tc>
          <w:tcPr>
            <w:tcW w:w="2304" w:type="dxa"/>
            <w:shd w:val="clear" w:color="auto" w:fill="DDDDDD" w:themeFill="accent1"/>
          </w:tcPr>
          <w:p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(expected at PIF)</w:t>
            </w:r>
          </w:p>
        </w:tc>
        <w:tc>
          <w:tcPr>
            <w:tcW w:w="2304" w:type="dxa"/>
            <w:shd w:val="clear" w:color="auto" w:fill="DDDDDD" w:themeFill="accent1"/>
          </w:tcPr>
          <w:p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Ha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304" w:type="dxa"/>
            <w:shd w:val="clear" w:color="auto" w:fill="DDDDDD" w:themeFill="accent1"/>
          </w:tcPr>
          <w:p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(achieved at MTR)</w:t>
            </w:r>
          </w:p>
        </w:tc>
        <w:tc>
          <w:tcPr>
            <w:tcW w:w="2304" w:type="dxa"/>
            <w:shd w:val="clear" w:color="auto" w:fill="DDDDDD" w:themeFill="accent1"/>
          </w:tcPr>
          <w:p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(achieved at TE)</w:t>
            </w:r>
          </w:p>
        </w:tc>
      </w:tr>
      <w:tr w:rsidR="00DE3B11" w:rsidRPr="00E743F0" w:rsidTr="008B5311">
        <w:tc>
          <w:tcPr>
            <w:tcW w:w="2304" w:type="dxa"/>
          </w:tcPr>
          <w:p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E3B11" w:rsidRPr="00E743F0" w:rsidRDefault="00DE3B11" w:rsidP="00817CFE">
      <w:pPr>
        <w:rPr>
          <w:rFonts w:ascii="Times New Roman" w:eastAsia="Times New Roman" w:hAnsi="Times New Roman" w:cs="Times New Roman"/>
          <w:color w:val="000000"/>
        </w:rPr>
      </w:pPr>
    </w:p>
    <w:p w:rsidR="008B5311" w:rsidRPr="00E743F0" w:rsidRDefault="008B5311" w:rsidP="00817CFE">
      <w:pPr>
        <w:rPr>
          <w:rFonts w:ascii="Times New Roman" w:eastAsia="Times New Roman" w:hAnsi="Times New Roman" w:cs="Times New Roman"/>
          <w:color w:val="000000"/>
        </w:rPr>
      </w:pPr>
    </w:p>
    <w:p w:rsidR="00DD4AF6" w:rsidRPr="00E743F0" w:rsidRDefault="00DD4AF6" w:rsidP="00817CFE">
      <w:pPr>
        <w:rPr>
          <w:rFonts w:ascii="Times New Roman" w:eastAsia="Times New Roman" w:hAnsi="Times New Roman" w:cs="Times New Roman"/>
          <w:b/>
          <w:color w:val="000000"/>
        </w:rPr>
      </w:pPr>
      <w:r w:rsidRPr="00E743F0">
        <w:rPr>
          <w:rFonts w:ascii="Times New Roman" w:eastAsia="Times New Roman" w:hAnsi="Times New Roman" w:cs="Times New Roman"/>
          <w:b/>
          <w:color w:val="000000"/>
        </w:rPr>
        <w:t>3.2 Area of forest and forest land restored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2304"/>
        <w:gridCol w:w="2304"/>
        <w:gridCol w:w="2304"/>
      </w:tblGrid>
      <w:tr w:rsidR="00DE3B11" w:rsidRPr="00E743F0" w:rsidTr="00DC67A8">
        <w:tc>
          <w:tcPr>
            <w:tcW w:w="2304" w:type="dxa"/>
            <w:shd w:val="clear" w:color="auto" w:fill="DDDDDD" w:themeFill="accent1"/>
          </w:tcPr>
          <w:p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(expected at PIF)</w:t>
            </w:r>
          </w:p>
        </w:tc>
        <w:tc>
          <w:tcPr>
            <w:tcW w:w="2304" w:type="dxa"/>
            <w:shd w:val="clear" w:color="auto" w:fill="DDDDDD" w:themeFill="accent1"/>
          </w:tcPr>
          <w:p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Ha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304" w:type="dxa"/>
            <w:shd w:val="clear" w:color="auto" w:fill="DDDDDD" w:themeFill="accent1"/>
          </w:tcPr>
          <w:p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(achieved at MTR)</w:t>
            </w:r>
          </w:p>
        </w:tc>
        <w:tc>
          <w:tcPr>
            <w:tcW w:w="2304" w:type="dxa"/>
            <w:shd w:val="clear" w:color="auto" w:fill="DDDDDD" w:themeFill="accent1"/>
          </w:tcPr>
          <w:p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(achieved at TE)</w:t>
            </w:r>
          </w:p>
        </w:tc>
      </w:tr>
      <w:tr w:rsidR="00DE3B11" w:rsidRPr="00E743F0" w:rsidTr="008B5311">
        <w:tc>
          <w:tcPr>
            <w:tcW w:w="2304" w:type="dxa"/>
          </w:tcPr>
          <w:p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E3B11" w:rsidRPr="00E743F0" w:rsidRDefault="00DE3B11" w:rsidP="00817CFE">
      <w:pPr>
        <w:rPr>
          <w:rFonts w:ascii="Times New Roman" w:eastAsia="Times New Roman" w:hAnsi="Times New Roman" w:cs="Times New Roman"/>
          <w:color w:val="000000"/>
        </w:rPr>
      </w:pPr>
    </w:p>
    <w:p w:rsidR="008B5311" w:rsidRPr="00E743F0" w:rsidRDefault="008B5311" w:rsidP="00817CFE">
      <w:pPr>
        <w:rPr>
          <w:rFonts w:ascii="Times New Roman" w:eastAsia="Times New Roman" w:hAnsi="Times New Roman" w:cs="Times New Roman"/>
          <w:color w:val="000000"/>
        </w:rPr>
      </w:pPr>
    </w:p>
    <w:p w:rsidR="00DD4AF6" w:rsidRPr="00E743F0" w:rsidRDefault="00DD4AF6" w:rsidP="00817CFE">
      <w:pPr>
        <w:rPr>
          <w:rFonts w:ascii="Times New Roman" w:eastAsia="Times New Roman" w:hAnsi="Times New Roman" w:cs="Times New Roman"/>
          <w:b/>
          <w:color w:val="000000"/>
        </w:rPr>
      </w:pPr>
      <w:r w:rsidRPr="00E743F0">
        <w:rPr>
          <w:rFonts w:ascii="Times New Roman" w:eastAsia="Times New Roman" w:hAnsi="Times New Roman" w:cs="Times New Roman"/>
          <w:b/>
          <w:color w:val="000000"/>
        </w:rPr>
        <w:t>3.3 Area of natural grass and shrublands restored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2304"/>
        <w:gridCol w:w="2304"/>
        <w:gridCol w:w="2304"/>
      </w:tblGrid>
      <w:tr w:rsidR="00DE3B11" w:rsidRPr="00E743F0" w:rsidTr="00DC67A8">
        <w:tc>
          <w:tcPr>
            <w:tcW w:w="2304" w:type="dxa"/>
            <w:shd w:val="clear" w:color="auto" w:fill="DDDDDD" w:themeFill="accent1"/>
          </w:tcPr>
          <w:p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(expected at PIF)</w:t>
            </w:r>
          </w:p>
        </w:tc>
        <w:tc>
          <w:tcPr>
            <w:tcW w:w="2304" w:type="dxa"/>
            <w:shd w:val="clear" w:color="auto" w:fill="DDDDDD" w:themeFill="accent1"/>
          </w:tcPr>
          <w:p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Ha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304" w:type="dxa"/>
            <w:shd w:val="clear" w:color="auto" w:fill="DDDDDD" w:themeFill="accent1"/>
          </w:tcPr>
          <w:p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(achieved at MTR)</w:t>
            </w:r>
          </w:p>
        </w:tc>
        <w:tc>
          <w:tcPr>
            <w:tcW w:w="2304" w:type="dxa"/>
            <w:shd w:val="clear" w:color="auto" w:fill="DDDDDD" w:themeFill="accent1"/>
          </w:tcPr>
          <w:p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(achieved at TE)</w:t>
            </w:r>
          </w:p>
        </w:tc>
      </w:tr>
      <w:tr w:rsidR="00DE3B11" w:rsidRPr="00E743F0" w:rsidTr="008B5311">
        <w:tc>
          <w:tcPr>
            <w:tcW w:w="2304" w:type="dxa"/>
          </w:tcPr>
          <w:p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E3B11" w:rsidRPr="00E743F0" w:rsidRDefault="00DE3B11" w:rsidP="00817CFE">
      <w:pPr>
        <w:rPr>
          <w:rFonts w:ascii="Times New Roman" w:eastAsia="Times New Roman" w:hAnsi="Times New Roman" w:cs="Times New Roman"/>
          <w:color w:val="000000"/>
        </w:rPr>
      </w:pPr>
    </w:p>
    <w:p w:rsidR="008B5311" w:rsidRPr="00E743F0" w:rsidRDefault="008B5311" w:rsidP="00817CFE">
      <w:pPr>
        <w:rPr>
          <w:rFonts w:ascii="Times New Roman" w:eastAsia="Times New Roman" w:hAnsi="Times New Roman" w:cs="Times New Roman"/>
          <w:color w:val="000000"/>
        </w:rPr>
      </w:pPr>
    </w:p>
    <w:p w:rsidR="00DD4AF6" w:rsidRPr="00E743F0" w:rsidRDefault="00DD4AF6" w:rsidP="00817CFE">
      <w:pPr>
        <w:rPr>
          <w:rFonts w:ascii="Times New Roman" w:eastAsia="Times New Roman" w:hAnsi="Times New Roman" w:cs="Times New Roman"/>
          <w:b/>
          <w:color w:val="000000"/>
        </w:rPr>
      </w:pPr>
      <w:r w:rsidRPr="00E743F0">
        <w:rPr>
          <w:rFonts w:ascii="Times New Roman" w:eastAsia="Times New Roman" w:hAnsi="Times New Roman" w:cs="Times New Roman"/>
          <w:b/>
          <w:color w:val="000000"/>
        </w:rPr>
        <w:t>3.4 Area of wetlands (including estuaries and mangroves) restored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2304"/>
        <w:gridCol w:w="2304"/>
        <w:gridCol w:w="2304"/>
      </w:tblGrid>
      <w:tr w:rsidR="00DE3B11" w:rsidRPr="00E743F0" w:rsidTr="00DC67A8">
        <w:tc>
          <w:tcPr>
            <w:tcW w:w="2304" w:type="dxa"/>
            <w:shd w:val="clear" w:color="auto" w:fill="DDDDDD" w:themeFill="accent1"/>
          </w:tcPr>
          <w:p w:rsidR="00DE3B11" w:rsidRPr="00E743F0" w:rsidRDefault="00DD4AF6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DE3B11"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(expected at PIF)</w:t>
            </w:r>
          </w:p>
        </w:tc>
        <w:tc>
          <w:tcPr>
            <w:tcW w:w="2304" w:type="dxa"/>
            <w:shd w:val="clear" w:color="auto" w:fill="DDDDDD" w:themeFill="accent1"/>
          </w:tcPr>
          <w:p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Ha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304" w:type="dxa"/>
            <w:shd w:val="clear" w:color="auto" w:fill="DDDDDD" w:themeFill="accent1"/>
          </w:tcPr>
          <w:p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(achieved at MTR)</w:t>
            </w:r>
          </w:p>
        </w:tc>
        <w:tc>
          <w:tcPr>
            <w:tcW w:w="2304" w:type="dxa"/>
            <w:shd w:val="clear" w:color="auto" w:fill="DDDDDD" w:themeFill="accent1"/>
          </w:tcPr>
          <w:p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(achieved at TE)</w:t>
            </w:r>
          </w:p>
        </w:tc>
      </w:tr>
      <w:tr w:rsidR="00DE3B11" w:rsidRPr="00E743F0" w:rsidTr="008B5311">
        <w:tc>
          <w:tcPr>
            <w:tcW w:w="2304" w:type="dxa"/>
          </w:tcPr>
          <w:p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D4AF6" w:rsidRPr="00E743F0" w:rsidRDefault="00DD4AF6" w:rsidP="00817CFE">
      <w:pPr>
        <w:rPr>
          <w:rFonts w:ascii="Times New Roman" w:eastAsia="Times New Roman" w:hAnsi="Times New Roman" w:cs="Times New Roman"/>
          <w:color w:val="000000"/>
        </w:rPr>
      </w:pPr>
    </w:p>
    <w:p w:rsidR="00DD4AF6" w:rsidRPr="00E743F0" w:rsidRDefault="00DD4AF6" w:rsidP="00817CFE">
      <w:pPr>
        <w:rPr>
          <w:rFonts w:ascii="Times New Roman" w:eastAsia="Times New Roman" w:hAnsi="Times New Roman" w:cs="Times New Roman"/>
          <w:color w:val="000000"/>
        </w:rPr>
      </w:pPr>
      <w:r w:rsidRPr="00E743F0">
        <w:rPr>
          <w:rFonts w:ascii="Times New Roman" w:eastAsia="Times New Roman" w:hAnsi="Times New Roman" w:cs="Times New Roman"/>
          <w:color w:val="000000"/>
        </w:rPr>
        <w:t> </w:t>
      </w:r>
    </w:p>
    <w:p w:rsidR="00EA7508" w:rsidRPr="00E743F0" w:rsidRDefault="00EA7508" w:rsidP="00DE3B11">
      <w:pPr>
        <w:pStyle w:val="Heading1"/>
        <w:shd w:val="clear" w:color="auto" w:fill="DDDDDD" w:themeFill="accent1"/>
        <w:rPr>
          <w:rFonts w:ascii="Times New Roman" w:eastAsia="Times New Roman" w:hAnsi="Times New Roman" w:cs="Times New Roman"/>
        </w:rPr>
        <w:sectPr w:rsidR="00EA7508" w:rsidRPr="00E743F0" w:rsidSect="00817CFE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DD4AF6" w:rsidRPr="00E743F0" w:rsidRDefault="00257C20" w:rsidP="00994D7C">
      <w:pPr>
        <w:pStyle w:val="Heading1"/>
        <w:rPr>
          <w:rFonts w:ascii="Times New Roman" w:eastAsia="Times New Roman" w:hAnsi="Times New Roman" w:cs="Times New Roman"/>
          <w:b/>
        </w:rPr>
      </w:pPr>
      <w:bookmarkStart w:id="5" w:name="_Toc524503148"/>
      <w:r w:rsidRPr="00A62B16">
        <w:rPr>
          <w:rFonts w:ascii="Times New Roman" w:eastAsia="Times New Roman" w:hAnsi="Times New Roman" w:cs="Times New Roman"/>
          <w:b/>
        </w:rPr>
        <w:t>Core Indicator 4:</w:t>
      </w:r>
      <w:r w:rsidR="00DD4AF6" w:rsidRPr="00A62B16">
        <w:rPr>
          <w:rFonts w:ascii="Times New Roman" w:eastAsia="Times New Roman" w:hAnsi="Times New Roman" w:cs="Times New Roman"/>
          <w:b/>
        </w:rPr>
        <w:t xml:space="preserve"> Area of landscapes under improved practices (hectares; excluding protected areas)</w:t>
      </w:r>
      <w:bookmarkEnd w:id="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2304"/>
        <w:gridCol w:w="2304"/>
        <w:gridCol w:w="2304"/>
      </w:tblGrid>
      <w:tr w:rsidR="00DE3B11" w:rsidRPr="00E743F0" w:rsidTr="00994D7C">
        <w:tc>
          <w:tcPr>
            <w:tcW w:w="2304" w:type="dxa"/>
            <w:shd w:val="clear" w:color="auto" w:fill="DDDDDD" w:themeFill="accent1"/>
          </w:tcPr>
          <w:p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(expected at PIF)</w:t>
            </w:r>
          </w:p>
        </w:tc>
        <w:tc>
          <w:tcPr>
            <w:tcW w:w="2304" w:type="dxa"/>
            <w:shd w:val="clear" w:color="auto" w:fill="DDDDDD" w:themeFill="accent1"/>
          </w:tcPr>
          <w:p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Ha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304" w:type="dxa"/>
            <w:shd w:val="clear" w:color="auto" w:fill="DDDDDD" w:themeFill="accent1"/>
          </w:tcPr>
          <w:p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(achieved at MTR)</w:t>
            </w:r>
          </w:p>
        </w:tc>
        <w:tc>
          <w:tcPr>
            <w:tcW w:w="2304" w:type="dxa"/>
            <w:shd w:val="clear" w:color="auto" w:fill="DDDDDD" w:themeFill="accent1"/>
          </w:tcPr>
          <w:p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(achieved at TE)</w:t>
            </w:r>
          </w:p>
        </w:tc>
      </w:tr>
      <w:tr w:rsidR="00DE3B11" w:rsidRPr="00E743F0" w:rsidTr="00994D7C">
        <w:tc>
          <w:tcPr>
            <w:tcW w:w="2304" w:type="dxa"/>
          </w:tcPr>
          <w:p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E3B11" w:rsidRPr="00E743F0" w:rsidRDefault="00DE3B11" w:rsidP="00994D7C">
      <w:pPr>
        <w:rPr>
          <w:rFonts w:ascii="Times New Roman" w:eastAsia="Times New Roman" w:hAnsi="Times New Roman" w:cs="Times New Roman"/>
          <w:i/>
          <w:color w:val="000000"/>
        </w:rPr>
      </w:pPr>
      <w:r w:rsidRPr="00E743F0">
        <w:rPr>
          <w:rFonts w:ascii="Times New Roman" w:eastAsia="Times New Roman" w:hAnsi="Times New Roman" w:cs="Times New Roman"/>
          <w:i/>
          <w:color w:val="000000"/>
        </w:rPr>
        <w:t>Figure at a given stage must be the sum of all figures reported under the four sub-indicators (</w:t>
      </w:r>
      <w:r w:rsidR="00DE41F2" w:rsidRPr="00E743F0">
        <w:rPr>
          <w:rFonts w:ascii="Times New Roman" w:eastAsia="Times New Roman" w:hAnsi="Times New Roman" w:cs="Times New Roman"/>
          <w:i/>
          <w:color w:val="000000"/>
        </w:rPr>
        <w:t>4</w:t>
      </w:r>
      <w:r w:rsidRPr="00E743F0">
        <w:rPr>
          <w:rFonts w:ascii="Times New Roman" w:eastAsia="Times New Roman" w:hAnsi="Times New Roman" w:cs="Times New Roman"/>
          <w:i/>
          <w:color w:val="000000"/>
        </w:rPr>
        <w:t xml:space="preserve">.1, </w:t>
      </w:r>
      <w:r w:rsidR="00DE41F2" w:rsidRPr="00E743F0">
        <w:rPr>
          <w:rFonts w:ascii="Times New Roman" w:eastAsia="Times New Roman" w:hAnsi="Times New Roman" w:cs="Times New Roman"/>
          <w:i/>
          <w:color w:val="000000"/>
        </w:rPr>
        <w:t>4</w:t>
      </w:r>
      <w:r w:rsidRPr="00E743F0">
        <w:rPr>
          <w:rFonts w:ascii="Times New Roman" w:eastAsia="Times New Roman" w:hAnsi="Times New Roman" w:cs="Times New Roman"/>
          <w:i/>
          <w:color w:val="000000"/>
        </w:rPr>
        <w:t xml:space="preserve">.2, </w:t>
      </w:r>
      <w:r w:rsidR="00DE41F2" w:rsidRPr="00E743F0">
        <w:rPr>
          <w:rFonts w:ascii="Times New Roman" w:eastAsia="Times New Roman" w:hAnsi="Times New Roman" w:cs="Times New Roman"/>
          <w:i/>
          <w:color w:val="000000"/>
        </w:rPr>
        <w:t>4</w:t>
      </w:r>
      <w:r w:rsidRPr="00E743F0">
        <w:rPr>
          <w:rFonts w:ascii="Times New Roman" w:eastAsia="Times New Roman" w:hAnsi="Times New Roman" w:cs="Times New Roman"/>
          <w:i/>
          <w:color w:val="000000"/>
        </w:rPr>
        <w:t xml:space="preserve">.3 and </w:t>
      </w:r>
      <w:r w:rsidR="00DE41F2" w:rsidRPr="00E743F0">
        <w:rPr>
          <w:rFonts w:ascii="Times New Roman" w:eastAsia="Times New Roman" w:hAnsi="Times New Roman" w:cs="Times New Roman"/>
          <w:i/>
          <w:color w:val="000000"/>
        </w:rPr>
        <w:t>4</w:t>
      </w:r>
      <w:r w:rsidRPr="00E743F0">
        <w:rPr>
          <w:rFonts w:ascii="Times New Roman" w:eastAsia="Times New Roman" w:hAnsi="Times New Roman" w:cs="Times New Roman"/>
          <w:i/>
          <w:color w:val="000000"/>
        </w:rPr>
        <w:t>.4) for that stage.</w:t>
      </w:r>
    </w:p>
    <w:p w:rsidR="00DE3B11" w:rsidRPr="00E743F0" w:rsidRDefault="00DE3B11" w:rsidP="00817CFE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D4AF6" w:rsidRPr="00E743F0" w:rsidRDefault="00DD4AF6" w:rsidP="00817CFE">
      <w:pPr>
        <w:rPr>
          <w:rFonts w:ascii="Times New Roman" w:eastAsia="Times New Roman" w:hAnsi="Times New Roman" w:cs="Times New Roman"/>
          <w:b/>
          <w:color w:val="000000"/>
        </w:rPr>
      </w:pPr>
      <w:r w:rsidRPr="00E743F0">
        <w:rPr>
          <w:rFonts w:ascii="Times New Roman" w:eastAsia="Times New Roman" w:hAnsi="Times New Roman" w:cs="Times New Roman"/>
          <w:b/>
          <w:color w:val="000000"/>
        </w:rPr>
        <w:t>4.1 Area of landscapes under improved management to benefit biodiversity (qualitative assessment, noncertified)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918"/>
        <w:gridCol w:w="1624"/>
        <w:gridCol w:w="2044"/>
        <w:gridCol w:w="1623"/>
        <w:gridCol w:w="1910"/>
        <w:gridCol w:w="1623"/>
        <w:gridCol w:w="1910"/>
        <w:gridCol w:w="1738"/>
      </w:tblGrid>
      <w:tr w:rsidR="009A32A5" w:rsidRPr="00E743F0" w:rsidTr="00C82369">
        <w:trPr>
          <w:jc w:val="center"/>
        </w:trPr>
        <w:tc>
          <w:tcPr>
            <w:tcW w:w="1918" w:type="dxa"/>
            <w:shd w:val="clear" w:color="auto" w:fill="DDDDDD" w:themeFill="accent1"/>
          </w:tcPr>
          <w:p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(expected at PIF)</w:t>
            </w:r>
          </w:p>
        </w:tc>
        <w:tc>
          <w:tcPr>
            <w:tcW w:w="1624" w:type="dxa"/>
            <w:shd w:val="clear" w:color="auto" w:fill="DDDDDD" w:themeFill="accent1"/>
          </w:tcPr>
          <w:p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Qualitative description at PIF</w:t>
            </w:r>
          </w:p>
        </w:tc>
        <w:tc>
          <w:tcPr>
            <w:tcW w:w="2044" w:type="dxa"/>
            <w:shd w:val="clear" w:color="auto" w:fill="DDDDDD" w:themeFill="accent1"/>
          </w:tcPr>
          <w:p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Ha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623" w:type="dxa"/>
            <w:shd w:val="clear" w:color="auto" w:fill="DDDDDD" w:themeFill="accent1"/>
          </w:tcPr>
          <w:p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Qualitative description at CEO ER</w:t>
            </w:r>
          </w:p>
        </w:tc>
        <w:tc>
          <w:tcPr>
            <w:tcW w:w="1910" w:type="dxa"/>
            <w:shd w:val="clear" w:color="auto" w:fill="DDDDDD" w:themeFill="accent1"/>
          </w:tcPr>
          <w:p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(achieved at MTR)</w:t>
            </w:r>
          </w:p>
        </w:tc>
        <w:tc>
          <w:tcPr>
            <w:tcW w:w="1623" w:type="dxa"/>
            <w:shd w:val="clear" w:color="auto" w:fill="DDDDDD" w:themeFill="accent1"/>
          </w:tcPr>
          <w:p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Qualitative description at MTR</w:t>
            </w:r>
          </w:p>
        </w:tc>
        <w:tc>
          <w:tcPr>
            <w:tcW w:w="1910" w:type="dxa"/>
            <w:shd w:val="clear" w:color="auto" w:fill="DDDDDD" w:themeFill="accent1"/>
          </w:tcPr>
          <w:p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(achieved at TE)</w:t>
            </w:r>
          </w:p>
        </w:tc>
        <w:tc>
          <w:tcPr>
            <w:tcW w:w="1738" w:type="dxa"/>
            <w:shd w:val="clear" w:color="auto" w:fill="DDDDDD" w:themeFill="accent1"/>
          </w:tcPr>
          <w:p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Qualitative description at TE</w:t>
            </w:r>
          </w:p>
        </w:tc>
      </w:tr>
      <w:tr w:rsidR="009A32A5" w:rsidRPr="00E743F0" w:rsidTr="00C82369">
        <w:trPr>
          <w:jc w:val="center"/>
        </w:trPr>
        <w:tc>
          <w:tcPr>
            <w:tcW w:w="1918" w:type="dxa"/>
          </w:tcPr>
          <w:p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4" w:type="dxa"/>
          </w:tcPr>
          <w:p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</w:tcPr>
          <w:p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0" w:type="dxa"/>
          </w:tcPr>
          <w:p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</w:tcPr>
          <w:p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0" w:type="dxa"/>
          </w:tcPr>
          <w:p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8" w:type="dxa"/>
          </w:tcPr>
          <w:p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A32A5" w:rsidRPr="00E743F0" w:rsidRDefault="009A32A5" w:rsidP="009A32A5">
      <w:pPr>
        <w:rPr>
          <w:rFonts w:ascii="Times New Roman" w:eastAsia="Times New Roman" w:hAnsi="Times New Roman" w:cs="Times New Roman"/>
          <w:i/>
          <w:color w:val="000000"/>
        </w:rPr>
      </w:pPr>
      <w:r w:rsidRPr="00E743F0">
        <w:rPr>
          <w:rFonts w:ascii="Times New Roman" w:eastAsia="Times New Roman" w:hAnsi="Times New Roman" w:cs="Times New Roman"/>
          <w:i/>
          <w:color w:val="000000"/>
        </w:rPr>
        <w:t>Add rows as needed.</w:t>
      </w:r>
    </w:p>
    <w:p w:rsidR="006D2E12" w:rsidRPr="00E743F0" w:rsidRDefault="006D2E12" w:rsidP="00817CFE">
      <w:pPr>
        <w:rPr>
          <w:rFonts w:ascii="Times New Roman" w:eastAsia="Times New Roman" w:hAnsi="Times New Roman" w:cs="Times New Roman"/>
          <w:color w:val="000000"/>
        </w:rPr>
      </w:pPr>
    </w:p>
    <w:p w:rsidR="00DD4AF6" w:rsidRPr="00E743F0" w:rsidRDefault="00DD4AF6" w:rsidP="00817CFE">
      <w:pPr>
        <w:rPr>
          <w:rFonts w:ascii="Times New Roman" w:eastAsia="Times New Roman" w:hAnsi="Times New Roman" w:cs="Times New Roman"/>
          <w:b/>
          <w:color w:val="000000"/>
        </w:rPr>
      </w:pPr>
      <w:r w:rsidRPr="00E743F0">
        <w:rPr>
          <w:rFonts w:ascii="Times New Roman" w:eastAsia="Times New Roman" w:hAnsi="Times New Roman" w:cs="Times New Roman"/>
          <w:b/>
          <w:color w:val="000000"/>
        </w:rPr>
        <w:t>4.2 Area of landscapes that meet national or international third-party certification and that incorporates biodiversity considerations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18"/>
        <w:gridCol w:w="1624"/>
        <w:gridCol w:w="2044"/>
        <w:gridCol w:w="1623"/>
        <w:gridCol w:w="1910"/>
        <w:gridCol w:w="1623"/>
        <w:gridCol w:w="1910"/>
        <w:gridCol w:w="1738"/>
      </w:tblGrid>
      <w:tr w:rsidR="00FE1060" w:rsidRPr="00E743F0" w:rsidTr="00994D7C">
        <w:trPr>
          <w:jc w:val="center"/>
        </w:trPr>
        <w:tc>
          <w:tcPr>
            <w:tcW w:w="1918" w:type="dxa"/>
            <w:shd w:val="clear" w:color="auto" w:fill="DDDDDD" w:themeFill="accent1"/>
          </w:tcPr>
          <w:p w:rsidR="00FE1060" w:rsidRPr="00E743F0" w:rsidRDefault="00FE1060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(expected at PIF)</w:t>
            </w:r>
          </w:p>
        </w:tc>
        <w:tc>
          <w:tcPr>
            <w:tcW w:w="1624" w:type="dxa"/>
            <w:shd w:val="clear" w:color="auto" w:fill="DDDDDD" w:themeFill="accent1"/>
          </w:tcPr>
          <w:p w:rsidR="00FE1060" w:rsidRPr="00E743F0" w:rsidRDefault="006D2E12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Type of Certification at PIF</w:t>
            </w:r>
          </w:p>
        </w:tc>
        <w:tc>
          <w:tcPr>
            <w:tcW w:w="2044" w:type="dxa"/>
            <w:shd w:val="clear" w:color="auto" w:fill="DDDDDD" w:themeFill="accent1"/>
          </w:tcPr>
          <w:p w:rsidR="00FE1060" w:rsidRPr="00E743F0" w:rsidRDefault="00FE1060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Ha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623" w:type="dxa"/>
            <w:shd w:val="clear" w:color="auto" w:fill="DDDDDD" w:themeFill="accent1"/>
          </w:tcPr>
          <w:p w:rsidR="00FE1060" w:rsidRPr="00E743F0" w:rsidRDefault="006D2E12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Type of Certification </w:t>
            </w:r>
            <w:r w:rsidR="00FE1060"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at CEO ER</w:t>
            </w:r>
          </w:p>
        </w:tc>
        <w:tc>
          <w:tcPr>
            <w:tcW w:w="1910" w:type="dxa"/>
            <w:shd w:val="clear" w:color="auto" w:fill="DDDDDD" w:themeFill="accent1"/>
          </w:tcPr>
          <w:p w:rsidR="00FE1060" w:rsidRPr="00E743F0" w:rsidRDefault="00FE1060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(achieved at MTR)</w:t>
            </w:r>
          </w:p>
        </w:tc>
        <w:tc>
          <w:tcPr>
            <w:tcW w:w="1623" w:type="dxa"/>
            <w:shd w:val="clear" w:color="auto" w:fill="DDDDDD" w:themeFill="accent1"/>
          </w:tcPr>
          <w:p w:rsidR="00FE1060" w:rsidRPr="00E743F0" w:rsidRDefault="006D2E12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Type of Certification </w:t>
            </w:r>
            <w:r w:rsidR="00FE1060"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at MTR</w:t>
            </w:r>
          </w:p>
        </w:tc>
        <w:tc>
          <w:tcPr>
            <w:tcW w:w="1910" w:type="dxa"/>
            <w:shd w:val="clear" w:color="auto" w:fill="DDDDDD" w:themeFill="accent1"/>
          </w:tcPr>
          <w:p w:rsidR="00FE1060" w:rsidRPr="00E743F0" w:rsidRDefault="00FE1060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(achieved at TE)</w:t>
            </w:r>
          </w:p>
        </w:tc>
        <w:tc>
          <w:tcPr>
            <w:tcW w:w="1738" w:type="dxa"/>
            <w:shd w:val="clear" w:color="auto" w:fill="DDDDDD" w:themeFill="accent1"/>
          </w:tcPr>
          <w:p w:rsidR="00FE1060" w:rsidRPr="00E743F0" w:rsidRDefault="006D2E12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Type of Certification </w:t>
            </w:r>
            <w:r w:rsidR="00FE1060"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at TE</w:t>
            </w:r>
          </w:p>
        </w:tc>
      </w:tr>
      <w:tr w:rsidR="00FE1060" w:rsidRPr="00E743F0" w:rsidTr="00850FDA">
        <w:trPr>
          <w:jc w:val="center"/>
        </w:trPr>
        <w:tc>
          <w:tcPr>
            <w:tcW w:w="1918" w:type="dxa"/>
          </w:tcPr>
          <w:p w:rsidR="00FE1060" w:rsidRPr="00E743F0" w:rsidRDefault="00FE1060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FE1060" w:rsidRPr="00E743F0" w:rsidRDefault="00FE1060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4" w:type="dxa"/>
          </w:tcPr>
          <w:p w:rsidR="00FE1060" w:rsidRPr="00E743F0" w:rsidRDefault="00FE1060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</w:tcPr>
          <w:p w:rsidR="00FE1060" w:rsidRPr="00E743F0" w:rsidRDefault="00FE1060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0" w:type="dxa"/>
          </w:tcPr>
          <w:p w:rsidR="00FE1060" w:rsidRPr="00E743F0" w:rsidRDefault="00FE1060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</w:tcPr>
          <w:p w:rsidR="00FE1060" w:rsidRPr="00E743F0" w:rsidRDefault="00FE1060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0" w:type="dxa"/>
          </w:tcPr>
          <w:p w:rsidR="00FE1060" w:rsidRPr="00E743F0" w:rsidRDefault="00FE1060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8" w:type="dxa"/>
          </w:tcPr>
          <w:p w:rsidR="00FE1060" w:rsidRPr="00E743F0" w:rsidRDefault="00FE1060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D2E12" w:rsidRPr="00E743F0" w:rsidRDefault="006D2E12" w:rsidP="004C33A0">
      <w:pPr>
        <w:rPr>
          <w:rFonts w:ascii="Times New Roman" w:eastAsia="Times New Roman" w:hAnsi="Times New Roman" w:cs="Times New Roman"/>
          <w:i/>
          <w:color w:val="000000"/>
        </w:rPr>
      </w:pPr>
      <w:r w:rsidRPr="00E743F0">
        <w:rPr>
          <w:rFonts w:ascii="Times New Roman" w:eastAsia="Times New Roman" w:hAnsi="Times New Roman" w:cs="Times New Roman"/>
          <w:i/>
          <w:color w:val="000000"/>
        </w:rPr>
        <w:t>Add rows as needed.</w:t>
      </w:r>
    </w:p>
    <w:p w:rsidR="00FE1060" w:rsidRPr="00E743F0" w:rsidRDefault="00FE1060" w:rsidP="00817CFE">
      <w:pPr>
        <w:rPr>
          <w:rFonts w:ascii="Times New Roman" w:eastAsia="Times New Roman" w:hAnsi="Times New Roman" w:cs="Times New Roman"/>
          <w:color w:val="000000"/>
        </w:rPr>
      </w:pPr>
    </w:p>
    <w:p w:rsidR="00DD4AF6" w:rsidRPr="00E743F0" w:rsidRDefault="00DD4AF6" w:rsidP="00817CFE">
      <w:pPr>
        <w:rPr>
          <w:rFonts w:ascii="Times New Roman" w:eastAsia="Times New Roman" w:hAnsi="Times New Roman" w:cs="Times New Roman"/>
          <w:b/>
          <w:color w:val="000000"/>
        </w:rPr>
      </w:pPr>
      <w:r w:rsidRPr="00E743F0">
        <w:rPr>
          <w:rFonts w:ascii="Times New Roman" w:eastAsia="Times New Roman" w:hAnsi="Times New Roman" w:cs="Times New Roman"/>
          <w:b/>
          <w:color w:val="000000"/>
        </w:rPr>
        <w:t>4.3 Area of landscapes under sustainable land management in production systems</w:t>
      </w:r>
    </w:p>
    <w:tbl>
      <w:tblPr>
        <w:tblStyle w:val="TableGrid2"/>
        <w:tblW w:w="0" w:type="auto"/>
        <w:jc w:val="center"/>
        <w:tblLook w:val="04A0" w:firstRow="1" w:lastRow="0" w:firstColumn="1" w:lastColumn="0" w:noHBand="0" w:noVBand="1"/>
      </w:tblPr>
      <w:tblGrid>
        <w:gridCol w:w="1918"/>
        <w:gridCol w:w="1624"/>
        <w:gridCol w:w="2044"/>
        <w:gridCol w:w="1623"/>
        <w:gridCol w:w="1910"/>
        <w:gridCol w:w="1623"/>
        <w:gridCol w:w="1910"/>
        <w:gridCol w:w="1738"/>
      </w:tblGrid>
      <w:tr w:rsidR="009A32A5" w:rsidRPr="00E743F0" w:rsidTr="00C82369">
        <w:trPr>
          <w:jc w:val="center"/>
        </w:trPr>
        <w:tc>
          <w:tcPr>
            <w:tcW w:w="1918" w:type="dxa"/>
            <w:shd w:val="clear" w:color="auto" w:fill="DDDDDD" w:themeFill="accent1"/>
          </w:tcPr>
          <w:p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(expected at PIF)</w:t>
            </w:r>
          </w:p>
        </w:tc>
        <w:tc>
          <w:tcPr>
            <w:tcW w:w="1624" w:type="dxa"/>
            <w:shd w:val="clear" w:color="auto" w:fill="DDDDDD" w:themeFill="accent1"/>
          </w:tcPr>
          <w:p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Description of Management Practices at PIF</w:t>
            </w:r>
          </w:p>
        </w:tc>
        <w:tc>
          <w:tcPr>
            <w:tcW w:w="2044" w:type="dxa"/>
            <w:shd w:val="clear" w:color="auto" w:fill="DDDDDD" w:themeFill="accent1"/>
          </w:tcPr>
          <w:p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Ha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623" w:type="dxa"/>
            <w:shd w:val="clear" w:color="auto" w:fill="DDDDDD" w:themeFill="accent1"/>
          </w:tcPr>
          <w:p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Description of Management Practices at CEO ER</w:t>
            </w:r>
          </w:p>
        </w:tc>
        <w:tc>
          <w:tcPr>
            <w:tcW w:w="1910" w:type="dxa"/>
            <w:shd w:val="clear" w:color="auto" w:fill="DDDDDD" w:themeFill="accent1"/>
          </w:tcPr>
          <w:p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(achieved at MTR)</w:t>
            </w:r>
          </w:p>
        </w:tc>
        <w:tc>
          <w:tcPr>
            <w:tcW w:w="1623" w:type="dxa"/>
            <w:shd w:val="clear" w:color="auto" w:fill="DDDDDD" w:themeFill="accent1"/>
          </w:tcPr>
          <w:p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Description of Management Practices at MTR</w:t>
            </w:r>
          </w:p>
        </w:tc>
        <w:tc>
          <w:tcPr>
            <w:tcW w:w="1910" w:type="dxa"/>
            <w:shd w:val="clear" w:color="auto" w:fill="DDDDDD" w:themeFill="accent1"/>
          </w:tcPr>
          <w:p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(achieved at TE)</w:t>
            </w:r>
          </w:p>
        </w:tc>
        <w:tc>
          <w:tcPr>
            <w:tcW w:w="1738" w:type="dxa"/>
            <w:shd w:val="clear" w:color="auto" w:fill="DDDDDD" w:themeFill="accent1"/>
          </w:tcPr>
          <w:p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Description of Management Practices at TE</w:t>
            </w:r>
          </w:p>
        </w:tc>
      </w:tr>
      <w:tr w:rsidR="009A32A5" w:rsidRPr="00E743F0" w:rsidTr="00C82369">
        <w:trPr>
          <w:jc w:val="center"/>
        </w:trPr>
        <w:tc>
          <w:tcPr>
            <w:tcW w:w="1918" w:type="dxa"/>
          </w:tcPr>
          <w:p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4" w:type="dxa"/>
          </w:tcPr>
          <w:p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</w:tcPr>
          <w:p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0" w:type="dxa"/>
          </w:tcPr>
          <w:p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</w:tcPr>
          <w:p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0" w:type="dxa"/>
          </w:tcPr>
          <w:p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8" w:type="dxa"/>
          </w:tcPr>
          <w:p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D2E12" w:rsidRPr="00E743F0" w:rsidRDefault="006D2E12" w:rsidP="004C33A0">
      <w:pPr>
        <w:rPr>
          <w:rFonts w:ascii="Times New Roman" w:eastAsia="Times New Roman" w:hAnsi="Times New Roman" w:cs="Times New Roman"/>
          <w:color w:val="000000"/>
        </w:rPr>
      </w:pPr>
      <w:r w:rsidRPr="00E743F0">
        <w:rPr>
          <w:rFonts w:ascii="Times New Roman" w:eastAsia="Times New Roman" w:hAnsi="Times New Roman" w:cs="Times New Roman"/>
          <w:i/>
          <w:color w:val="000000"/>
        </w:rPr>
        <w:t>Add rows as needed.</w:t>
      </w:r>
    </w:p>
    <w:p w:rsidR="006D2E12" w:rsidRPr="00E743F0" w:rsidRDefault="006D2E12" w:rsidP="00817CFE">
      <w:pPr>
        <w:rPr>
          <w:rFonts w:ascii="Times New Roman" w:eastAsia="Times New Roman" w:hAnsi="Times New Roman" w:cs="Times New Roman"/>
          <w:color w:val="000000"/>
        </w:rPr>
      </w:pPr>
    </w:p>
    <w:p w:rsidR="004E1EE3" w:rsidRPr="00E743F0" w:rsidRDefault="00DD4AF6" w:rsidP="004E1EE3">
      <w:pPr>
        <w:rPr>
          <w:rFonts w:ascii="Times New Roman" w:eastAsia="Times New Roman" w:hAnsi="Times New Roman" w:cs="Times New Roman"/>
          <w:color w:val="000000"/>
        </w:rPr>
      </w:pPr>
      <w:r w:rsidRPr="00E743F0">
        <w:rPr>
          <w:rFonts w:ascii="Times New Roman" w:eastAsia="Times New Roman" w:hAnsi="Times New Roman" w:cs="Times New Roman"/>
          <w:b/>
          <w:color w:val="000000"/>
        </w:rPr>
        <w:t>4.4 Area of High Conservation Value forest loss avoided</w:t>
      </w:r>
      <w:r w:rsidR="004E1EE3" w:rsidRPr="00E743F0">
        <w:rPr>
          <w:rFonts w:ascii="Times New Roman" w:eastAsia="Times New Roman" w:hAnsi="Times New Roman" w:cs="Times New Roman"/>
          <w:color w:val="00000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2304"/>
        <w:gridCol w:w="2304"/>
        <w:gridCol w:w="2304"/>
      </w:tblGrid>
      <w:tr w:rsidR="004E1EE3" w:rsidRPr="00E743F0" w:rsidTr="004C33A0">
        <w:tc>
          <w:tcPr>
            <w:tcW w:w="2304" w:type="dxa"/>
            <w:shd w:val="clear" w:color="auto" w:fill="DDDDDD" w:themeFill="accent1"/>
          </w:tcPr>
          <w:p w:rsidR="004E1EE3" w:rsidRPr="00E743F0" w:rsidRDefault="004E1EE3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Total Ha (expected at PIF)</w:t>
            </w:r>
          </w:p>
        </w:tc>
        <w:tc>
          <w:tcPr>
            <w:tcW w:w="2304" w:type="dxa"/>
            <w:shd w:val="clear" w:color="auto" w:fill="DDDDDD" w:themeFill="accent1"/>
          </w:tcPr>
          <w:p w:rsidR="004E1EE3" w:rsidRPr="00E743F0" w:rsidRDefault="004E1EE3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Total Ha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304" w:type="dxa"/>
            <w:shd w:val="clear" w:color="auto" w:fill="DDDDDD" w:themeFill="accent1"/>
          </w:tcPr>
          <w:p w:rsidR="004E1EE3" w:rsidRPr="00E743F0" w:rsidRDefault="004E1EE3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Total Ha (achieved at MTR)</w:t>
            </w:r>
          </w:p>
        </w:tc>
        <w:tc>
          <w:tcPr>
            <w:tcW w:w="2304" w:type="dxa"/>
            <w:shd w:val="clear" w:color="auto" w:fill="DDDDDD" w:themeFill="accent1"/>
          </w:tcPr>
          <w:p w:rsidR="004E1EE3" w:rsidRPr="00E743F0" w:rsidRDefault="004E1EE3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Total Ha (achieved at TE)</w:t>
            </w:r>
          </w:p>
        </w:tc>
      </w:tr>
      <w:tr w:rsidR="004E1EE3" w:rsidRPr="00E743F0" w:rsidTr="004C33A0">
        <w:tc>
          <w:tcPr>
            <w:tcW w:w="2304" w:type="dxa"/>
          </w:tcPr>
          <w:p w:rsidR="004E1EE3" w:rsidRPr="00E743F0" w:rsidRDefault="004E1EE3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:rsidR="004E1EE3" w:rsidRPr="00E743F0" w:rsidRDefault="004E1EE3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:rsidR="004E1EE3" w:rsidRPr="00E743F0" w:rsidRDefault="004E1EE3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:rsidR="004E1EE3" w:rsidRPr="00E743F0" w:rsidRDefault="004E1EE3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E1EE3" w:rsidRPr="00E743F0" w:rsidRDefault="004E1EE3" w:rsidP="00817CFE">
      <w:pPr>
        <w:rPr>
          <w:rFonts w:ascii="Times New Roman" w:eastAsia="Times New Roman" w:hAnsi="Times New Roman" w:cs="Times New Roman"/>
          <w:i/>
          <w:color w:val="000000"/>
        </w:rPr>
      </w:pPr>
      <w:r w:rsidRPr="00E743F0">
        <w:rPr>
          <w:rFonts w:ascii="Times New Roman" w:eastAsia="Times New Roman" w:hAnsi="Times New Roman" w:cs="Times New Roman"/>
          <w:i/>
          <w:color w:val="000000"/>
        </w:rPr>
        <w:t>Figure at a given stage must be the sum of all individual PAs reported in the next table, for that stage.</w:t>
      </w:r>
      <w:r w:rsidR="009A32A5" w:rsidRPr="00E743F0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="00634660" w:rsidRPr="00E743F0">
        <w:rPr>
          <w:rFonts w:ascii="Times New Roman" w:eastAsia="Times New Roman" w:hAnsi="Times New Roman" w:cs="Times New Roman"/>
          <w:i/>
          <w:color w:val="000000"/>
        </w:rPr>
        <w:t>Prepare and upload file that justifies the HCVF.</w:t>
      </w:r>
    </w:p>
    <w:p w:rsidR="009A32A5" w:rsidRPr="00E743F0" w:rsidRDefault="009A32A5" w:rsidP="00817CFE">
      <w:pPr>
        <w:rPr>
          <w:rFonts w:ascii="Times New Roman" w:eastAsia="Times New Roman" w:hAnsi="Times New Roman" w:cs="Times New Roman"/>
          <w:color w:val="000000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1996"/>
        <w:gridCol w:w="2069"/>
        <w:gridCol w:w="2160"/>
        <w:gridCol w:w="2145"/>
        <w:gridCol w:w="1890"/>
        <w:gridCol w:w="2065"/>
        <w:gridCol w:w="2065"/>
      </w:tblGrid>
      <w:tr w:rsidR="009A32A5" w:rsidRPr="00E743F0" w:rsidTr="00C82369">
        <w:tc>
          <w:tcPr>
            <w:tcW w:w="1996" w:type="dxa"/>
            <w:shd w:val="clear" w:color="auto" w:fill="DDDDDD" w:themeFill="accent1"/>
          </w:tcPr>
          <w:p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Name of HCVF</w:t>
            </w:r>
          </w:p>
        </w:tc>
        <w:tc>
          <w:tcPr>
            <w:tcW w:w="2069" w:type="dxa"/>
            <w:shd w:val="clear" w:color="auto" w:fill="DDDDDD" w:themeFill="accent1"/>
          </w:tcPr>
          <w:p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(expected at PIF)</w:t>
            </w:r>
          </w:p>
        </w:tc>
        <w:tc>
          <w:tcPr>
            <w:tcW w:w="2160" w:type="dxa"/>
            <w:shd w:val="clear" w:color="auto" w:fill="DDDDDD" w:themeFill="accent1"/>
          </w:tcPr>
          <w:p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Counterfactual at PIF</w:t>
            </w:r>
          </w:p>
        </w:tc>
        <w:tc>
          <w:tcPr>
            <w:tcW w:w="2145" w:type="dxa"/>
            <w:shd w:val="clear" w:color="auto" w:fill="DDDDDD" w:themeFill="accent1"/>
          </w:tcPr>
          <w:p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Ha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890" w:type="dxa"/>
            <w:shd w:val="clear" w:color="auto" w:fill="DDDDDD" w:themeFill="accent1"/>
          </w:tcPr>
          <w:p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Counterfactual at CEO ER</w:t>
            </w:r>
          </w:p>
        </w:tc>
        <w:tc>
          <w:tcPr>
            <w:tcW w:w="2065" w:type="dxa"/>
            <w:shd w:val="clear" w:color="auto" w:fill="DDDDDD" w:themeFill="accent1"/>
          </w:tcPr>
          <w:p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(achieved at MTR)</w:t>
            </w:r>
          </w:p>
        </w:tc>
        <w:tc>
          <w:tcPr>
            <w:tcW w:w="2065" w:type="dxa"/>
            <w:shd w:val="clear" w:color="auto" w:fill="DDDDDD" w:themeFill="accent1"/>
          </w:tcPr>
          <w:p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(achieved at TE)</w:t>
            </w:r>
          </w:p>
        </w:tc>
      </w:tr>
      <w:tr w:rsidR="009A32A5" w:rsidRPr="00E743F0" w:rsidTr="00C82369">
        <w:tc>
          <w:tcPr>
            <w:tcW w:w="1996" w:type="dxa"/>
          </w:tcPr>
          <w:p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9" w:type="dxa"/>
          </w:tcPr>
          <w:p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</w:tcPr>
          <w:p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45" w:type="dxa"/>
          </w:tcPr>
          <w:p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</w:tcPr>
          <w:p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5" w:type="dxa"/>
          </w:tcPr>
          <w:p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5" w:type="dxa"/>
          </w:tcPr>
          <w:p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A32A5" w:rsidRPr="00E743F0" w:rsidRDefault="009A32A5" w:rsidP="009A32A5">
      <w:pPr>
        <w:rPr>
          <w:rFonts w:ascii="Times New Roman" w:eastAsia="Times New Roman" w:hAnsi="Times New Roman" w:cs="Times New Roman"/>
          <w:color w:val="000000"/>
        </w:rPr>
      </w:pPr>
      <w:r w:rsidRPr="00E743F0">
        <w:rPr>
          <w:rFonts w:ascii="Times New Roman" w:eastAsia="Times New Roman" w:hAnsi="Times New Roman" w:cs="Times New Roman"/>
          <w:i/>
          <w:color w:val="000000"/>
        </w:rPr>
        <w:t>Add rows as needed.</w:t>
      </w:r>
    </w:p>
    <w:p w:rsidR="009A32A5" w:rsidRPr="00BA0C38" w:rsidRDefault="00BA0C38" w:rsidP="009A32A5">
      <w:pPr>
        <w:rPr>
          <w:rFonts w:ascii="Times New Roman" w:eastAsia="Times New Roman" w:hAnsi="Times New Roman" w:cs="Times New Roman"/>
          <w:b/>
          <w:i/>
          <w:color w:val="000000"/>
        </w:rPr>
        <w:sectPr w:rsidR="009A32A5" w:rsidRPr="00BA0C38" w:rsidSect="00817CFE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imes New Roman" w:eastAsia="Times New Roman" w:hAnsi="Times New Roman" w:cs="Times New Roman"/>
          <w:b/>
          <w:i/>
          <w:color w:val="000000"/>
        </w:rPr>
        <w:t>***</w:t>
      </w:r>
      <w:r w:rsidR="00055F18" w:rsidRPr="00BA0C38">
        <w:rPr>
          <w:rFonts w:ascii="Times New Roman" w:eastAsia="Times New Roman" w:hAnsi="Times New Roman" w:cs="Times New Roman"/>
          <w:b/>
          <w:i/>
          <w:color w:val="000000"/>
        </w:rPr>
        <w:t xml:space="preserve">Evidence required in Portal: “Please upload docuument(s) that justifies the </w:t>
      </w:r>
      <w:proofErr w:type="gramStart"/>
      <w:r w:rsidR="00055F18" w:rsidRPr="00BA0C38">
        <w:rPr>
          <w:rFonts w:ascii="Times New Roman" w:eastAsia="Times New Roman" w:hAnsi="Times New Roman" w:cs="Times New Roman"/>
          <w:b/>
          <w:i/>
          <w:color w:val="000000"/>
        </w:rPr>
        <w:t>HCVF”</w:t>
      </w:r>
      <w:r>
        <w:rPr>
          <w:rFonts w:ascii="Times New Roman" w:eastAsia="Times New Roman" w:hAnsi="Times New Roman" w:cs="Times New Roman"/>
          <w:b/>
          <w:i/>
          <w:color w:val="000000"/>
        </w:rPr>
        <w:t>*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</w:rPr>
        <w:t>**</w:t>
      </w:r>
    </w:p>
    <w:p w:rsidR="00DD4AF6" w:rsidRPr="00E743F0" w:rsidRDefault="00554D3B" w:rsidP="00F96546">
      <w:pPr>
        <w:pStyle w:val="Heading1"/>
        <w:rPr>
          <w:rFonts w:ascii="Times New Roman" w:eastAsia="Times New Roman" w:hAnsi="Times New Roman" w:cs="Times New Roman"/>
          <w:b/>
        </w:rPr>
      </w:pPr>
      <w:bookmarkStart w:id="6" w:name="_Toc524503149"/>
      <w:r w:rsidRPr="00E743F0">
        <w:rPr>
          <w:rFonts w:ascii="Times New Roman" w:eastAsia="Times New Roman" w:hAnsi="Times New Roman" w:cs="Times New Roman"/>
          <w:b/>
        </w:rPr>
        <w:t xml:space="preserve">Core Indicator </w:t>
      </w:r>
      <w:r w:rsidR="00DD4AF6" w:rsidRPr="00E743F0">
        <w:rPr>
          <w:rFonts w:ascii="Times New Roman" w:eastAsia="Times New Roman" w:hAnsi="Times New Roman" w:cs="Times New Roman"/>
          <w:b/>
        </w:rPr>
        <w:t>5</w:t>
      </w:r>
      <w:r w:rsidRPr="00E743F0">
        <w:rPr>
          <w:rFonts w:ascii="Times New Roman" w:eastAsia="Times New Roman" w:hAnsi="Times New Roman" w:cs="Times New Roman"/>
          <w:b/>
        </w:rPr>
        <w:t>:</w:t>
      </w:r>
      <w:r w:rsidR="00DD4AF6" w:rsidRPr="00E743F0">
        <w:rPr>
          <w:rFonts w:ascii="Times New Roman" w:eastAsia="Times New Roman" w:hAnsi="Times New Roman" w:cs="Times New Roman"/>
          <w:b/>
        </w:rPr>
        <w:t xml:space="preserve"> Area of marine habitat under improved practices to benefit biodiversity (hectares; excluding protected areas)</w:t>
      </w:r>
      <w:bookmarkEnd w:id="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2304"/>
        <w:gridCol w:w="2304"/>
        <w:gridCol w:w="2304"/>
      </w:tblGrid>
      <w:tr w:rsidR="00EA7508" w:rsidRPr="00E743F0" w:rsidTr="00F96546">
        <w:tc>
          <w:tcPr>
            <w:tcW w:w="2304" w:type="dxa"/>
            <w:shd w:val="clear" w:color="auto" w:fill="DDDDDD" w:themeFill="accent1"/>
          </w:tcPr>
          <w:p w:rsidR="00EA7508" w:rsidRPr="00E743F0" w:rsidRDefault="00EA7508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(expected at PIF)</w:t>
            </w:r>
          </w:p>
        </w:tc>
        <w:tc>
          <w:tcPr>
            <w:tcW w:w="2304" w:type="dxa"/>
            <w:shd w:val="clear" w:color="auto" w:fill="DDDDDD" w:themeFill="accent1"/>
          </w:tcPr>
          <w:p w:rsidR="00EA7508" w:rsidRPr="00E743F0" w:rsidRDefault="00EA7508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Ha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304" w:type="dxa"/>
            <w:shd w:val="clear" w:color="auto" w:fill="DDDDDD" w:themeFill="accent1"/>
          </w:tcPr>
          <w:p w:rsidR="00EA7508" w:rsidRPr="00E743F0" w:rsidRDefault="00EA7508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(achieved at MTR)</w:t>
            </w:r>
          </w:p>
        </w:tc>
        <w:tc>
          <w:tcPr>
            <w:tcW w:w="2304" w:type="dxa"/>
            <w:shd w:val="clear" w:color="auto" w:fill="DDDDDD" w:themeFill="accent1"/>
          </w:tcPr>
          <w:p w:rsidR="00EA7508" w:rsidRPr="00E743F0" w:rsidRDefault="00EA7508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(achieved at TE)</w:t>
            </w:r>
          </w:p>
        </w:tc>
      </w:tr>
      <w:tr w:rsidR="00EA7508" w:rsidRPr="00E743F0" w:rsidTr="00F96546">
        <w:tc>
          <w:tcPr>
            <w:tcW w:w="2304" w:type="dxa"/>
          </w:tcPr>
          <w:p w:rsidR="00EA7508" w:rsidRPr="00E743F0" w:rsidRDefault="00EA7508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:rsidR="00EA7508" w:rsidRPr="00E743F0" w:rsidRDefault="00EA7508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:rsidR="00EA7508" w:rsidRPr="00E743F0" w:rsidRDefault="00EA7508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:rsidR="00EA7508" w:rsidRPr="00E743F0" w:rsidRDefault="00EA7508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EA7508" w:rsidRPr="00E743F0" w:rsidRDefault="00EA7508" w:rsidP="00817CFE">
      <w:pPr>
        <w:rPr>
          <w:rFonts w:ascii="Times New Roman" w:eastAsia="Times New Roman" w:hAnsi="Times New Roman" w:cs="Times New Roman"/>
          <w:color w:val="000000"/>
        </w:rPr>
      </w:pPr>
    </w:p>
    <w:p w:rsidR="00F96546" w:rsidRPr="00E743F0" w:rsidRDefault="00F96546" w:rsidP="00817CFE">
      <w:pPr>
        <w:rPr>
          <w:rFonts w:ascii="Times New Roman" w:eastAsia="Times New Roman" w:hAnsi="Times New Roman" w:cs="Times New Roman"/>
          <w:color w:val="000000"/>
        </w:rPr>
      </w:pPr>
    </w:p>
    <w:p w:rsidR="00DD4AF6" w:rsidRPr="00E743F0" w:rsidRDefault="00DD4AF6" w:rsidP="00817CFE">
      <w:pPr>
        <w:rPr>
          <w:rFonts w:ascii="Times New Roman" w:eastAsia="Times New Roman" w:hAnsi="Times New Roman" w:cs="Times New Roman"/>
          <w:b/>
          <w:color w:val="000000"/>
        </w:rPr>
      </w:pPr>
      <w:r w:rsidRPr="00E743F0">
        <w:rPr>
          <w:rFonts w:ascii="Times New Roman" w:eastAsia="Times New Roman" w:hAnsi="Times New Roman" w:cs="Times New Roman"/>
          <w:b/>
          <w:color w:val="000000"/>
        </w:rPr>
        <w:t>5.1 Number of fisheries that meet national or international third-party certification that incorporates biodiversity considerations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2304"/>
        <w:gridCol w:w="2304"/>
        <w:gridCol w:w="2304"/>
      </w:tblGrid>
      <w:tr w:rsidR="00405486" w:rsidRPr="00E743F0" w:rsidTr="00F96546">
        <w:tc>
          <w:tcPr>
            <w:tcW w:w="2304" w:type="dxa"/>
            <w:shd w:val="clear" w:color="auto" w:fill="DDDDDD" w:themeFill="accent1"/>
          </w:tcPr>
          <w:p w:rsidR="00405486" w:rsidRPr="00E743F0" w:rsidRDefault="00405486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Number of fisheries (expected at PIF)</w:t>
            </w:r>
          </w:p>
        </w:tc>
        <w:tc>
          <w:tcPr>
            <w:tcW w:w="2304" w:type="dxa"/>
            <w:shd w:val="clear" w:color="auto" w:fill="DDDDDD" w:themeFill="accent1"/>
          </w:tcPr>
          <w:p w:rsidR="00405486" w:rsidRPr="00E743F0" w:rsidRDefault="00405486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Number of fisheries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304" w:type="dxa"/>
            <w:shd w:val="clear" w:color="auto" w:fill="DDDDDD" w:themeFill="accent1"/>
          </w:tcPr>
          <w:p w:rsidR="00405486" w:rsidRPr="00E743F0" w:rsidRDefault="00405486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Number of fisheries (achieved at MTR)</w:t>
            </w:r>
          </w:p>
        </w:tc>
        <w:tc>
          <w:tcPr>
            <w:tcW w:w="2304" w:type="dxa"/>
            <w:shd w:val="clear" w:color="auto" w:fill="DDDDDD" w:themeFill="accent1"/>
          </w:tcPr>
          <w:p w:rsidR="00405486" w:rsidRPr="00E743F0" w:rsidRDefault="00405486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Number of fisheries (achieved at TE)</w:t>
            </w:r>
          </w:p>
        </w:tc>
      </w:tr>
      <w:tr w:rsidR="00405486" w:rsidRPr="00E743F0" w:rsidTr="00F96546">
        <w:tc>
          <w:tcPr>
            <w:tcW w:w="2304" w:type="dxa"/>
          </w:tcPr>
          <w:p w:rsidR="00405486" w:rsidRPr="00E743F0" w:rsidRDefault="00405486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:rsidR="00405486" w:rsidRPr="00E743F0" w:rsidRDefault="00405486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:rsidR="00405486" w:rsidRPr="00E743F0" w:rsidRDefault="00405486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:rsidR="00405486" w:rsidRPr="00E743F0" w:rsidRDefault="00405486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05486" w:rsidRPr="00E743F0" w:rsidRDefault="00405486" w:rsidP="00405486">
      <w:pPr>
        <w:rPr>
          <w:rFonts w:ascii="Times New Roman" w:eastAsia="Times New Roman" w:hAnsi="Times New Roman" w:cs="Times New Roman"/>
          <w:color w:val="000000"/>
        </w:rPr>
      </w:pPr>
    </w:p>
    <w:tbl>
      <w:tblPr>
        <w:tblStyle w:val="TableGrid4"/>
        <w:tblW w:w="0" w:type="auto"/>
        <w:jc w:val="center"/>
        <w:tblLook w:val="04A0" w:firstRow="1" w:lastRow="0" w:firstColumn="1" w:lastColumn="0" w:noHBand="0" w:noVBand="1"/>
      </w:tblPr>
      <w:tblGrid>
        <w:gridCol w:w="1533"/>
        <w:gridCol w:w="1724"/>
        <w:gridCol w:w="1423"/>
        <w:gridCol w:w="1908"/>
        <w:gridCol w:w="1414"/>
        <w:gridCol w:w="1713"/>
        <w:gridCol w:w="1414"/>
        <w:gridCol w:w="1713"/>
        <w:gridCol w:w="1548"/>
      </w:tblGrid>
      <w:tr w:rsidR="00C82369" w:rsidRPr="00E743F0" w:rsidTr="00C82369">
        <w:trPr>
          <w:jc w:val="center"/>
        </w:trPr>
        <w:tc>
          <w:tcPr>
            <w:tcW w:w="1541" w:type="dxa"/>
            <w:shd w:val="clear" w:color="auto" w:fill="DDDDDD" w:themeFill="accent1"/>
          </w:tcPr>
          <w:p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Name of Fishery</w:t>
            </w:r>
          </w:p>
        </w:tc>
        <w:tc>
          <w:tcPr>
            <w:tcW w:w="1731" w:type="dxa"/>
            <w:shd w:val="clear" w:color="auto" w:fill="DDDDDD" w:themeFill="accent1"/>
          </w:tcPr>
          <w:p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Total Ha (expected at PIF)</w:t>
            </w:r>
          </w:p>
        </w:tc>
        <w:tc>
          <w:tcPr>
            <w:tcW w:w="1423" w:type="dxa"/>
            <w:shd w:val="clear" w:color="auto" w:fill="DDDDDD" w:themeFill="accent1"/>
          </w:tcPr>
          <w:p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Type of Certification at PIF</w:t>
            </w:r>
          </w:p>
        </w:tc>
        <w:tc>
          <w:tcPr>
            <w:tcW w:w="1918" w:type="dxa"/>
            <w:shd w:val="clear" w:color="auto" w:fill="DDDDDD" w:themeFill="accent1"/>
          </w:tcPr>
          <w:p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Total Ha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382" w:type="dxa"/>
            <w:shd w:val="clear" w:color="auto" w:fill="DDDDDD" w:themeFill="accent1"/>
          </w:tcPr>
          <w:p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Type of Certification at CEO ER</w:t>
            </w:r>
          </w:p>
        </w:tc>
        <w:tc>
          <w:tcPr>
            <w:tcW w:w="1720" w:type="dxa"/>
            <w:shd w:val="clear" w:color="auto" w:fill="DDDDDD" w:themeFill="accent1"/>
          </w:tcPr>
          <w:p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Total Ha (achieved at MTR)</w:t>
            </w:r>
          </w:p>
        </w:tc>
        <w:tc>
          <w:tcPr>
            <w:tcW w:w="1405" w:type="dxa"/>
            <w:shd w:val="clear" w:color="auto" w:fill="DDDDDD" w:themeFill="accent1"/>
          </w:tcPr>
          <w:p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Type of Certification at MTR</w:t>
            </w:r>
          </w:p>
        </w:tc>
        <w:tc>
          <w:tcPr>
            <w:tcW w:w="1720" w:type="dxa"/>
            <w:shd w:val="clear" w:color="auto" w:fill="DDDDDD" w:themeFill="accent1"/>
          </w:tcPr>
          <w:p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Total Ha (achieved at TE)</w:t>
            </w:r>
          </w:p>
        </w:tc>
        <w:tc>
          <w:tcPr>
            <w:tcW w:w="1550" w:type="dxa"/>
            <w:shd w:val="clear" w:color="auto" w:fill="DDDDDD" w:themeFill="accent1"/>
          </w:tcPr>
          <w:p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Type of Certification at TE</w:t>
            </w:r>
          </w:p>
        </w:tc>
      </w:tr>
      <w:tr w:rsidR="00C82369" w:rsidRPr="00E743F0" w:rsidTr="00C82369">
        <w:trPr>
          <w:jc w:val="center"/>
        </w:trPr>
        <w:tc>
          <w:tcPr>
            <w:tcW w:w="1541" w:type="dxa"/>
          </w:tcPr>
          <w:p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1" w:type="dxa"/>
          </w:tcPr>
          <w:p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3" w:type="dxa"/>
          </w:tcPr>
          <w:p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</w:tcPr>
          <w:p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2" w:type="dxa"/>
          </w:tcPr>
          <w:p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dxa"/>
          </w:tcPr>
          <w:p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5" w:type="dxa"/>
          </w:tcPr>
          <w:p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dxa"/>
          </w:tcPr>
          <w:p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0" w:type="dxa"/>
          </w:tcPr>
          <w:p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05486" w:rsidRPr="00E743F0" w:rsidRDefault="00405486" w:rsidP="00F96546">
      <w:pPr>
        <w:rPr>
          <w:rFonts w:ascii="Times New Roman" w:eastAsia="Times New Roman" w:hAnsi="Times New Roman" w:cs="Times New Roman"/>
          <w:i/>
          <w:color w:val="000000"/>
        </w:rPr>
      </w:pPr>
      <w:r w:rsidRPr="00E743F0">
        <w:rPr>
          <w:rFonts w:ascii="Times New Roman" w:eastAsia="Times New Roman" w:hAnsi="Times New Roman" w:cs="Times New Roman"/>
          <w:i/>
          <w:color w:val="000000"/>
        </w:rPr>
        <w:t>Add rows as needed.</w:t>
      </w:r>
    </w:p>
    <w:p w:rsidR="00405486" w:rsidRPr="00E743F0" w:rsidRDefault="00405486" w:rsidP="00817CFE">
      <w:pPr>
        <w:rPr>
          <w:rFonts w:ascii="Times New Roman" w:eastAsia="Times New Roman" w:hAnsi="Times New Roman" w:cs="Times New Roman"/>
          <w:color w:val="000000"/>
        </w:rPr>
      </w:pPr>
    </w:p>
    <w:p w:rsidR="00F96546" w:rsidRPr="00E743F0" w:rsidRDefault="00F96546" w:rsidP="00817CFE">
      <w:pPr>
        <w:rPr>
          <w:rFonts w:ascii="Times New Roman" w:eastAsia="Times New Roman" w:hAnsi="Times New Roman" w:cs="Times New Roman"/>
          <w:color w:val="000000"/>
        </w:rPr>
      </w:pPr>
    </w:p>
    <w:p w:rsidR="005016C8" w:rsidRPr="00E743F0" w:rsidRDefault="00DD4AF6" w:rsidP="00817CFE">
      <w:pPr>
        <w:rPr>
          <w:rFonts w:ascii="Times New Roman" w:eastAsia="Times New Roman" w:hAnsi="Times New Roman" w:cs="Times New Roman"/>
          <w:color w:val="000000"/>
        </w:rPr>
      </w:pPr>
      <w:r w:rsidRPr="00E743F0">
        <w:rPr>
          <w:rFonts w:ascii="Times New Roman" w:eastAsia="Times New Roman" w:hAnsi="Times New Roman" w:cs="Times New Roman"/>
          <w:b/>
          <w:color w:val="000000"/>
        </w:rPr>
        <w:t>5.2 Number of Large Marine Ecosystems with reduced pollution and hypoxia</w:t>
      </w:r>
      <w:r w:rsidRPr="00E743F0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2304"/>
        <w:gridCol w:w="2304"/>
        <w:gridCol w:w="2304"/>
      </w:tblGrid>
      <w:tr w:rsidR="005016C8" w:rsidRPr="00E743F0" w:rsidTr="00F96546">
        <w:tc>
          <w:tcPr>
            <w:tcW w:w="2304" w:type="dxa"/>
            <w:shd w:val="clear" w:color="auto" w:fill="DDDDDD" w:themeFill="accent1"/>
          </w:tcPr>
          <w:p w:rsidR="005016C8" w:rsidRPr="00E743F0" w:rsidRDefault="005016C8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Number of LMEs (expected at PIF)</w:t>
            </w:r>
          </w:p>
        </w:tc>
        <w:tc>
          <w:tcPr>
            <w:tcW w:w="2304" w:type="dxa"/>
            <w:shd w:val="clear" w:color="auto" w:fill="DDDDDD" w:themeFill="accent1"/>
          </w:tcPr>
          <w:p w:rsidR="005016C8" w:rsidRPr="00E743F0" w:rsidRDefault="005016C8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Number of LMEs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304" w:type="dxa"/>
            <w:shd w:val="clear" w:color="auto" w:fill="DDDDDD" w:themeFill="accent1"/>
          </w:tcPr>
          <w:p w:rsidR="005016C8" w:rsidRPr="00E743F0" w:rsidRDefault="005016C8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Number of LMEs (achieved at MTR)</w:t>
            </w:r>
          </w:p>
        </w:tc>
        <w:tc>
          <w:tcPr>
            <w:tcW w:w="2304" w:type="dxa"/>
            <w:shd w:val="clear" w:color="auto" w:fill="DDDDDD" w:themeFill="accent1"/>
          </w:tcPr>
          <w:p w:rsidR="005016C8" w:rsidRPr="00E743F0" w:rsidRDefault="005016C8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Number of LMEs (achieved at TE)</w:t>
            </w:r>
          </w:p>
        </w:tc>
      </w:tr>
      <w:tr w:rsidR="005016C8" w:rsidRPr="00E743F0" w:rsidTr="00F96546">
        <w:tc>
          <w:tcPr>
            <w:tcW w:w="2304" w:type="dxa"/>
          </w:tcPr>
          <w:p w:rsidR="005016C8" w:rsidRPr="00E743F0" w:rsidRDefault="005016C8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:rsidR="005016C8" w:rsidRPr="00E743F0" w:rsidRDefault="005016C8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:rsidR="005016C8" w:rsidRPr="00E743F0" w:rsidRDefault="005016C8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:rsidR="005016C8" w:rsidRPr="00E743F0" w:rsidRDefault="005016C8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5016C8" w:rsidRPr="00E743F0" w:rsidRDefault="005016C8" w:rsidP="00F96546">
      <w:pPr>
        <w:rPr>
          <w:rFonts w:ascii="Times New Roman" w:eastAsia="Times New Roman" w:hAnsi="Times New Roman" w:cs="Times New Roman"/>
          <w:i/>
          <w:color w:val="000000"/>
        </w:rPr>
      </w:pPr>
      <w:r w:rsidRPr="00E743F0">
        <w:rPr>
          <w:rFonts w:ascii="Times New Roman" w:eastAsia="Times New Roman" w:hAnsi="Times New Roman" w:cs="Times New Roman"/>
          <w:i/>
          <w:color w:val="000000"/>
        </w:rPr>
        <w:t>Figure at a given stage must be the</w:t>
      </w:r>
      <w:r w:rsidR="00850FDA" w:rsidRPr="00E743F0">
        <w:rPr>
          <w:rFonts w:ascii="Times New Roman" w:eastAsia="Times New Roman" w:hAnsi="Times New Roman" w:cs="Times New Roman"/>
          <w:i/>
          <w:color w:val="000000"/>
        </w:rPr>
        <w:t xml:space="preserve"> total</w:t>
      </w:r>
      <w:r w:rsidRPr="00E743F0">
        <w:rPr>
          <w:rFonts w:ascii="Times New Roman" w:eastAsia="Times New Roman" w:hAnsi="Times New Roman" w:cs="Times New Roman"/>
          <w:i/>
          <w:color w:val="000000"/>
        </w:rPr>
        <w:t xml:space="preserve"> count of the LMEs listed in the next table.</w:t>
      </w:r>
    </w:p>
    <w:p w:rsidR="005016C8" w:rsidRPr="00E743F0" w:rsidRDefault="005016C8" w:rsidP="005016C8">
      <w:pPr>
        <w:rPr>
          <w:rFonts w:ascii="Times New Roman" w:eastAsia="Times New Roman" w:hAnsi="Times New Roman" w:cs="Times New Roman"/>
          <w:color w:val="000000"/>
        </w:rPr>
      </w:pP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1541"/>
        <w:gridCol w:w="1731"/>
        <w:gridCol w:w="1423"/>
        <w:gridCol w:w="1918"/>
        <w:gridCol w:w="1382"/>
        <w:gridCol w:w="1720"/>
        <w:gridCol w:w="1405"/>
        <w:gridCol w:w="1720"/>
        <w:gridCol w:w="1550"/>
      </w:tblGrid>
      <w:tr w:rsidR="00C82369" w:rsidRPr="00E743F0" w:rsidTr="00C82369">
        <w:tc>
          <w:tcPr>
            <w:tcW w:w="1541" w:type="dxa"/>
            <w:shd w:val="clear" w:color="auto" w:fill="DDDDDD" w:themeFill="accent1"/>
          </w:tcPr>
          <w:p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Name of LME</w:t>
            </w:r>
          </w:p>
        </w:tc>
        <w:tc>
          <w:tcPr>
            <w:tcW w:w="1731" w:type="dxa"/>
            <w:shd w:val="clear" w:color="auto" w:fill="DDDDDD" w:themeFill="accent1"/>
          </w:tcPr>
          <w:p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Type of Pollution (expected at PIF)</w:t>
            </w:r>
          </w:p>
        </w:tc>
        <w:tc>
          <w:tcPr>
            <w:tcW w:w="1423" w:type="dxa"/>
            <w:shd w:val="clear" w:color="auto" w:fill="DDDDDD" w:themeFill="accent1"/>
          </w:tcPr>
          <w:p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Extent of Pollution (expected at PIF)</w:t>
            </w:r>
          </w:p>
        </w:tc>
        <w:tc>
          <w:tcPr>
            <w:tcW w:w="1918" w:type="dxa"/>
            <w:shd w:val="clear" w:color="auto" w:fill="DDDDDD" w:themeFill="accent1"/>
          </w:tcPr>
          <w:p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Type of Pollution (expected at CEO ER)</w:t>
            </w:r>
          </w:p>
        </w:tc>
        <w:tc>
          <w:tcPr>
            <w:tcW w:w="1382" w:type="dxa"/>
            <w:shd w:val="clear" w:color="auto" w:fill="DDDDDD" w:themeFill="accent1"/>
          </w:tcPr>
          <w:p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Extent of Pollution (expected at CEO ER)</w:t>
            </w:r>
          </w:p>
        </w:tc>
        <w:tc>
          <w:tcPr>
            <w:tcW w:w="1720" w:type="dxa"/>
            <w:shd w:val="clear" w:color="auto" w:fill="DDDDDD" w:themeFill="accent1"/>
          </w:tcPr>
          <w:p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Type of Pollution (achieved at MTR)</w:t>
            </w:r>
          </w:p>
        </w:tc>
        <w:tc>
          <w:tcPr>
            <w:tcW w:w="1405" w:type="dxa"/>
            <w:shd w:val="clear" w:color="auto" w:fill="DDDDDD" w:themeFill="accent1"/>
          </w:tcPr>
          <w:p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Extent of Pollution (achieved at MTR)</w:t>
            </w:r>
          </w:p>
        </w:tc>
        <w:tc>
          <w:tcPr>
            <w:tcW w:w="1720" w:type="dxa"/>
            <w:shd w:val="clear" w:color="auto" w:fill="DDDDDD" w:themeFill="accent1"/>
          </w:tcPr>
          <w:p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Type of Pollution (achieved at TE)</w:t>
            </w:r>
          </w:p>
        </w:tc>
        <w:tc>
          <w:tcPr>
            <w:tcW w:w="1550" w:type="dxa"/>
            <w:shd w:val="clear" w:color="auto" w:fill="DDDDDD" w:themeFill="accent1"/>
          </w:tcPr>
          <w:p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Extent of Pollution (achieved at TE)</w:t>
            </w:r>
          </w:p>
        </w:tc>
      </w:tr>
      <w:tr w:rsidR="00C82369" w:rsidRPr="00E743F0" w:rsidTr="00C82369">
        <w:tc>
          <w:tcPr>
            <w:tcW w:w="1541" w:type="dxa"/>
          </w:tcPr>
          <w:p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1" w:type="dxa"/>
          </w:tcPr>
          <w:p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3" w:type="dxa"/>
          </w:tcPr>
          <w:p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</w:tcPr>
          <w:p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2" w:type="dxa"/>
          </w:tcPr>
          <w:p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dxa"/>
          </w:tcPr>
          <w:p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5" w:type="dxa"/>
          </w:tcPr>
          <w:p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dxa"/>
          </w:tcPr>
          <w:p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0" w:type="dxa"/>
          </w:tcPr>
          <w:p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50FDA" w:rsidRPr="00E743F0" w:rsidRDefault="00850FDA" w:rsidP="00F96546">
      <w:pPr>
        <w:rPr>
          <w:rFonts w:ascii="Times New Roman" w:eastAsia="Times New Roman" w:hAnsi="Times New Roman" w:cs="Times New Roman"/>
          <w:i/>
          <w:color w:val="000000"/>
        </w:rPr>
      </w:pPr>
      <w:r w:rsidRPr="00E743F0">
        <w:rPr>
          <w:rFonts w:ascii="Times New Roman" w:eastAsia="Times New Roman" w:hAnsi="Times New Roman" w:cs="Times New Roman"/>
          <w:i/>
          <w:color w:val="000000"/>
        </w:rPr>
        <w:t>Add rows as needed.</w:t>
      </w:r>
    </w:p>
    <w:p w:rsidR="00DD4AF6" w:rsidRPr="00E743F0" w:rsidRDefault="00DD4AF6" w:rsidP="00817CFE">
      <w:pPr>
        <w:rPr>
          <w:rFonts w:ascii="Times New Roman" w:eastAsia="Times New Roman" w:hAnsi="Times New Roman" w:cs="Times New Roman"/>
          <w:color w:val="000000"/>
        </w:rPr>
      </w:pPr>
    </w:p>
    <w:p w:rsidR="00DD4AF6" w:rsidRPr="00E743F0" w:rsidRDefault="00DD4AF6" w:rsidP="00817CFE">
      <w:pPr>
        <w:rPr>
          <w:rFonts w:ascii="Times New Roman" w:eastAsia="Times New Roman" w:hAnsi="Times New Roman" w:cs="Times New Roman"/>
          <w:color w:val="000000"/>
        </w:rPr>
      </w:pPr>
      <w:r w:rsidRPr="00E743F0">
        <w:rPr>
          <w:rFonts w:ascii="Times New Roman" w:eastAsia="Times New Roman" w:hAnsi="Times New Roman" w:cs="Times New Roman"/>
          <w:color w:val="000000"/>
        </w:rPr>
        <w:t> </w:t>
      </w:r>
    </w:p>
    <w:p w:rsidR="00E743F0" w:rsidRPr="00E743F0" w:rsidRDefault="00E743F0" w:rsidP="00817CFE">
      <w:pPr>
        <w:rPr>
          <w:rFonts w:ascii="Times New Roman" w:eastAsia="Times New Roman" w:hAnsi="Times New Roman" w:cs="Times New Roman"/>
          <w:color w:val="000000"/>
        </w:rPr>
      </w:pPr>
    </w:p>
    <w:p w:rsidR="00E743F0" w:rsidRPr="00E743F0" w:rsidRDefault="00E743F0" w:rsidP="00817CFE">
      <w:pPr>
        <w:rPr>
          <w:rFonts w:ascii="Times New Roman" w:eastAsia="Times New Roman" w:hAnsi="Times New Roman" w:cs="Times New Roman"/>
          <w:color w:val="000000"/>
        </w:rPr>
      </w:pPr>
    </w:p>
    <w:p w:rsidR="00E743F0" w:rsidRPr="00E743F0" w:rsidRDefault="00E743F0" w:rsidP="00817CFE">
      <w:pPr>
        <w:rPr>
          <w:rFonts w:ascii="Times New Roman" w:eastAsia="Times New Roman" w:hAnsi="Times New Roman" w:cs="Times New Roman"/>
          <w:color w:val="000000"/>
        </w:rPr>
      </w:pPr>
    </w:p>
    <w:p w:rsidR="00E743F0" w:rsidRPr="00E743F0" w:rsidRDefault="00E743F0" w:rsidP="00817CFE">
      <w:pPr>
        <w:rPr>
          <w:rFonts w:ascii="Times New Roman" w:eastAsia="Times New Roman" w:hAnsi="Times New Roman" w:cs="Times New Roman"/>
          <w:color w:val="000000"/>
        </w:rPr>
      </w:pPr>
    </w:p>
    <w:p w:rsidR="00E743F0" w:rsidRPr="00E743F0" w:rsidRDefault="00E743F0" w:rsidP="00817CFE">
      <w:pPr>
        <w:rPr>
          <w:rFonts w:ascii="Times New Roman" w:eastAsia="Times New Roman" w:hAnsi="Times New Roman" w:cs="Times New Roman"/>
          <w:color w:val="000000"/>
        </w:rPr>
      </w:pPr>
    </w:p>
    <w:p w:rsidR="002A0CDD" w:rsidRDefault="002A0CDD" w:rsidP="00E743F0">
      <w:pPr>
        <w:pStyle w:val="Heading1"/>
        <w:rPr>
          <w:rFonts w:ascii="Times New Roman" w:eastAsia="Times New Roman" w:hAnsi="Times New Roman" w:cs="Times New Roman"/>
          <w:b/>
        </w:rPr>
        <w:sectPr w:rsidR="002A0CDD" w:rsidSect="00817CFE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DD4AF6" w:rsidRPr="00E743F0" w:rsidRDefault="00E743F0" w:rsidP="00E743F0">
      <w:pPr>
        <w:pStyle w:val="Heading1"/>
        <w:rPr>
          <w:rFonts w:ascii="Times New Roman" w:eastAsia="Times New Roman" w:hAnsi="Times New Roman" w:cs="Times New Roman"/>
          <w:b/>
        </w:rPr>
      </w:pPr>
      <w:bookmarkStart w:id="7" w:name="_Toc524503150"/>
      <w:r>
        <w:rPr>
          <w:rFonts w:ascii="Times New Roman" w:eastAsia="Times New Roman" w:hAnsi="Times New Roman" w:cs="Times New Roman"/>
          <w:b/>
        </w:rPr>
        <w:t>Total area under improved management (in</w:t>
      </w:r>
      <w:r w:rsidR="002A0CDD">
        <w:rPr>
          <w:rFonts w:ascii="Times New Roman" w:eastAsia="Times New Roman" w:hAnsi="Times New Roman" w:cs="Times New Roman"/>
          <w:b/>
        </w:rPr>
        <w:t xml:space="preserve"> PIF and</w:t>
      </w:r>
      <w:r w:rsidRPr="00E743F0">
        <w:rPr>
          <w:rFonts w:ascii="Times New Roman" w:eastAsia="Times New Roman" w:hAnsi="Times New Roman" w:cs="Times New Roman"/>
          <w:b/>
        </w:rPr>
        <w:t xml:space="preserve"> CEO ER Table F</w:t>
      </w:r>
      <w:r>
        <w:rPr>
          <w:rFonts w:ascii="Times New Roman" w:eastAsia="Times New Roman" w:hAnsi="Times New Roman" w:cs="Times New Roman"/>
          <w:b/>
        </w:rPr>
        <w:t>)</w:t>
      </w:r>
      <w:bookmarkEnd w:id="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2304"/>
      </w:tblGrid>
      <w:tr w:rsidR="00E743F0" w:rsidRPr="00E743F0" w:rsidTr="0079440E">
        <w:tc>
          <w:tcPr>
            <w:tcW w:w="2304" w:type="dxa"/>
            <w:shd w:val="clear" w:color="auto" w:fill="DDDDDD" w:themeFill="accent1"/>
          </w:tcPr>
          <w:p w:rsidR="00E743F0" w:rsidRPr="00E743F0" w:rsidRDefault="0079440E" w:rsidP="0079440E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Million </w:t>
            </w:r>
            <w:r w:rsidR="00E743F0"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(expected at PIF)</w:t>
            </w:r>
          </w:p>
        </w:tc>
        <w:tc>
          <w:tcPr>
            <w:tcW w:w="2304" w:type="dxa"/>
            <w:shd w:val="clear" w:color="auto" w:fill="DDDDDD" w:themeFill="accent1"/>
          </w:tcPr>
          <w:p w:rsidR="00E743F0" w:rsidRPr="00E743F0" w:rsidRDefault="0079440E" w:rsidP="0079440E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Million </w:t>
            </w:r>
            <w:r w:rsidR="00E743F0"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Ha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="00E743F0"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</w:tr>
      <w:tr w:rsidR="00E743F0" w:rsidRPr="00E743F0" w:rsidTr="0079440E">
        <w:tc>
          <w:tcPr>
            <w:tcW w:w="2304" w:type="dxa"/>
          </w:tcPr>
          <w:p w:rsidR="00E743F0" w:rsidRPr="00E743F0" w:rsidRDefault="00E743F0" w:rsidP="0079440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:rsidR="00E743F0" w:rsidRPr="00E743F0" w:rsidRDefault="00E743F0" w:rsidP="0079440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E743F0" w:rsidRPr="00E743F0" w:rsidRDefault="00E743F0" w:rsidP="00E743F0">
      <w:pPr>
        <w:rPr>
          <w:rFonts w:ascii="Times New Roman" w:hAnsi="Times New Roman" w:cs="Times New Roman"/>
          <w:i/>
        </w:rPr>
      </w:pPr>
      <w:r w:rsidRPr="00E743F0">
        <w:rPr>
          <w:rFonts w:ascii="Times New Roman" w:hAnsi="Times New Roman" w:cs="Times New Roman"/>
          <w:i/>
        </w:rPr>
        <w:t xml:space="preserve">Calculate the </w:t>
      </w:r>
      <w:r>
        <w:rPr>
          <w:rFonts w:ascii="Times New Roman" w:hAnsi="Times New Roman" w:cs="Times New Roman"/>
          <w:i/>
        </w:rPr>
        <w:t xml:space="preserve">total </w:t>
      </w:r>
      <w:r w:rsidR="0079440E">
        <w:rPr>
          <w:rFonts w:ascii="Times New Roman" w:hAnsi="Times New Roman" w:cs="Times New Roman"/>
          <w:i/>
        </w:rPr>
        <w:t>by summing</w:t>
      </w:r>
      <w:r>
        <w:rPr>
          <w:rFonts w:ascii="Times New Roman" w:hAnsi="Times New Roman" w:cs="Times New Roman"/>
          <w:i/>
        </w:rPr>
        <w:t xml:space="preserve"> Core Indicators 1-5. Ensure that there is no double-counting. </w:t>
      </w:r>
    </w:p>
    <w:p w:rsidR="00E743F0" w:rsidRPr="00E743F0" w:rsidRDefault="00E743F0" w:rsidP="00E743F0">
      <w:pPr>
        <w:rPr>
          <w:rFonts w:ascii="Times New Roman" w:hAnsi="Times New Roman" w:cs="Times New Roman"/>
        </w:rPr>
      </w:pPr>
    </w:p>
    <w:p w:rsidR="00E743F0" w:rsidRPr="00E743F0" w:rsidRDefault="00E743F0" w:rsidP="00E743F0">
      <w:pPr>
        <w:rPr>
          <w:rFonts w:ascii="Times New Roman" w:hAnsi="Times New Roman" w:cs="Times New Roman"/>
        </w:rPr>
        <w:sectPr w:rsidR="00E743F0" w:rsidRPr="00E743F0" w:rsidSect="00817CFE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6C03C2" w:rsidRPr="006C03C2" w:rsidRDefault="00577DAF" w:rsidP="006C03C2">
      <w:pPr>
        <w:pStyle w:val="Heading1"/>
        <w:rPr>
          <w:rFonts w:ascii="Times New Roman" w:eastAsia="Times New Roman" w:hAnsi="Times New Roman" w:cs="Times New Roman"/>
          <w:b/>
        </w:rPr>
      </w:pPr>
      <w:bookmarkStart w:id="8" w:name="_Toc524503151"/>
      <w:r w:rsidRPr="00E743F0">
        <w:rPr>
          <w:rFonts w:ascii="Times New Roman" w:eastAsia="Times New Roman" w:hAnsi="Times New Roman" w:cs="Times New Roman"/>
          <w:b/>
        </w:rPr>
        <w:t>Core Indicator 6:</w:t>
      </w:r>
      <w:r w:rsidR="00DD4AF6" w:rsidRPr="00E743F0">
        <w:rPr>
          <w:rFonts w:ascii="Times New Roman" w:eastAsia="Times New Roman" w:hAnsi="Times New Roman" w:cs="Times New Roman"/>
          <w:b/>
        </w:rPr>
        <w:t xml:space="preserve"> Greenhouse gas emissions mitigated (metric tons of carbon dioxide equivalent)</w:t>
      </w:r>
      <w:bookmarkEnd w:id="8"/>
      <w:r w:rsidR="006C03C2" w:rsidRPr="006C03C2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6"/>
        <w:tblW w:w="0" w:type="auto"/>
        <w:tblInd w:w="0" w:type="dxa"/>
        <w:tblLook w:val="04A0" w:firstRow="1" w:lastRow="0" w:firstColumn="1" w:lastColumn="0" w:noHBand="0" w:noVBand="1"/>
      </w:tblPr>
      <w:tblGrid>
        <w:gridCol w:w="2880"/>
        <w:gridCol w:w="2304"/>
        <w:gridCol w:w="2304"/>
        <w:gridCol w:w="2304"/>
        <w:gridCol w:w="2304"/>
      </w:tblGrid>
      <w:tr w:rsidR="006C03C2" w:rsidRPr="006C03C2" w:rsidTr="006C03C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GHG emission type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Metric tons CO</w:t>
            </w:r>
            <w:r w:rsidRPr="006C03C2">
              <w:rPr>
                <w:b/>
                <w:color w:val="000000"/>
                <w:vertAlign w:val="subscript"/>
              </w:rPr>
              <w:t>2</w:t>
            </w:r>
            <w:r w:rsidRPr="006C03C2">
              <w:rPr>
                <w:b/>
                <w:color w:val="000000"/>
              </w:rPr>
              <w:t>-eq (expected at PIF)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Metric tons CO</w:t>
            </w:r>
            <w:r w:rsidRPr="006C03C2">
              <w:rPr>
                <w:b/>
                <w:color w:val="000000"/>
                <w:vertAlign w:val="subscript"/>
              </w:rPr>
              <w:t>2</w:t>
            </w:r>
            <w:r w:rsidRPr="006C03C2">
              <w:rPr>
                <w:b/>
                <w:color w:val="000000"/>
              </w:rPr>
              <w:t>-eq (expected at CEO ER)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Metric tons CO</w:t>
            </w:r>
            <w:r w:rsidRPr="006C03C2">
              <w:rPr>
                <w:b/>
                <w:color w:val="000000"/>
                <w:vertAlign w:val="subscript"/>
              </w:rPr>
              <w:t>2</w:t>
            </w:r>
            <w:r w:rsidRPr="006C03C2">
              <w:rPr>
                <w:b/>
                <w:color w:val="000000"/>
              </w:rPr>
              <w:t>-eq (expected at MTR)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Metric tons CO</w:t>
            </w:r>
            <w:r w:rsidRPr="006C03C2">
              <w:rPr>
                <w:b/>
                <w:color w:val="000000"/>
                <w:vertAlign w:val="subscript"/>
              </w:rPr>
              <w:t>2</w:t>
            </w:r>
            <w:r w:rsidRPr="006C03C2">
              <w:rPr>
                <w:b/>
                <w:color w:val="000000"/>
              </w:rPr>
              <w:t>-eq (expected at TE)</w:t>
            </w:r>
          </w:p>
        </w:tc>
      </w:tr>
      <w:tr w:rsidR="006C03C2" w:rsidRPr="006C03C2" w:rsidTr="006C03C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Expected metric tons of CO</w:t>
            </w:r>
            <w:r w:rsidRPr="006C03C2">
              <w:rPr>
                <w:b/>
                <w:color w:val="000000"/>
                <w:vertAlign w:val="subscript"/>
              </w:rPr>
              <w:t>2</w:t>
            </w:r>
            <w:r w:rsidRPr="006C03C2">
              <w:rPr>
                <w:b/>
                <w:color w:val="000000"/>
              </w:rPr>
              <w:t>-e (direct)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2" w:rsidRPr="006C03C2" w:rsidRDefault="006C03C2" w:rsidP="006C03C2">
            <w:pPr>
              <w:jc w:val="right"/>
              <w:rPr>
                <w:color w:val="00000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2" w:rsidRPr="006C03C2" w:rsidRDefault="006C03C2" w:rsidP="006C03C2">
            <w:pPr>
              <w:jc w:val="right"/>
              <w:rPr>
                <w:color w:val="00000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2" w:rsidRPr="006C03C2" w:rsidRDefault="006C03C2" w:rsidP="006C03C2">
            <w:pPr>
              <w:jc w:val="right"/>
              <w:rPr>
                <w:color w:val="00000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2" w:rsidRPr="006C03C2" w:rsidRDefault="006C03C2" w:rsidP="006C03C2">
            <w:pPr>
              <w:jc w:val="right"/>
              <w:rPr>
                <w:color w:val="000000"/>
              </w:rPr>
            </w:pPr>
          </w:p>
        </w:tc>
      </w:tr>
      <w:tr w:rsidR="006C03C2" w:rsidRPr="006C03C2" w:rsidTr="006C03C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Expected metric tons of CO</w:t>
            </w:r>
            <w:r w:rsidRPr="006C03C2">
              <w:rPr>
                <w:b/>
                <w:color w:val="000000"/>
                <w:vertAlign w:val="subscript"/>
              </w:rPr>
              <w:t>2</w:t>
            </w:r>
            <w:r w:rsidRPr="006C03C2">
              <w:rPr>
                <w:b/>
                <w:color w:val="000000"/>
              </w:rPr>
              <w:t>-e (indirect)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2" w:rsidRPr="006C03C2" w:rsidRDefault="006C03C2" w:rsidP="006C03C2">
            <w:pPr>
              <w:jc w:val="right"/>
              <w:rPr>
                <w:color w:val="00000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2" w:rsidRPr="006C03C2" w:rsidRDefault="006C03C2" w:rsidP="006C03C2">
            <w:pPr>
              <w:jc w:val="right"/>
              <w:rPr>
                <w:color w:val="00000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2" w:rsidRPr="006C03C2" w:rsidRDefault="006C03C2" w:rsidP="006C03C2">
            <w:pPr>
              <w:jc w:val="right"/>
              <w:rPr>
                <w:color w:val="00000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2" w:rsidRPr="006C03C2" w:rsidRDefault="006C03C2" w:rsidP="006C03C2">
            <w:pPr>
              <w:jc w:val="right"/>
              <w:rPr>
                <w:color w:val="000000"/>
              </w:rPr>
            </w:pPr>
          </w:p>
        </w:tc>
      </w:tr>
    </w:tbl>
    <w:p w:rsidR="006C03C2" w:rsidRPr="006C03C2" w:rsidRDefault="006C03C2" w:rsidP="006C03C2">
      <w:pPr>
        <w:rPr>
          <w:rFonts w:ascii="Times New Roman" w:eastAsia="Times New Roman" w:hAnsi="Times New Roman" w:cs="Times New Roman"/>
          <w:i/>
          <w:color w:val="000000"/>
        </w:rPr>
      </w:pPr>
      <w:r w:rsidRPr="006C03C2">
        <w:rPr>
          <w:rFonts w:ascii="Times New Roman" w:eastAsia="Times New Roman" w:hAnsi="Times New Roman" w:cs="Times New Roman"/>
          <w:i/>
          <w:color w:val="000000"/>
        </w:rPr>
        <w:t>Figure at a given stage must be the sum of all figures reported under the first two sub-indicators (6.1 and 6.2) for that stage.</w:t>
      </w:r>
    </w:p>
    <w:p w:rsidR="006C03C2" w:rsidRPr="006C03C2" w:rsidRDefault="006C03C2" w:rsidP="006C03C2">
      <w:pPr>
        <w:rPr>
          <w:rFonts w:ascii="Times New Roman" w:eastAsia="Times New Roman" w:hAnsi="Times New Roman" w:cs="Times New Roman"/>
          <w:color w:val="000000"/>
        </w:rPr>
      </w:pPr>
    </w:p>
    <w:p w:rsidR="006C03C2" w:rsidRPr="006C03C2" w:rsidRDefault="006C03C2" w:rsidP="006C03C2">
      <w:pPr>
        <w:rPr>
          <w:rFonts w:ascii="Times New Roman" w:eastAsia="Times New Roman" w:hAnsi="Times New Roman" w:cs="Times New Roman"/>
          <w:color w:val="000000"/>
        </w:rPr>
      </w:pPr>
    </w:p>
    <w:p w:rsidR="006C03C2" w:rsidRPr="006C03C2" w:rsidRDefault="006C03C2" w:rsidP="006C03C2">
      <w:pPr>
        <w:rPr>
          <w:rFonts w:ascii="Times New Roman" w:eastAsia="Times New Roman" w:hAnsi="Times New Roman" w:cs="Times New Roman"/>
          <w:b/>
          <w:color w:val="000000"/>
        </w:rPr>
      </w:pPr>
      <w:r w:rsidRPr="006C03C2">
        <w:rPr>
          <w:rFonts w:ascii="Times New Roman" w:eastAsia="Times New Roman" w:hAnsi="Times New Roman" w:cs="Times New Roman"/>
          <w:b/>
          <w:color w:val="000000"/>
        </w:rPr>
        <w:t>6.1 Carbon sequestered or emissions avoided in the sector of Agriculture, Forestry and Other Land Use</w:t>
      </w:r>
    </w:p>
    <w:tbl>
      <w:tblPr>
        <w:tblStyle w:val="TableGrid6"/>
        <w:tblW w:w="0" w:type="auto"/>
        <w:tblInd w:w="0" w:type="dxa"/>
        <w:tblLook w:val="04A0" w:firstRow="1" w:lastRow="0" w:firstColumn="1" w:lastColumn="0" w:noHBand="0" w:noVBand="1"/>
      </w:tblPr>
      <w:tblGrid>
        <w:gridCol w:w="1631"/>
        <w:gridCol w:w="1325"/>
        <w:gridCol w:w="1635"/>
        <w:gridCol w:w="1325"/>
        <w:gridCol w:w="1635"/>
        <w:gridCol w:w="1325"/>
        <w:gridCol w:w="1623"/>
        <w:gridCol w:w="1323"/>
        <w:gridCol w:w="1623"/>
      </w:tblGrid>
      <w:tr w:rsidR="006C03C2" w:rsidRPr="006C03C2" w:rsidTr="006C03C2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GHG emission type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Ha (expected at PIF)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Metric tons CO</w:t>
            </w:r>
            <w:r w:rsidRPr="006C03C2">
              <w:rPr>
                <w:b/>
                <w:color w:val="000000"/>
                <w:vertAlign w:val="subscript"/>
              </w:rPr>
              <w:t>2</w:t>
            </w:r>
            <w:r w:rsidRPr="006C03C2">
              <w:rPr>
                <w:b/>
                <w:color w:val="000000"/>
              </w:rPr>
              <w:t>-eq (expected at PIF)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Ha (expected at CEO ER)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Metric tons CO</w:t>
            </w:r>
            <w:r w:rsidRPr="006C03C2">
              <w:rPr>
                <w:b/>
                <w:color w:val="000000"/>
                <w:vertAlign w:val="subscript"/>
              </w:rPr>
              <w:t>2</w:t>
            </w:r>
            <w:r w:rsidRPr="006C03C2">
              <w:rPr>
                <w:b/>
                <w:color w:val="000000"/>
              </w:rPr>
              <w:t>-eq (expected at CEO ER)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Ha (expected at MTR)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Metric tons CO</w:t>
            </w:r>
            <w:r w:rsidRPr="006C03C2">
              <w:rPr>
                <w:b/>
                <w:color w:val="000000"/>
                <w:vertAlign w:val="subscript"/>
              </w:rPr>
              <w:t>2</w:t>
            </w:r>
            <w:r w:rsidRPr="006C03C2">
              <w:rPr>
                <w:b/>
                <w:color w:val="000000"/>
              </w:rPr>
              <w:t>-eq (expected at MTR)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Ha (expected at TE)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Metric tons CO</w:t>
            </w:r>
            <w:r w:rsidRPr="006C03C2">
              <w:rPr>
                <w:b/>
                <w:color w:val="000000"/>
                <w:vertAlign w:val="subscript"/>
              </w:rPr>
              <w:t>2</w:t>
            </w:r>
            <w:r w:rsidRPr="006C03C2">
              <w:rPr>
                <w:b/>
                <w:color w:val="000000"/>
              </w:rPr>
              <w:t>-eq (expected at TE)</w:t>
            </w:r>
          </w:p>
        </w:tc>
      </w:tr>
      <w:tr w:rsidR="006C03C2" w:rsidRPr="006C03C2" w:rsidTr="006C03C2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Expected metric tons of CO</w:t>
            </w:r>
            <w:r w:rsidRPr="006C03C2">
              <w:rPr>
                <w:b/>
                <w:color w:val="000000"/>
                <w:vertAlign w:val="subscript"/>
              </w:rPr>
              <w:t>2</w:t>
            </w:r>
            <w:r w:rsidRPr="006C03C2">
              <w:rPr>
                <w:b/>
                <w:color w:val="000000"/>
              </w:rPr>
              <w:t>-e (direct)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2" w:rsidRPr="006C03C2" w:rsidRDefault="006C03C2" w:rsidP="006C03C2">
            <w:pPr>
              <w:jc w:val="right"/>
              <w:rPr>
                <w:color w:val="00000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2" w:rsidRPr="006C03C2" w:rsidRDefault="006C03C2" w:rsidP="006C03C2">
            <w:pPr>
              <w:jc w:val="right"/>
              <w:rPr>
                <w:color w:val="00000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2" w:rsidRPr="006C03C2" w:rsidRDefault="006C03C2" w:rsidP="006C03C2">
            <w:pPr>
              <w:jc w:val="right"/>
              <w:rPr>
                <w:color w:val="00000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2" w:rsidRPr="006C03C2" w:rsidRDefault="006C03C2" w:rsidP="006C03C2">
            <w:pPr>
              <w:jc w:val="right"/>
              <w:rPr>
                <w:color w:val="00000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2" w:rsidRPr="006C03C2" w:rsidRDefault="006C03C2" w:rsidP="006C03C2">
            <w:pPr>
              <w:jc w:val="right"/>
              <w:rPr>
                <w:color w:val="00000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2" w:rsidRPr="006C03C2" w:rsidRDefault="006C03C2" w:rsidP="006C03C2">
            <w:pPr>
              <w:jc w:val="right"/>
              <w:rPr>
                <w:color w:val="00000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2" w:rsidRPr="006C03C2" w:rsidRDefault="006C03C2" w:rsidP="006C03C2">
            <w:pPr>
              <w:jc w:val="right"/>
              <w:rPr>
                <w:color w:val="00000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2" w:rsidRPr="006C03C2" w:rsidRDefault="006C03C2" w:rsidP="006C03C2">
            <w:pPr>
              <w:jc w:val="right"/>
              <w:rPr>
                <w:color w:val="000000"/>
              </w:rPr>
            </w:pPr>
          </w:p>
        </w:tc>
      </w:tr>
      <w:tr w:rsidR="006C03C2" w:rsidRPr="006C03C2" w:rsidTr="006C03C2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Expected metric tons of CO</w:t>
            </w:r>
            <w:r w:rsidRPr="006C03C2">
              <w:rPr>
                <w:b/>
                <w:color w:val="000000"/>
                <w:vertAlign w:val="subscript"/>
              </w:rPr>
              <w:t>2</w:t>
            </w:r>
            <w:r w:rsidRPr="006C03C2">
              <w:rPr>
                <w:b/>
                <w:color w:val="000000"/>
              </w:rPr>
              <w:t>-e (indirect)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2" w:rsidRPr="006C03C2" w:rsidRDefault="006C03C2" w:rsidP="006C03C2">
            <w:pPr>
              <w:jc w:val="right"/>
              <w:rPr>
                <w:color w:val="00000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2" w:rsidRPr="006C03C2" w:rsidRDefault="006C03C2" w:rsidP="006C03C2">
            <w:pPr>
              <w:jc w:val="right"/>
              <w:rPr>
                <w:color w:val="00000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2" w:rsidRPr="006C03C2" w:rsidRDefault="006C03C2" w:rsidP="006C03C2">
            <w:pPr>
              <w:jc w:val="right"/>
              <w:rPr>
                <w:color w:val="00000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2" w:rsidRPr="006C03C2" w:rsidRDefault="006C03C2" w:rsidP="006C03C2">
            <w:pPr>
              <w:jc w:val="right"/>
              <w:rPr>
                <w:color w:val="00000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2" w:rsidRPr="006C03C2" w:rsidRDefault="006C03C2" w:rsidP="006C03C2">
            <w:pPr>
              <w:jc w:val="right"/>
              <w:rPr>
                <w:color w:val="00000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2" w:rsidRPr="006C03C2" w:rsidRDefault="006C03C2" w:rsidP="006C03C2">
            <w:pPr>
              <w:jc w:val="right"/>
              <w:rPr>
                <w:color w:val="00000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2" w:rsidRPr="006C03C2" w:rsidRDefault="006C03C2" w:rsidP="006C03C2">
            <w:pPr>
              <w:jc w:val="right"/>
              <w:rPr>
                <w:color w:val="00000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2" w:rsidRPr="006C03C2" w:rsidRDefault="006C03C2" w:rsidP="006C03C2">
            <w:pPr>
              <w:jc w:val="right"/>
              <w:rPr>
                <w:color w:val="000000"/>
              </w:rPr>
            </w:pPr>
          </w:p>
        </w:tc>
      </w:tr>
      <w:tr w:rsidR="006C03C2" w:rsidRPr="006C03C2" w:rsidTr="006C03C2">
        <w:trPr>
          <w:trHeight w:val="576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Anticipated year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2" w:rsidRPr="006C03C2" w:rsidRDefault="006C03C2" w:rsidP="006C03C2">
            <w:pPr>
              <w:rPr>
                <w:color w:val="000000"/>
              </w:rPr>
            </w:pPr>
            <w:r w:rsidRPr="006C03C2">
              <w:rPr>
                <w:color w:val="000000"/>
              </w:rPr>
              <w:t>---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2" w:rsidRPr="006C03C2" w:rsidRDefault="006C03C2" w:rsidP="006C03C2">
            <w:pPr>
              <w:rPr>
                <w:color w:val="000000"/>
              </w:rPr>
            </w:pPr>
            <w:r w:rsidRPr="006C03C2">
              <w:rPr>
                <w:color w:val="000000"/>
              </w:rPr>
              <w:t>[2018-2100]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2" w:rsidRPr="006C03C2" w:rsidRDefault="006C03C2" w:rsidP="006C03C2">
            <w:pPr>
              <w:rPr>
                <w:color w:val="000000"/>
              </w:rPr>
            </w:pPr>
            <w:r w:rsidRPr="006C03C2">
              <w:rPr>
                <w:color w:val="000000"/>
              </w:rPr>
              <w:t>---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2" w:rsidRPr="006C03C2" w:rsidRDefault="006C03C2" w:rsidP="006C03C2">
            <w:pPr>
              <w:rPr>
                <w:color w:val="000000"/>
              </w:rPr>
            </w:pPr>
            <w:r w:rsidRPr="006C03C2">
              <w:rPr>
                <w:color w:val="000000"/>
              </w:rPr>
              <w:t>[2018-2100]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2" w:rsidRPr="006C03C2" w:rsidRDefault="006C03C2" w:rsidP="006C03C2">
            <w:pPr>
              <w:rPr>
                <w:color w:val="000000"/>
              </w:rPr>
            </w:pPr>
            <w:r w:rsidRPr="006C03C2">
              <w:rPr>
                <w:color w:val="000000"/>
              </w:rPr>
              <w:t>---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2" w:rsidRPr="006C03C2" w:rsidRDefault="006C03C2" w:rsidP="006C03C2">
            <w:pPr>
              <w:rPr>
                <w:color w:val="000000"/>
              </w:rPr>
            </w:pPr>
            <w:r w:rsidRPr="006C03C2">
              <w:rPr>
                <w:color w:val="000000"/>
              </w:rPr>
              <w:t>[2018-2100]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2" w:rsidRPr="006C03C2" w:rsidRDefault="006C03C2" w:rsidP="006C03C2">
            <w:pPr>
              <w:rPr>
                <w:color w:val="000000"/>
              </w:rPr>
            </w:pPr>
            <w:r w:rsidRPr="006C03C2">
              <w:rPr>
                <w:color w:val="000000"/>
              </w:rPr>
              <w:t>---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2" w:rsidRPr="006C03C2" w:rsidRDefault="006C03C2" w:rsidP="006C03C2">
            <w:pPr>
              <w:rPr>
                <w:color w:val="000000"/>
              </w:rPr>
            </w:pPr>
            <w:r w:rsidRPr="006C03C2">
              <w:rPr>
                <w:color w:val="000000"/>
              </w:rPr>
              <w:t>[2018-2100]</w:t>
            </w:r>
          </w:p>
        </w:tc>
      </w:tr>
      <w:tr w:rsidR="006C03C2" w:rsidRPr="006C03C2" w:rsidTr="006C03C2">
        <w:trPr>
          <w:trHeight w:val="576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Duration of accounting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2" w:rsidRPr="006C03C2" w:rsidRDefault="006C03C2" w:rsidP="006C03C2">
            <w:pPr>
              <w:rPr>
                <w:color w:val="000000"/>
              </w:rPr>
            </w:pPr>
            <w:r w:rsidRPr="006C03C2">
              <w:rPr>
                <w:color w:val="000000"/>
              </w:rPr>
              <w:t>---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2" w:rsidRPr="006C03C2" w:rsidRDefault="006C03C2" w:rsidP="006C03C2">
            <w:pPr>
              <w:rPr>
                <w:color w:val="000000"/>
              </w:rPr>
            </w:pPr>
            <w:r w:rsidRPr="006C03C2">
              <w:rPr>
                <w:color w:val="000000"/>
              </w:rPr>
              <w:t>[1-30]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2" w:rsidRPr="006C03C2" w:rsidRDefault="006C03C2" w:rsidP="006C03C2">
            <w:pPr>
              <w:rPr>
                <w:color w:val="000000"/>
              </w:rPr>
            </w:pPr>
            <w:r w:rsidRPr="006C03C2">
              <w:rPr>
                <w:color w:val="000000"/>
              </w:rPr>
              <w:t>---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2" w:rsidRPr="006C03C2" w:rsidRDefault="006C03C2" w:rsidP="006C03C2">
            <w:pPr>
              <w:rPr>
                <w:color w:val="000000"/>
              </w:rPr>
            </w:pPr>
            <w:r w:rsidRPr="006C03C2">
              <w:rPr>
                <w:color w:val="000000"/>
              </w:rPr>
              <w:t>[1-30]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2" w:rsidRPr="006C03C2" w:rsidRDefault="006C03C2" w:rsidP="006C03C2">
            <w:pPr>
              <w:rPr>
                <w:color w:val="000000"/>
              </w:rPr>
            </w:pPr>
            <w:r w:rsidRPr="006C03C2">
              <w:rPr>
                <w:color w:val="000000"/>
              </w:rPr>
              <w:t>---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2" w:rsidRPr="006C03C2" w:rsidRDefault="006C03C2" w:rsidP="006C03C2">
            <w:pPr>
              <w:rPr>
                <w:color w:val="000000"/>
              </w:rPr>
            </w:pPr>
            <w:r w:rsidRPr="006C03C2">
              <w:rPr>
                <w:color w:val="000000"/>
              </w:rPr>
              <w:t>[1-30]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2" w:rsidRPr="006C03C2" w:rsidRDefault="006C03C2" w:rsidP="006C03C2">
            <w:pPr>
              <w:rPr>
                <w:color w:val="000000"/>
              </w:rPr>
            </w:pPr>
            <w:r w:rsidRPr="006C03C2">
              <w:rPr>
                <w:color w:val="000000"/>
              </w:rPr>
              <w:t>---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2" w:rsidRPr="006C03C2" w:rsidRDefault="006C03C2" w:rsidP="006C03C2">
            <w:pPr>
              <w:rPr>
                <w:color w:val="000000"/>
              </w:rPr>
            </w:pPr>
            <w:r w:rsidRPr="006C03C2">
              <w:rPr>
                <w:color w:val="000000"/>
              </w:rPr>
              <w:t>[1-30]</w:t>
            </w:r>
          </w:p>
        </w:tc>
      </w:tr>
    </w:tbl>
    <w:p w:rsidR="006C03C2" w:rsidRPr="006C03C2" w:rsidRDefault="006C03C2" w:rsidP="006C03C2">
      <w:pPr>
        <w:rPr>
          <w:rFonts w:ascii="Times New Roman" w:eastAsia="Times New Roman" w:hAnsi="Times New Roman" w:cs="Times New Roman"/>
          <w:color w:val="000000"/>
        </w:rPr>
      </w:pPr>
    </w:p>
    <w:p w:rsidR="006C03C2" w:rsidRPr="006C03C2" w:rsidRDefault="006C03C2" w:rsidP="006C03C2">
      <w:pPr>
        <w:rPr>
          <w:rFonts w:ascii="Times New Roman" w:eastAsia="Times New Roman" w:hAnsi="Times New Roman" w:cs="Times New Roman"/>
          <w:color w:val="000000"/>
        </w:rPr>
      </w:pPr>
    </w:p>
    <w:p w:rsidR="006C03C2" w:rsidRPr="006C03C2" w:rsidRDefault="006C03C2" w:rsidP="006C03C2">
      <w:pPr>
        <w:rPr>
          <w:rFonts w:ascii="Times New Roman" w:eastAsia="Times New Roman" w:hAnsi="Times New Roman" w:cs="Times New Roman"/>
          <w:b/>
          <w:color w:val="000000"/>
        </w:rPr>
      </w:pPr>
      <w:r w:rsidRPr="006C03C2">
        <w:rPr>
          <w:rFonts w:ascii="Times New Roman" w:eastAsia="Times New Roman" w:hAnsi="Times New Roman" w:cs="Times New Roman"/>
          <w:b/>
          <w:color w:val="000000"/>
        </w:rPr>
        <w:t>6.2 Emissions avoided outside AFOLU (Agriculture, Forestry and Other Land Use)</w:t>
      </w:r>
    </w:p>
    <w:tbl>
      <w:tblPr>
        <w:tblStyle w:val="TableGrid6"/>
        <w:tblW w:w="0" w:type="auto"/>
        <w:tblInd w:w="0" w:type="dxa"/>
        <w:tblLook w:val="04A0" w:firstRow="1" w:lastRow="0" w:firstColumn="1" w:lastColumn="0" w:noHBand="0" w:noVBand="1"/>
      </w:tblPr>
      <w:tblGrid>
        <w:gridCol w:w="1631"/>
        <w:gridCol w:w="2016"/>
        <w:gridCol w:w="2016"/>
        <w:gridCol w:w="2016"/>
        <w:gridCol w:w="2016"/>
      </w:tblGrid>
      <w:tr w:rsidR="006C03C2" w:rsidRPr="006C03C2" w:rsidTr="006C03C2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GHG emission type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Metric tons CO</w:t>
            </w:r>
            <w:r w:rsidRPr="006C03C2">
              <w:rPr>
                <w:b/>
                <w:color w:val="000000"/>
                <w:vertAlign w:val="subscript"/>
              </w:rPr>
              <w:t>2</w:t>
            </w:r>
            <w:r w:rsidRPr="006C03C2">
              <w:rPr>
                <w:b/>
                <w:color w:val="000000"/>
              </w:rPr>
              <w:t>-eq (expected at PIF)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Metric tons CO</w:t>
            </w:r>
            <w:r w:rsidRPr="006C03C2">
              <w:rPr>
                <w:b/>
                <w:color w:val="000000"/>
                <w:vertAlign w:val="subscript"/>
              </w:rPr>
              <w:t>2</w:t>
            </w:r>
            <w:r w:rsidRPr="006C03C2">
              <w:rPr>
                <w:b/>
                <w:color w:val="000000"/>
              </w:rPr>
              <w:t>-eq (expected at CEO ER)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Metric tons CO</w:t>
            </w:r>
            <w:r w:rsidRPr="006C03C2">
              <w:rPr>
                <w:b/>
                <w:color w:val="000000"/>
                <w:vertAlign w:val="subscript"/>
              </w:rPr>
              <w:t>2</w:t>
            </w:r>
            <w:r w:rsidRPr="006C03C2">
              <w:rPr>
                <w:b/>
                <w:color w:val="000000"/>
              </w:rPr>
              <w:t>-eq (expected at MTR)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Metric tons CO</w:t>
            </w:r>
            <w:r w:rsidRPr="006C03C2">
              <w:rPr>
                <w:b/>
                <w:color w:val="000000"/>
                <w:vertAlign w:val="subscript"/>
              </w:rPr>
              <w:t>2</w:t>
            </w:r>
            <w:r w:rsidRPr="006C03C2">
              <w:rPr>
                <w:b/>
                <w:color w:val="000000"/>
              </w:rPr>
              <w:t>-eq (expected at TE)</w:t>
            </w:r>
          </w:p>
        </w:tc>
      </w:tr>
      <w:tr w:rsidR="006C03C2" w:rsidRPr="006C03C2" w:rsidTr="006C03C2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Expected metric tons of CO</w:t>
            </w:r>
            <w:r w:rsidRPr="006C03C2">
              <w:rPr>
                <w:b/>
                <w:color w:val="000000"/>
                <w:vertAlign w:val="subscript"/>
              </w:rPr>
              <w:t>2</w:t>
            </w:r>
            <w:r w:rsidRPr="006C03C2">
              <w:rPr>
                <w:b/>
                <w:color w:val="000000"/>
              </w:rPr>
              <w:t>-e (direct)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2" w:rsidRPr="006C03C2" w:rsidRDefault="006C03C2" w:rsidP="006C03C2">
            <w:pPr>
              <w:jc w:val="right"/>
              <w:rPr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2" w:rsidRPr="006C03C2" w:rsidRDefault="006C03C2" w:rsidP="006C03C2">
            <w:pPr>
              <w:jc w:val="right"/>
              <w:rPr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2" w:rsidRPr="006C03C2" w:rsidRDefault="006C03C2" w:rsidP="006C03C2">
            <w:pPr>
              <w:jc w:val="right"/>
              <w:rPr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2" w:rsidRPr="006C03C2" w:rsidRDefault="006C03C2" w:rsidP="006C03C2">
            <w:pPr>
              <w:jc w:val="right"/>
              <w:rPr>
                <w:color w:val="000000"/>
              </w:rPr>
            </w:pPr>
          </w:p>
        </w:tc>
      </w:tr>
      <w:tr w:rsidR="006C03C2" w:rsidRPr="006C03C2" w:rsidTr="006C03C2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Expected metric tons of CO</w:t>
            </w:r>
            <w:r w:rsidRPr="006C03C2">
              <w:rPr>
                <w:b/>
                <w:color w:val="000000"/>
                <w:vertAlign w:val="subscript"/>
              </w:rPr>
              <w:t>2</w:t>
            </w:r>
            <w:r w:rsidRPr="006C03C2">
              <w:rPr>
                <w:b/>
                <w:color w:val="000000"/>
              </w:rPr>
              <w:t>-e (indirect)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2" w:rsidRPr="006C03C2" w:rsidRDefault="006C03C2" w:rsidP="006C03C2">
            <w:pPr>
              <w:jc w:val="right"/>
              <w:rPr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2" w:rsidRPr="006C03C2" w:rsidRDefault="006C03C2" w:rsidP="006C03C2">
            <w:pPr>
              <w:jc w:val="right"/>
              <w:rPr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2" w:rsidRPr="006C03C2" w:rsidRDefault="006C03C2" w:rsidP="006C03C2">
            <w:pPr>
              <w:jc w:val="right"/>
              <w:rPr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2" w:rsidRPr="006C03C2" w:rsidRDefault="006C03C2" w:rsidP="006C03C2">
            <w:pPr>
              <w:jc w:val="right"/>
              <w:rPr>
                <w:color w:val="000000"/>
              </w:rPr>
            </w:pPr>
          </w:p>
        </w:tc>
      </w:tr>
      <w:tr w:rsidR="006C03C2" w:rsidRPr="006C03C2" w:rsidTr="006C03C2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Anticipated year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2" w:rsidRPr="006C03C2" w:rsidRDefault="006C03C2" w:rsidP="006C03C2">
            <w:pPr>
              <w:rPr>
                <w:color w:val="000000"/>
              </w:rPr>
            </w:pPr>
            <w:r w:rsidRPr="006C03C2">
              <w:rPr>
                <w:color w:val="000000"/>
              </w:rPr>
              <w:t>[2018-2100]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2" w:rsidRPr="006C03C2" w:rsidRDefault="006C03C2" w:rsidP="006C03C2">
            <w:pPr>
              <w:rPr>
                <w:color w:val="000000"/>
              </w:rPr>
            </w:pPr>
            <w:r w:rsidRPr="006C03C2">
              <w:rPr>
                <w:color w:val="000000"/>
              </w:rPr>
              <w:t>[2018-2100]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2" w:rsidRPr="006C03C2" w:rsidRDefault="006C03C2" w:rsidP="006C03C2">
            <w:pPr>
              <w:rPr>
                <w:color w:val="000000"/>
              </w:rPr>
            </w:pPr>
            <w:r w:rsidRPr="006C03C2">
              <w:rPr>
                <w:color w:val="000000"/>
              </w:rPr>
              <w:t>[2018-2100]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2" w:rsidRPr="006C03C2" w:rsidRDefault="006C03C2" w:rsidP="006C03C2">
            <w:pPr>
              <w:rPr>
                <w:color w:val="000000"/>
              </w:rPr>
            </w:pPr>
            <w:r w:rsidRPr="006C03C2">
              <w:rPr>
                <w:color w:val="000000"/>
              </w:rPr>
              <w:t>[2018-2100]</w:t>
            </w:r>
          </w:p>
        </w:tc>
      </w:tr>
      <w:tr w:rsidR="006C03C2" w:rsidRPr="006C03C2" w:rsidTr="006C03C2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Duration of accounting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2" w:rsidRPr="006C03C2" w:rsidRDefault="006C03C2" w:rsidP="006C03C2">
            <w:pPr>
              <w:rPr>
                <w:color w:val="000000"/>
              </w:rPr>
            </w:pPr>
            <w:r w:rsidRPr="006C03C2">
              <w:rPr>
                <w:color w:val="000000"/>
              </w:rPr>
              <w:t>[1-20]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2" w:rsidRPr="006C03C2" w:rsidRDefault="006C03C2" w:rsidP="006C03C2">
            <w:pPr>
              <w:rPr>
                <w:color w:val="000000"/>
              </w:rPr>
            </w:pPr>
            <w:r w:rsidRPr="006C03C2">
              <w:rPr>
                <w:color w:val="000000"/>
              </w:rPr>
              <w:t>[1-20]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2" w:rsidRPr="006C03C2" w:rsidRDefault="006C03C2" w:rsidP="006C03C2">
            <w:pPr>
              <w:rPr>
                <w:color w:val="000000"/>
              </w:rPr>
            </w:pPr>
            <w:r w:rsidRPr="006C03C2">
              <w:rPr>
                <w:color w:val="000000"/>
              </w:rPr>
              <w:t>[1-20]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2" w:rsidRPr="006C03C2" w:rsidRDefault="006C03C2" w:rsidP="006C03C2">
            <w:pPr>
              <w:rPr>
                <w:color w:val="000000"/>
              </w:rPr>
            </w:pPr>
            <w:r w:rsidRPr="006C03C2">
              <w:rPr>
                <w:color w:val="000000"/>
              </w:rPr>
              <w:t>[1-20]</w:t>
            </w:r>
          </w:p>
        </w:tc>
      </w:tr>
    </w:tbl>
    <w:p w:rsidR="006C03C2" w:rsidRPr="006C03C2" w:rsidRDefault="006C03C2" w:rsidP="006C03C2">
      <w:pPr>
        <w:rPr>
          <w:rFonts w:ascii="Times New Roman" w:eastAsia="Times New Roman" w:hAnsi="Times New Roman" w:cs="Times New Roman"/>
          <w:color w:val="000000"/>
        </w:rPr>
      </w:pPr>
    </w:p>
    <w:p w:rsidR="006C03C2" w:rsidRPr="006C03C2" w:rsidRDefault="006C03C2" w:rsidP="006C03C2">
      <w:pPr>
        <w:rPr>
          <w:rFonts w:ascii="Times New Roman" w:eastAsia="Times New Roman" w:hAnsi="Times New Roman" w:cs="Times New Roman"/>
          <w:color w:val="000000"/>
        </w:rPr>
      </w:pPr>
    </w:p>
    <w:p w:rsidR="006C03C2" w:rsidRPr="006C03C2" w:rsidRDefault="006C03C2" w:rsidP="006C03C2">
      <w:pPr>
        <w:rPr>
          <w:rFonts w:ascii="Times New Roman" w:eastAsia="Times New Roman" w:hAnsi="Times New Roman" w:cs="Times New Roman"/>
          <w:b/>
          <w:color w:val="000000"/>
        </w:rPr>
      </w:pPr>
      <w:r w:rsidRPr="006C03C2">
        <w:rPr>
          <w:rFonts w:ascii="Times New Roman" w:eastAsia="Times New Roman" w:hAnsi="Times New Roman" w:cs="Times New Roman"/>
          <w:b/>
          <w:color w:val="000000"/>
        </w:rPr>
        <w:t>6.3 Energy saved (megajoules)</w:t>
      </w:r>
    </w:p>
    <w:tbl>
      <w:tblPr>
        <w:tblStyle w:val="TableGrid6"/>
        <w:tblW w:w="0" w:type="auto"/>
        <w:tblInd w:w="0" w:type="dxa"/>
        <w:tblLook w:val="04A0" w:firstRow="1" w:lastRow="0" w:firstColumn="1" w:lastColumn="0" w:noHBand="0" w:noVBand="1"/>
      </w:tblPr>
      <w:tblGrid>
        <w:gridCol w:w="2304"/>
        <w:gridCol w:w="2304"/>
        <w:gridCol w:w="2304"/>
        <w:gridCol w:w="2304"/>
      </w:tblGrid>
      <w:tr w:rsidR="006C03C2" w:rsidRPr="006C03C2" w:rsidTr="006C03C2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Total MJ (expected at PIF)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Total MJ (expected at CEO ER)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Total MJ (achieved at MTR)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Total MJ (achieved at TE)</w:t>
            </w:r>
          </w:p>
        </w:tc>
      </w:tr>
      <w:tr w:rsidR="006C03C2" w:rsidRPr="006C03C2" w:rsidTr="006C03C2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2" w:rsidRPr="006C03C2" w:rsidRDefault="006C03C2" w:rsidP="006C03C2">
            <w:pPr>
              <w:rPr>
                <w:color w:val="00000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2" w:rsidRPr="006C03C2" w:rsidRDefault="006C03C2" w:rsidP="006C03C2">
            <w:pPr>
              <w:rPr>
                <w:color w:val="00000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2" w:rsidRPr="006C03C2" w:rsidRDefault="006C03C2" w:rsidP="006C03C2">
            <w:pPr>
              <w:rPr>
                <w:color w:val="00000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2" w:rsidRPr="006C03C2" w:rsidRDefault="006C03C2" w:rsidP="006C03C2">
            <w:pPr>
              <w:rPr>
                <w:color w:val="000000"/>
              </w:rPr>
            </w:pPr>
          </w:p>
        </w:tc>
      </w:tr>
    </w:tbl>
    <w:p w:rsidR="006C03C2" w:rsidRPr="006C03C2" w:rsidRDefault="006C03C2" w:rsidP="006C03C2">
      <w:pPr>
        <w:rPr>
          <w:rFonts w:ascii="Times New Roman" w:eastAsia="Times New Roman" w:hAnsi="Times New Roman" w:cs="Times New Roman"/>
          <w:i/>
          <w:color w:val="000000"/>
        </w:rPr>
      </w:pPr>
      <w:r w:rsidRPr="006C03C2">
        <w:rPr>
          <w:rFonts w:ascii="Times New Roman" w:eastAsia="Times New Roman" w:hAnsi="Times New Roman" w:cs="Times New Roman"/>
          <w:i/>
          <w:color w:val="000000"/>
        </w:rPr>
        <w:t>Figure at a given stage must be the sum of all figures reported in the next table, for that stage.</w:t>
      </w:r>
    </w:p>
    <w:p w:rsidR="006C03C2" w:rsidRPr="006C03C2" w:rsidRDefault="006C03C2" w:rsidP="006C03C2">
      <w:pPr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TableGrid6"/>
        <w:tblW w:w="0" w:type="auto"/>
        <w:tblInd w:w="0" w:type="dxa"/>
        <w:tblLook w:val="04A0" w:firstRow="1" w:lastRow="0" w:firstColumn="1" w:lastColumn="0" w:noHBand="0" w:noVBand="1"/>
      </w:tblPr>
      <w:tblGrid>
        <w:gridCol w:w="2304"/>
        <w:gridCol w:w="2304"/>
        <w:gridCol w:w="2304"/>
        <w:gridCol w:w="2304"/>
        <w:gridCol w:w="2304"/>
      </w:tblGrid>
      <w:tr w:rsidR="006C03C2" w:rsidRPr="006C03C2" w:rsidTr="006C03C2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Type of Intervention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MJ (expected at PIF)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MJ (expected at CEO ER)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MJ (achieved at MTR)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MJ (achieved at TE)</w:t>
            </w:r>
          </w:p>
        </w:tc>
      </w:tr>
      <w:tr w:rsidR="006C03C2" w:rsidRPr="006C03C2" w:rsidTr="006C03C2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2" w:rsidRPr="006C03C2" w:rsidRDefault="006C03C2" w:rsidP="006C03C2">
            <w:pPr>
              <w:rPr>
                <w:color w:val="00000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2" w:rsidRPr="006C03C2" w:rsidRDefault="006C03C2" w:rsidP="006C03C2">
            <w:pPr>
              <w:rPr>
                <w:color w:val="00000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2" w:rsidRPr="006C03C2" w:rsidRDefault="006C03C2" w:rsidP="006C03C2">
            <w:pPr>
              <w:rPr>
                <w:color w:val="00000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2" w:rsidRPr="006C03C2" w:rsidRDefault="006C03C2" w:rsidP="006C03C2">
            <w:pPr>
              <w:rPr>
                <w:color w:val="00000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2" w:rsidRPr="006C03C2" w:rsidRDefault="006C03C2" w:rsidP="006C03C2">
            <w:pPr>
              <w:rPr>
                <w:color w:val="000000"/>
              </w:rPr>
            </w:pPr>
          </w:p>
        </w:tc>
      </w:tr>
    </w:tbl>
    <w:p w:rsidR="006C03C2" w:rsidRPr="006C03C2" w:rsidRDefault="006C03C2" w:rsidP="006C03C2">
      <w:pPr>
        <w:rPr>
          <w:rFonts w:ascii="Times New Roman" w:eastAsia="Times New Roman" w:hAnsi="Times New Roman" w:cs="Times New Roman"/>
          <w:i/>
          <w:color w:val="000000"/>
        </w:rPr>
      </w:pPr>
      <w:r w:rsidRPr="006C03C2">
        <w:rPr>
          <w:rFonts w:ascii="Times New Roman" w:eastAsia="Times New Roman" w:hAnsi="Times New Roman" w:cs="Times New Roman"/>
          <w:i/>
          <w:color w:val="000000"/>
        </w:rPr>
        <w:t>Add rows as needed.</w:t>
      </w:r>
    </w:p>
    <w:p w:rsidR="006C03C2" w:rsidRPr="006C03C2" w:rsidRDefault="006C03C2" w:rsidP="006C03C2">
      <w:pPr>
        <w:rPr>
          <w:rFonts w:ascii="Times New Roman" w:eastAsia="Times New Roman" w:hAnsi="Times New Roman" w:cs="Times New Roman"/>
          <w:color w:val="000000"/>
        </w:rPr>
      </w:pPr>
    </w:p>
    <w:p w:rsidR="006C03C2" w:rsidRPr="006C03C2" w:rsidRDefault="006C03C2" w:rsidP="006C03C2">
      <w:pPr>
        <w:rPr>
          <w:rFonts w:ascii="Times New Roman" w:eastAsia="Times New Roman" w:hAnsi="Times New Roman" w:cs="Times New Roman"/>
          <w:color w:val="000000"/>
        </w:rPr>
      </w:pPr>
    </w:p>
    <w:p w:rsidR="006C03C2" w:rsidRPr="006C03C2" w:rsidRDefault="006C03C2" w:rsidP="006C03C2">
      <w:pPr>
        <w:rPr>
          <w:rFonts w:ascii="Times New Roman" w:eastAsia="Times New Roman" w:hAnsi="Times New Roman" w:cs="Times New Roman"/>
          <w:b/>
          <w:color w:val="000000"/>
        </w:rPr>
      </w:pPr>
      <w:r w:rsidRPr="006C03C2">
        <w:rPr>
          <w:rFonts w:ascii="Times New Roman" w:eastAsia="Times New Roman" w:hAnsi="Times New Roman" w:cs="Times New Roman"/>
          <w:b/>
          <w:color w:val="000000"/>
        </w:rPr>
        <w:t xml:space="preserve">6.4 Increase in installed renewable energy capacity per technology (megawatts). </w:t>
      </w:r>
    </w:p>
    <w:tbl>
      <w:tblPr>
        <w:tblStyle w:val="TableGrid6"/>
        <w:tblW w:w="0" w:type="auto"/>
        <w:tblInd w:w="0" w:type="dxa"/>
        <w:tblLook w:val="04A0" w:firstRow="1" w:lastRow="0" w:firstColumn="1" w:lastColumn="0" w:noHBand="0" w:noVBand="1"/>
      </w:tblPr>
      <w:tblGrid>
        <w:gridCol w:w="2304"/>
        <w:gridCol w:w="2304"/>
        <w:gridCol w:w="2304"/>
        <w:gridCol w:w="2304"/>
        <w:gridCol w:w="2304"/>
      </w:tblGrid>
      <w:tr w:rsidR="006C03C2" w:rsidRPr="006C03C2" w:rsidTr="006C03C2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Type of Renewable Energy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Capacity (MW; expected at PIF)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Capacity (MW; expected at CEO ER)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Capacity (MW; achieved at MTR)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Capacity (MW; achieved at TE)</w:t>
            </w:r>
          </w:p>
        </w:tc>
      </w:tr>
      <w:tr w:rsidR="006C03C2" w:rsidRPr="006C03C2" w:rsidTr="006C03C2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2" w:rsidRPr="006C03C2" w:rsidRDefault="006C03C2" w:rsidP="006C03C2">
            <w:pPr>
              <w:rPr>
                <w:color w:val="000000"/>
              </w:rPr>
            </w:pPr>
            <w:r w:rsidRPr="006C03C2">
              <w:rPr>
                <w:color w:val="000000"/>
              </w:rPr>
              <w:t>[biomass, geothermal,</w:t>
            </w:r>
          </w:p>
          <w:p w:rsidR="006C03C2" w:rsidRPr="006C03C2" w:rsidRDefault="006C03C2" w:rsidP="006C03C2">
            <w:pPr>
              <w:rPr>
                <w:color w:val="000000"/>
              </w:rPr>
            </w:pPr>
            <w:r w:rsidRPr="006C03C2">
              <w:rPr>
                <w:color w:val="000000"/>
              </w:rPr>
              <w:t>ocean, small hydro, solar photovoltaic, solar thermal, wind power, and storage]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2" w:rsidRPr="006C03C2" w:rsidRDefault="006C03C2" w:rsidP="006C03C2">
            <w:pPr>
              <w:rPr>
                <w:color w:val="00000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2" w:rsidRPr="006C03C2" w:rsidRDefault="006C03C2" w:rsidP="006C03C2">
            <w:pPr>
              <w:rPr>
                <w:color w:val="00000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2" w:rsidRPr="006C03C2" w:rsidRDefault="006C03C2" w:rsidP="006C03C2">
            <w:pPr>
              <w:rPr>
                <w:color w:val="00000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2" w:rsidRPr="006C03C2" w:rsidRDefault="006C03C2" w:rsidP="006C03C2">
            <w:pPr>
              <w:rPr>
                <w:color w:val="000000"/>
              </w:rPr>
            </w:pPr>
          </w:p>
        </w:tc>
      </w:tr>
    </w:tbl>
    <w:p w:rsidR="006C03C2" w:rsidRPr="006C03C2" w:rsidRDefault="006C03C2" w:rsidP="006C03C2">
      <w:pPr>
        <w:rPr>
          <w:rFonts w:ascii="Times New Roman" w:eastAsia="Times New Roman" w:hAnsi="Times New Roman" w:cs="Times New Roman"/>
          <w:color w:val="000000"/>
        </w:rPr>
      </w:pPr>
      <w:r w:rsidRPr="006C03C2">
        <w:rPr>
          <w:rFonts w:ascii="Times New Roman" w:eastAsia="Times New Roman" w:hAnsi="Times New Roman" w:cs="Times New Roman"/>
          <w:i/>
          <w:color w:val="000000"/>
        </w:rPr>
        <w:t>Add rows as needed.</w:t>
      </w:r>
    </w:p>
    <w:p w:rsidR="006C03C2" w:rsidRPr="006C03C2" w:rsidRDefault="006C03C2" w:rsidP="006C03C2">
      <w:pPr>
        <w:rPr>
          <w:rFonts w:ascii="Times New Roman" w:eastAsia="Times New Roman" w:hAnsi="Times New Roman" w:cs="Times New Roman"/>
          <w:color w:val="000000"/>
        </w:rPr>
      </w:pPr>
      <w:r w:rsidRPr="006C03C2">
        <w:rPr>
          <w:rFonts w:ascii="Times New Roman" w:eastAsia="Times New Roman" w:hAnsi="Times New Roman" w:cs="Times New Roman"/>
          <w:color w:val="000000"/>
        </w:rPr>
        <w:t> </w:t>
      </w:r>
    </w:p>
    <w:p w:rsidR="00DD4AF6" w:rsidRPr="00E743F0" w:rsidRDefault="00DD4AF6" w:rsidP="00D96CF0">
      <w:pPr>
        <w:pStyle w:val="Heading1"/>
        <w:rPr>
          <w:rFonts w:ascii="Times New Roman" w:eastAsia="Times New Roman" w:hAnsi="Times New Roman" w:cs="Times New Roman"/>
          <w:b/>
        </w:rPr>
      </w:pPr>
    </w:p>
    <w:p w:rsidR="004A0794" w:rsidRPr="00E743F0" w:rsidRDefault="004A0794" w:rsidP="00817CFE">
      <w:pPr>
        <w:rPr>
          <w:rFonts w:ascii="Times New Roman" w:eastAsia="Times New Roman" w:hAnsi="Times New Roman" w:cs="Times New Roman"/>
          <w:b/>
          <w:bCs/>
          <w:color w:val="000000"/>
        </w:rPr>
        <w:sectPr w:rsidR="004A0794" w:rsidRPr="00E743F0" w:rsidSect="00817CFE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DD4AF6" w:rsidRPr="00E743F0" w:rsidRDefault="006D404F" w:rsidP="006D404F">
      <w:pPr>
        <w:pStyle w:val="Heading1"/>
        <w:rPr>
          <w:rFonts w:ascii="Times New Roman" w:eastAsia="Times New Roman" w:hAnsi="Times New Roman" w:cs="Times New Roman"/>
          <w:b/>
        </w:rPr>
      </w:pPr>
      <w:bookmarkStart w:id="9" w:name="_Toc524503152"/>
      <w:r w:rsidRPr="00E743F0">
        <w:rPr>
          <w:rFonts w:ascii="Times New Roman" w:eastAsia="Times New Roman" w:hAnsi="Times New Roman" w:cs="Times New Roman"/>
          <w:b/>
        </w:rPr>
        <w:t xml:space="preserve">Core Indicator </w:t>
      </w:r>
      <w:r w:rsidR="00DD4AF6" w:rsidRPr="00E743F0">
        <w:rPr>
          <w:rFonts w:ascii="Times New Roman" w:eastAsia="Times New Roman" w:hAnsi="Times New Roman" w:cs="Times New Roman"/>
          <w:b/>
        </w:rPr>
        <w:t>7</w:t>
      </w:r>
      <w:r w:rsidRPr="00E743F0">
        <w:rPr>
          <w:rFonts w:ascii="Times New Roman" w:eastAsia="Times New Roman" w:hAnsi="Times New Roman" w:cs="Times New Roman"/>
          <w:b/>
        </w:rPr>
        <w:t>:</w:t>
      </w:r>
      <w:r w:rsidR="00DD4AF6" w:rsidRPr="00E743F0">
        <w:rPr>
          <w:rFonts w:ascii="Times New Roman" w:eastAsia="Times New Roman" w:hAnsi="Times New Roman" w:cs="Times New Roman"/>
          <w:b/>
        </w:rPr>
        <w:t xml:space="preserve"> Number of shared water ecosystems (fresh or marine) under new or improved cooperative management</w:t>
      </w:r>
      <w:bookmarkEnd w:id="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2304"/>
        <w:gridCol w:w="2304"/>
        <w:gridCol w:w="2304"/>
      </w:tblGrid>
      <w:tr w:rsidR="006D404F" w:rsidRPr="00E743F0" w:rsidTr="001A7C0C">
        <w:tc>
          <w:tcPr>
            <w:tcW w:w="2304" w:type="dxa"/>
            <w:shd w:val="clear" w:color="auto" w:fill="DDDDDD" w:themeFill="accent1"/>
          </w:tcPr>
          <w:p w:rsidR="006D404F" w:rsidRPr="00E743F0" w:rsidRDefault="006D404F" w:rsidP="001A7C0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Number (expected at PIF)</w:t>
            </w:r>
          </w:p>
        </w:tc>
        <w:tc>
          <w:tcPr>
            <w:tcW w:w="2304" w:type="dxa"/>
            <w:shd w:val="clear" w:color="auto" w:fill="DDDDDD" w:themeFill="accent1"/>
          </w:tcPr>
          <w:p w:rsidR="006D404F" w:rsidRPr="00E743F0" w:rsidRDefault="006D404F" w:rsidP="001A7C0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Number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304" w:type="dxa"/>
            <w:shd w:val="clear" w:color="auto" w:fill="DDDDDD" w:themeFill="accent1"/>
          </w:tcPr>
          <w:p w:rsidR="006D404F" w:rsidRPr="00E743F0" w:rsidRDefault="006D404F" w:rsidP="001A7C0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Number (achieved at MTR)</w:t>
            </w:r>
          </w:p>
        </w:tc>
        <w:tc>
          <w:tcPr>
            <w:tcW w:w="2304" w:type="dxa"/>
            <w:shd w:val="clear" w:color="auto" w:fill="DDDDDD" w:themeFill="accent1"/>
          </w:tcPr>
          <w:p w:rsidR="006D404F" w:rsidRPr="00E743F0" w:rsidRDefault="006D404F" w:rsidP="001A7C0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Number (achieved at TE)</w:t>
            </w:r>
          </w:p>
        </w:tc>
      </w:tr>
      <w:tr w:rsidR="006D404F" w:rsidRPr="00E743F0" w:rsidTr="001A7C0C">
        <w:tc>
          <w:tcPr>
            <w:tcW w:w="2304" w:type="dxa"/>
          </w:tcPr>
          <w:p w:rsidR="006D404F" w:rsidRPr="00E743F0" w:rsidRDefault="00610306" w:rsidP="001A7C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04" w:type="dxa"/>
          </w:tcPr>
          <w:p w:rsidR="006D404F" w:rsidRPr="00E743F0" w:rsidRDefault="00610306" w:rsidP="001A7C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04" w:type="dxa"/>
          </w:tcPr>
          <w:p w:rsidR="006D404F" w:rsidRPr="00E743F0" w:rsidRDefault="00610306" w:rsidP="001A7C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04" w:type="dxa"/>
          </w:tcPr>
          <w:p w:rsidR="006D404F" w:rsidRPr="00E743F0" w:rsidRDefault="00610306" w:rsidP="001A7C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</w:tbl>
    <w:p w:rsidR="000B4477" w:rsidRPr="00E743F0" w:rsidRDefault="005B6342" w:rsidP="00817CFE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E743F0">
        <w:rPr>
          <w:rFonts w:ascii="Times New Roman" w:eastAsia="Times New Roman" w:hAnsi="Times New Roman" w:cs="Times New Roman"/>
          <w:i/>
          <w:color w:val="000000"/>
        </w:rPr>
        <w:t xml:space="preserve">Figure at a given stage must be </w:t>
      </w:r>
      <w:r>
        <w:rPr>
          <w:rFonts w:ascii="Times New Roman" w:eastAsia="Times New Roman" w:hAnsi="Times New Roman" w:cs="Times New Roman"/>
          <w:i/>
          <w:color w:val="000000"/>
        </w:rPr>
        <w:t>the count</w:t>
      </w:r>
      <w:r w:rsidRPr="00E743F0">
        <w:rPr>
          <w:rFonts w:ascii="Times New Roman" w:eastAsia="Times New Roman" w:hAnsi="Times New Roman" w:cs="Times New Roman"/>
          <w:i/>
          <w:color w:val="000000"/>
        </w:rPr>
        <w:t xml:space="preserve"> of all </w:t>
      </w:r>
      <w:r>
        <w:rPr>
          <w:rFonts w:ascii="Times New Roman" w:eastAsia="Times New Roman" w:hAnsi="Times New Roman" w:cs="Times New Roman"/>
          <w:i/>
          <w:color w:val="000000"/>
        </w:rPr>
        <w:t>water ecosystems</w:t>
      </w:r>
      <w:r w:rsidRPr="00E743F0">
        <w:rPr>
          <w:rFonts w:ascii="Times New Roman" w:eastAsia="Times New Roman" w:hAnsi="Times New Roman" w:cs="Times New Roman"/>
          <w:i/>
          <w:color w:val="000000"/>
        </w:rPr>
        <w:t xml:space="preserve"> reported under the </w:t>
      </w:r>
      <w:r>
        <w:rPr>
          <w:rFonts w:ascii="Times New Roman" w:eastAsia="Times New Roman" w:hAnsi="Times New Roman" w:cs="Times New Roman"/>
          <w:i/>
          <w:color w:val="000000"/>
        </w:rPr>
        <w:t>four</w:t>
      </w:r>
      <w:r w:rsidRPr="00E743F0">
        <w:rPr>
          <w:rFonts w:ascii="Times New Roman" w:eastAsia="Times New Roman" w:hAnsi="Times New Roman" w:cs="Times New Roman"/>
          <w:i/>
          <w:color w:val="000000"/>
        </w:rPr>
        <w:t xml:space="preserve"> sub-indicators for that stage.</w:t>
      </w:r>
    </w:p>
    <w:p w:rsidR="000B4477" w:rsidRPr="00E743F0" w:rsidRDefault="000B4477" w:rsidP="00817CFE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D4AF6" w:rsidRPr="00E743F0" w:rsidRDefault="00DD4AF6" w:rsidP="00817CFE">
      <w:pPr>
        <w:rPr>
          <w:rFonts w:ascii="Times New Roman" w:eastAsia="Times New Roman" w:hAnsi="Times New Roman" w:cs="Times New Roman"/>
          <w:b/>
          <w:color w:val="000000"/>
        </w:rPr>
      </w:pPr>
      <w:r w:rsidRPr="00E743F0">
        <w:rPr>
          <w:rFonts w:ascii="Times New Roman" w:eastAsia="Times New Roman" w:hAnsi="Times New Roman" w:cs="Times New Roman"/>
          <w:b/>
          <w:color w:val="000000"/>
        </w:rPr>
        <w:t>7.1 Level of Transboundary Diagnostic Analysis and Strategic Action Program formulation and implementation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6062"/>
        <w:gridCol w:w="1987"/>
        <w:gridCol w:w="1987"/>
        <w:gridCol w:w="1987"/>
      </w:tblGrid>
      <w:tr w:rsidR="006D404F" w:rsidRPr="00E743F0" w:rsidTr="002A0CDD">
        <w:tc>
          <w:tcPr>
            <w:tcW w:w="2304" w:type="dxa"/>
            <w:shd w:val="clear" w:color="auto" w:fill="DDDDDD" w:themeFill="accent1"/>
          </w:tcPr>
          <w:p w:rsidR="006D404F" w:rsidRPr="00E743F0" w:rsidRDefault="006D404F" w:rsidP="001A7C0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Shared Water Ecosystem (name)</w:t>
            </w:r>
          </w:p>
        </w:tc>
        <w:tc>
          <w:tcPr>
            <w:tcW w:w="6062" w:type="dxa"/>
            <w:shd w:val="clear" w:color="auto" w:fill="DDDDDD" w:themeFill="accent1"/>
          </w:tcPr>
          <w:p w:rsidR="006D404F" w:rsidRPr="00E743F0" w:rsidRDefault="006D404F" w:rsidP="001A7C0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Rating (entered at PIF)</w:t>
            </w:r>
          </w:p>
        </w:tc>
        <w:tc>
          <w:tcPr>
            <w:tcW w:w="1987" w:type="dxa"/>
            <w:shd w:val="clear" w:color="auto" w:fill="DDDDDD" w:themeFill="accent1"/>
          </w:tcPr>
          <w:p w:rsidR="006D404F" w:rsidRPr="00E743F0" w:rsidRDefault="006D404F" w:rsidP="001A7C0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Rating (entered at CEO </w:t>
            </w:r>
            <w:r w:rsidR="0079440E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987" w:type="dxa"/>
            <w:shd w:val="clear" w:color="auto" w:fill="DDDDDD" w:themeFill="accent1"/>
          </w:tcPr>
          <w:p w:rsidR="006D404F" w:rsidRPr="00E743F0" w:rsidRDefault="006D404F" w:rsidP="001A7C0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Rating (entered at MTR)</w:t>
            </w:r>
          </w:p>
        </w:tc>
        <w:tc>
          <w:tcPr>
            <w:tcW w:w="1987" w:type="dxa"/>
            <w:shd w:val="clear" w:color="auto" w:fill="DDDDDD" w:themeFill="accent1"/>
          </w:tcPr>
          <w:p w:rsidR="006D404F" w:rsidRPr="00E743F0" w:rsidRDefault="006D404F" w:rsidP="001A7C0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Rating (entered at TE)</w:t>
            </w:r>
          </w:p>
        </w:tc>
      </w:tr>
      <w:tr w:rsidR="006D404F" w:rsidRPr="00E743F0" w:rsidTr="002A0CDD">
        <w:tc>
          <w:tcPr>
            <w:tcW w:w="2304" w:type="dxa"/>
          </w:tcPr>
          <w:p w:rsidR="006D404F" w:rsidRPr="005B6342" w:rsidRDefault="005B6342" w:rsidP="001A7C0C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B634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[note that this is not </w:t>
            </w:r>
            <w:proofErr w:type="gramStart"/>
            <w:r w:rsidRPr="005B6342">
              <w:rPr>
                <w:rFonts w:ascii="Times New Roman" w:eastAsia="Times New Roman" w:hAnsi="Times New Roman" w:cs="Times New Roman"/>
                <w:i/>
                <w:color w:val="000000"/>
              </w:rPr>
              <w:t>a</w:t>
            </w:r>
            <w:proofErr w:type="gramEnd"/>
            <w:r w:rsidRPr="005B634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open field in the Portal, but a restricted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drop-down </w:t>
            </w:r>
            <w:r w:rsidRPr="005B6342">
              <w:rPr>
                <w:rFonts w:ascii="Times New Roman" w:eastAsia="Times New Roman" w:hAnsi="Times New Roman" w:cs="Times New Roman"/>
                <w:i/>
                <w:color w:val="000000"/>
              </w:rPr>
              <w:t>list]</w:t>
            </w:r>
          </w:p>
        </w:tc>
        <w:tc>
          <w:tcPr>
            <w:tcW w:w="6062" w:type="dxa"/>
          </w:tcPr>
          <w:p w:rsidR="006D404F" w:rsidRPr="00E743F0" w:rsidRDefault="006D404F" w:rsidP="006D40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color w:val="000000"/>
              </w:rPr>
              <w:t>1 = No TDA/SAP developed</w:t>
            </w:r>
          </w:p>
          <w:p w:rsidR="006D404F" w:rsidRPr="00E743F0" w:rsidRDefault="006D404F" w:rsidP="006D40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color w:val="000000"/>
              </w:rPr>
              <w:t>2 = TDA finalized</w:t>
            </w:r>
          </w:p>
          <w:p w:rsidR="006D404F" w:rsidRPr="00E743F0" w:rsidRDefault="006D404F" w:rsidP="006D40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color w:val="000000"/>
              </w:rPr>
              <w:t>3 = SAP ministerially endorsed</w:t>
            </w:r>
          </w:p>
          <w:p w:rsidR="006D404F" w:rsidRPr="00E743F0" w:rsidRDefault="006D404F" w:rsidP="006D40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color w:val="000000"/>
              </w:rPr>
              <w:t>4 = SAP under implementation</w:t>
            </w:r>
          </w:p>
        </w:tc>
        <w:tc>
          <w:tcPr>
            <w:tcW w:w="1987" w:type="dxa"/>
          </w:tcPr>
          <w:p w:rsidR="006D404F" w:rsidRPr="00E743F0" w:rsidRDefault="00C34DE9" w:rsidP="001A7C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87" w:type="dxa"/>
          </w:tcPr>
          <w:p w:rsidR="006D404F" w:rsidRPr="00E743F0" w:rsidRDefault="006D404F" w:rsidP="001A7C0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7" w:type="dxa"/>
          </w:tcPr>
          <w:p w:rsidR="006D404F" w:rsidRPr="00E743F0" w:rsidRDefault="006D404F" w:rsidP="001A7C0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D404F" w:rsidRPr="005B6342" w:rsidRDefault="005B6342" w:rsidP="00817CFE">
      <w:pPr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Add rows as needed, i.e. if more than one water ecosystem.</w:t>
      </w:r>
    </w:p>
    <w:p w:rsidR="006D404F" w:rsidRPr="00E743F0" w:rsidRDefault="006D404F" w:rsidP="00817CFE">
      <w:pPr>
        <w:rPr>
          <w:rFonts w:ascii="Times New Roman" w:eastAsia="Times New Roman" w:hAnsi="Times New Roman" w:cs="Times New Roman"/>
          <w:color w:val="000000"/>
        </w:rPr>
      </w:pPr>
    </w:p>
    <w:p w:rsidR="00DD4AF6" w:rsidRPr="00E743F0" w:rsidRDefault="00DD4AF6" w:rsidP="00817CFE">
      <w:pPr>
        <w:rPr>
          <w:rFonts w:ascii="Times New Roman" w:eastAsia="Times New Roman" w:hAnsi="Times New Roman" w:cs="Times New Roman"/>
          <w:b/>
          <w:color w:val="000000"/>
        </w:rPr>
      </w:pPr>
      <w:r w:rsidRPr="00E743F0">
        <w:rPr>
          <w:rFonts w:ascii="Times New Roman" w:eastAsia="Times New Roman" w:hAnsi="Times New Roman" w:cs="Times New Roman"/>
          <w:b/>
          <w:color w:val="000000"/>
        </w:rPr>
        <w:t>7.2 Level of regional legal agreements and regional management institution(s) to support its implementation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6061"/>
        <w:gridCol w:w="1980"/>
        <w:gridCol w:w="1980"/>
        <w:gridCol w:w="1980"/>
      </w:tblGrid>
      <w:tr w:rsidR="006D404F" w:rsidRPr="00E743F0" w:rsidTr="002A0CDD">
        <w:tc>
          <w:tcPr>
            <w:tcW w:w="2304" w:type="dxa"/>
            <w:shd w:val="clear" w:color="auto" w:fill="DDDDDD" w:themeFill="accent1"/>
          </w:tcPr>
          <w:p w:rsidR="006D404F" w:rsidRPr="00E743F0" w:rsidRDefault="006D404F" w:rsidP="001A7C0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Shared Water Ecosystem (name)</w:t>
            </w:r>
          </w:p>
        </w:tc>
        <w:tc>
          <w:tcPr>
            <w:tcW w:w="6061" w:type="dxa"/>
            <w:shd w:val="clear" w:color="auto" w:fill="DDDDDD" w:themeFill="accent1"/>
          </w:tcPr>
          <w:p w:rsidR="006D404F" w:rsidRPr="00E743F0" w:rsidRDefault="006D404F" w:rsidP="001A7C0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Rating (entered at PIF)</w:t>
            </w:r>
          </w:p>
        </w:tc>
        <w:tc>
          <w:tcPr>
            <w:tcW w:w="1980" w:type="dxa"/>
            <w:shd w:val="clear" w:color="auto" w:fill="DDDDDD" w:themeFill="accent1"/>
          </w:tcPr>
          <w:p w:rsidR="006D404F" w:rsidRPr="00E743F0" w:rsidRDefault="006D404F" w:rsidP="001A7C0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Rating (entered at CEO </w:t>
            </w:r>
            <w:r w:rsidR="0079440E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980" w:type="dxa"/>
            <w:shd w:val="clear" w:color="auto" w:fill="DDDDDD" w:themeFill="accent1"/>
          </w:tcPr>
          <w:p w:rsidR="006D404F" w:rsidRPr="00E743F0" w:rsidRDefault="006D404F" w:rsidP="001A7C0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Rating (entered at MTR)</w:t>
            </w:r>
          </w:p>
        </w:tc>
        <w:tc>
          <w:tcPr>
            <w:tcW w:w="1980" w:type="dxa"/>
            <w:shd w:val="clear" w:color="auto" w:fill="DDDDDD" w:themeFill="accent1"/>
          </w:tcPr>
          <w:p w:rsidR="006D404F" w:rsidRPr="00E743F0" w:rsidRDefault="006D404F" w:rsidP="001A7C0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Rating (entered at TE)</w:t>
            </w:r>
          </w:p>
        </w:tc>
      </w:tr>
      <w:tr w:rsidR="006D404F" w:rsidRPr="00E743F0" w:rsidTr="002A0CDD">
        <w:tc>
          <w:tcPr>
            <w:tcW w:w="2304" w:type="dxa"/>
          </w:tcPr>
          <w:p w:rsidR="006D404F" w:rsidRPr="00E743F0" w:rsidRDefault="005B6342" w:rsidP="001A7C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B634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[note that this is not </w:t>
            </w:r>
            <w:proofErr w:type="gramStart"/>
            <w:r w:rsidRPr="005B6342">
              <w:rPr>
                <w:rFonts w:ascii="Times New Roman" w:eastAsia="Times New Roman" w:hAnsi="Times New Roman" w:cs="Times New Roman"/>
                <w:i/>
                <w:color w:val="000000"/>
              </w:rPr>
              <w:t>a</w:t>
            </w:r>
            <w:proofErr w:type="gramEnd"/>
            <w:r w:rsidRPr="005B634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open field in the Portal, but a restricted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drop-down </w:t>
            </w:r>
            <w:r w:rsidRPr="005B6342">
              <w:rPr>
                <w:rFonts w:ascii="Times New Roman" w:eastAsia="Times New Roman" w:hAnsi="Times New Roman" w:cs="Times New Roman"/>
                <w:i/>
                <w:color w:val="000000"/>
              </w:rPr>
              <w:t>list]</w:t>
            </w:r>
          </w:p>
        </w:tc>
        <w:tc>
          <w:tcPr>
            <w:tcW w:w="6061" w:type="dxa"/>
          </w:tcPr>
          <w:p w:rsidR="006D404F" w:rsidRPr="00E743F0" w:rsidRDefault="006D404F" w:rsidP="006D40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color w:val="000000"/>
              </w:rPr>
              <w:t>1 = No regional legal agreement, or neither institutional framework nor RMI in place</w:t>
            </w:r>
          </w:p>
          <w:p w:rsidR="006D404F" w:rsidRPr="00E743F0" w:rsidRDefault="006D404F" w:rsidP="006D40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color w:val="000000"/>
              </w:rPr>
              <w:t>2 = Regional legal agreement under development</w:t>
            </w:r>
          </w:p>
          <w:p w:rsidR="006D404F" w:rsidRPr="00E743F0" w:rsidRDefault="006D404F" w:rsidP="006D40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color w:val="000000"/>
              </w:rPr>
              <w:t>3 = Regional legal agreement signed and RMI in place</w:t>
            </w:r>
          </w:p>
          <w:p w:rsidR="006D404F" w:rsidRPr="00E743F0" w:rsidRDefault="006D404F" w:rsidP="006D40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color w:val="000000"/>
              </w:rPr>
              <w:t>4 = Regional legal agreement ratified and RMI functional</w:t>
            </w:r>
          </w:p>
        </w:tc>
        <w:tc>
          <w:tcPr>
            <w:tcW w:w="1980" w:type="dxa"/>
          </w:tcPr>
          <w:p w:rsidR="006D404F" w:rsidRPr="00BA5EDF" w:rsidRDefault="008C60FC" w:rsidP="001A7C0C">
            <w:p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BA5E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</w:t>
            </w:r>
          </w:p>
        </w:tc>
        <w:tc>
          <w:tcPr>
            <w:tcW w:w="1980" w:type="dxa"/>
          </w:tcPr>
          <w:p w:rsidR="006D404F" w:rsidRPr="00BA5EDF" w:rsidRDefault="006D404F" w:rsidP="001A7C0C">
            <w:p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980" w:type="dxa"/>
          </w:tcPr>
          <w:p w:rsidR="006D404F" w:rsidRPr="00BA5EDF" w:rsidRDefault="006D404F" w:rsidP="001A7C0C">
            <w:p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</w:tbl>
    <w:p w:rsidR="005B6342" w:rsidRPr="005B6342" w:rsidRDefault="005B6342" w:rsidP="005B6342">
      <w:pPr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Add rows as needed, i.e. if more than one water ecosystem.</w:t>
      </w:r>
    </w:p>
    <w:p w:rsidR="006D404F" w:rsidRPr="00E743F0" w:rsidRDefault="006D404F" w:rsidP="00817CFE">
      <w:pPr>
        <w:rPr>
          <w:rFonts w:ascii="Times New Roman" w:eastAsia="Times New Roman" w:hAnsi="Times New Roman" w:cs="Times New Roman"/>
          <w:color w:val="000000"/>
        </w:rPr>
      </w:pPr>
    </w:p>
    <w:p w:rsidR="006D404F" w:rsidRPr="00E743F0" w:rsidRDefault="006D404F" w:rsidP="00817CFE">
      <w:pPr>
        <w:rPr>
          <w:rFonts w:ascii="Times New Roman" w:eastAsia="Times New Roman" w:hAnsi="Times New Roman" w:cs="Times New Roman"/>
          <w:color w:val="000000"/>
        </w:rPr>
      </w:pPr>
    </w:p>
    <w:p w:rsidR="00DD4AF6" w:rsidRPr="00E743F0" w:rsidRDefault="00DD4AF6" w:rsidP="00817CFE">
      <w:pPr>
        <w:rPr>
          <w:rFonts w:ascii="Times New Roman" w:eastAsia="Times New Roman" w:hAnsi="Times New Roman" w:cs="Times New Roman"/>
          <w:b/>
          <w:color w:val="000000"/>
        </w:rPr>
      </w:pPr>
      <w:r w:rsidRPr="00E743F0">
        <w:rPr>
          <w:rFonts w:ascii="Times New Roman" w:eastAsia="Times New Roman" w:hAnsi="Times New Roman" w:cs="Times New Roman"/>
          <w:b/>
          <w:color w:val="000000"/>
        </w:rPr>
        <w:t>7.3 Level of national/local reforms and active participation of Inter-Ministerial Committees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6062"/>
        <w:gridCol w:w="1987"/>
        <w:gridCol w:w="1987"/>
        <w:gridCol w:w="1987"/>
      </w:tblGrid>
      <w:tr w:rsidR="006D404F" w:rsidRPr="00E743F0" w:rsidTr="002A0CDD">
        <w:tc>
          <w:tcPr>
            <w:tcW w:w="2304" w:type="dxa"/>
            <w:shd w:val="clear" w:color="auto" w:fill="DDDDDD" w:themeFill="accent1"/>
          </w:tcPr>
          <w:p w:rsidR="006D404F" w:rsidRPr="00E743F0" w:rsidRDefault="006D404F" w:rsidP="001A7C0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Shared Water Ecosystem (name)</w:t>
            </w:r>
          </w:p>
        </w:tc>
        <w:tc>
          <w:tcPr>
            <w:tcW w:w="6062" w:type="dxa"/>
            <w:shd w:val="clear" w:color="auto" w:fill="DDDDDD" w:themeFill="accent1"/>
          </w:tcPr>
          <w:p w:rsidR="006D404F" w:rsidRPr="00E743F0" w:rsidRDefault="006D404F" w:rsidP="001A7C0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Rating (entered at PIF)</w:t>
            </w:r>
          </w:p>
        </w:tc>
        <w:tc>
          <w:tcPr>
            <w:tcW w:w="1987" w:type="dxa"/>
            <w:shd w:val="clear" w:color="auto" w:fill="DDDDDD" w:themeFill="accent1"/>
          </w:tcPr>
          <w:p w:rsidR="006D404F" w:rsidRPr="00E743F0" w:rsidRDefault="006D404F" w:rsidP="001A7C0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Rating (entered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987" w:type="dxa"/>
            <w:shd w:val="clear" w:color="auto" w:fill="DDDDDD" w:themeFill="accent1"/>
          </w:tcPr>
          <w:p w:rsidR="006D404F" w:rsidRPr="00E743F0" w:rsidRDefault="006D404F" w:rsidP="001A7C0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Rating (entered at MTR)</w:t>
            </w:r>
          </w:p>
        </w:tc>
        <w:tc>
          <w:tcPr>
            <w:tcW w:w="1987" w:type="dxa"/>
            <w:shd w:val="clear" w:color="auto" w:fill="DDDDDD" w:themeFill="accent1"/>
          </w:tcPr>
          <w:p w:rsidR="006D404F" w:rsidRPr="00E743F0" w:rsidRDefault="006D404F" w:rsidP="001A7C0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Rating (entered at TE)</w:t>
            </w:r>
          </w:p>
        </w:tc>
      </w:tr>
      <w:tr w:rsidR="006D404F" w:rsidRPr="00E743F0" w:rsidTr="002A0CDD">
        <w:tc>
          <w:tcPr>
            <w:tcW w:w="2304" w:type="dxa"/>
          </w:tcPr>
          <w:p w:rsidR="006D404F" w:rsidRPr="00E743F0" w:rsidRDefault="005B6342" w:rsidP="001A7C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B634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[note that this is not </w:t>
            </w:r>
            <w:proofErr w:type="gramStart"/>
            <w:r w:rsidRPr="005B6342">
              <w:rPr>
                <w:rFonts w:ascii="Times New Roman" w:eastAsia="Times New Roman" w:hAnsi="Times New Roman" w:cs="Times New Roman"/>
                <w:i/>
                <w:color w:val="000000"/>
              </w:rPr>
              <w:t>a</w:t>
            </w:r>
            <w:proofErr w:type="gramEnd"/>
            <w:r w:rsidRPr="005B634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open field in the Portal, but a restricted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drop-down </w:t>
            </w:r>
            <w:r w:rsidRPr="005B6342">
              <w:rPr>
                <w:rFonts w:ascii="Times New Roman" w:eastAsia="Times New Roman" w:hAnsi="Times New Roman" w:cs="Times New Roman"/>
                <w:i/>
                <w:color w:val="000000"/>
              </w:rPr>
              <w:t>list]</w:t>
            </w:r>
          </w:p>
        </w:tc>
        <w:tc>
          <w:tcPr>
            <w:tcW w:w="6062" w:type="dxa"/>
          </w:tcPr>
          <w:p w:rsidR="006D404F" w:rsidRPr="00E743F0" w:rsidRDefault="006D404F" w:rsidP="006D40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color w:val="000000"/>
              </w:rPr>
              <w:t>1 = Neither national/local reforms nor IMCs</w:t>
            </w:r>
          </w:p>
          <w:p w:rsidR="006D404F" w:rsidRPr="00E743F0" w:rsidRDefault="006D404F" w:rsidP="006D40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color w:val="000000"/>
              </w:rPr>
              <w:t>2 = National/local reforms in preparation, IMCs functional</w:t>
            </w:r>
          </w:p>
          <w:p w:rsidR="006D404F" w:rsidRPr="00E743F0" w:rsidRDefault="006D404F" w:rsidP="006D40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color w:val="000000"/>
              </w:rPr>
              <w:t>3 = National/local reforms and IMCs in place</w:t>
            </w:r>
          </w:p>
          <w:p w:rsidR="006D404F" w:rsidRPr="00E743F0" w:rsidRDefault="006D404F" w:rsidP="006D40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color w:val="000000"/>
              </w:rPr>
              <w:t>4 = National/local reforms/policies implemented, supported by IMCs</w:t>
            </w:r>
          </w:p>
        </w:tc>
        <w:tc>
          <w:tcPr>
            <w:tcW w:w="1987" w:type="dxa"/>
          </w:tcPr>
          <w:p w:rsidR="006D404F" w:rsidRPr="00BA5EDF" w:rsidRDefault="008C60FC" w:rsidP="005B1904">
            <w:p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BA5E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</w:t>
            </w:r>
          </w:p>
        </w:tc>
        <w:tc>
          <w:tcPr>
            <w:tcW w:w="1987" w:type="dxa"/>
          </w:tcPr>
          <w:p w:rsidR="006D404F" w:rsidRPr="00BA5EDF" w:rsidRDefault="006D404F" w:rsidP="001A7C0C">
            <w:p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987" w:type="dxa"/>
          </w:tcPr>
          <w:p w:rsidR="006D404F" w:rsidRPr="00BA5EDF" w:rsidRDefault="006D404F" w:rsidP="001A7C0C">
            <w:p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</w:tbl>
    <w:p w:rsidR="005B6342" w:rsidRPr="005B6342" w:rsidRDefault="005B6342" w:rsidP="005B6342">
      <w:pPr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Add rows as needed, i.e. if more than one water ecosystem.</w:t>
      </w:r>
    </w:p>
    <w:p w:rsidR="006D404F" w:rsidRPr="00E743F0" w:rsidRDefault="006D404F" w:rsidP="00817CFE">
      <w:pPr>
        <w:rPr>
          <w:rFonts w:ascii="Times New Roman" w:eastAsia="Times New Roman" w:hAnsi="Times New Roman" w:cs="Times New Roman"/>
          <w:color w:val="000000"/>
        </w:rPr>
      </w:pPr>
    </w:p>
    <w:p w:rsidR="00DD4AF6" w:rsidRPr="00E743F0" w:rsidRDefault="00DD4AF6" w:rsidP="00817CFE">
      <w:pPr>
        <w:rPr>
          <w:rFonts w:ascii="Times New Roman" w:eastAsia="Times New Roman" w:hAnsi="Times New Roman" w:cs="Times New Roman"/>
          <w:b/>
          <w:color w:val="000000"/>
        </w:rPr>
      </w:pPr>
      <w:r w:rsidRPr="00E743F0">
        <w:rPr>
          <w:rFonts w:ascii="Times New Roman" w:eastAsia="Times New Roman" w:hAnsi="Times New Roman" w:cs="Times New Roman"/>
          <w:b/>
          <w:color w:val="000000"/>
        </w:rPr>
        <w:t xml:space="preserve">7.4 Level of engagement in </w:t>
      </w:r>
      <w:proofErr w:type="gramStart"/>
      <w:r w:rsidRPr="00E743F0">
        <w:rPr>
          <w:rFonts w:ascii="Times New Roman" w:eastAsia="Times New Roman" w:hAnsi="Times New Roman" w:cs="Times New Roman"/>
          <w:b/>
          <w:color w:val="000000"/>
        </w:rPr>
        <w:t>IW:LEARN</w:t>
      </w:r>
      <w:proofErr w:type="gramEnd"/>
      <w:r w:rsidRPr="00E743F0">
        <w:rPr>
          <w:rFonts w:ascii="Times New Roman" w:eastAsia="Times New Roman" w:hAnsi="Times New Roman" w:cs="Times New Roman"/>
          <w:b/>
          <w:color w:val="000000"/>
        </w:rPr>
        <w:t xml:space="preserve"> through participation and delivery of key products</w:t>
      </w:r>
    </w:p>
    <w:tbl>
      <w:tblPr>
        <w:tblStyle w:val="TableGrid"/>
        <w:tblW w:w="14327" w:type="dxa"/>
        <w:tblLook w:val="04A0" w:firstRow="1" w:lastRow="0" w:firstColumn="1" w:lastColumn="0" w:noHBand="0" w:noVBand="1"/>
      </w:tblPr>
      <w:tblGrid>
        <w:gridCol w:w="2304"/>
        <w:gridCol w:w="6062"/>
        <w:gridCol w:w="1987"/>
        <w:gridCol w:w="1987"/>
        <w:gridCol w:w="1987"/>
      </w:tblGrid>
      <w:tr w:rsidR="006D404F" w:rsidRPr="00E743F0" w:rsidTr="002A0CDD">
        <w:tc>
          <w:tcPr>
            <w:tcW w:w="2304" w:type="dxa"/>
            <w:shd w:val="clear" w:color="auto" w:fill="DDDDDD" w:themeFill="accent1"/>
          </w:tcPr>
          <w:p w:rsidR="006D404F" w:rsidRPr="00E743F0" w:rsidRDefault="006D404F" w:rsidP="001A7C0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Shared Water Ecosystem (name)</w:t>
            </w:r>
          </w:p>
        </w:tc>
        <w:tc>
          <w:tcPr>
            <w:tcW w:w="6062" w:type="dxa"/>
            <w:shd w:val="clear" w:color="auto" w:fill="DDDDDD" w:themeFill="accent1"/>
          </w:tcPr>
          <w:p w:rsidR="006D404F" w:rsidRPr="00E743F0" w:rsidRDefault="006D404F" w:rsidP="001A7C0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Rating (entered at PIF)</w:t>
            </w:r>
          </w:p>
        </w:tc>
        <w:tc>
          <w:tcPr>
            <w:tcW w:w="1987" w:type="dxa"/>
            <w:shd w:val="clear" w:color="auto" w:fill="DDDDDD" w:themeFill="accent1"/>
          </w:tcPr>
          <w:p w:rsidR="006D404F" w:rsidRPr="00E743F0" w:rsidRDefault="006D404F" w:rsidP="001A7C0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Rating (entered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987" w:type="dxa"/>
            <w:shd w:val="clear" w:color="auto" w:fill="DDDDDD" w:themeFill="accent1"/>
          </w:tcPr>
          <w:p w:rsidR="006D404F" w:rsidRPr="00E743F0" w:rsidRDefault="006D404F" w:rsidP="001A7C0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Rating (entered at MTR)</w:t>
            </w:r>
          </w:p>
        </w:tc>
        <w:tc>
          <w:tcPr>
            <w:tcW w:w="1987" w:type="dxa"/>
            <w:shd w:val="clear" w:color="auto" w:fill="DDDDDD" w:themeFill="accent1"/>
          </w:tcPr>
          <w:p w:rsidR="006D404F" w:rsidRPr="00E743F0" w:rsidRDefault="006D404F" w:rsidP="001A7C0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Rating (entered at TE)</w:t>
            </w:r>
          </w:p>
        </w:tc>
      </w:tr>
      <w:tr w:rsidR="006D404F" w:rsidRPr="00E743F0" w:rsidTr="002A0CDD">
        <w:tc>
          <w:tcPr>
            <w:tcW w:w="2304" w:type="dxa"/>
          </w:tcPr>
          <w:p w:rsidR="006D404F" w:rsidRPr="00E743F0" w:rsidRDefault="005B6342" w:rsidP="001A7C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B634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[note that this is not </w:t>
            </w:r>
            <w:proofErr w:type="gramStart"/>
            <w:r w:rsidRPr="005B6342">
              <w:rPr>
                <w:rFonts w:ascii="Times New Roman" w:eastAsia="Times New Roman" w:hAnsi="Times New Roman" w:cs="Times New Roman"/>
                <w:i/>
                <w:color w:val="000000"/>
              </w:rPr>
              <w:t>a</w:t>
            </w:r>
            <w:proofErr w:type="gramEnd"/>
            <w:r w:rsidRPr="005B634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open field in the Portal, but a restricted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drop-down </w:t>
            </w:r>
            <w:r w:rsidRPr="005B6342">
              <w:rPr>
                <w:rFonts w:ascii="Times New Roman" w:eastAsia="Times New Roman" w:hAnsi="Times New Roman" w:cs="Times New Roman"/>
                <w:i/>
                <w:color w:val="000000"/>
              </w:rPr>
              <w:t>list]</w:t>
            </w:r>
          </w:p>
        </w:tc>
        <w:tc>
          <w:tcPr>
            <w:tcW w:w="6062" w:type="dxa"/>
          </w:tcPr>
          <w:p w:rsidR="006D404F" w:rsidRPr="00E743F0" w:rsidRDefault="006D404F" w:rsidP="006D40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color w:val="000000"/>
              </w:rPr>
              <w:t>1 = No participation</w:t>
            </w:r>
          </w:p>
          <w:p w:rsidR="006D404F" w:rsidRPr="00E743F0" w:rsidRDefault="006D404F" w:rsidP="006D40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color w:val="000000"/>
              </w:rPr>
              <w:t xml:space="preserve">2 = Website in line with </w:t>
            </w:r>
            <w:proofErr w:type="gramStart"/>
            <w:r w:rsidRPr="00E743F0">
              <w:rPr>
                <w:rFonts w:ascii="Times New Roman" w:eastAsia="Times New Roman" w:hAnsi="Times New Roman" w:cs="Times New Roman"/>
                <w:color w:val="000000"/>
              </w:rPr>
              <w:t>IW:LEARN</w:t>
            </w:r>
            <w:proofErr w:type="gramEnd"/>
            <w:r w:rsidRPr="00E743F0">
              <w:rPr>
                <w:rFonts w:ascii="Times New Roman" w:eastAsia="Times New Roman" w:hAnsi="Times New Roman" w:cs="Times New Roman"/>
                <w:color w:val="000000"/>
              </w:rPr>
              <w:t xml:space="preserve"> guidance active</w:t>
            </w:r>
          </w:p>
          <w:p w:rsidR="006D404F" w:rsidRPr="00E743F0" w:rsidRDefault="006D404F" w:rsidP="006D40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color w:val="000000"/>
              </w:rPr>
              <w:t>3 = As above, plus strong participation in training/twinning events and production of</w:t>
            </w:r>
          </w:p>
          <w:p w:rsidR="006D404F" w:rsidRPr="00E743F0" w:rsidRDefault="006D404F" w:rsidP="006D40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color w:val="000000"/>
              </w:rPr>
              <w:t xml:space="preserve">at least one experience </w:t>
            </w:r>
            <w:proofErr w:type="gramStart"/>
            <w:r w:rsidRPr="00E743F0">
              <w:rPr>
                <w:rFonts w:ascii="Times New Roman" w:eastAsia="Times New Roman" w:hAnsi="Times New Roman" w:cs="Times New Roman"/>
                <w:color w:val="000000"/>
              </w:rPr>
              <w:t>note</w:t>
            </w:r>
            <w:proofErr w:type="gramEnd"/>
            <w:r w:rsidRPr="00E743F0">
              <w:rPr>
                <w:rFonts w:ascii="Times New Roman" w:eastAsia="Times New Roman" w:hAnsi="Times New Roman" w:cs="Times New Roman"/>
                <w:color w:val="000000"/>
              </w:rPr>
              <w:t xml:space="preserve"> and one results note</w:t>
            </w:r>
          </w:p>
          <w:p w:rsidR="006D404F" w:rsidRPr="00E743F0" w:rsidRDefault="006D404F" w:rsidP="006D40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color w:val="000000"/>
              </w:rPr>
              <w:t>4 = As above, plus active participation of project staff and country representatives at</w:t>
            </w:r>
          </w:p>
          <w:p w:rsidR="006D404F" w:rsidRPr="00E743F0" w:rsidRDefault="006D404F" w:rsidP="006D40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color w:val="000000"/>
              </w:rPr>
              <w:t>International Waters conferences and the provision of spatial data and other data</w:t>
            </w:r>
          </w:p>
          <w:p w:rsidR="006D404F" w:rsidRPr="00E743F0" w:rsidRDefault="006D404F" w:rsidP="006D40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color w:val="000000"/>
              </w:rPr>
              <w:t>points via project website</w:t>
            </w:r>
          </w:p>
        </w:tc>
        <w:tc>
          <w:tcPr>
            <w:tcW w:w="1987" w:type="dxa"/>
          </w:tcPr>
          <w:p w:rsidR="006D404F" w:rsidRPr="00F546CC" w:rsidRDefault="003810D7" w:rsidP="001A7C0C">
            <w:p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F546CC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</w:t>
            </w:r>
          </w:p>
        </w:tc>
        <w:tc>
          <w:tcPr>
            <w:tcW w:w="1987" w:type="dxa"/>
          </w:tcPr>
          <w:p w:rsidR="006D404F" w:rsidRPr="00F546CC" w:rsidRDefault="006D404F" w:rsidP="001A7C0C">
            <w:p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987" w:type="dxa"/>
          </w:tcPr>
          <w:p w:rsidR="006D404F" w:rsidRPr="00F546CC" w:rsidRDefault="006D404F" w:rsidP="001A7C0C">
            <w:p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</w:tbl>
    <w:p w:rsidR="005B6342" w:rsidRPr="005B6342" w:rsidRDefault="005B6342" w:rsidP="005B6342">
      <w:pPr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Add rows as needed, i.e. if more than one water ecosystem.</w:t>
      </w:r>
    </w:p>
    <w:p w:rsidR="00DD4AF6" w:rsidRPr="00E743F0" w:rsidRDefault="00DD4AF6" w:rsidP="00817CFE">
      <w:pPr>
        <w:rPr>
          <w:rFonts w:ascii="Times New Roman" w:eastAsia="Times New Roman" w:hAnsi="Times New Roman" w:cs="Times New Roman"/>
          <w:color w:val="000000"/>
        </w:rPr>
      </w:pPr>
    </w:p>
    <w:p w:rsidR="006D404F" w:rsidRPr="00E743F0" w:rsidRDefault="006D404F" w:rsidP="00817CFE">
      <w:pPr>
        <w:rPr>
          <w:rFonts w:ascii="Times New Roman" w:eastAsia="Times New Roman" w:hAnsi="Times New Roman" w:cs="Times New Roman"/>
          <w:color w:val="000000"/>
        </w:rPr>
      </w:pPr>
    </w:p>
    <w:p w:rsidR="00DD4AF6" w:rsidRPr="00E743F0" w:rsidRDefault="00DD4AF6" w:rsidP="00817CFE">
      <w:pPr>
        <w:rPr>
          <w:rFonts w:ascii="Times New Roman" w:eastAsia="Times New Roman" w:hAnsi="Times New Roman" w:cs="Times New Roman"/>
          <w:color w:val="000000"/>
        </w:rPr>
      </w:pPr>
      <w:r w:rsidRPr="00E743F0">
        <w:rPr>
          <w:rFonts w:ascii="Times New Roman" w:eastAsia="Times New Roman" w:hAnsi="Times New Roman" w:cs="Times New Roman"/>
          <w:color w:val="000000"/>
        </w:rPr>
        <w:t> </w:t>
      </w:r>
    </w:p>
    <w:p w:rsidR="00AD2B8D" w:rsidRPr="00E743F0" w:rsidRDefault="00AD2B8D" w:rsidP="00AD2B8D">
      <w:pPr>
        <w:pStyle w:val="Heading1"/>
        <w:rPr>
          <w:rFonts w:ascii="Times New Roman" w:eastAsia="Times New Roman" w:hAnsi="Times New Roman" w:cs="Times New Roman"/>
          <w:b/>
        </w:rPr>
        <w:sectPr w:rsidR="00AD2B8D" w:rsidRPr="00E743F0" w:rsidSect="00817CFE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DD4AF6" w:rsidRPr="00E743F0" w:rsidRDefault="00AD2B8D" w:rsidP="00AD2B8D">
      <w:pPr>
        <w:pStyle w:val="Heading1"/>
        <w:rPr>
          <w:rFonts w:ascii="Times New Roman" w:eastAsia="Times New Roman" w:hAnsi="Times New Roman" w:cs="Times New Roman"/>
          <w:b/>
        </w:rPr>
      </w:pPr>
      <w:bookmarkStart w:id="10" w:name="_Toc524503153"/>
      <w:r w:rsidRPr="00E743F0">
        <w:rPr>
          <w:rFonts w:ascii="Times New Roman" w:eastAsia="Times New Roman" w:hAnsi="Times New Roman" w:cs="Times New Roman"/>
          <w:b/>
        </w:rPr>
        <w:t>Core Indicator 8:</w:t>
      </w:r>
      <w:r w:rsidR="00DD4AF6" w:rsidRPr="00E743F0">
        <w:rPr>
          <w:rFonts w:ascii="Times New Roman" w:eastAsia="Times New Roman" w:hAnsi="Times New Roman" w:cs="Times New Roman"/>
          <w:b/>
        </w:rPr>
        <w:t xml:space="preserve"> Globally over-exploited fisheries moved to more sustainable levels (metric tons)</w:t>
      </w:r>
      <w:bookmarkEnd w:id="1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2304"/>
        <w:gridCol w:w="2304"/>
        <w:gridCol w:w="2304"/>
      </w:tblGrid>
      <w:tr w:rsidR="00282D73" w:rsidRPr="00E743F0" w:rsidTr="00F93F3D">
        <w:tc>
          <w:tcPr>
            <w:tcW w:w="2304" w:type="dxa"/>
            <w:shd w:val="clear" w:color="auto" w:fill="DDDDDD" w:themeFill="accent1"/>
          </w:tcPr>
          <w:p w:rsidR="00282D73" w:rsidRPr="00E743F0" w:rsidRDefault="00282D73" w:rsidP="0075032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Metric tons marine</w:t>
            </w:r>
          </w:p>
          <w:p w:rsidR="00282D73" w:rsidRPr="00E743F0" w:rsidRDefault="00282D73" w:rsidP="0075032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capture fisheries (expected at PIF)</w:t>
            </w:r>
          </w:p>
        </w:tc>
        <w:tc>
          <w:tcPr>
            <w:tcW w:w="2304" w:type="dxa"/>
            <w:shd w:val="clear" w:color="auto" w:fill="DDDDDD" w:themeFill="accent1"/>
          </w:tcPr>
          <w:p w:rsidR="00282D73" w:rsidRPr="00E743F0" w:rsidRDefault="00282D73" w:rsidP="0075032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Metric tons marine</w:t>
            </w:r>
          </w:p>
          <w:p w:rsidR="00282D73" w:rsidRPr="00E743F0" w:rsidRDefault="00282D73" w:rsidP="0075032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capture fisheries (expected at CEO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304" w:type="dxa"/>
            <w:shd w:val="clear" w:color="auto" w:fill="DDDDDD" w:themeFill="accent1"/>
          </w:tcPr>
          <w:p w:rsidR="00282D73" w:rsidRPr="00E743F0" w:rsidRDefault="00282D73" w:rsidP="0075032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Metric tons marine</w:t>
            </w:r>
          </w:p>
          <w:p w:rsidR="00282D73" w:rsidRPr="00E743F0" w:rsidRDefault="00282D73" w:rsidP="0075032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capture fisheries (achieved at MTR)</w:t>
            </w:r>
          </w:p>
        </w:tc>
        <w:tc>
          <w:tcPr>
            <w:tcW w:w="2304" w:type="dxa"/>
            <w:shd w:val="clear" w:color="auto" w:fill="DDDDDD" w:themeFill="accent1"/>
          </w:tcPr>
          <w:p w:rsidR="00282D73" w:rsidRPr="00E743F0" w:rsidRDefault="00282D73" w:rsidP="0075032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Metric tons marine</w:t>
            </w:r>
          </w:p>
          <w:p w:rsidR="00282D73" w:rsidRPr="00E743F0" w:rsidRDefault="00282D73" w:rsidP="0075032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capture fisheries (achieved at TE)</w:t>
            </w:r>
          </w:p>
        </w:tc>
      </w:tr>
      <w:tr w:rsidR="00282D73" w:rsidRPr="00E743F0" w:rsidTr="00F93F3D">
        <w:tc>
          <w:tcPr>
            <w:tcW w:w="2304" w:type="dxa"/>
          </w:tcPr>
          <w:p w:rsidR="00282D73" w:rsidRPr="00E743F0" w:rsidRDefault="00282D73" w:rsidP="001A7C0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:rsidR="00282D73" w:rsidRPr="00E743F0" w:rsidRDefault="00282D73" w:rsidP="001A7C0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:rsidR="00282D73" w:rsidRPr="00E743F0" w:rsidRDefault="00282D73" w:rsidP="001A7C0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:rsidR="00282D73" w:rsidRPr="00E743F0" w:rsidRDefault="00282D73" w:rsidP="001A7C0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D4AF6" w:rsidRPr="00E743F0" w:rsidRDefault="00DD4AF6" w:rsidP="00817CFE">
      <w:pPr>
        <w:rPr>
          <w:rFonts w:ascii="Times New Roman" w:eastAsia="Times New Roman" w:hAnsi="Times New Roman" w:cs="Times New Roman"/>
          <w:color w:val="000000"/>
        </w:rPr>
      </w:pPr>
    </w:p>
    <w:p w:rsidR="00750322" w:rsidRPr="00E743F0" w:rsidRDefault="00750322" w:rsidP="00817CFE">
      <w:pPr>
        <w:rPr>
          <w:rFonts w:ascii="Times New Roman" w:eastAsia="Times New Roman" w:hAnsi="Times New Roman" w:cs="Times New Roman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15"/>
      </w:tblGrid>
      <w:tr w:rsidR="00750322" w:rsidRPr="00E743F0" w:rsidTr="00AD2B8D">
        <w:tc>
          <w:tcPr>
            <w:tcW w:w="11515" w:type="dxa"/>
            <w:shd w:val="clear" w:color="auto" w:fill="DDDDDD" w:themeFill="accent1"/>
          </w:tcPr>
          <w:p w:rsidR="00750322" w:rsidRPr="00E743F0" w:rsidRDefault="00750322" w:rsidP="0075032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Fishery Details</w:t>
            </w:r>
            <w:r w:rsidRPr="00E743F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(source for the estimate of tonnage, and the initial justification for considering the fishery to be overexploited)</w:t>
            </w:r>
          </w:p>
        </w:tc>
      </w:tr>
      <w:tr w:rsidR="00750322" w:rsidRPr="00E743F0" w:rsidTr="00AD2B8D">
        <w:tc>
          <w:tcPr>
            <w:tcW w:w="11515" w:type="dxa"/>
          </w:tcPr>
          <w:p w:rsidR="00750322" w:rsidRPr="00E743F0" w:rsidRDefault="00750322" w:rsidP="00817CF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0322" w:rsidRPr="00E743F0" w:rsidRDefault="00750322" w:rsidP="00817CF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0322" w:rsidRPr="00E743F0" w:rsidRDefault="00750322" w:rsidP="00817CF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50322" w:rsidRPr="00E743F0" w:rsidRDefault="00750322" w:rsidP="00817CFE">
      <w:pPr>
        <w:rPr>
          <w:rFonts w:ascii="Times New Roman" w:eastAsia="Times New Roman" w:hAnsi="Times New Roman" w:cs="Times New Roman"/>
          <w:color w:val="000000"/>
        </w:rPr>
      </w:pPr>
    </w:p>
    <w:p w:rsidR="00750322" w:rsidRPr="00E743F0" w:rsidRDefault="00750322" w:rsidP="00817CFE">
      <w:pPr>
        <w:rPr>
          <w:rFonts w:ascii="Times New Roman" w:eastAsia="Times New Roman" w:hAnsi="Times New Roman" w:cs="Times New Roman"/>
          <w:color w:val="000000"/>
        </w:rPr>
      </w:pPr>
    </w:p>
    <w:p w:rsidR="00DD4AF6" w:rsidRPr="00E743F0" w:rsidRDefault="00DD4AF6" w:rsidP="00817CFE">
      <w:pPr>
        <w:rPr>
          <w:rFonts w:ascii="Times New Roman" w:eastAsia="Times New Roman" w:hAnsi="Times New Roman" w:cs="Times New Roman"/>
          <w:color w:val="000000"/>
        </w:rPr>
      </w:pPr>
      <w:r w:rsidRPr="00E743F0">
        <w:rPr>
          <w:rFonts w:ascii="Times New Roman" w:eastAsia="Times New Roman" w:hAnsi="Times New Roman" w:cs="Times New Roman"/>
          <w:color w:val="000000"/>
        </w:rPr>
        <w:t> </w:t>
      </w:r>
    </w:p>
    <w:p w:rsidR="004B40F6" w:rsidRPr="00E743F0" w:rsidRDefault="004B40F6" w:rsidP="00347724">
      <w:pPr>
        <w:pStyle w:val="Heading1"/>
        <w:rPr>
          <w:rFonts w:ascii="Times New Roman" w:eastAsia="Times New Roman" w:hAnsi="Times New Roman" w:cs="Times New Roman"/>
          <w:b/>
        </w:rPr>
        <w:sectPr w:rsidR="004B40F6" w:rsidRPr="00E743F0" w:rsidSect="00817CFE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DD4AF6" w:rsidRPr="00E743F0" w:rsidRDefault="00347724" w:rsidP="00347724">
      <w:pPr>
        <w:pStyle w:val="Heading1"/>
        <w:rPr>
          <w:rFonts w:ascii="Times New Roman" w:eastAsia="Times New Roman" w:hAnsi="Times New Roman" w:cs="Times New Roman"/>
          <w:b/>
        </w:rPr>
      </w:pPr>
      <w:bookmarkStart w:id="11" w:name="_Toc524503154"/>
      <w:r w:rsidRPr="00E743F0">
        <w:rPr>
          <w:rFonts w:ascii="Times New Roman" w:eastAsia="Times New Roman" w:hAnsi="Times New Roman" w:cs="Times New Roman"/>
          <w:b/>
        </w:rPr>
        <w:t xml:space="preserve">Core Indicator </w:t>
      </w:r>
      <w:r w:rsidR="00DD4AF6" w:rsidRPr="00E743F0">
        <w:rPr>
          <w:rFonts w:ascii="Times New Roman" w:eastAsia="Times New Roman" w:hAnsi="Times New Roman" w:cs="Times New Roman"/>
          <w:b/>
        </w:rPr>
        <w:t>9</w:t>
      </w:r>
      <w:r w:rsidRPr="00E743F0">
        <w:rPr>
          <w:rFonts w:ascii="Times New Roman" w:eastAsia="Times New Roman" w:hAnsi="Times New Roman" w:cs="Times New Roman"/>
          <w:b/>
        </w:rPr>
        <w:t>:</w:t>
      </w:r>
      <w:r w:rsidR="00DD4AF6" w:rsidRPr="00E743F0">
        <w:rPr>
          <w:rFonts w:ascii="Times New Roman" w:eastAsia="Times New Roman" w:hAnsi="Times New Roman" w:cs="Times New Roman"/>
          <w:b/>
        </w:rPr>
        <w:t xml:space="preserve"> Reduction, disposal/destruction, phase out, elimination and avoidance of chemicals of global concern and their waste in the environment and in processes, materials, and products (metric tons of toxic chemicals reduced)</w:t>
      </w:r>
      <w:bookmarkEnd w:id="1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</w:tblGrid>
      <w:tr w:rsidR="00F93F3D" w:rsidRPr="00E743F0" w:rsidTr="00F93F3D">
        <w:tc>
          <w:tcPr>
            <w:tcW w:w="2016" w:type="dxa"/>
            <w:shd w:val="clear" w:color="auto" w:fill="DDDDDD" w:themeFill="accent1"/>
          </w:tcPr>
          <w:p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Total metric tons (expected at PIF)</w:t>
            </w:r>
          </w:p>
        </w:tc>
        <w:tc>
          <w:tcPr>
            <w:tcW w:w="2016" w:type="dxa"/>
            <w:shd w:val="clear" w:color="auto" w:fill="DDDDDD" w:themeFill="accent1"/>
          </w:tcPr>
          <w:p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Total metric tons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16" w:type="dxa"/>
            <w:shd w:val="clear" w:color="auto" w:fill="DDDDDD" w:themeFill="accent1"/>
          </w:tcPr>
          <w:p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Total metric tons (achieved at MTR)</w:t>
            </w:r>
          </w:p>
        </w:tc>
        <w:tc>
          <w:tcPr>
            <w:tcW w:w="2016" w:type="dxa"/>
            <w:shd w:val="clear" w:color="auto" w:fill="DDDDDD" w:themeFill="accent1"/>
          </w:tcPr>
          <w:p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Total metric tons (achieved at TE)</w:t>
            </w:r>
          </w:p>
        </w:tc>
      </w:tr>
      <w:tr w:rsidR="00F93F3D" w:rsidRPr="00E743F0" w:rsidTr="00F93F3D">
        <w:tc>
          <w:tcPr>
            <w:tcW w:w="2016" w:type="dxa"/>
          </w:tcPr>
          <w:p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6" w:type="dxa"/>
          </w:tcPr>
          <w:p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6" w:type="dxa"/>
          </w:tcPr>
          <w:p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6" w:type="dxa"/>
          </w:tcPr>
          <w:p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B2DF8" w:rsidRPr="00E743F0" w:rsidRDefault="00DB2DF8" w:rsidP="00DB2DF8">
      <w:pPr>
        <w:rPr>
          <w:rFonts w:ascii="Times New Roman" w:eastAsia="Times New Roman" w:hAnsi="Times New Roman" w:cs="Times New Roman"/>
          <w:i/>
          <w:color w:val="000000"/>
        </w:rPr>
      </w:pPr>
      <w:r w:rsidRPr="00E743F0">
        <w:rPr>
          <w:rFonts w:ascii="Times New Roman" w:eastAsia="Times New Roman" w:hAnsi="Times New Roman" w:cs="Times New Roman"/>
          <w:i/>
          <w:color w:val="000000"/>
        </w:rPr>
        <w:t>Figure at a given stage must be the sum of all figures reported under the first three sub-indicators (9.1, 9.2 and 9.3) for that stage.</w:t>
      </w:r>
    </w:p>
    <w:p w:rsidR="00347724" w:rsidRPr="00E743F0" w:rsidRDefault="00347724" w:rsidP="00817CFE">
      <w:pPr>
        <w:rPr>
          <w:rFonts w:ascii="Times New Roman" w:eastAsia="Times New Roman" w:hAnsi="Times New Roman" w:cs="Times New Roman"/>
          <w:color w:val="000000"/>
        </w:rPr>
      </w:pPr>
    </w:p>
    <w:p w:rsidR="00DD4AF6" w:rsidRPr="00E743F0" w:rsidRDefault="00DD4AF6" w:rsidP="00817CFE">
      <w:pPr>
        <w:rPr>
          <w:rFonts w:ascii="Times New Roman" w:eastAsia="Times New Roman" w:hAnsi="Times New Roman" w:cs="Times New Roman"/>
          <w:b/>
          <w:color w:val="000000"/>
        </w:rPr>
      </w:pPr>
      <w:r w:rsidRPr="00E743F0">
        <w:rPr>
          <w:rFonts w:ascii="Times New Roman" w:eastAsia="Times New Roman" w:hAnsi="Times New Roman" w:cs="Times New Roman"/>
          <w:b/>
          <w:color w:val="000000"/>
        </w:rPr>
        <w:t>9.1 Solid and liquid Persistent Organic Pollutants (POPs) and POPs containing materials and products removed or disposed (POPs type)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  <w:gridCol w:w="2016"/>
      </w:tblGrid>
      <w:tr w:rsidR="00F93F3D" w:rsidRPr="00E743F0" w:rsidTr="00F93F3D">
        <w:tc>
          <w:tcPr>
            <w:tcW w:w="2016" w:type="dxa"/>
            <w:shd w:val="clear" w:color="auto" w:fill="DDDDDD" w:themeFill="accent1"/>
          </w:tcPr>
          <w:p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POPs type</w:t>
            </w:r>
          </w:p>
        </w:tc>
        <w:tc>
          <w:tcPr>
            <w:tcW w:w="2016" w:type="dxa"/>
            <w:shd w:val="clear" w:color="auto" w:fill="DDDDDD" w:themeFill="accent1"/>
          </w:tcPr>
          <w:p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Metric tons (expected at PIF)</w:t>
            </w:r>
          </w:p>
        </w:tc>
        <w:tc>
          <w:tcPr>
            <w:tcW w:w="2016" w:type="dxa"/>
            <w:shd w:val="clear" w:color="auto" w:fill="DDDDDD" w:themeFill="accent1"/>
          </w:tcPr>
          <w:p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Metric tons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16" w:type="dxa"/>
            <w:shd w:val="clear" w:color="auto" w:fill="DDDDDD" w:themeFill="accent1"/>
          </w:tcPr>
          <w:p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Metric tons (achieved at MTR)</w:t>
            </w:r>
          </w:p>
        </w:tc>
        <w:tc>
          <w:tcPr>
            <w:tcW w:w="2016" w:type="dxa"/>
            <w:shd w:val="clear" w:color="auto" w:fill="DDDDDD" w:themeFill="accent1"/>
          </w:tcPr>
          <w:p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Metric tons (achieved at TE)</w:t>
            </w:r>
          </w:p>
        </w:tc>
      </w:tr>
      <w:tr w:rsidR="00F93F3D" w:rsidRPr="00E743F0" w:rsidTr="00F93F3D">
        <w:tc>
          <w:tcPr>
            <w:tcW w:w="2016" w:type="dxa"/>
          </w:tcPr>
          <w:p w:rsidR="00F93F3D" w:rsidRPr="00E743F0" w:rsidRDefault="00055F18" w:rsidP="00F93F3D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[one chemical per row; </w:t>
            </w:r>
            <w:r w:rsidRPr="005B634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note that this is not </w:t>
            </w:r>
            <w:proofErr w:type="gramStart"/>
            <w:r w:rsidRPr="005B6342">
              <w:rPr>
                <w:rFonts w:ascii="Times New Roman" w:eastAsia="Times New Roman" w:hAnsi="Times New Roman" w:cs="Times New Roman"/>
                <w:i/>
                <w:color w:val="000000"/>
              </w:rPr>
              <w:t>a</w:t>
            </w:r>
            <w:proofErr w:type="gramEnd"/>
            <w:r w:rsidRPr="005B634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open field in the Portal, but a restricted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drop-down </w:t>
            </w:r>
            <w:r w:rsidRPr="005B6342">
              <w:rPr>
                <w:rFonts w:ascii="Times New Roman" w:eastAsia="Times New Roman" w:hAnsi="Times New Roman" w:cs="Times New Roman"/>
                <w:i/>
                <w:color w:val="000000"/>
              </w:rPr>
              <w:t>list]</w:t>
            </w:r>
          </w:p>
        </w:tc>
        <w:tc>
          <w:tcPr>
            <w:tcW w:w="2016" w:type="dxa"/>
          </w:tcPr>
          <w:p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6" w:type="dxa"/>
          </w:tcPr>
          <w:p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6" w:type="dxa"/>
          </w:tcPr>
          <w:p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6" w:type="dxa"/>
          </w:tcPr>
          <w:p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47724" w:rsidRPr="00E743F0" w:rsidRDefault="00F93F3D" w:rsidP="00817CFE">
      <w:pPr>
        <w:rPr>
          <w:rFonts w:ascii="Times New Roman" w:eastAsia="Times New Roman" w:hAnsi="Times New Roman" w:cs="Times New Roman"/>
          <w:color w:val="000000"/>
        </w:rPr>
      </w:pPr>
      <w:r w:rsidRPr="00E743F0">
        <w:rPr>
          <w:rFonts w:ascii="Times New Roman" w:eastAsia="Times New Roman" w:hAnsi="Times New Roman" w:cs="Times New Roman"/>
          <w:i/>
          <w:color w:val="000000"/>
        </w:rPr>
        <w:t>Add rows as needed.</w:t>
      </w:r>
    </w:p>
    <w:p w:rsidR="00F93F3D" w:rsidRPr="00E743F0" w:rsidRDefault="00F93F3D" w:rsidP="00817CFE">
      <w:pPr>
        <w:rPr>
          <w:rFonts w:ascii="Times New Roman" w:eastAsia="Times New Roman" w:hAnsi="Times New Roman" w:cs="Times New Roman"/>
          <w:color w:val="000000"/>
        </w:rPr>
      </w:pPr>
    </w:p>
    <w:p w:rsidR="00DD4AF6" w:rsidRPr="00E743F0" w:rsidRDefault="00DD4AF6" w:rsidP="00817CFE">
      <w:pPr>
        <w:rPr>
          <w:rFonts w:ascii="Times New Roman" w:eastAsia="Times New Roman" w:hAnsi="Times New Roman" w:cs="Times New Roman"/>
          <w:b/>
          <w:color w:val="000000"/>
        </w:rPr>
      </w:pPr>
      <w:r w:rsidRPr="00E743F0">
        <w:rPr>
          <w:rFonts w:ascii="Times New Roman" w:eastAsia="Times New Roman" w:hAnsi="Times New Roman" w:cs="Times New Roman"/>
          <w:b/>
          <w:color w:val="000000"/>
        </w:rPr>
        <w:t>9.2 Quantity of mercury reduced</w:t>
      </w:r>
      <w:r w:rsidR="00DB2DF8" w:rsidRPr="00E743F0">
        <w:rPr>
          <w:rFonts w:ascii="Times New Roman" w:eastAsia="Times New Roman" w:hAnsi="Times New Roman" w:cs="Times New Roman"/>
          <w:b/>
          <w:color w:val="000000"/>
        </w:rPr>
        <w:t xml:space="preserve"> (metric tons)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</w:tblGrid>
      <w:tr w:rsidR="00F93F3D" w:rsidRPr="00E743F0" w:rsidTr="00F93F3D">
        <w:tc>
          <w:tcPr>
            <w:tcW w:w="2016" w:type="dxa"/>
            <w:shd w:val="clear" w:color="auto" w:fill="DDDDDD" w:themeFill="accent1"/>
          </w:tcPr>
          <w:p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Metric tons (expected at PIF)</w:t>
            </w:r>
          </w:p>
        </w:tc>
        <w:tc>
          <w:tcPr>
            <w:tcW w:w="2016" w:type="dxa"/>
            <w:shd w:val="clear" w:color="auto" w:fill="DDDDDD" w:themeFill="accent1"/>
          </w:tcPr>
          <w:p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Metric tons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16" w:type="dxa"/>
            <w:shd w:val="clear" w:color="auto" w:fill="DDDDDD" w:themeFill="accent1"/>
          </w:tcPr>
          <w:p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Metric tons (achieved at MTR)</w:t>
            </w:r>
          </w:p>
        </w:tc>
        <w:tc>
          <w:tcPr>
            <w:tcW w:w="2016" w:type="dxa"/>
            <w:shd w:val="clear" w:color="auto" w:fill="DDDDDD" w:themeFill="accent1"/>
          </w:tcPr>
          <w:p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Metric tons (achieved at TE)</w:t>
            </w:r>
          </w:p>
        </w:tc>
      </w:tr>
      <w:tr w:rsidR="00F93F3D" w:rsidRPr="00E743F0" w:rsidTr="00F93F3D">
        <w:tc>
          <w:tcPr>
            <w:tcW w:w="2016" w:type="dxa"/>
          </w:tcPr>
          <w:p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6" w:type="dxa"/>
          </w:tcPr>
          <w:p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6" w:type="dxa"/>
          </w:tcPr>
          <w:p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6" w:type="dxa"/>
          </w:tcPr>
          <w:p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93F3D" w:rsidRPr="00E743F0" w:rsidRDefault="00F93F3D" w:rsidP="00817CFE">
      <w:pPr>
        <w:rPr>
          <w:rFonts w:ascii="Times New Roman" w:eastAsia="Times New Roman" w:hAnsi="Times New Roman" w:cs="Times New Roman"/>
          <w:color w:val="000000"/>
        </w:rPr>
      </w:pPr>
    </w:p>
    <w:p w:rsidR="00DD4AF6" w:rsidRPr="00E743F0" w:rsidRDefault="00DD4AF6" w:rsidP="00817CFE">
      <w:pPr>
        <w:rPr>
          <w:rFonts w:ascii="Times New Roman" w:eastAsia="Times New Roman" w:hAnsi="Times New Roman" w:cs="Times New Roman"/>
          <w:b/>
          <w:color w:val="000000"/>
        </w:rPr>
      </w:pPr>
      <w:r w:rsidRPr="00E743F0">
        <w:rPr>
          <w:rFonts w:ascii="Times New Roman" w:eastAsia="Times New Roman" w:hAnsi="Times New Roman" w:cs="Times New Roman"/>
          <w:b/>
          <w:color w:val="000000"/>
        </w:rPr>
        <w:t>9.3 Hydrochlorofluorocarbons reduced/phased out</w:t>
      </w:r>
      <w:r w:rsidR="00DB2DF8" w:rsidRPr="00E743F0">
        <w:rPr>
          <w:rFonts w:ascii="Times New Roman" w:eastAsia="Times New Roman" w:hAnsi="Times New Roman" w:cs="Times New Roman"/>
          <w:b/>
          <w:color w:val="000000"/>
        </w:rPr>
        <w:t xml:space="preserve"> (metric tons)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</w:tblGrid>
      <w:tr w:rsidR="00F93F3D" w:rsidRPr="00E743F0" w:rsidTr="00F93F3D">
        <w:tc>
          <w:tcPr>
            <w:tcW w:w="2016" w:type="dxa"/>
            <w:shd w:val="clear" w:color="auto" w:fill="DDDDDD" w:themeFill="accent1"/>
          </w:tcPr>
          <w:p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Metric tons (expected at PIF)</w:t>
            </w:r>
          </w:p>
        </w:tc>
        <w:tc>
          <w:tcPr>
            <w:tcW w:w="2016" w:type="dxa"/>
            <w:shd w:val="clear" w:color="auto" w:fill="DDDDDD" w:themeFill="accent1"/>
          </w:tcPr>
          <w:p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Metric tons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16" w:type="dxa"/>
            <w:shd w:val="clear" w:color="auto" w:fill="DDDDDD" w:themeFill="accent1"/>
          </w:tcPr>
          <w:p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Metric tons (achieved at MTR)</w:t>
            </w:r>
          </w:p>
        </w:tc>
        <w:tc>
          <w:tcPr>
            <w:tcW w:w="2016" w:type="dxa"/>
            <w:shd w:val="clear" w:color="auto" w:fill="DDDDDD" w:themeFill="accent1"/>
          </w:tcPr>
          <w:p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Metric tons (achieved at TE)</w:t>
            </w:r>
          </w:p>
        </w:tc>
      </w:tr>
      <w:tr w:rsidR="00F93F3D" w:rsidRPr="00E743F0" w:rsidTr="00F93F3D">
        <w:tc>
          <w:tcPr>
            <w:tcW w:w="2016" w:type="dxa"/>
          </w:tcPr>
          <w:p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6" w:type="dxa"/>
          </w:tcPr>
          <w:p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6" w:type="dxa"/>
          </w:tcPr>
          <w:p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6" w:type="dxa"/>
          </w:tcPr>
          <w:p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47724" w:rsidRPr="00E743F0" w:rsidRDefault="00347724" w:rsidP="00817CFE">
      <w:pPr>
        <w:rPr>
          <w:rFonts w:ascii="Times New Roman" w:eastAsia="Times New Roman" w:hAnsi="Times New Roman" w:cs="Times New Roman"/>
          <w:color w:val="000000"/>
        </w:rPr>
      </w:pPr>
    </w:p>
    <w:p w:rsidR="00DD4AF6" w:rsidRPr="00E743F0" w:rsidRDefault="00DD4AF6" w:rsidP="00817CFE">
      <w:pPr>
        <w:rPr>
          <w:rFonts w:ascii="Times New Roman" w:eastAsia="Times New Roman" w:hAnsi="Times New Roman" w:cs="Times New Roman"/>
          <w:b/>
          <w:color w:val="000000"/>
        </w:rPr>
      </w:pPr>
      <w:r w:rsidRPr="00E743F0">
        <w:rPr>
          <w:rFonts w:ascii="Times New Roman" w:eastAsia="Times New Roman" w:hAnsi="Times New Roman" w:cs="Times New Roman"/>
          <w:b/>
          <w:color w:val="000000"/>
        </w:rPr>
        <w:t>9.4 Number of countries with legislation and policy implemented to control chemicals and waste</w:t>
      </w:r>
      <w:r w:rsidR="0044378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44378B" w:rsidRPr="0044378B">
        <w:rPr>
          <w:rFonts w:ascii="Times New Roman" w:eastAsia="Times New Roman" w:hAnsi="Times New Roman" w:cs="Times New Roman"/>
          <w:b/>
          <w:color w:val="000000"/>
        </w:rPr>
        <w:t>(</w:t>
      </w:r>
      <w:r w:rsidR="0044378B">
        <w:rPr>
          <w:rFonts w:ascii="Times New Roman" w:eastAsia="Times New Roman" w:hAnsi="Times New Roman" w:cs="Times New Roman"/>
          <w:b/>
          <w:color w:val="000000"/>
        </w:rPr>
        <w:t>u</w:t>
      </w:r>
      <w:r w:rsidR="0044378B" w:rsidRPr="0044378B">
        <w:rPr>
          <w:rFonts w:ascii="Times New Roman" w:eastAsia="Times New Roman" w:hAnsi="Times New Roman" w:cs="Times New Roman"/>
          <w:b/>
          <w:color w:val="000000"/>
        </w:rPr>
        <w:t>se this sub-indicator if one or more of 9.1, 9.2 and 9.3 are filled in)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</w:tblGrid>
      <w:tr w:rsidR="00F93F3D" w:rsidRPr="00E743F0" w:rsidTr="00F93F3D">
        <w:tc>
          <w:tcPr>
            <w:tcW w:w="2016" w:type="dxa"/>
            <w:shd w:val="clear" w:color="auto" w:fill="DDDDDD" w:themeFill="accent1"/>
          </w:tcPr>
          <w:p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Number (expected at PIF)</w:t>
            </w:r>
          </w:p>
        </w:tc>
        <w:tc>
          <w:tcPr>
            <w:tcW w:w="2016" w:type="dxa"/>
            <w:shd w:val="clear" w:color="auto" w:fill="DDDDDD" w:themeFill="accent1"/>
          </w:tcPr>
          <w:p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Number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16" w:type="dxa"/>
            <w:shd w:val="clear" w:color="auto" w:fill="DDDDDD" w:themeFill="accent1"/>
          </w:tcPr>
          <w:p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Number (achieved at MTR)</w:t>
            </w:r>
          </w:p>
        </w:tc>
        <w:tc>
          <w:tcPr>
            <w:tcW w:w="2016" w:type="dxa"/>
            <w:shd w:val="clear" w:color="auto" w:fill="DDDDDD" w:themeFill="accent1"/>
          </w:tcPr>
          <w:p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Number (achieved at TE)</w:t>
            </w:r>
          </w:p>
        </w:tc>
      </w:tr>
      <w:tr w:rsidR="00F93F3D" w:rsidRPr="00E743F0" w:rsidTr="00F93F3D">
        <w:tc>
          <w:tcPr>
            <w:tcW w:w="2016" w:type="dxa"/>
          </w:tcPr>
          <w:p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6" w:type="dxa"/>
          </w:tcPr>
          <w:p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6" w:type="dxa"/>
          </w:tcPr>
          <w:p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6" w:type="dxa"/>
          </w:tcPr>
          <w:p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47724" w:rsidRPr="00E743F0" w:rsidRDefault="00347724" w:rsidP="00817CFE">
      <w:pPr>
        <w:rPr>
          <w:rFonts w:ascii="Times New Roman" w:eastAsia="Times New Roman" w:hAnsi="Times New Roman" w:cs="Times New Roman"/>
          <w:color w:val="000000"/>
        </w:rPr>
      </w:pPr>
    </w:p>
    <w:p w:rsidR="00DD4AF6" w:rsidRPr="00E743F0" w:rsidRDefault="00DD4AF6" w:rsidP="00817CFE">
      <w:pPr>
        <w:rPr>
          <w:rFonts w:ascii="Times New Roman" w:eastAsia="Times New Roman" w:hAnsi="Times New Roman" w:cs="Times New Roman"/>
          <w:b/>
          <w:color w:val="000000"/>
        </w:rPr>
      </w:pPr>
      <w:r w:rsidRPr="00E743F0">
        <w:rPr>
          <w:rFonts w:ascii="Times New Roman" w:eastAsia="Times New Roman" w:hAnsi="Times New Roman" w:cs="Times New Roman"/>
          <w:b/>
          <w:color w:val="000000"/>
        </w:rPr>
        <w:t>9.5 Number of low-chemical/non-chemical systems implemented, particularly in food production, manufacturing, and cities</w:t>
      </w:r>
      <w:r w:rsidR="0044378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44378B" w:rsidRPr="0044378B">
        <w:rPr>
          <w:rFonts w:ascii="Times New Roman" w:eastAsia="Times New Roman" w:hAnsi="Times New Roman" w:cs="Times New Roman"/>
          <w:b/>
          <w:color w:val="000000"/>
        </w:rPr>
        <w:t>(</w:t>
      </w:r>
      <w:r w:rsidR="0044378B">
        <w:rPr>
          <w:rFonts w:ascii="Times New Roman" w:eastAsia="Times New Roman" w:hAnsi="Times New Roman" w:cs="Times New Roman"/>
          <w:b/>
          <w:color w:val="000000"/>
        </w:rPr>
        <w:t>u</w:t>
      </w:r>
      <w:r w:rsidR="0044378B" w:rsidRPr="0044378B">
        <w:rPr>
          <w:rFonts w:ascii="Times New Roman" w:eastAsia="Times New Roman" w:hAnsi="Times New Roman" w:cs="Times New Roman"/>
          <w:b/>
          <w:color w:val="000000"/>
        </w:rPr>
        <w:t>se this sub-indicator if one or more of 9.1, 9.2 and 9.3 are filled in)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</w:tblGrid>
      <w:tr w:rsidR="00DB2DF8" w:rsidRPr="00E743F0" w:rsidTr="00C82369">
        <w:tc>
          <w:tcPr>
            <w:tcW w:w="2016" w:type="dxa"/>
            <w:shd w:val="clear" w:color="auto" w:fill="DDDDDD" w:themeFill="accent1"/>
          </w:tcPr>
          <w:p w:rsidR="00DB2DF8" w:rsidRPr="00E743F0" w:rsidRDefault="00DD4AF6" w:rsidP="00C8236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DB2DF8"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Number (expected at PIF)</w:t>
            </w:r>
          </w:p>
        </w:tc>
        <w:tc>
          <w:tcPr>
            <w:tcW w:w="2016" w:type="dxa"/>
            <w:shd w:val="clear" w:color="auto" w:fill="DDDDDD" w:themeFill="accent1"/>
          </w:tcPr>
          <w:p w:rsidR="00DB2DF8" w:rsidRPr="00E743F0" w:rsidRDefault="00DB2DF8" w:rsidP="00C8236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Number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16" w:type="dxa"/>
            <w:shd w:val="clear" w:color="auto" w:fill="DDDDDD" w:themeFill="accent1"/>
          </w:tcPr>
          <w:p w:rsidR="00DB2DF8" w:rsidRPr="00E743F0" w:rsidRDefault="00DB2DF8" w:rsidP="00C8236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Number (achieved at MTR)</w:t>
            </w:r>
          </w:p>
        </w:tc>
        <w:tc>
          <w:tcPr>
            <w:tcW w:w="2016" w:type="dxa"/>
            <w:shd w:val="clear" w:color="auto" w:fill="DDDDDD" w:themeFill="accent1"/>
          </w:tcPr>
          <w:p w:rsidR="00DB2DF8" w:rsidRPr="00E743F0" w:rsidRDefault="00DB2DF8" w:rsidP="00C8236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Number (achieved at TE)</w:t>
            </w:r>
          </w:p>
        </w:tc>
      </w:tr>
      <w:tr w:rsidR="00DB2DF8" w:rsidRPr="00E743F0" w:rsidTr="00C82369">
        <w:tc>
          <w:tcPr>
            <w:tcW w:w="2016" w:type="dxa"/>
          </w:tcPr>
          <w:p w:rsidR="00DB2DF8" w:rsidRPr="00E743F0" w:rsidRDefault="00DB2DF8" w:rsidP="00C823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6" w:type="dxa"/>
          </w:tcPr>
          <w:p w:rsidR="00DB2DF8" w:rsidRPr="00E743F0" w:rsidRDefault="00DB2DF8" w:rsidP="00C823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6" w:type="dxa"/>
          </w:tcPr>
          <w:p w:rsidR="00DB2DF8" w:rsidRPr="00E743F0" w:rsidRDefault="00DB2DF8" w:rsidP="00C823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6" w:type="dxa"/>
          </w:tcPr>
          <w:p w:rsidR="00DB2DF8" w:rsidRPr="00E743F0" w:rsidRDefault="00DB2DF8" w:rsidP="00C823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53359" w:rsidRPr="00A53359" w:rsidRDefault="00A53359" w:rsidP="00A53359">
      <w:pPr>
        <w:rPr>
          <w:rFonts w:ascii="Times New Roman" w:eastAsia="Times New Roman" w:hAnsi="Times New Roman" w:cs="Times New Roman"/>
          <w:color w:val="000000"/>
        </w:rPr>
      </w:pPr>
    </w:p>
    <w:p w:rsidR="00A53359" w:rsidRPr="00A53359" w:rsidRDefault="00A53359" w:rsidP="00A53359">
      <w:pPr>
        <w:rPr>
          <w:rFonts w:ascii="Times New Roman" w:eastAsia="Times New Roman" w:hAnsi="Times New Roman" w:cs="Times New Roman"/>
          <w:b/>
          <w:color w:val="000000"/>
        </w:rPr>
      </w:pPr>
      <w:r w:rsidRPr="00A53359">
        <w:rPr>
          <w:rFonts w:ascii="Times New Roman" w:eastAsia="Times New Roman" w:hAnsi="Times New Roman" w:cs="Times New Roman"/>
          <w:b/>
          <w:color w:val="000000"/>
        </w:rPr>
        <w:t>9.6 Quantity of POPs/Mercury containing materials and products directly avoided</w:t>
      </w:r>
    </w:p>
    <w:tbl>
      <w:tblPr>
        <w:tblStyle w:val="TableGrid7"/>
        <w:tblW w:w="0" w:type="auto"/>
        <w:tblInd w:w="0" w:type="dxa"/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</w:tblGrid>
      <w:tr w:rsidR="00A53359" w:rsidRPr="00A53359" w:rsidTr="00A53359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:rsidR="00A53359" w:rsidRPr="00A53359" w:rsidRDefault="00A53359" w:rsidP="00A53359">
            <w:pPr>
              <w:rPr>
                <w:b/>
                <w:color w:val="000000"/>
              </w:rPr>
            </w:pPr>
            <w:r w:rsidRPr="00A53359">
              <w:rPr>
                <w:b/>
                <w:color w:val="000000"/>
              </w:rPr>
              <w:t>Metric tons (expected at PIF)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:rsidR="00A53359" w:rsidRPr="00A53359" w:rsidRDefault="00A53359" w:rsidP="00A53359">
            <w:pPr>
              <w:rPr>
                <w:b/>
                <w:color w:val="000000"/>
              </w:rPr>
            </w:pPr>
            <w:r w:rsidRPr="00A53359">
              <w:rPr>
                <w:b/>
                <w:color w:val="000000"/>
              </w:rPr>
              <w:t>Metric tons (expected at CEO ER)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:rsidR="00A53359" w:rsidRPr="00A53359" w:rsidRDefault="00A53359" w:rsidP="00A53359">
            <w:pPr>
              <w:rPr>
                <w:b/>
                <w:color w:val="000000"/>
              </w:rPr>
            </w:pPr>
            <w:r w:rsidRPr="00A53359">
              <w:rPr>
                <w:b/>
                <w:color w:val="000000"/>
              </w:rPr>
              <w:t>Metric tons (achieved at MTR)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:rsidR="00A53359" w:rsidRPr="00A53359" w:rsidRDefault="00A53359" w:rsidP="00A53359">
            <w:pPr>
              <w:rPr>
                <w:b/>
                <w:color w:val="000000"/>
              </w:rPr>
            </w:pPr>
            <w:r w:rsidRPr="00A53359">
              <w:rPr>
                <w:b/>
                <w:color w:val="000000"/>
              </w:rPr>
              <w:t>Metric tons (achieved at TE)</w:t>
            </w:r>
          </w:p>
        </w:tc>
      </w:tr>
      <w:tr w:rsidR="00A53359" w:rsidRPr="00A53359" w:rsidTr="00A53359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59" w:rsidRPr="00A53359" w:rsidRDefault="00A53359" w:rsidP="00A53359">
            <w:pPr>
              <w:rPr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59" w:rsidRPr="00A53359" w:rsidRDefault="00A53359" w:rsidP="00A53359">
            <w:pPr>
              <w:rPr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59" w:rsidRPr="00A53359" w:rsidRDefault="00A53359" w:rsidP="00A53359">
            <w:pPr>
              <w:rPr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59" w:rsidRPr="00A53359" w:rsidRDefault="00A53359" w:rsidP="00A53359">
            <w:pPr>
              <w:rPr>
                <w:color w:val="000000"/>
              </w:rPr>
            </w:pPr>
          </w:p>
        </w:tc>
      </w:tr>
    </w:tbl>
    <w:p w:rsidR="00A53359" w:rsidRPr="00A53359" w:rsidRDefault="00A53359" w:rsidP="00A53359">
      <w:pPr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NEW sub-indicator now appearing in the </w:t>
      </w:r>
      <w:proofErr w:type="gramStart"/>
      <w:r>
        <w:rPr>
          <w:rFonts w:ascii="Times New Roman" w:eastAsia="Times New Roman" w:hAnsi="Times New Roman" w:cs="Times New Roman"/>
          <w:i/>
          <w:color w:val="000000"/>
        </w:rPr>
        <w:t>Portal, but</w:t>
      </w:r>
      <w:proofErr w:type="gramEnd"/>
      <w:r>
        <w:rPr>
          <w:rFonts w:ascii="Times New Roman" w:eastAsia="Times New Roman" w:hAnsi="Times New Roman" w:cs="Times New Roman"/>
          <w:i/>
          <w:color w:val="000000"/>
        </w:rPr>
        <w:t xml:space="preserve"> missing from the GEF’s Core Indicator worksheet and Results Architecture. </w:t>
      </w:r>
      <w:r w:rsidR="005C3B07">
        <w:rPr>
          <w:rFonts w:ascii="Times New Roman" w:eastAsia="Times New Roman" w:hAnsi="Times New Roman" w:cs="Times New Roman"/>
          <w:i/>
          <w:color w:val="000000"/>
        </w:rPr>
        <w:t xml:space="preserve">Unclear how this is different from the headline Core Indicator 9. </w:t>
      </w:r>
    </w:p>
    <w:p w:rsidR="00A53359" w:rsidRDefault="00A53359" w:rsidP="00817CFE">
      <w:pPr>
        <w:rPr>
          <w:rFonts w:ascii="Times New Roman" w:eastAsia="Times New Roman" w:hAnsi="Times New Roman" w:cs="Times New Roman"/>
          <w:color w:val="000000"/>
        </w:rPr>
      </w:pPr>
    </w:p>
    <w:p w:rsidR="00A53359" w:rsidRPr="00E743F0" w:rsidRDefault="00A53359" w:rsidP="00817CFE">
      <w:pPr>
        <w:rPr>
          <w:rFonts w:ascii="Times New Roman" w:eastAsia="Times New Roman" w:hAnsi="Times New Roman" w:cs="Times New Roman"/>
          <w:color w:val="000000"/>
        </w:rPr>
      </w:pPr>
    </w:p>
    <w:p w:rsidR="00DD4AF6" w:rsidRPr="00E743F0" w:rsidRDefault="00DD4AF6" w:rsidP="00817CFE">
      <w:pPr>
        <w:rPr>
          <w:rFonts w:ascii="Times New Roman" w:eastAsia="Times New Roman" w:hAnsi="Times New Roman" w:cs="Times New Roman"/>
          <w:color w:val="000000"/>
        </w:rPr>
      </w:pPr>
      <w:r w:rsidRPr="00E743F0">
        <w:rPr>
          <w:rFonts w:ascii="Times New Roman" w:eastAsia="Times New Roman" w:hAnsi="Times New Roman" w:cs="Times New Roman"/>
          <w:color w:val="000000"/>
        </w:rPr>
        <w:t> </w:t>
      </w:r>
    </w:p>
    <w:p w:rsidR="00DD4AF6" w:rsidRPr="00E743F0" w:rsidRDefault="00DB2DF8" w:rsidP="00DB2DF8">
      <w:pPr>
        <w:pStyle w:val="Heading1"/>
        <w:rPr>
          <w:rFonts w:ascii="Times New Roman" w:eastAsia="Times New Roman" w:hAnsi="Times New Roman" w:cs="Times New Roman"/>
          <w:b/>
        </w:rPr>
      </w:pPr>
      <w:bookmarkStart w:id="12" w:name="_Toc524503155"/>
      <w:r w:rsidRPr="00E743F0">
        <w:rPr>
          <w:rFonts w:ascii="Times New Roman" w:eastAsia="Times New Roman" w:hAnsi="Times New Roman" w:cs="Times New Roman"/>
          <w:b/>
        </w:rPr>
        <w:t>Core Indicator 10:</w:t>
      </w:r>
      <w:r w:rsidR="00DD4AF6" w:rsidRPr="00E743F0">
        <w:rPr>
          <w:rFonts w:ascii="Times New Roman" w:eastAsia="Times New Roman" w:hAnsi="Times New Roman" w:cs="Times New Roman"/>
          <w:b/>
        </w:rPr>
        <w:t xml:space="preserve"> Reduction, avoidance of emissions of POPS to air from point and non-point sources (gTEQ)</w:t>
      </w:r>
      <w:bookmarkEnd w:id="1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</w:tblGrid>
      <w:tr w:rsidR="00DB2DF8" w:rsidRPr="00E743F0" w:rsidTr="00C82369">
        <w:tc>
          <w:tcPr>
            <w:tcW w:w="2016" w:type="dxa"/>
            <w:shd w:val="clear" w:color="auto" w:fill="DDDDDD" w:themeFill="accent1"/>
          </w:tcPr>
          <w:p w:rsidR="00DB2DF8" w:rsidRPr="00E743F0" w:rsidRDefault="00DB2DF8" w:rsidP="00C8236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Grams of toxic equivalent (expected at PIF)</w:t>
            </w:r>
          </w:p>
        </w:tc>
        <w:tc>
          <w:tcPr>
            <w:tcW w:w="2016" w:type="dxa"/>
            <w:shd w:val="clear" w:color="auto" w:fill="DDDDDD" w:themeFill="accent1"/>
          </w:tcPr>
          <w:p w:rsidR="00DB2DF8" w:rsidRPr="00E743F0" w:rsidRDefault="00DB2DF8" w:rsidP="00C8236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Grams of toxic equivalent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16" w:type="dxa"/>
            <w:shd w:val="clear" w:color="auto" w:fill="DDDDDD" w:themeFill="accent1"/>
          </w:tcPr>
          <w:p w:rsidR="00DB2DF8" w:rsidRPr="00E743F0" w:rsidRDefault="00DB2DF8" w:rsidP="00C8236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Grams of toxic equivalent (achieved at MTR)</w:t>
            </w:r>
          </w:p>
        </w:tc>
        <w:tc>
          <w:tcPr>
            <w:tcW w:w="2016" w:type="dxa"/>
            <w:shd w:val="clear" w:color="auto" w:fill="DDDDDD" w:themeFill="accent1"/>
          </w:tcPr>
          <w:p w:rsidR="00DB2DF8" w:rsidRPr="00E743F0" w:rsidRDefault="00DB2DF8" w:rsidP="00C8236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Grams of toxic equivalent (achieved at TE)</w:t>
            </w:r>
          </w:p>
        </w:tc>
      </w:tr>
      <w:tr w:rsidR="00DB2DF8" w:rsidRPr="00E743F0" w:rsidTr="00C82369">
        <w:tc>
          <w:tcPr>
            <w:tcW w:w="2016" w:type="dxa"/>
          </w:tcPr>
          <w:p w:rsidR="00DB2DF8" w:rsidRPr="00E743F0" w:rsidRDefault="00DB2DF8" w:rsidP="00C823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6" w:type="dxa"/>
          </w:tcPr>
          <w:p w:rsidR="00DB2DF8" w:rsidRPr="00E743F0" w:rsidRDefault="00DB2DF8" w:rsidP="00C823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6" w:type="dxa"/>
          </w:tcPr>
          <w:p w:rsidR="00DB2DF8" w:rsidRPr="00E743F0" w:rsidRDefault="00DB2DF8" w:rsidP="00C823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6" w:type="dxa"/>
          </w:tcPr>
          <w:p w:rsidR="00DB2DF8" w:rsidRPr="00E743F0" w:rsidRDefault="00DB2DF8" w:rsidP="00C823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B2DF8" w:rsidRPr="00E743F0" w:rsidRDefault="00DB2DF8" w:rsidP="00DB2DF8">
      <w:pPr>
        <w:rPr>
          <w:rFonts w:ascii="Times New Roman" w:hAnsi="Times New Roman" w:cs="Times New Roman"/>
        </w:rPr>
      </w:pPr>
    </w:p>
    <w:p w:rsidR="00DB2DF8" w:rsidRPr="00E743F0" w:rsidRDefault="00DB2DF8" w:rsidP="00DB2DF8">
      <w:pPr>
        <w:rPr>
          <w:rFonts w:ascii="Times New Roman" w:hAnsi="Times New Roman" w:cs="Times New Roman"/>
        </w:rPr>
      </w:pPr>
    </w:p>
    <w:p w:rsidR="00DD4AF6" w:rsidRPr="00E743F0" w:rsidRDefault="00DD4AF6" w:rsidP="00817CFE">
      <w:pPr>
        <w:rPr>
          <w:rFonts w:ascii="Times New Roman" w:eastAsia="Times New Roman" w:hAnsi="Times New Roman" w:cs="Times New Roman"/>
          <w:b/>
          <w:color w:val="000000"/>
        </w:rPr>
      </w:pPr>
      <w:r w:rsidRPr="00E743F0">
        <w:rPr>
          <w:rFonts w:ascii="Times New Roman" w:eastAsia="Times New Roman" w:hAnsi="Times New Roman" w:cs="Times New Roman"/>
          <w:b/>
          <w:color w:val="000000"/>
        </w:rPr>
        <w:t>10.1 Number of countries with legislation and policies implemented to control emissions of POPs to air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</w:tblGrid>
      <w:tr w:rsidR="00DB2DF8" w:rsidRPr="00E743F0" w:rsidTr="00C82369">
        <w:tc>
          <w:tcPr>
            <w:tcW w:w="2016" w:type="dxa"/>
            <w:shd w:val="clear" w:color="auto" w:fill="DDDDDD" w:themeFill="accent1"/>
          </w:tcPr>
          <w:p w:rsidR="00DB2DF8" w:rsidRPr="00E743F0" w:rsidRDefault="00DB2DF8" w:rsidP="00C8236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Number (expected at PIF)</w:t>
            </w:r>
          </w:p>
        </w:tc>
        <w:tc>
          <w:tcPr>
            <w:tcW w:w="2016" w:type="dxa"/>
            <w:shd w:val="clear" w:color="auto" w:fill="DDDDDD" w:themeFill="accent1"/>
          </w:tcPr>
          <w:p w:rsidR="00DB2DF8" w:rsidRPr="00E743F0" w:rsidRDefault="00DB2DF8" w:rsidP="00C8236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Number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16" w:type="dxa"/>
            <w:shd w:val="clear" w:color="auto" w:fill="DDDDDD" w:themeFill="accent1"/>
          </w:tcPr>
          <w:p w:rsidR="00DB2DF8" w:rsidRPr="00E743F0" w:rsidRDefault="00DB2DF8" w:rsidP="00C8236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Number (achieved at MTR)</w:t>
            </w:r>
          </w:p>
        </w:tc>
        <w:tc>
          <w:tcPr>
            <w:tcW w:w="2016" w:type="dxa"/>
            <w:shd w:val="clear" w:color="auto" w:fill="DDDDDD" w:themeFill="accent1"/>
          </w:tcPr>
          <w:p w:rsidR="00DB2DF8" w:rsidRPr="00E743F0" w:rsidRDefault="00DB2DF8" w:rsidP="00C8236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Number (achieved at TE)</w:t>
            </w:r>
          </w:p>
        </w:tc>
      </w:tr>
      <w:tr w:rsidR="00DB2DF8" w:rsidRPr="00E743F0" w:rsidTr="00C82369">
        <w:tc>
          <w:tcPr>
            <w:tcW w:w="2016" w:type="dxa"/>
          </w:tcPr>
          <w:p w:rsidR="00DB2DF8" w:rsidRPr="00E743F0" w:rsidRDefault="00DB2DF8" w:rsidP="00C823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6" w:type="dxa"/>
          </w:tcPr>
          <w:p w:rsidR="00DB2DF8" w:rsidRPr="00E743F0" w:rsidRDefault="00DB2DF8" w:rsidP="00C823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6" w:type="dxa"/>
          </w:tcPr>
          <w:p w:rsidR="00DB2DF8" w:rsidRPr="00E743F0" w:rsidRDefault="00DB2DF8" w:rsidP="00C823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6" w:type="dxa"/>
          </w:tcPr>
          <w:p w:rsidR="00DB2DF8" w:rsidRPr="00E743F0" w:rsidRDefault="00DB2DF8" w:rsidP="00C823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B2DF8" w:rsidRPr="00E743F0" w:rsidRDefault="00DB2DF8" w:rsidP="00817CFE">
      <w:pPr>
        <w:rPr>
          <w:rFonts w:ascii="Times New Roman" w:eastAsia="Times New Roman" w:hAnsi="Times New Roman" w:cs="Times New Roman"/>
          <w:color w:val="000000"/>
        </w:rPr>
      </w:pPr>
    </w:p>
    <w:p w:rsidR="00DB2DF8" w:rsidRPr="00E743F0" w:rsidRDefault="00DB2DF8" w:rsidP="00817CFE">
      <w:pPr>
        <w:rPr>
          <w:rFonts w:ascii="Times New Roman" w:eastAsia="Times New Roman" w:hAnsi="Times New Roman" w:cs="Times New Roman"/>
          <w:color w:val="000000"/>
        </w:rPr>
      </w:pPr>
    </w:p>
    <w:p w:rsidR="00DB2DF8" w:rsidRPr="00E743F0" w:rsidRDefault="00DB2DF8" w:rsidP="00817CFE">
      <w:pPr>
        <w:rPr>
          <w:rFonts w:ascii="Times New Roman" w:eastAsia="Times New Roman" w:hAnsi="Times New Roman" w:cs="Times New Roman"/>
          <w:color w:val="000000"/>
        </w:rPr>
      </w:pPr>
    </w:p>
    <w:p w:rsidR="00DD4AF6" w:rsidRPr="00E743F0" w:rsidRDefault="00DD4AF6" w:rsidP="00817CFE">
      <w:pPr>
        <w:rPr>
          <w:rFonts w:ascii="Times New Roman" w:eastAsia="Times New Roman" w:hAnsi="Times New Roman" w:cs="Times New Roman"/>
          <w:b/>
          <w:color w:val="000000"/>
        </w:rPr>
      </w:pPr>
      <w:r w:rsidRPr="00E743F0">
        <w:rPr>
          <w:rFonts w:ascii="Times New Roman" w:eastAsia="Times New Roman" w:hAnsi="Times New Roman" w:cs="Times New Roman"/>
          <w:b/>
          <w:color w:val="000000"/>
        </w:rPr>
        <w:t>10.2 Number of emission control technologies/practices implemented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</w:tblGrid>
      <w:tr w:rsidR="00DB2DF8" w:rsidRPr="00E743F0" w:rsidTr="00C82369">
        <w:tc>
          <w:tcPr>
            <w:tcW w:w="2016" w:type="dxa"/>
            <w:shd w:val="clear" w:color="auto" w:fill="DDDDDD" w:themeFill="accent1"/>
          </w:tcPr>
          <w:p w:rsidR="00DB2DF8" w:rsidRPr="00E743F0" w:rsidRDefault="00DB2DF8" w:rsidP="00C8236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Number (expected at PIF)</w:t>
            </w:r>
          </w:p>
        </w:tc>
        <w:tc>
          <w:tcPr>
            <w:tcW w:w="2016" w:type="dxa"/>
            <w:shd w:val="clear" w:color="auto" w:fill="DDDDDD" w:themeFill="accent1"/>
          </w:tcPr>
          <w:p w:rsidR="00DB2DF8" w:rsidRPr="00E743F0" w:rsidRDefault="00DB2DF8" w:rsidP="00C8236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Number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16" w:type="dxa"/>
            <w:shd w:val="clear" w:color="auto" w:fill="DDDDDD" w:themeFill="accent1"/>
          </w:tcPr>
          <w:p w:rsidR="00DB2DF8" w:rsidRPr="00E743F0" w:rsidRDefault="00DB2DF8" w:rsidP="00C8236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Number (achieved at MTR)</w:t>
            </w:r>
          </w:p>
        </w:tc>
        <w:tc>
          <w:tcPr>
            <w:tcW w:w="2016" w:type="dxa"/>
            <w:shd w:val="clear" w:color="auto" w:fill="DDDDDD" w:themeFill="accent1"/>
          </w:tcPr>
          <w:p w:rsidR="00DB2DF8" w:rsidRPr="00E743F0" w:rsidRDefault="00DB2DF8" w:rsidP="00C8236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Number (achieved at TE)</w:t>
            </w:r>
          </w:p>
        </w:tc>
      </w:tr>
      <w:tr w:rsidR="00DB2DF8" w:rsidRPr="00E743F0" w:rsidTr="00C82369">
        <w:tc>
          <w:tcPr>
            <w:tcW w:w="2016" w:type="dxa"/>
          </w:tcPr>
          <w:p w:rsidR="00DB2DF8" w:rsidRPr="00E743F0" w:rsidRDefault="00DB2DF8" w:rsidP="00C823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6" w:type="dxa"/>
          </w:tcPr>
          <w:p w:rsidR="00DB2DF8" w:rsidRPr="00E743F0" w:rsidRDefault="00DB2DF8" w:rsidP="00C823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6" w:type="dxa"/>
          </w:tcPr>
          <w:p w:rsidR="00DB2DF8" w:rsidRPr="00E743F0" w:rsidRDefault="00DB2DF8" w:rsidP="00C823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6" w:type="dxa"/>
          </w:tcPr>
          <w:p w:rsidR="00DB2DF8" w:rsidRPr="00E743F0" w:rsidRDefault="00DB2DF8" w:rsidP="00C823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D4AF6" w:rsidRPr="00E743F0" w:rsidRDefault="00DD4AF6" w:rsidP="00817CFE">
      <w:pPr>
        <w:rPr>
          <w:rFonts w:ascii="Times New Roman" w:eastAsia="Times New Roman" w:hAnsi="Times New Roman" w:cs="Times New Roman"/>
          <w:color w:val="000000"/>
        </w:rPr>
      </w:pPr>
      <w:r w:rsidRPr="00E743F0">
        <w:rPr>
          <w:rFonts w:ascii="Times New Roman" w:eastAsia="Times New Roman" w:hAnsi="Times New Roman" w:cs="Times New Roman"/>
          <w:color w:val="000000"/>
        </w:rPr>
        <w:t> </w:t>
      </w:r>
    </w:p>
    <w:p w:rsidR="00DD4AF6" w:rsidRPr="00E743F0" w:rsidRDefault="00DD4AF6" w:rsidP="00817CFE">
      <w:pPr>
        <w:rPr>
          <w:rFonts w:ascii="Times New Roman" w:eastAsia="Times New Roman" w:hAnsi="Times New Roman" w:cs="Times New Roman"/>
          <w:color w:val="000000"/>
        </w:rPr>
      </w:pPr>
      <w:r w:rsidRPr="00E743F0">
        <w:rPr>
          <w:rFonts w:ascii="Times New Roman" w:eastAsia="Times New Roman" w:hAnsi="Times New Roman" w:cs="Times New Roman"/>
          <w:color w:val="000000"/>
        </w:rPr>
        <w:t> </w:t>
      </w:r>
    </w:p>
    <w:p w:rsidR="00E1463B" w:rsidRPr="00E743F0" w:rsidRDefault="00E1463B" w:rsidP="00D01CB5">
      <w:pPr>
        <w:pStyle w:val="Heading1"/>
        <w:shd w:val="clear" w:color="auto" w:fill="DDDDDD" w:themeFill="accent1"/>
        <w:rPr>
          <w:rFonts w:ascii="Times New Roman" w:eastAsia="Times New Roman" w:hAnsi="Times New Roman" w:cs="Times New Roman"/>
        </w:rPr>
        <w:sectPr w:rsidR="00E1463B" w:rsidRPr="00E743F0" w:rsidSect="00817CFE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DD4AF6" w:rsidRPr="00E743F0" w:rsidRDefault="00D01CB5" w:rsidP="00E1463B">
      <w:pPr>
        <w:pStyle w:val="Heading1"/>
        <w:rPr>
          <w:rFonts w:ascii="Times New Roman" w:eastAsia="Times New Roman" w:hAnsi="Times New Roman" w:cs="Times New Roman"/>
          <w:b/>
        </w:rPr>
      </w:pPr>
      <w:bookmarkStart w:id="13" w:name="_Toc524503156"/>
      <w:r w:rsidRPr="00A62B16">
        <w:rPr>
          <w:rFonts w:ascii="Times New Roman" w:eastAsia="Times New Roman" w:hAnsi="Times New Roman" w:cs="Times New Roman"/>
          <w:b/>
        </w:rPr>
        <w:t xml:space="preserve">Core Indicator </w:t>
      </w:r>
      <w:r w:rsidR="00A5712E" w:rsidRPr="00A62B16">
        <w:rPr>
          <w:rFonts w:ascii="Times New Roman" w:eastAsia="Times New Roman" w:hAnsi="Times New Roman" w:cs="Times New Roman"/>
          <w:b/>
        </w:rPr>
        <w:t>11:</w:t>
      </w:r>
      <w:r w:rsidR="00DD4AF6" w:rsidRPr="00A62B16">
        <w:rPr>
          <w:rFonts w:ascii="Times New Roman" w:eastAsia="Times New Roman" w:hAnsi="Times New Roman" w:cs="Times New Roman"/>
          <w:b/>
        </w:rPr>
        <w:t xml:space="preserve"> Number of direct beneficiaries disaggregated by gender as co-benefit of GEF investment</w:t>
      </w:r>
      <w:bookmarkEnd w:id="13"/>
    </w:p>
    <w:tbl>
      <w:tblPr>
        <w:tblStyle w:val="TableGrid8"/>
        <w:tblW w:w="0" w:type="auto"/>
        <w:tblInd w:w="0" w:type="dxa"/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</w:tblGrid>
      <w:tr w:rsidR="00E45388" w:rsidRPr="00E45388" w:rsidTr="00E45388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:rsidR="00E45388" w:rsidRPr="00E45388" w:rsidRDefault="00E45388" w:rsidP="00E45388">
            <w:pPr>
              <w:rPr>
                <w:b/>
                <w:color w:val="000000"/>
              </w:rPr>
            </w:pPr>
            <w:r w:rsidRPr="00E45388">
              <w:rPr>
                <w:b/>
                <w:color w:val="000000"/>
              </w:rPr>
              <w:t>Total number (expected at PIF)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:rsidR="00E45388" w:rsidRPr="00E45388" w:rsidRDefault="00E45388" w:rsidP="00E45388">
            <w:pPr>
              <w:rPr>
                <w:b/>
                <w:color w:val="000000"/>
              </w:rPr>
            </w:pPr>
            <w:r w:rsidRPr="00E45388">
              <w:rPr>
                <w:b/>
                <w:color w:val="000000"/>
              </w:rPr>
              <w:t>Total number (expected at CEO ER)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:rsidR="00E45388" w:rsidRPr="00E45388" w:rsidRDefault="00E45388" w:rsidP="00E45388">
            <w:pPr>
              <w:rPr>
                <w:b/>
                <w:color w:val="000000"/>
              </w:rPr>
            </w:pPr>
            <w:r w:rsidRPr="00E45388">
              <w:rPr>
                <w:b/>
                <w:color w:val="000000"/>
              </w:rPr>
              <w:t>Total number (achieved at MTR)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:rsidR="00E45388" w:rsidRPr="00E45388" w:rsidRDefault="00E45388" w:rsidP="00E45388">
            <w:pPr>
              <w:rPr>
                <w:b/>
                <w:color w:val="000000"/>
              </w:rPr>
            </w:pPr>
            <w:r w:rsidRPr="00E45388">
              <w:rPr>
                <w:b/>
                <w:color w:val="000000"/>
              </w:rPr>
              <w:t>Total number (achieved at TE)</w:t>
            </w:r>
          </w:p>
        </w:tc>
      </w:tr>
      <w:tr w:rsidR="00E45388" w:rsidRPr="00E45388" w:rsidTr="00E45388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88" w:rsidRPr="00E45388" w:rsidRDefault="00E45388" w:rsidP="00E45388">
            <w:pPr>
              <w:rPr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88" w:rsidRPr="00E45388" w:rsidRDefault="005E293D" w:rsidP="00E87DFD">
            <w:pPr>
              <w:rPr>
                <w:color w:val="000000"/>
              </w:rPr>
            </w:pPr>
            <w:r w:rsidRPr="003E5884">
              <w:rPr>
                <w:color w:val="000000"/>
                <w:highlight w:val="yellow"/>
              </w:rPr>
              <w:t>3,66</w:t>
            </w:r>
            <w:r w:rsidR="00E87DFD" w:rsidRPr="003E5884">
              <w:rPr>
                <w:color w:val="000000"/>
                <w:highlight w:val="yellow"/>
              </w:rPr>
              <w:t>7</w:t>
            </w:r>
            <w:r w:rsidRPr="003E5884">
              <w:rPr>
                <w:color w:val="000000"/>
                <w:highlight w:val="yellow"/>
              </w:rPr>
              <w:t>,000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88" w:rsidRPr="00E45388" w:rsidRDefault="00E45388" w:rsidP="00E45388">
            <w:pPr>
              <w:rPr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88" w:rsidRPr="00E45388" w:rsidRDefault="00E45388" w:rsidP="00E45388">
            <w:pPr>
              <w:rPr>
                <w:color w:val="000000"/>
              </w:rPr>
            </w:pPr>
          </w:p>
        </w:tc>
      </w:tr>
    </w:tbl>
    <w:p w:rsidR="00E45388" w:rsidRDefault="008A1609" w:rsidP="00E45388">
      <w:pPr>
        <w:rPr>
          <w:rFonts w:ascii="Times New Roman" w:eastAsia="Times New Roman" w:hAnsi="Times New Roman" w:cs="Times New Roman"/>
          <w:i/>
          <w:color w:val="000000"/>
        </w:rPr>
      </w:pPr>
      <w:r w:rsidRPr="00E743F0">
        <w:rPr>
          <w:rFonts w:ascii="Times New Roman" w:eastAsia="Times New Roman" w:hAnsi="Times New Roman" w:cs="Times New Roman"/>
          <w:i/>
          <w:color w:val="000000"/>
        </w:rPr>
        <w:t>Figure at a given stage must be the sum of</w:t>
      </w:r>
      <w:r>
        <w:rPr>
          <w:rFonts w:ascii="Times New Roman" w:eastAsia="Times New Roman" w:hAnsi="Times New Roman" w:cs="Times New Roman"/>
          <w:i/>
          <w:color w:val="000000"/>
        </w:rPr>
        <w:t xml:space="preserve"> female and male, as in the table below for that stage. </w:t>
      </w:r>
    </w:p>
    <w:p w:rsidR="008A1609" w:rsidRPr="00E45388" w:rsidRDefault="008A1609" w:rsidP="00E45388">
      <w:pPr>
        <w:rPr>
          <w:rFonts w:ascii="Times New Roman" w:eastAsia="Times New Roman" w:hAnsi="Times New Roman" w:cs="Times New Roman"/>
          <w:bCs/>
          <w:i/>
          <w:color w:val="000000"/>
        </w:rPr>
      </w:pPr>
    </w:p>
    <w:p w:rsidR="00E45388" w:rsidRPr="00E45388" w:rsidRDefault="00E45388" w:rsidP="00E45388">
      <w:pPr>
        <w:rPr>
          <w:rFonts w:ascii="Times New Roman" w:eastAsia="Times New Roman" w:hAnsi="Times New Roman" w:cs="Times New Roman"/>
          <w:b/>
          <w:color w:val="FF0000"/>
        </w:rPr>
      </w:pPr>
    </w:p>
    <w:tbl>
      <w:tblPr>
        <w:tblStyle w:val="TableGrid8"/>
        <w:tblW w:w="0" w:type="auto"/>
        <w:tblInd w:w="0" w:type="dxa"/>
        <w:tblLook w:val="04A0" w:firstRow="1" w:lastRow="0" w:firstColumn="1" w:lastColumn="0" w:noHBand="0" w:noVBand="1"/>
      </w:tblPr>
      <w:tblGrid>
        <w:gridCol w:w="1255"/>
        <w:gridCol w:w="2016"/>
        <w:gridCol w:w="2016"/>
        <w:gridCol w:w="2016"/>
        <w:gridCol w:w="2016"/>
      </w:tblGrid>
      <w:tr w:rsidR="00E45388" w:rsidRPr="00E45388" w:rsidTr="00E45388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:rsidR="00E45388" w:rsidRPr="00E45388" w:rsidRDefault="00E45388" w:rsidP="00E45388">
            <w:pPr>
              <w:rPr>
                <w:b/>
                <w:color w:val="000000"/>
              </w:rPr>
            </w:pPr>
            <w:r w:rsidRPr="00E45388">
              <w:rPr>
                <w:b/>
                <w:color w:val="000000"/>
              </w:rPr>
              <w:t>Gender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:rsidR="00E45388" w:rsidRPr="00E45388" w:rsidRDefault="00E45388" w:rsidP="00E45388">
            <w:pPr>
              <w:rPr>
                <w:b/>
                <w:color w:val="000000"/>
              </w:rPr>
            </w:pPr>
            <w:r w:rsidRPr="00E45388">
              <w:rPr>
                <w:b/>
                <w:color w:val="000000"/>
              </w:rPr>
              <w:t>Number (expected at PIF)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:rsidR="00E45388" w:rsidRPr="00E45388" w:rsidRDefault="00E45388" w:rsidP="00E45388">
            <w:pPr>
              <w:rPr>
                <w:b/>
                <w:color w:val="000000"/>
              </w:rPr>
            </w:pPr>
            <w:r w:rsidRPr="00E45388">
              <w:rPr>
                <w:b/>
                <w:color w:val="000000"/>
              </w:rPr>
              <w:t>Number (expected at CEO ER)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:rsidR="00E45388" w:rsidRPr="00E45388" w:rsidRDefault="00E45388" w:rsidP="00E45388">
            <w:pPr>
              <w:rPr>
                <w:b/>
                <w:color w:val="000000"/>
              </w:rPr>
            </w:pPr>
            <w:r w:rsidRPr="00E45388">
              <w:rPr>
                <w:b/>
                <w:color w:val="000000"/>
              </w:rPr>
              <w:t>Number (achieved at MTR)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:rsidR="00E45388" w:rsidRPr="00E45388" w:rsidRDefault="00E45388" w:rsidP="00E45388">
            <w:pPr>
              <w:rPr>
                <w:b/>
                <w:color w:val="000000"/>
              </w:rPr>
            </w:pPr>
            <w:r w:rsidRPr="00E45388">
              <w:rPr>
                <w:b/>
                <w:color w:val="000000"/>
              </w:rPr>
              <w:t>Number (achieved at TE)</w:t>
            </w:r>
          </w:p>
        </w:tc>
      </w:tr>
      <w:tr w:rsidR="00E45388" w:rsidRPr="00E45388" w:rsidTr="00E45388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:rsidR="00E45388" w:rsidRPr="00E45388" w:rsidRDefault="00E45388" w:rsidP="00E45388">
            <w:pPr>
              <w:rPr>
                <w:b/>
                <w:color w:val="000000"/>
              </w:rPr>
            </w:pPr>
            <w:r w:rsidRPr="00E45388">
              <w:rPr>
                <w:b/>
                <w:color w:val="000000"/>
              </w:rPr>
              <w:t>Female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88" w:rsidRPr="00E45388" w:rsidRDefault="00E45388" w:rsidP="00E45388">
            <w:pPr>
              <w:rPr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88" w:rsidRPr="003E5884" w:rsidRDefault="005E293D" w:rsidP="005E293D">
            <w:pPr>
              <w:rPr>
                <w:color w:val="000000"/>
                <w:highlight w:val="yellow"/>
              </w:rPr>
            </w:pPr>
            <w:r w:rsidRPr="003E5884">
              <w:rPr>
                <w:color w:val="000000"/>
                <w:highlight w:val="yellow"/>
              </w:rPr>
              <w:t>1,857 ,000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88" w:rsidRPr="00E45388" w:rsidRDefault="00E45388" w:rsidP="00E45388">
            <w:pPr>
              <w:rPr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88" w:rsidRPr="00E45388" w:rsidRDefault="00E45388" w:rsidP="00E45388">
            <w:pPr>
              <w:rPr>
                <w:color w:val="000000"/>
              </w:rPr>
            </w:pPr>
          </w:p>
        </w:tc>
      </w:tr>
      <w:tr w:rsidR="00E45388" w:rsidRPr="00E45388" w:rsidTr="00E45388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:rsidR="00E45388" w:rsidRPr="00E45388" w:rsidRDefault="00E45388" w:rsidP="00E45388">
            <w:pPr>
              <w:rPr>
                <w:b/>
                <w:color w:val="000000"/>
              </w:rPr>
            </w:pPr>
            <w:r w:rsidRPr="00E45388">
              <w:rPr>
                <w:b/>
                <w:color w:val="000000"/>
              </w:rPr>
              <w:t>Male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88" w:rsidRPr="00E45388" w:rsidRDefault="00E45388" w:rsidP="00E45388">
            <w:pPr>
              <w:rPr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88" w:rsidRPr="003E5884" w:rsidRDefault="005E293D" w:rsidP="00E45388">
            <w:pPr>
              <w:rPr>
                <w:color w:val="000000"/>
                <w:highlight w:val="yellow"/>
              </w:rPr>
            </w:pPr>
            <w:r w:rsidRPr="003E5884">
              <w:rPr>
                <w:color w:val="000000"/>
                <w:highlight w:val="yellow"/>
              </w:rPr>
              <w:t>1,810,000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88" w:rsidRPr="00E45388" w:rsidRDefault="00E45388" w:rsidP="00E45388">
            <w:pPr>
              <w:rPr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88" w:rsidRPr="00E45388" w:rsidRDefault="00E45388" w:rsidP="00E45388">
            <w:pPr>
              <w:rPr>
                <w:color w:val="000000"/>
              </w:rPr>
            </w:pPr>
          </w:p>
        </w:tc>
      </w:tr>
    </w:tbl>
    <w:p w:rsidR="008A1609" w:rsidRPr="00A90349" w:rsidRDefault="008A1609" w:rsidP="008A1609">
      <w:pPr>
        <w:rPr>
          <w:rFonts w:ascii="Times New Roman" w:eastAsia="Times New Roman" w:hAnsi="Times New Roman" w:cs="Times New Roman"/>
          <w:bCs/>
          <w:i/>
          <w:color w:val="000000"/>
        </w:rPr>
      </w:pPr>
      <w:r>
        <w:rPr>
          <w:rFonts w:ascii="Times New Roman" w:eastAsia="Times New Roman" w:hAnsi="Times New Roman" w:cs="Times New Roman"/>
          <w:bCs/>
          <w:i/>
          <w:color w:val="000000"/>
        </w:rPr>
        <w:t>This indicator is m</w:t>
      </w:r>
      <w:r w:rsidRPr="00A90349">
        <w:rPr>
          <w:rFonts w:ascii="Times New Roman" w:eastAsia="Times New Roman" w:hAnsi="Times New Roman" w:cs="Times New Roman"/>
          <w:bCs/>
          <w:i/>
          <w:color w:val="000000"/>
        </w:rPr>
        <w:t xml:space="preserve">andatory for all UNDP-GEF projects. </w:t>
      </w:r>
    </w:p>
    <w:p w:rsidR="00E45388" w:rsidRPr="00E45388" w:rsidRDefault="00E45388" w:rsidP="00E45388">
      <w:pPr>
        <w:rPr>
          <w:rFonts w:ascii="Times New Roman" w:eastAsia="Times New Roman" w:hAnsi="Times New Roman" w:cs="Times New Roman"/>
        </w:rPr>
      </w:pPr>
    </w:p>
    <w:p w:rsidR="00E45388" w:rsidRPr="00E45388" w:rsidRDefault="00E45388" w:rsidP="00E45388">
      <w:pPr>
        <w:rPr>
          <w:rFonts w:ascii="Times New Roman" w:eastAsia="Times New Roman" w:hAnsi="Times New Roman" w:cs="Times New Roman"/>
        </w:rPr>
      </w:pPr>
    </w:p>
    <w:p w:rsidR="00E45388" w:rsidRPr="00E743F0" w:rsidRDefault="00E45388">
      <w:pPr>
        <w:rPr>
          <w:rFonts w:ascii="Times New Roman" w:hAnsi="Times New Roman" w:cs="Times New Roman"/>
        </w:rPr>
      </w:pPr>
    </w:p>
    <w:sectPr w:rsidR="00E45388" w:rsidRPr="00E743F0" w:rsidSect="00817CF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DBD" w:rsidRDefault="00AC6DBD" w:rsidP="004E1EE3">
      <w:r>
        <w:separator/>
      </w:r>
    </w:p>
  </w:endnote>
  <w:endnote w:type="continuationSeparator" w:id="0">
    <w:p w:rsidR="00AC6DBD" w:rsidRDefault="00AC6DBD" w:rsidP="004E1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298" w:rsidRPr="00332636" w:rsidRDefault="00943298" w:rsidP="00EA7508">
    <w:pPr>
      <w:pStyle w:val="Foot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UNDP’s </w:t>
    </w:r>
    <w:r w:rsidRPr="00332636">
      <w:rPr>
        <w:rFonts w:ascii="Times New Roman" w:hAnsi="Times New Roman" w:cs="Times New Roman"/>
      </w:rPr>
      <w:t>Offline Template</w:t>
    </w:r>
    <w:r>
      <w:rPr>
        <w:rFonts w:ascii="Times New Roman" w:hAnsi="Times New Roman" w:cs="Times New Roman"/>
      </w:rPr>
      <w:t xml:space="preserve"> for </w:t>
    </w:r>
    <w:r w:rsidRPr="00332636">
      <w:rPr>
        <w:rFonts w:ascii="Times New Roman" w:hAnsi="Times New Roman" w:cs="Times New Roman"/>
      </w:rPr>
      <w:t>GEF</w:t>
    </w:r>
    <w:r>
      <w:rPr>
        <w:rFonts w:ascii="Times New Roman" w:hAnsi="Times New Roman" w:cs="Times New Roman"/>
      </w:rPr>
      <w:t>-7</w:t>
    </w:r>
    <w:r w:rsidRPr="00332636">
      <w:rPr>
        <w:rFonts w:ascii="Times New Roman" w:hAnsi="Times New Roman" w:cs="Times New Roman"/>
      </w:rPr>
      <w:t xml:space="preserve"> Core Indicator</w:t>
    </w:r>
    <w:r>
      <w:rPr>
        <w:rFonts w:ascii="Times New Roman" w:hAnsi="Times New Roman" w:cs="Times New Roman"/>
      </w:rPr>
      <w:t>s</w:t>
    </w:r>
    <w:r w:rsidRPr="00332636">
      <w:rPr>
        <w:rFonts w:ascii="Times New Roman" w:hAnsi="Times New Roman" w:cs="Times New Roman"/>
      </w:rPr>
      <w:t xml:space="preserve"> -- </w:t>
    </w:r>
    <w:r>
      <w:rPr>
        <w:rFonts w:ascii="Times New Roman" w:hAnsi="Times New Roman" w:cs="Times New Roman"/>
      </w:rPr>
      <w:t>VERSION</w:t>
    </w:r>
    <w:r w:rsidRPr="00332636">
      <w:rPr>
        <w:rFonts w:ascii="Times New Roman" w:hAnsi="Times New Roman" w:cs="Times New Roman"/>
      </w:rPr>
      <w:t xml:space="preserve"> 0</w:t>
    </w:r>
    <w:r>
      <w:rPr>
        <w:rFonts w:ascii="Times New Roman" w:hAnsi="Times New Roman" w:cs="Times New Roman"/>
      </w:rPr>
      <w:t xml:space="preserve">7  </w:t>
    </w:r>
    <w:r w:rsidRPr="00332636">
      <w:rPr>
        <w:rFonts w:ascii="Times New Roman" w:hAnsi="Times New Roman" w:cs="Times New Roman"/>
      </w:rPr>
      <w:t xml:space="preserve">                                                </w:t>
    </w:r>
    <w:sdt>
      <w:sdtPr>
        <w:rPr>
          <w:rFonts w:ascii="Times New Roman" w:hAnsi="Times New Roman" w:cs="Times New Roman"/>
        </w:rPr>
        <w:id w:val="-107381362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32636">
          <w:rPr>
            <w:rFonts w:ascii="Times New Roman" w:hAnsi="Times New Roman" w:cs="Times New Roman"/>
          </w:rPr>
          <w:fldChar w:fldCharType="begin"/>
        </w:r>
        <w:r w:rsidRPr="00332636">
          <w:rPr>
            <w:rFonts w:ascii="Times New Roman" w:hAnsi="Times New Roman" w:cs="Times New Roman"/>
          </w:rPr>
          <w:instrText xml:space="preserve"> PAGE   \* MERGEFORMAT </w:instrText>
        </w:r>
        <w:r w:rsidRPr="00332636">
          <w:rPr>
            <w:rFonts w:ascii="Times New Roman" w:hAnsi="Times New Roman" w:cs="Times New Roman"/>
          </w:rPr>
          <w:fldChar w:fldCharType="separate"/>
        </w:r>
        <w:r w:rsidR="009E4347">
          <w:rPr>
            <w:rFonts w:ascii="Times New Roman" w:hAnsi="Times New Roman" w:cs="Times New Roman"/>
            <w:noProof/>
          </w:rPr>
          <w:t>15</w:t>
        </w:r>
        <w:r w:rsidRPr="00332636">
          <w:rPr>
            <w:rFonts w:ascii="Times New Roman" w:hAnsi="Times New Roman" w:cs="Times New Roman"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DBD" w:rsidRDefault="00AC6DBD" w:rsidP="004E1EE3">
      <w:r>
        <w:separator/>
      </w:r>
    </w:p>
  </w:footnote>
  <w:footnote w:type="continuationSeparator" w:id="0">
    <w:p w:rsidR="00AC6DBD" w:rsidRDefault="00AC6DBD" w:rsidP="004E1E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revisionView w:inkAnnotation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CFE"/>
    <w:rsid w:val="000251EE"/>
    <w:rsid w:val="00055F18"/>
    <w:rsid w:val="000B4477"/>
    <w:rsid w:val="000B7B55"/>
    <w:rsid w:val="000E7BBD"/>
    <w:rsid w:val="00147DFA"/>
    <w:rsid w:val="00160B0A"/>
    <w:rsid w:val="001A7C0C"/>
    <w:rsid w:val="001E4781"/>
    <w:rsid w:val="00242685"/>
    <w:rsid w:val="00257C20"/>
    <w:rsid w:val="00282D73"/>
    <w:rsid w:val="002A0CDD"/>
    <w:rsid w:val="00310E77"/>
    <w:rsid w:val="00332636"/>
    <w:rsid w:val="003326A2"/>
    <w:rsid w:val="00342392"/>
    <w:rsid w:val="00347724"/>
    <w:rsid w:val="00352B21"/>
    <w:rsid w:val="00364A9B"/>
    <w:rsid w:val="003736B2"/>
    <w:rsid w:val="003810D7"/>
    <w:rsid w:val="003A0795"/>
    <w:rsid w:val="003A2840"/>
    <w:rsid w:val="003E5884"/>
    <w:rsid w:val="00405486"/>
    <w:rsid w:val="00416A61"/>
    <w:rsid w:val="0044378B"/>
    <w:rsid w:val="004777B9"/>
    <w:rsid w:val="004861AD"/>
    <w:rsid w:val="004A0794"/>
    <w:rsid w:val="004A6D28"/>
    <w:rsid w:val="004B40F6"/>
    <w:rsid w:val="004C33A0"/>
    <w:rsid w:val="004E1EE3"/>
    <w:rsid w:val="005016C8"/>
    <w:rsid w:val="00501C82"/>
    <w:rsid w:val="005426AA"/>
    <w:rsid w:val="00554D3B"/>
    <w:rsid w:val="00556630"/>
    <w:rsid w:val="00563A31"/>
    <w:rsid w:val="00577DAF"/>
    <w:rsid w:val="005A4315"/>
    <w:rsid w:val="005B1904"/>
    <w:rsid w:val="005B6342"/>
    <w:rsid w:val="005C3B07"/>
    <w:rsid w:val="005E293D"/>
    <w:rsid w:val="00610306"/>
    <w:rsid w:val="006201E0"/>
    <w:rsid w:val="00634660"/>
    <w:rsid w:val="006C03C2"/>
    <w:rsid w:val="006D2E12"/>
    <w:rsid w:val="006D404F"/>
    <w:rsid w:val="006D5037"/>
    <w:rsid w:val="006E0A6A"/>
    <w:rsid w:val="00750322"/>
    <w:rsid w:val="0079440E"/>
    <w:rsid w:val="007A06DB"/>
    <w:rsid w:val="007A5B2D"/>
    <w:rsid w:val="00812F65"/>
    <w:rsid w:val="00817CFE"/>
    <w:rsid w:val="0084439D"/>
    <w:rsid w:val="00847A47"/>
    <w:rsid w:val="00850FDA"/>
    <w:rsid w:val="008A1609"/>
    <w:rsid w:val="008B5311"/>
    <w:rsid w:val="008C37C2"/>
    <w:rsid w:val="008C60FC"/>
    <w:rsid w:val="008E457D"/>
    <w:rsid w:val="008E57FD"/>
    <w:rsid w:val="0091473C"/>
    <w:rsid w:val="00943298"/>
    <w:rsid w:val="00994D7C"/>
    <w:rsid w:val="00996518"/>
    <w:rsid w:val="00997C06"/>
    <w:rsid w:val="009A32A5"/>
    <w:rsid w:val="009C791E"/>
    <w:rsid w:val="009E4347"/>
    <w:rsid w:val="00A05305"/>
    <w:rsid w:val="00A278DA"/>
    <w:rsid w:val="00A51373"/>
    <w:rsid w:val="00A53359"/>
    <w:rsid w:val="00A5712E"/>
    <w:rsid w:val="00A62B16"/>
    <w:rsid w:val="00A90349"/>
    <w:rsid w:val="00AA746F"/>
    <w:rsid w:val="00AC08DF"/>
    <w:rsid w:val="00AC6DBD"/>
    <w:rsid w:val="00AD2B8D"/>
    <w:rsid w:val="00AD2D14"/>
    <w:rsid w:val="00AF2AAA"/>
    <w:rsid w:val="00B05362"/>
    <w:rsid w:val="00B15E32"/>
    <w:rsid w:val="00B31105"/>
    <w:rsid w:val="00BA0C38"/>
    <w:rsid w:val="00BA5EDF"/>
    <w:rsid w:val="00BA6651"/>
    <w:rsid w:val="00BE3A68"/>
    <w:rsid w:val="00BF4228"/>
    <w:rsid w:val="00C12312"/>
    <w:rsid w:val="00C34DE9"/>
    <w:rsid w:val="00C52F79"/>
    <w:rsid w:val="00C7336F"/>
    <w:rsid w:val="00C82369"/>
    <w:rsid w:val="00CA3500"/>
    <w:rsid w:val="00CA7C5C"/>
    <w:rsid w:val="00CC0A95"/>
    <w:rsid w:val="00CC5897"/>
    <w:rsid w:val="00CF59AC"/>
    <w:rsid w:val="00D01CB5"/>
    <w:rsid w:val="00D47746"/>
    <w:rsid w:val="00D756AC"/>
    <w:rsid w:val="00D934BF"/>
    <w:rsid w:val="00D96CF0"/>
    <w:rsid w:val="00DB2DF8"/>
    <w:rsid w:val="00DC0CB1"/>
    <w:rsid w:val="00DC67A8"/>
    <w:rsid w:val="00DD4AF6"/>
    <w:rsid w:val="00DE3B11"/>
    <w:rsid w:val="00DE41F2"/>
    <w:rsid w:val="00DE6E8C"/>
    <w:rsid w:val="00E1463B"/>
    <w:rsid w:val="00E45388"/>
    <w:rsid w:val="00E743F0"/>
    <w:rsid w:val="00E87DFD"/>
    <w:rsid w:val="00EA7508"/>
    <w:rsid w:val="00ED06CA"/>
    <w:rsid w:val="00EE5000"/>
    <w:rsid w:val="00EF7879"/>
    <w:rsid w:val="00F05C66"/>
    <w:rsid w:val="00F33167"/>
    <w:rsid w:val="00F546CC"/>
    <w:rsid w:val="00F61E58"/>
    <w:rsid w:val="00F912BC"/>
    <w:rsid w:val="00F93F3D"/>
    <w:rsid w:val="00F96546"/>
    <w:rsid w:val="00FA3E9B"/>
    <w:rsid w:val="00FE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9FF205-C3BF-484C-A66E-9DCC6FF66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EE3"/>
  </w:style>
  <w:style w:type="paragraph" w:styleId="Heading1">
    <w:name w:val="heading 1"/>
    <w:basedOn w:val="Normal"/>
    <w:next w:val="Normal"/>
    <w:link w:val="Heading1Char"/>
    <w:uiPriority w:val="9"/>
    <w:qFormat/>
    <w:rsid w:val="00FA3E9B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37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4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4AF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3E9B"/>
    <w:rPr>
      <w:rFonts w:asciiTheme="majorHAnsi" w:eastAsiaTheme="majorEastAsia" w:hAnsiTheme="majorHAnsi" w:cstheme="majorBidi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E457D"/>
    <w:pPr>
      <w:spacing w:before="240" w:line="259" w:lineRule="auto"/>
      <w:outlineLvl w:val="9"/>
    </w:pPr>
    <w:rPr>
      <w:color w:val="A5A5A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8E457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E457D"/>
    <w:rPr>
      <w:color w:val="5F5F5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1E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1E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1EE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A75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508"/>
  </w:style>
  <w:style w:type="paragraph" w:styleId="Footer">
    <w:name w:val="footer"/>
    <w:basedOn w:val="Normal"/>
    <w:link w:val="FooterChar"/>
    <w:uiPriority w:val="99"/>
    <w:unhideWhenUsed/>
    <w:rsid w:val="00EA75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508"/>
  </w:style>
  <w:style w:type="character" w:customStyle="1" w:styleId="Heading2Char">
    <w:name w:val="Heading 2 Char"/>
    <w:basedOn w:val="DefaultParagraphFont"/>
    <w:link w:val="Heading2"/>
    <w:uiPriority w:val="9"/>
    <w:semiHidden/>
    <w:rsid w:val="008C37C2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table" w:customStyle="1" w:styleId="TableGrid1">
    <w:name w:val="Table Grid1"/>
    <w:basedOn w:val="TableNormal"/>
    <w:next w:val="TableGrid"/>
    <w:uiPriority w:val="39"/>
    <w:rsid w:val="009A3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A3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9A3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C82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C82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6C03C2"/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A53359"/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E45388"/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12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2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F Documents Content Type" ma:contentTypeID="0x01010000FE34C145B86045B63DA32DFB8FDDBE00F30692405A985C4A8B0A6D5A715BB992" ma:contentTypeVersion="19" ma:contentTypeDescription="" ma:contentTypeScope="" ma:versionID="25b3e7f40721bd5f0062645e86eec1bc">
  <xsd:schema xmlns:xsd="http://www.w3.org/2001/XMLSchema" xmlns:xs="http://www.w3.org/2001/XMLSchema" xmlns:p="http://schemas.microsoft.com/office/2006/metadata/properties" xmlns:ns2="ceb00776-aa5c-4fc8-b6fe-5f035152e4b6" xmlns:ns3="c7ede9f9-c657-4e65-88e7-7be717847d9e" xmlns:ns4="3e02667f-0271-471b-bd6e-11a2e16def1d" xmlns:ns5="ff57b53f-0493-42a0-86f6-b9b1333ab06d" xmlns:ns6="b8caa731-411c-4ce8-a2a6-5b517e250d33" targetNamespace="http://schemas.microsoft.com/office/2006/metadata/properties" ma:root="true" ma:fieldsID="39abbc288d8230d35509eb826c3067a1" ns2:_="" ns3:_="" ns4:_="" ns5:_="" ns6:_="">
    <xsd:import namespace="ceb00776-aa5c-4fc8-b6fe-5f035152e4b6"/>
    <xsd:import namespace="c7ede9f9-c657-4e65-88e7-7be717847d9e"/>
    <xsd:import namespace="3e02667f-0271-471b-bd6e-11a2e16def1d"/>
    <xsd:import namespace="ff57b53f-0493-42a0-86f6-b9b1333ab06d"/>
    <xsd:import namespace="b8caa731-411c-4ce8-a2a6-5b517e250d33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2:Country1" minOccurs="0"/>
                <xsd:element ref="ns2:DocActive" minOccurs="0"/>
                <xsd:element ref="ns2:DocCategory" minOccurs="0"/>
                <xsd:element ref="ns2:DocPrefix" minOccurs="0"/>
                <xsd:element ref="ns2:DocType" minOccurs="0"/>
                <xsd:element ref="ns2:DocumentTitle" minOccurs="0"/>
                <xsd:element ref="ns2:FocalArea" minOccurs="0"/>
                <xsd:element ref="ns2:GEFID" minOccurs="0"/>
                <xsd:element ref="ns2:ProjectTitle" minOccurs="0"/>
                <xsd:element ref="ns2:ProjectType" minOccurs="0"/>
                <xsd:element ref="ns2:TrustFundType" minOccurs="0"/>
                <xsd:element ref="ns3:MediaServiceMetadata" minOccurs="0"/>
                <xsd:element ref="ns3:MediaServiceFastMetadata" minOccurs="0"/>
                <xsd:element ref="ns4:TaxCatchAll" minOccurs="0"/>
                <xsd:element ref="ns2:GEFCountry" minOccurs="0"/>
                <xsd:element ref="ns2:GEFProjectID" minOccurs="0"/>
                <xsd:element ref="ns5:MediaServiceAutoTags" minOccurs="0"/>
                <xsd:element ref="ns5:MediaServiceOCR" minOccurs="0"/>
                <xsd:element ref="ns6:SharedWithUsers" minOccurs="0"/>
                <xsd:element ref="ns6:SharedWithDetails" minOccurs="0"/>
                <xsd:element ref="ns5:MediaServiceDateTaken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  <xsd:element ref="ns5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00776-aa5c-4fc8-b6fe-5f035152e4b6" elementFormDefault="qualified">
    <xsd:import namespace="http://schemas.microsoft.com/office/2006/documentManagement/types"/>
    <xsd:import namespace="http://schemas.microsoft.com/office/infopath/2007/PartnerControls"/>
    <xsd:element name="Classification" ma:index="8" nillable="true" ma:displayName="Classification" ma:internalName="Classification">
      <xsd:simpleType>
        <xsd:restriction base="dms:Text">
          <xsd:maxLength value="255"/>
        </xsd:restriction>
      </xsd:simpleType>
    </xsd:element>
    <xsd:element name="Country1" ma:index="9" nillable="true" ma:displayName="Country" ma:internalName="Country1">
      <xsd:simpleType>
        <xsd:restriction base="dms:Text">
          <xsd:maxLength value="255"/>
        </xsd:restriction>
      </xsd:simpleType>
    </xsd:element>
    <xsd:element name="DocActive" ma:index="10" nillable="true" ma:displayName="DocActive" ma:default="No" ma:format="Dropdown" ma:internalName="DocActive">
      <xsd:simpleType>
        <xsd:restriction base="dms:Choice">
          <xsd:enumeration value="Yes"/>
          <xsd:enumeration value="No"/>
        </xsd:restriction>
      </xsd:simpleType>
    </xsd:element>
    <xsd:element name="DocCategory" ma:index="11" nillable="true" ma:displayName="DocCategory" ma:internalName="DocCategory">
      <xsd:simpleType>
        <xsd:restriction base="dms:Text">
          <xsd:maxLength value="255"/>
        </xsd:restriction>
      </xsd:simpleType>
    </xsd:element>
    <xsd:element name="DocPrefix" ma:index="12" nillable="true" ma:displayName="DocPrefix" ma:internalName="DocPrefix">
      <xsd:simpleType>
        <xsd:restriction base="dms:Text">
          <xsd:maxLength value="255"/>
        </xsd:restriction>
      </xsd:simpleType>
    </xsd:element>
    <xsd:element name="DocType" ma:index="13" nillable="true" ma:displayName="DocType" ma:internalName="DocType">
      <xsd:simpleType>
        <xsd:restriction base="dms:Text">
          <xsd:maxLength value="255"/>
        </xsd:restriction>
      </xsd:simpleType>
    </xsd:element>
    <xsd:element name="DocumentTitle" ma:index="14" nillable="true" ma:displayName="DocumentTitle" ma:internalName="DocumentTitle">
      <xsd:simpleType>
        <xsd:restriction base="dms:Text">
          <xsd:maxLength value="255"/>
        </xsd:restriction>
      </xsd:simpleType>
    </xsd:element>
    <xsd:element name="FocalArea" ma:index="15" nillable="true" ma:displayName="FocalArea" ma:internalName="FocalArea">
      <xsd:simpleType>
        <xsd:restriction base="dms:Text">
          <xsd:maxLength value="255"/>
        </xsd:restriction>
      </xsd:simpleType>
    </xsd:element>
    <xsd:element name="GEFID" ma:index="16" nillable="true" ma:displayName="GEFID" ma:internalName="GEFID">
      <xsd:simpleType>
        <xsd:restriction base="dms:Text">
          <xsd:maxLength value="255"/>
        </xsd:restriction>
      </xsd:simpleType>
    </xsd:element>
    <xsd:element name="ProjectTitle" ma:index="17" nillable="true" ma:displayName="ProjectTitle" ma:internalName="ProjectTitle" ma:readOnly="false">
      <xsd:simpleType>
        <xsd:restriction base="dms:Note">
          <xsd:maxLength value="255"/>
        </xsd:restriction>
      </xsd:simpleType>
    </xsd:element>
    <xsd:element name="ProjectType" ma:index="18" nillable="true" ma:displayName="ProjectType" ma:internalName="ProjectType">
      <xsd:simpleType>
        <xsd:restriction base="dms:Text">
          <xsd:maxLength value="255"/>
        </xsd:restriction>
      </xsd:simpleType>
    </xsd:element>
    <xsd:element name="TrustFundType" ma:index="19" nillable="true" ma:displayName="TrustFundType" ma:internalName="TrustFundType">
      <xsd:simpleType>
        <xsd:restriction base="dms:Text">
          <xsd:maxLength value="255"/>
        </xsd:restriction>
      </xsd:simpleType>
    </xsd:element>
    <xsd:element name="GEFCountry" ma:index="23" nillable="true" ma:displayName="GEFCountry" ma:internalName="GEFCountry">
      <xsd:simpleType>
        <xsd:restriction base="dms:Text">
          <xsd:maxLength value="255"/>
        </xsd:restriction>
      </xsd:simpleType>
    </xsd:element>
    <xsd:element name="GEFProjectID" ma:index="24" nillable="true" ma:displayName="GEFProjectID" ma:internalName="GEFProject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de9f9-c657-4e65-88e7-7be717847d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2667f-0271-471b-bd6e-11a2e16def1d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a0844f6-a59b-4fa4-b58a-6bc4e72871bd}" ma:internalName="TaxCatchAll" ma:showField="CatchAllData" ma:web="ceb00776-aa5c-4fc8-b6fe-5f035152e4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7b53f-0493-42a0-86f6-b9b1333ab06d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aa731-411c-4ce8-a2a6-5b517e250d33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FCountry xmlns="ceb00776-aa5c-4fc8-b6fe-5f035152e4b6">Regional</GEFCountry>
    <Classification xmlns="ceb00776-aa5c-4fc8-b6fe-5f035152e4b6">Public</Classification>
    <Country1 xmlns="ceb00776-aa5c-4fc8-b6fe-5f035152e4b6" xsi:nil="true"/>
    <DocPrefix xmlns="ceb00776-aa5c-4fc8-b6fe-5f035152e4b6">Others</DocPrefix>
    <GEFID xmlns="ceb00776-aa5c-4fc8-b6fe-5f035152e4b6">9919</GEFID>
    <ProjectType xmlns="ceb00776-aa5c-4fc8-b6fe-5f035152e4b6">FSP</ProjectType>
    <GEFProjectID xmlns="ceb00776-aa5c-4fc8-b6fe-5f035152e4b6">70a26170-df7c-e811-8124-3863bb2e1360</GEFProjectID>
    <DocActive xmlns="ceb00776-aa5c-4fc8-b6fe-5f035152e4b6">No</DocActive>
    <DocCategory xmlns="ceb00776-aa5c-4fc8-b6fe-5f035152e4b6">Project Supporting Document</DocCategory>
    <FocalArea xmlns="ceb00776-aa5c-4fc8-b6fe-5f035152e4b6">International Waters</FocalArea>
    <DocType xmlns="ceb00776-aa5c-4fc8-b6fe-5f035152e4b6">Roadmap</DocType>
    <ProjectTitle xmlns="ceb00776-aa5c-4fc8-b6fe-5f035152e4b6">Implementation of the SAP of the Dinaric Karst Aquifer System: Improving Groundwater Governance and Sustainability of Related Ecosystems </ProjectTitle>
    <TrustFundType xmlns="ceb00776-aa5c-4fc8-b6fe-5f035152e4b6">GET</TrustFundType>
    <TaxCatchAll xmlns="3e02667f-0271-471b-bd6e-11a2e16def1d"/>
    <DocumentTitle xmlns="ceb00776-aa5c-4fc8-b6fe-5f035152e4b6">PIMS 5776_GEF Core Indicators rev UNESCO 251119</DocumentTitle>
  </documentManagement>
</p:properties>
</file>

<file path=customXml/itemProps1.xml><?xml version="1.0" encoding="utf-8"?>
<ds:datastoreItem xmlns:ds="http://schemas.openxmlformats.org/officeDocument/2006/customXml" ds:itemID="{257256EE-A997-4473-9A88-F0EC0649CF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B75140-B951-4AE8-8FD6-A71EAC161136}"/>
</file>

<file path=customXml/itemProps3.xml><?xml version="1.0" encoding="utf-8"?>
<ds:datastoreItem xmlns:ds="http://schemas.openxmlformats.org/officeDocument/2006/customXml" ds:itemID="{47C8DFC7-31EA-4036-B468-6CC1DB2622A9}"/>
</file>

<file path=customXml/itemProps4.xml><?xml version="1.0" encoding="utf-8"?>
<ds:datastoreItem xmlns:ds="http://schemas.openxmlformats.org/officeDocument/2006/customXml" ds:itemID="{29A77117-00E7-4031-832D-051DB04237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2961</Words>
  <Characters>16882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Mee</dc:creator>
  <cp:keywords/>
  <dc:description/>
  <cp:lastModifiedBy>Carline Jean-Louis</cp:lastModifiedBy>
  <cp:revision>2</cp:revision>
  <dcterms:created xsi:type="dcterms:W3CDTF">2019-12-04T20:22:00Z</dcterms:created>
  <dcterms:modified xsi:type="dcterms:W3CDTF">2019-12-04T20:22:00Z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0x01010000FE34C145B86045B63DA32DFB8FDDBE00F30692405A985C4A8B0A6D5A715BB992</vt:lpwstr>
  </property>
</Properties>
</file>