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hd w:fill="ffffff" w:val="clear"/>
        <w:spacing w:after="280" w:before="100" w:line="240" w:lineRule="auto"/>
        <w:contextualSpacing w:val="0"/>
        <w:rPr>
          <w:rFonts w:ascii="inherit" w:cs="inherit" w:eastAsia="inherit" w:hAnsi="inherit"/>
          <w:b w:val="1"/>
          <w:color w:val="212529"/>
          <w:sz w:val="28"/>
          <w:szCs w:val="28"/>
        </w:rPr>
      </w:pPr>
      <w:r w:rsidDel="00000000" w:rsidR="00000000" w:rsidRPr="00000000">
        <w:rPr>
          <w:rFonts w:ascii="inherit" w:cs="inherit" w:eastAsia="inherit" w:hAnsi="inherit"/>
          <w:b w:val="1"/>
          <w:color w:val="212529"/>
          <w:sz w:val="28"/>
          <w:szCs w:val="28"/>
          <w:rtl w:val="0"/>
        </w:rPr>
        <w:t xml:space="preserve">Building Partnerships to Assist Developing Countries Minimize the Impacts from Aquatic Biofouling (GloFouling Partnerships)</w:t>
      </w:r>
    </w:p>
    <w:p w:rsidR="00000000" w:rsidDel="00000000" w:rsidP="00000000" w:rsidRDefault="00000000" w:rsidRPr="00000000" w14:paraId="00000001">
      <w:pPr>
        <w:numPr>
          <w:ilvl w:val="0"/>
          <w:numId w:val="1"/>
        </w:numPr>
        <w:pBdr>
          <w:bottom w:color="64717a" w:space="15" w:sz="6" w:val="single"/>
        </w:pBdr>
        <w:shd w:fill="45545f" w:val="clear"/>
        <w:spacing w:after="0" w:line="240" w:lineRule="auto"/>
        <w:ind w:left="-450" w:hanging="360"/>
        <w:contextualSpacing w:val="0"/>
        <w:jc w:val="center"/>
        <w:rPr>
          <w:color w:val="212529"/>
        </w:rPr>
      </w:pPr>
      <w:r w:rsidDel="00000000" w:rsidR="00000000" w:rsidRPr="00000000">
        <w:rPr>
          <w:rtl w:val="0"/>
        </w:rPr>
      </w:r>
    </w:p>
    <w:p w:rsidR="00000000" w:rsidDel="00000000" w:rsidP="00000000" w:rsidRDefault="00000000" w:rsidRPr="00000000" w14:paraId="00000002">
      <w:pPr>
        <w:numPr>
          <w:ilvl w:val="0"/>
          <w:numId w:val="1"/>
        </w:numPr>
        <w:pBdr>
          <w:bottom w:color="64717a" w:space="15" w:sz="6" w:val="single"/>
        </w:pBdr>
        <w:shd w:fill="45545f" w:val="clear"/>
        <w:spacing w:after="0" w:line="240" w:lineRule="auto"/>
        <w:ind w:left="-450" w:hanging="360"/>
        <w:contextualSpacing w:val="0"/>
        <w:jc w:val="center"/>
        <w:rPr>
          <w:color w:val="212529"/>
        </w:rPr>
      </w:pPr>
      <w:r w:rsidDel="00000000" w:rsidR="00000000" w:rsidRPr="00000000">
        <w:rPr>
          <w:rtl w:val="0"/>
        </w:rPr>
      </w:r>
    </w:p>
    <w:p w:rsidR="00000000" w:rsidDel="00000000" w:rsidP="00000000" w:rsidRDefault="00000000" w:rsidRPr="00000000" w14:paraId="00000003">
      <w:pPr>
        <w:numPr>
          <w:ilvl w:val="0"/>
          <w:numId w:val="1"/>
        </w:numPr>
        <w:pBdr>
          <w:bottom w:color="64717a" w:space="15" w:sz="6" w:val="single"/>
        </w:pBdr>
        <w:shd w:fill="0a8bbc" w:val="clear"/>
        <w:spacing w:after="0" w:line="240" w:lineRule="auto"/>
        <w:ind w:left="-450" w:hanging="360"/>
        <w:contextualSpacing w:val="0"/>
        <w:jc w:val="center"/>
        <w:rPr>
          <w:color w:val="212529"/>
        </w:rPr>
      </w:pPr>
      <w:r w:rsidDel="00000000" w:rsidR="00000000" w:rsidRPr="00000000">
        <w:rPr>
          <w:rtl w:val="0"/>
        </w:rPr>
      </w:r>
    </w:p>
    <w:p w:rsidR="00000000" w:rsidDel="00000000" w:rsidP="00000000" w:rsidRDefault="00000000" w:rsidRPr="00000000" w14:paraId="00000004">
      <w:pPr>
        <w:numPr>
          <w:ilvl w:val="0"/>
          <w:numId w:val="1"/>
        </w:numPr>
        <w:pBdr>
          <w:bottom w:color="64717a" w:space="15" w:sz="6" w:val="single"/>
        </w:pBdr>
        <w:shd w:fill="45545f" w:val="clear"/>
        <w:spacing w:after="0" w:line="240" w:lineRule="auto"/>
        <w:ind w:left="-450" w:hanging="360"/>
        <w:contextualSpacing w:val="0"/>
        <w:jc w:val="center"/>
        <w:rPr>
          <w:color w:val="212529"/>
        </w:rPr>
      </w:pPr>
      <w:r w:rsidDel="00000000" w:rsidR="00000000" w:rsidRPr="00000000">
        <w:rPr>
          <w:rtl w:val="0"/>
        </w:rPr>
      </w:r>
    </w:p>
    <w:p w:rsidR="00000000" w:rsidDel="00000000" w:rsidP="00000000" w:rsidRDefault="00000000" w:rsidRPr="00000000" w14:paraId="00000005">
      <w:pPr>
        <w:numPr>
          <w:ilvl w:val="0"/>
          <w:numId w:val="1"/>
        </w:numPr>
        <w:pBdr>
          <w:bottom w:color="64717a" w:space="15" w:sz="6" w:val="single"/>
        </w:pBdr>
        <w:shd w:fill="45545f" w:val="clear"/>
        <w:spacing w:after="0" w:line="240" w:lineRule="auto"/>
        <w:ind w:left="-450" w:hanging="360"/>
        <w:contextualSpacing w:val="0"/>
        <w:jc w:val="center"/>
        <w:rPr>
          <w:color w:val="212529"/>
        </w:rPr>
      </w:pPr>
      <w:r w:rsidDel="00000000" w:rsidR="00000000" w:rsidRPr="00000000">
        <w:rPr>
          <w:rtl w:val="0"/>
        </w:rPr>
      </w:r>
    </w:p>
    <w:p w:rsidR="00000000" w:rsidDel="00000000" w:rsidP="00000000" w:rsidRDefault="00000000" w:rsidRPr="00000000" w14:paraId="00000006">
      <w:pPr>
        <w:shd w:fill="eeeeee" w:val="clear"/>
        <w:spacing w:after="0" w:line="240" w:lineRule="auto"/>
        <w:contextualSpacing w:val="0"/>
        <w:rPr>
          <w:rFonts w:ascii="Arial" w:cs="Arial" w:eastAsia="Arial" w:hAnsi="Arial"/>
          <w:b w:val="1"/>
          <w:color w:val="212529"/>
          <w:sz w:val="28"/>
          <w:szCs w:val="28"/>
        </w:rPr>
      </w:pPr>
      <w:r w:rsidDel="00000000" w:rsidR="00000000" w:rsidRPr="00000000">
        <w:rPr>
          <w:rFonts w:ascii="Arial" w:cs="Arial" w:eastAsia="Arial" w:hAnsi="Arial"/>
          <w:b w:val="1"/>
          <w:color w:val="212529"/>
          <w:sz w:val="28"/>
          <w:szCs w:val="28"/>
          <w:rtl w:val="0"/>
        </w:rPr>
        <w:t xml:space="preserve">GEF Secretariat Review for Full Sized Project</w:t>
      </w:r>
    </w:p>
    <w:p w:rsidR="00000000" w:rsidDel="00000000" w:rsidP="00000000" w:rsidRDefault="00000000" w:rsidRPr="00000000" w14:paraId="00000007">
      <w:pPr>
        <w:shd w:fill="fcfcfc" w:val="clear"/>
        <w:spacing w:after="150" w:line="240" w:lineRule="auto"/>
        <w:contextualSpacing w:val="0"/>
        <w:rPr>
          <w:rFonts w:ascii="Arial" w:cs="Arial" w:eastAsia="Arial" w:hAnsi="Arial"/>
          <w:b w:val="1"/>
          <w:color w:val="212529"/>
          <w:sz w:val="28"/>
          <w:szCs w:val="28"/>
        </w:rPr>
      </w:pPr>
      <w:r w:rsidDel="00000000" w:rsidR="00000000" w:rsidRPr="00000000">
        <w:rPr>
          <w:rFonts w:ascii="Arial" w:cs="Arial" w:eastAsia="Arial" w:hAnsi="Arial"/>
          <w:b w:val="1"/>
          <w:color w:val="212529"/>
          <w:sz w:val="28"/>
          <w:szCs w:val="28"/>
          <w:rtl w:val="0"/>
        </w:rPr>
        <w:t xml:space="preserve">Basic Information</w:t>
      </w:r>
    </w:p>
    <w:p w:rsidR="00000000" w:rsidDel="00000000" w:rsidP="00000000" w:rsidRDefault="00000000" w:rsidRPr="00000000" w14:paraId="00000008">
      <w:pPr>
        <w:shd w:fill="fcfcfc" w:val="clear"/>
        <w:spacing w:after="0" w:line="240" w:lineRule="auto"/>
        <w:contextualSpacing w:val="0"/>
        <w:rPr>
          <w:rFonts w:ascii="Arial" w:cs="Arial" w:eastAsia="Arial" w:hAnsi="Arial"/>
          <w:b w:val="1"/>
          <w:color w:val="212529"/>
          <w:sz w:val="21"/>
          <w:szCs w:val="21"/>
        </w:rPr>
      </w:pPr>
      <w:r w:rsidDel="00000000" w:rsidR="00000000" w:rsidRPr="00000000">
        <w:rPr>
          <w:rFonts w:ascii="Arial" w:cs="Arial" w:eastAsia="Arial" w:hAnsi="Arial"/>
          <w:b w:val="1"/>
          <w:color w:val="212529"/>
          <w:sz w:val="21"/>
          <w:szCs w:val="21"/>
          <w:rtl w:val="0"/>
        </w:rPr>
        <w:t xml:space="preserve">GEF ID</w:t>
      </w:r>
    </w:p>
    <w:p w:rsidR="00000000" w:rsidDel="00000000" w:rsidP="00000000" w:rsidRDefault="00000000" w:rsidRPr="00000000" w14:paraId="00000009">
      <w:pPr>
        <w:shd w:fill="fcfcfc" w:val="clear"/>
        <w:spacing w:after="0" w:line="240" w:lineRule="auto"/>
        <w:contextualSpacing w:val="0"/>
        <w:rPr>
          <w:rFonts w:ascii="Arial" w:cs="Arial" w:eastAsia="Arial" w:hAnsi="Arial"/>
          <w:color w:val="212529"/>
          <w:sz w:val="27"/>
          <w:szCs w:val="27"/>
        </w:rPr>
      </w:pPr>
      <w:r w:rsidDel="00000000" w:rsidR="00000000" w:rsidRPr="00000000">
        <w:rPr>
          <w:rFonts w:ascii="Arial" w:cs="Arial" w:eastAsia="Arial" w:hAnsi="Arial"/>
          <w:b w:val="1"/>
          <w:color w:val="212529"/>
          <w:sz w:val="27"/>
          <w:szCs w:val="27"/>
          <w:rtl w:val="0"/>
        </w:rPr>
        <w:t xml:space="preserve">9605</w:t>
      </w:r>
      <w:r w:rsidDel="00000000" w:rsidR="00000000" w:rsidRPr="00000000">
        <w:rPr>
          <w:rtl w:val="0"/>
        </w:rPr>
      </w:r>
    </w:p>
    <w:p w:rsidR="00000000" w:rsidDel="00000000" w:rsidP="00000000" w:rsidRDefault="00000000" w:rsidRPr="00000000" w14:paraId="0000000A">
      <w:pPr>
        <w:shd w:fill="fcfcfc" w:val="clear"/>
        <w:spacing w:after="0" w:line="240" w:lineRule="auto"/>
        <w:contextualSpacing w:val="0"/>
        <w:rPr>
          <w:rFonts w:ascii="Arial" w:cs="Arial" w:eastAsia="Arial" w:hAnsi="Arial"/>
          <w:b w:val="1"/>
          <w:color w:val="212529"/>
          <w:sz w:val="21"/>
          <w:szCs w:val="21"/>
        </w:rPr>
      </w:pPr>
      <w:r w:rsidDel="00000000" w:rsidR="00000000" w:rsidRPr="00000000">
        <w:rPr>
          <w:rFonts w:ascii="Arial" w:cs="Arial" w:eastAsia="Arial" w:hAnsi="Arial"/>
          <w:b w:val="1"/>
          <w:color w:val="212529"/>
          <w:sz w:val="21"/>
          <w:szCs w:val="21"/>
          <w:rtl w:val="0"/>
        </w:rPr>
        <w:t xml:space="preserve">Countries</w:t>
      </w:r>
    </w:p>
    <w:p w:rsidR="00000000" w:rsidDel="00000000" w:rsidP="00000000" w:rsidRDefault="00000000" w:rsidRPr="00000000" w14:paraId="0000000B">
      <w:pPr>
        <w:shd w:fill="fcfcfc" w:val="clear"/>
        <w:spacing w:line="240" w:lineRule="auto"/>
        <w:contextualSpacing w:val="0"/>
        <w:rPr>
          <w:rFonts w:ascii="Arial" w:cs="Arial" w:eastAsia="Arial" w:hAnsi="Arial"/>
          <w:color w:val="212529"/>
          <w:sz w:val="21"/>
          <w:szCs w:val="21"/>
        </w:rPr>
      </w:pPr>
      <w:r w:rsidDel="00000000" w:rsidR="00000000" w:rsidRPr="00000000">
        <w:rPr>
          <w:rFonts w:ascii="Arial" w:cs="Arial" w:eastAsia="Arial" w:hAnsi="Arial"/>
          <w:color w:val="212529"/>
          <w:sz w:val="21"/>
          <w:szCs w:val="21"/>
          <w:rtl w:val="0"/>
        </w:rPr>
        <w:t xml:space="preserve">Global</w:t>
      </w:r>
    </w:p>
    <w:p w:rsidR="00000000" w:rsidDel="00000000" w:rsidP="00000000" w:rsidRDefault="00000000" w:rsidRPr="00000000" w14:paraId="0000000C">
      <w:pPr>
        <w:shd w:fill="fcfcfc" w:val="clear"/>
        <w:spacing w:after="0" w:line="240" w:lineRule="auto"/>
        <w:contextualSpacing w:val="0"/>
        <w:rPr>
          <w:rFonts w:ascii="Arial" w:cs="Arial" w:eastAsia="Arial" w:hAnsi="Arial"/>
          <w:b w:val="1"/>
          <w:color w:val="212529"/>
          <w:sz w:val="21"/>
          <w:szCs w:val="21"/>
        </w:rPr>
      </w:pPr>
      <w:r w:rsidDel="00000000" w:rsidR="00000000" w:rsidRPr="00000000">
        <w:rPr>
          <w:rFonts w:ascii="Arial" w:cs="Arial" w:eastAsia="Arial" w:hAnsi="Arial"/>
          <w:b w:val="1"/>
          <w:color w:val="212529"/>
          <w:sz w:val="21"/>
          <w:szCs w:val="21"/>
          <w:rtl w:val="0"/>
        </w:rPr>
        <w:t xml:space="preserve">Project Title</w:t>
      </w:r>
    </w:p>
    <w:p w:rsidR="00000000" w:rsidDel="00000000" w:rsidP="00000000" w:rsidRDefault="00000000" w:rsidRPr="00000000" w14:paraId="0000000D">
      <w:pPr>
        <w:shd w:fill="fcfcfc" w:val="clear"/>
        <w:spacing w:after="0" w:line="240" w:lineRule="auto"/>
        <w:contextualSpacing w:val="0"/>
        <w:rPr>
          <w:rFonts w:ascii="Arial" w:cs="Arial" w:eastAsia="Arial" w:hAnsi="Arial"/>
          <w:color w:val="212529"/>
          <w:sz w:val="21"/>
          <w:szCs w:val="21"/>
        </w:rPr>
      </w:pPr>
      <w:r w:rsidDel="00000000" w:rsidR="00000000" w:rsidRPr="00000000">
        <w:rPr>
          <w:rFonts w:ascii="Arial" w:cs="Arial" w:eastAsia="Arial" w:hAnsi="Arial"/>
          <w:color w:val="212529"/>
          <w:sz w:val="21"/>
          <w:szCs w:val="21"/>
          <w:rtl w:val="0"/>
        </w:rPr>
        <w:t xml:space="preserve">Building Partnerships to Assist Developing Countries Minimize the Impacts from Aquatic Biofouling (GloFouling Partnerships)</w:t>
      </w:r>
    </w:p>
    <w:p w:rsidR="00000000" w:rsidDel="00000000" w:rsidP="00000000" w:rsidRDefault="00000000" w:rsidRPr="00000000" w14:paraId="0000000E">
      <w:pPr>
        <w:shd w:fill="fcfcfc" w:val="clear"/>
        <w:spacing w:after="0" w:line="240" w:lineRule="auto"/>
        <w:contextualSpacing w:val="0"/>
        <w:rPr>
          <w:rFonts w:ascii="Arial" w:cs="Arial" w:eastAsia="Arial" w:hAnsi="Arial"/>
          <w:b w:val="1"/>
          <w:color w:val="212529"/>
          <w:sz w:val="21"/>
          <w:szCs w:val="21"/>
        </w:rPr>
      </w:pPr>
      <w:r w:rsidDel="00000000" w:rsidR="00000000" w:rsidRPr="00000000">
        <w:rPr>
          <w:rFonts w:ascii="Arial" w:cs="Arial" w:eastAsia="Arial" w:hAnsi="Arial"/>
          <w:b w:val="1"/>
          <w:color w:val="212529"/>
          <w:sz w:val="21"/>
          <w:szCs w:val="21"/>
          <w:rtl w:val="0"/>
        </w:rPr>
        <w:t xml:space="preserve">GEF Agency(ies)</w:t>
      </w:r>
    </w:p>
    <w:p w:rsidR="00000000" w:rsidDel="00000000" w:rsidP="00000000" w:rsidRDefault="00000000" w:rsidRPr="00000000" w14:paraId="0000000F">
      <w:pPr>
        <w:shd w:fill="fcfcfc" w:val="clear"/>
        <w:spacing w:line="240" w:lineRule="auto"/>
        <w:contextualSpacing w:val="0"/>
        <w:rPr>
          <w:rFonts w:ascii="Arial" w:cs="Arial" w:eastAsia="Arial" w:hAnsi="Arial"/>
          <w:color w:val="212529"/>
          <w:sz w:val="21"/>
          <w:szCs w:val="21"/>
        </w:rPr>
      </w:pPr>
      <w:r w:rsidDel="00000000" w:rsidR="00000000" w:rsidRPr="00000000">
        <w:rPr>
          <w:rFonts w:ascii="Arial" w:cs="Arial" w:eastAsia="Arial" w:hAnsi="Arial"/>
          <w:color w:val="212529"/>
          <w:sz w:val="21"/>
          <w:szCs w:val="21"/>
          <w:rtl w:val="0"/>
        </w:rPr>
        <w:t xml:space="preserve">UNDP</w:t>
      </w:r>
    </w:p>
    <w:p w:rsidR="00000000" w:rsidDel="00000000" w:rsidP="00000000" w:rsidRDefault="00000000" w:rsidRPr="00000000" w14:paraId="00000010">
      <w:pPr>
        <w:shd w:fill="fcfcfc" w:val="clear"/>
        <w:spacing w:after="0" w:line="240" w:lineRule="auto"/>
        <w:contextualSpacing w:val="0"/>
        <w:rPr>
          <w:rFonts w:ascii="Arial" w:cs="Arial" w:eastAsia="Arial" w:hAnsi="Arial"/>
          <w:b w:val="1"/>
          <w:color w:val="212529"/>
          <w:sz w:val="21"/>
          <w:szCs w:val="21"/>
        </w:rPr>
      </w:pPr>
      <w:r w:rsidDel="00000000" w:rsidR="00000000" w:rsidRPr="00000000">
        <w:rPr>
          <w:rFonts w:ascii="Arial" w:cs="Arial" w:eastAsia="Arial" w:hAnsi="Arial"/>
          <w:b w:val="1"/>
          <w:color w:val="212529"/>
          <w:sz w:val="21"/>
          <w:szCs w:val="21"/>
          <w:rtl w:val="0"/>
        </w:rPr>
        <w:t xml:space="preserve">Agency ID</w:t>
      </w:r>
    </w:p>
    <w:p w:rsidR="00000000" w:rsidDel="00000000" w:rsidP="00000000" w:rsidRDefault="00000000" w:rsidRPr="00000000" w14:paraId="00000011">
      <w:pPr>
        <w:shd w:fill="fcfcfc" w:val="clear"/>
        <w:spacing w:after="0" w:line="240" w:lineRule="auto"/>
        <w:contextualSpacing w:val="0"/>
        <w:rPr>
          <w:rFonts w:ascii="Arial" w:cs="Arial" w:eastAsia="Arial" w:hAnsi="Arial"/>
          <w:color w:val="212529"/>
          <w:sz w:val="21"/>
          <w:szCs w:val="21"/>
        </w:rPr>
      </w:pPr>
      <w:r w:rsidDel="00000000" w:rsidR="00000000" w:rsidRPr="00000000">
        <w:rPr>
          <w:rFonts w:ascii="Arial" w:cs="Arial" w:eastAsia="Arial" w:hAnsi="Arial"/>
          <w:color w:val="212529"/>
          <w:sz w:val="21"/>
          <w:szCs w:val="21"/>
          <w:rtl w:val="0"/>
        </w:rPr>
        <w:t xml:space="preserve">UNDP: 5775</w:t>
      </w:r>
    </w:p>
    <w:p w:rsidR="00000000" w:rsidDel="00000000" w:rsidP="00000000" w:rsidRDefault="00000000" w:rsidRPr="00000000" w14:paraId="00000012">
      <w:pPr>
        <w:shd w:fill="fcfcfc" w:val="clear"/>
        <w:spacing w:after="0" w:line="240" w:lineRule="auto"/>
        <w:contextualSpacing w:val="0"/>
        <w:rPr>
          <w:rFonts w:ascii="Arial" w:cs="Arial" w:eastAsia="Arial" w:hAnsi="Arial"/>
          <w:b w:val="1"/>
          <w:color w:val="212529"/>
          <w:sz w:val="21"/>
          <w:szCs w:val="21"/>
        </w:rPr>
      </w:pPr>
      <w:r w:rsidDel="00000000" w:rsidR="00000000" w:rsidRPr="00000000">
        <w:rPr>
          <w:rFonts w:ascii="Arial" w:cs="Arial" w:eastAsia="Arial" w:hAnsi="Arial"/>
          <w:b w:val="1"/>
          <w:color w:val="212529"/>
          <w:sz w:val="21"/>
          <w:szCs w:val="21"/>
          <w:rtl w:val="0"/>
        </w:rPr>
        <w:t xml:space="preserve">GEF Focal Area(s)</w:t>
      </w:r>
    </w:p>
    <w:p w:rsidR="00000000" w:rsidDel="00000000" w:rsidP="00000000" w:rsidRDefault="00000000" w:rsidRPr="00000000" w14:paraId="00000013">
      <w:pPr>
        <w:shd w:fill="fcfcfc" w:val="clear"/>
        <w:spacing w:line="240" w:lineRule="auto"/>
        <w:contextualSpacing w:val="0"/>
        <w:rPr>
          <w:rFonts w:ascii="Arial" w:cs="Arial" w:eastAsia="Arial" w:hAnsi="Arial"/>
          <w:color w:val="212529"/>
          <w:sz w:val="21"/>
          <w:szCs w:val="21"/>
        </w:rPr>
      </w:pPr>
      <w:r w:rsidDel="00000000" w:rsidR="00000000" w:rsidRPr="00000000">
        <w:rPr>
          <w:rFonts w:ascii="Arial" w:cs="Arial" w:eastAsia="Arial" w:hAnsi="Arial"/>
          <w:color w:val="212529"/>
          <w:sz w:val="21"/>
          <w:szCs w:val="21"/>
          <w:rtl w:val="0"/>
        </w:rPr>
        <w:t xml:space="preserve">International Waters</w:t>
      </w:r>
    </w:p>
    <w:p w:rsidR="00000000" w:rsidDel="00000000" w:rsidP="00000000" w:rsidRDefault="00000000" w:rsidRPr="00000000" w14:paraId="00000014">
      <w:pPr>
        <w:shd w:fill="fcfcfc" w:val="clear"/>
        <w:spacing w:line="240" w:lineRule="auto"/>
        <w:contextualSpacing w:val="0"/>
        <w:rPr>
          <w:rFonts w:ascii="Arial" w:cs="Arial" w:eastAsia="Arial" w:hAnsi="Arial"/>
          <w:b w:val="1"/>
          <w:color w:val="212529"/>
          <w:sz w:val="21"/>
          <w:szCs w:val="21"/>
        </w:rPr>
      </w:pPr>
      <w:r w:rsidDel="00000000" w:rsidR="00000000" w:rsidRPr="00000000">
        <w:rPr>
          <w:rFonts w:ascii="Arial" w:cs="Arial" w:eastAsia="Arial" w:hAnsi="Arial"/>
          <w:b w:val="1"/>
          <w:color w:val="212529"/>
          <w:sz w:val="21"/>
          <w:szCs w:val="21"/>
          <w:rtl w:val="0"/>
        </w:rPr>
        <w:t xml:space="preserve">Program Manager</w:t>
      </w:r>
    </w:p>
    <w:p w:rsidR="00000000" w:rsidDel="00000000" w:rsidP="00000000" w:rsidRDefault="00000000" w:rsidRPr="00000000" w14:paraId="00000015">
      <w:pPr>
        <w:shd w:fill="ffffff" w:val="clear"/>
        <w:spacing w:after="0" w:line="240" w:lineRule="auto"/>
        <w:contextualSpacing w:val="0"/>
        <w:rPr>
          <w:rFonts w:ascii="Arial" w:cs="Arial" w:eastAsia="Arial" w:hAnsi="Arial"/>
          <w:color w:val="212529"/>
          <w:sz w:val="21"/>
          <w:szCs w:val="21"/>
        </w:rPr>
      </w:pPr>
      <w:hyperlink r:id="rId6">
        <w:r w:rsidDel="00000000" w:rsidR="00000000" w:rsidRPr="00000000">
          <w:rPr>
            <w:rFonts w:ascii="Arial" w:cs="Arial" w:eastAsia="Arial" w:hAnsi="Arial"/>
            <w:b w:val="1"/>
            <w:color w:val="0a8bbc"/>
            <w:sz w:val="21"/>
            <w:szCs w:val="21"/>
            <w:u w:val="single"/>
            <w:rtl w:val="0"/>
          </w:rPr>
          <w:t xml:space="preserve">PIF</w:t>
        </w:r>
      </w:hyperlink>
      <w:r w:rsidDel="00000000" w:rsidR="00000000" w:rsidRPr="00000000">
        <w:rPr>
          <w:rtl w:val="0"/>
        </w:rPr>
      </w:r>
    </w:p>
    <w:p w:rsidR="00000000" w:rsidDel="00000000" w:rsidP="00000000" w:rsidRDefault="00000000" w:rsidRPr="00000000" w14:paraId="00000016">
      <w:pPr>
        <w:shd w:fill="ffffff" w:val="clear"/>
        <w:spacing w:after="0" w:line="240" w:lineRule="auto"/>
        <w:contextualSpacing w:val="0"/>
        <w:rPr>
          <w:rFonts w:ascii="Arial" w:cs="Arial" w:eastAsia="Arial" w:hAnsi="Arial"/>
          <w:color w:val="212529"/>
          <w:sz w:val="21"/>
          <w:szCs w:val="21"/>
        </w:rPr>
      </w:pPr>
      <w:hyperlink r:id="rId7">
        <w:r w:rsidDel="00000000" w:rsidR="00000000" w:rsidRPr="00000000">
          <w:rPr>
            <w:rFonts w:ascii="Arial" w:cs="Arial" w:eastAsia="Arial" w:hAnsi="Arial"/>
            <w:b w:val="1"/>
            <w:color w:val="0a8bbc"/>
            <w:sz w:val="21"/>
            <w:szCs w:val="21"/>
            <w:u w:val="single"/>
            <w:rtl w:val="0"/>
          </w:rPr>
          <w:t xml:space="preserve">CEO Endorsement</w:t>
        </w:r>
      </w:hyperlink>
      <w:r w:rsidDel="00000000" w:rsidR="00000000" w:rsidRPr="00000000">
        <w:rPr>
          <w:rtl w:val="0"/>
        </w:rPr>
      </w:r>
    </w:p>
    <w:p w:rsidR="00000000" w:rsidDel="00000000" w:rsidP="00000000" w:rsidRDefault="00000000" w:rsidRPr="00000000" w14:paraId="00000017">
      <w:pPr>
        <w:shd w:fill="ffffff" w:val="clear"/>
        <w:spacing w:after="0" w:line="240" w:lineRule="auto"/>
        <w:contextualSpacing w:val="0"/>
        <w:rPr>
          <w:rFonts w:ascii="Arial" w:cs="Arial" w:eastAsia="Arial" w:hAnsi="Arial"/>
          <w:b w:val="1"/>
          <w:color w:val="212529"/>
          <w:sz w:val="28"/>
          <w:szCs w:val="28"/>
        </w:rPr>
      </w:pPr>
      <w:r w:rsidDel="00000000" w:rsidR="00000000" w:rsidRPr="00000000">
        <w:rPr>
          <w:rFonts w:ascii="Arial" w:cs="Arial" w:eastAsia="Arial" w:hAnsi="Arial"/>
          <w:b w:val="1"/>
          <w:color w:val="212529"/>
          <w:sz w:val="28"/>
          <w:szCs w:val="28"/>
          <w:rtl w:val="0"/>
        </w:rPr>
        <w:t xml:space="preserve">Project Design and Financing</w:t>
      </w:r>
    </w:p>
    <w:p w:rsidR="00000000" w:rsidDel="00000000" w:rsidP="00000000" w:rsidRDefault="00000000" w:rsidRPr="00000000" w14:paraId="00000018">
      <w:pPr>
        <w:shd w:fill="ffffff" w:val="clear"/>
        <w:spacing w:after="0" w:line="240" w:lineRule="auto"/>
        <w:contextualSpacing w:val="0"/>
        <w:rPr>
          <w:rFonts w:ascii="Arial" w:cs="Arial" w:eastAsia="Arial" w:hAnsi="Arial"/>
          <w:color w:val="212529"/>
          <w:sz w:val="21"/>
          <w:szCs w:val="21"/>
        </w:rPr>
      </w:pPr>
      <w:r w:rsidDel="00000000" w:rsidR="00000000" w:rsidRPr="00000000">
        <w:rPr>
          <w:rFonts w:ascii="Arial" w:cs="Arial" w:eastAsia="Arial" w:hAnsi="Arial"/>
          <w:color w:val="212529"/>
          <w:sz w:val="21"/>
          <w:szCs w:val="21"/>
          <w:rtl w:val="0"/>
        </w:rPr>
        <w:br w:type="textWrapping"/>
      </w:r>
    </w:p>
    <w:p w:rsidR="00000000" w:rsidDel="00000000" w:rsidP="00000000" w:rsidRDefault="00000000" w:rsidRPr="00000000" w14:paraId="00000019">
      <w:pPr>
        <w:shd w:fill="ffffff" w:val="clear"/>
        <w:spacing w:after="0" w:line="240" w:lineRule="auto"/>
        <w:contextualSpacing w:val="0"/>
        <w:rPr>
          <w:rFonts w:ascii="Arial" w:cs="Arial" w:eastAsia="Arial" w:hAnsi="Arial"/>
          <w:b w:val="1"/>
          <w:color w:val="212529"/>
          <w:sz w:val="30"/>
          <w:szCs w:val="30"/>
        </w:rPr>
      </w:pPr>
      <w:r w:rsidDel="00000000" w:rsidR="00000000" w:rsidRPr="00000000">
        <w:rPr>
          <w:rFonts w:ascii="Arial" w:cs="Arial" w:eastAsia="Arial" w:hAnsi="Arial"/>
          <w:b w:val="1"/>
          <w:color w:val="212529"/>
          <w:sz w:val="30"/>
          <w:szCs w:val="30"/>
          <w:rtl w:val="0"/>
        </w:rPr>
        <w:t xml:space="preserve">1. </w:t>
      </w:r>
      <w:r w:rsidDel="00000000" w:rsidR="00000000" w:rsidRPr="00000000">
        <w:rPr>
          <w:rFonts w:ascii="Arial" w:cs="Arial" w:eastAsia="Arial" w:hAnsi="Arial"/>
          <w:b w:val="1"/>
          <w:color w:val="212529"/>
          <w:sz w:val="28"/>
          <w:szCs w:val="28"/>
          <w:rtl w:val="0"/>
        </w:rPr>
        <w:t xml:space="preserve">If there are any changes from that presented in the PIF, have justifications been provided</w:t>
      </w:r>
      <w:r w:rsidDel="00000000" w:rsidR="00000000" w:rsidRPr="00000000">
        <w:rPr>
          <w:rFonts w:ascii="Arial" w:cs="Arial" w:eastAsia="Arial" w:hAnsi="Arial"/>
          <w:b w:val="1"/>
          <w:color w:val="212529"/>
          <w:sz w:val="30"/>
          <w:szCs w:val="30"/>
          <w:rtl w:val="0"/>
        </w:rPr>
        <w:t xml:space="preserve">?</w:t>
      </w:r>
    </w:p>
    <w:p w:rsidR="00000000" w:rsidDel="00000000" w:rsidP="00000000" w:rsidRDefault="00000000" w:rsidRPr="00000000" w14:paraId="0000001A">
      <w:pPr>
        <w:shd w:fill="ffffff" w:val="clear"/>
        <w:spacing w:after="0" w:line="240" w:lineRule="auto"/>
        <w:contextualSpacing w:val="0"/>
        <w:rPr>
          <w:rFonts w:ascii="Arial" w:cs="Arial" w:eastAsia="Arial" w:hAnsi="Arial"/>
          <w:color w:val="212529"/>
          <w:sz w:val="21"/>
          <w:szCs w:val="21"/>
        </w:rPr>
      </w:pPr>
      <w:r w:rsidDel="00000000" w:rsidR="00000000" w:rsidRPr="00000000">
        <w:rPr>
          <w:rFonts w:ascii="Arial" w:cs="Arial" w:eastAsia="Arial" w:hAnsi="Arial"/>
          <w:color w:val="212529"/>
          <w:sz w:val="21"/>
          <w:szCs w:val="21"/>
          <w:rtl w:val="0"/>
        </w:rPr>
        <w:t xml:space="preserve">Secretariat Comment at CEO Endorsement</w:t>
      </w:r>
    </w:p>
    <w:p w:rsidR="00000000" w:rsidDel="00000000" w:rsidP="00000000" w:rsidRDefault="00000000" w:rsidRPr="00000000" w14:paraId="0000001B">
      <w:pPr>
        <w:shd w:fill="eeeeee" w:val="clear"/>
        <w:spacing w:after="280" w:before="280" w:line="240" w:lineRule="auto"/>
        <w:contextualSpacing w:val="0"/>
        <w:rPr>
          <w:rFonts w:ascii="Arial" w:cs="Arial" w:eastAsia="Arial" w:hAnsi="Arial"/>
          <w:color w:val="212529"/>
          <w:sz w:val="21"/>
          <w:szCs w:val="21"/>
        </w:rPr>
      </w:pPr>
      <w:r w:rsidDel="00000000" w:rsidR="00000000" w:rsidRPr="00000000">
        <w:rPr>
          <w:rFonts w:ascii="Arial" w:cs="Arial" w:eastAsia="Arial" w:hAnsi="Arial"/>
          <w:color w:val="212529"/>
          <w:sz w:val="21"/>
          <w:szCs w:val="21"/>
          <w:rtl w:val="0"/>
        </w:rPr>
        <w:t xml:space="preserve">25th of September 2018 (cseverin): At the time of PIF the project had 26 activities/outputs. at the time of CEO endorsement the project features 74 activities/outputs. Please consider if the major increase in activities will impact the project's ability to deliver.</w:t>
      </w:r>
    </w:p>
    <w:p w:rsidR="00000000" w:rsidDel="00000000" w:rsidP="00000000" w:rsidRDefault="00000000" w:rsidRPr="00000000" w14:paraId="0000001C">
      <w:pPr>
        <w:shd w:fill="eeeeee" w:val="clear"/>
        <w:spacing w:after="280" w:before="0" w:line="240" w:lineRule="auto"/>
        <w:contextualSpacing w:val="0"/>
        <w:rPr>
          <w:rFonts w:ascii="Arial" w:cs="Arial" w:eastAsia="Arial" w:hAnsi="Arial"/>
          <w:color w:val="212529"/>
          <w:sz w:val="21"/>
          <w:szCs w:val="21"/>
        </w:rPr>
      </w:pPr>
      <w:r w:rsidDel="00000000" w:rsidR="00000000" w:rsidRPr="00000000">
        <w:rPr>
          <w:rtl w:val="0"/>
        </w:rPr>
      </w:r>
    </w:p>
    <w:p w:rsidR="00000000" w:rsidDel="00000000" w:rsidP="00000000" w:rsidRDefault="00000000" w:rsidRPr="00000000" w14:paraId="0000001D">
      <w:pPr>
        <w:shd w:fill="ffffff" w:val="clear"/>
        <w:spacing w:after="0" w:line="240" w:lineRule="auto"/>
        <w:contextualSpacing w:val="0"/>
        <w:rPr>
          <w:rFonts w:ascii="Arial" w:cs="Arial" w:eastAsia="Arial" w:hAnsi="Arial"/>
          <w:color w:val="212529"/>
          <w:sz w:val="21"/>
          <w:szCs w:val="21"/>
        </w:rPr>
      </w:pPr>
      <w:r w:rsidDel="00000000" w:rsidR="00000000" w:rsidRPr="00000000">
        <w:rPr>
          <w:rtl w:val="0"/>
        </w:rPr>
      </w:r>
    </w:p>
    <w:p w:rsidR="00000000" w:rsidDel="00000000" w:rsidP="00000000" w:rsidRDefault="00000000" w:rsidRPr="00000000" w14:paraId="0000001E">
      <w:pPr>
        <w:shd w:fill="ffffff" w:val="clear"/>
        <w:spacing w:after="0" w:line="240" w:lineRule="auto"/>
        <w:contextualSpacing w:val="0"/>
        <w:rPr>
          <w:rFonts w:ascii="Arial" w:cs="Arial" w:eastAsia="Arial" w:hAnsi="Arial"/>
          <w:color w:val="212529"/>
          <w:sz w:val="21"/>
          <w:szCs w:val="21"/>
        </w:rPr>
      </w:pPr>
      <w:r w:rsidDel="00000000" w:rsidR="00000000" w:rsidRPr="00000000">
        <w:rPr>
          <w:rFonts w:ascii="Arial" w:cs="Arial" w:eastAsia="Arial" w:hAnsi="Arial"/>
          <w:color w:val="212529"/>
          <w:sz w:val="21"/>
          <w:szCs w:val="21"/>
          <w:rtl w:val="0"/>
        </w:rPr>
        <w:t xml:space="preserve">Response to Secretariat comments</w:t>
      </w:r>
    </w:p>
    <w:p w:rsidR="00000000" w:rsidDel="00000000" w:rsidP="00000000" w:rsidRDefault="00000000" w:rsidRPr="00000000" w14:paraId="0000001F">
      <w:pPr>
        <w:shd w:fill="f5f5f5" w:val="clear"/>
        <w:spacing w:after="0" w:line="240" w:lineRule="auto"/>
        <w:contextualSpacing w:val="0"/>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 </w:t>
      </w:r>
    </w:p>
    <w:p w:rsidR="00000000" w:rsidDel="00000000" w:rsidP="00000000" w:rsidRDefault="00000000" w:rsidRPr="00000000" w14:paraId="00000020">
      <w:pPr>
        <w:shd w:fill="f5f5f5" w:val="clear"/>
        <w:spacing w:after="0" w:line="240" w:lineRule="auto"/>
        <w:contextualSpacing w:val="0"/>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Many thanks for this practical observation from GEFSEC to consolidate the number of activities.  We have now grouped the activities to reduce their number and this makes it easier to understand and to monitor.  Attached is the revised results framework, which has also been now integrated into the new version of the Project Document (ProDoc). The number of activities has been significantly reduced from 74 to 48 (</w:t>
      </w:r>
      <w:r w:rsidDel="00000000" w:rsidR="00000000" w:rsidRPr="00000000">
        <w:rPr>
          <w:rFonts w:ascii="Arial" w:cs="Arial" w:eastAsia="Arial" w:hAnsi="Arial"/>
          <w:b w:val="1"/>
          <w:i w:val="1"/>
          <w:color w:val="333333"/>
          <w:sz w:val="21"/>
          <w:szCs w:val="21"/>
          <w:rtl w:val="0"/>
        </w:rPr>
        <w:t xml:space="preserve">please see page numbers 68 to 89 of the new version to see these changes</w:t>
      </w:r>
      <w:r w:rsidDel="00000000" w:rsidR="00000000" w:rsidRPr="00000000">
        <w:rPr>
          <w:rFonts w:ascii="Arial" w:cs="Arial" w:eastAsia="Arial" w:hAnsi="Arial"/>
          <w:color w:val="333333"/>
          <w:sz w:val="21"/>
          <w:szCs w:val="21"/>
          <w:rtl w:val="0"/>
        </w:rPr>
        <w:t xml:space="preserve">). We think this would be the optimal way of identifying the activities to ensure that we have a good handle on these tasks during implementation and for better monitoring and reporting. </w:t>
      </w:r>
    </w:p>
    <w:p w:rsidR="00000000" w:rsidDel="00000000" w:rsidP="00000000" w:rsidRDefault="00000000" w:rsidRPr="00000000" w14:paraId="00000021">
      <w:pPr>
        <w:shd w:fill="f5f5f5" w:val="clear"/>
        <w:spacing w:after="0" w:line="240" w:lineRule="auto"/>
        <w:contextualSpacing w:val="0"/>
        <w:rPr>
          <w:rFonts w:ascii="Arial" w:cs="Arial" w:eastAsia="Arial" w:hAnsi="Arial"/>
          <w:color w:val="333333"/>
          <w:sz w:val="21"/>
          <w:szCs w:val="21"/>
        </w:rPr>
      </w:pPr>
      <w:r w:rsidDel="00000000" w:rsidR="00000000" w:rsidRPr="00000000">
        <w:rPr>
          <w:rtl w:val="0"/>
        </w:rPr>
      </w:r>
    </w:p>
    <w:p w:rsidR="00000000" w:rsidDel="00000000" w:rsidP="00000000" w:rsidRDefault="00000000" w:rsidRPr="00000000" w14:paraId="00000022">
      <w:pPr>
        <w:shd w:fill="f5f5f5" w:val="clear"/>
        <w:spacing w:after="0" w:line="240" w:lineRule="auto"/>
        <w:contextualSpacing w:val="0"/>
        <w:rPr>
          <w:rFonts w:ascii="Arial" w:cs="Arial" w:eastAsia="Arial" w:hAnsi="Arial"/>
          <w:color w:val="333333"/>
          <w:sz w:val="21"/>
          <w:szCs w:val="21"/>
        </w:rPr>
      </w:pPr>
      <w:r w:rsidDel="00000000" w:rsidR="00000000" w:rsidRPr="00000000">
        <w:rPr>
          <w:rtl w:val="0"/>
        </w:rPr>
      </w:r>
    </w:p>
    <w:p w:rsidR="00000000" w:rsidDel="00000000" w:rsidP="00000000" w:rsidRDefault="00000000" w:rsidRPr="00000000" w14:paraId="00000023">
      <w:pPr>
        <w:shd w:fill="f5f5f5" w:val="clear"/>
        <w:spacing w:after="0" w:line="240" w:lineRule="auto"/>
        <w:contextualSpacing w:val="0"/>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 </w:t>
      </w:r>
    </w:p>
    <w:p w:rsidR="00000000" w:rsidDel="00000000" w:rsidP="00000000" w:rsidRDefault="00000000" w:rsidRPr="00000000" w14:paraId="00000024">
      <w:pPr>
        <w:shd w:fill="fcfcfc" w:val="clear"/>
        <w:spacing w:after="0" w:line="240" w:lineRule="auto"/>
        <w:contextualSpacing w:val="0"/>
        <w:rPr>
          <w:rFonts w:ascii="Arial" w:cs="Arial" w:eastAsia="Arial" w:hAnsi="Arial"/>
          <w:b w:val="1"/>
          <w:color w:val="212529"/>
          <w:sz w:val="30"/>
          <w:szCs w:val="30"/>
        </w:rPr>
      </w:pPr>
      <w:r w:rsidDel="00000000" w:rsidR="00000000" w:rsidRPr="00000000">
        <w:rPr>
          <w:rFonts w:ascii="Arial" w:cs="Arial" w:eastAsia="Arial" w:hAnsi="Arial"/>
          <w:b w:val="1"/>
          <w:color w:val="212529"/>
          <w:sz w:val="28"/>
          <w:szCs w:val="28"/>
          <w:rtl w:val="0"/>
        </w:rPr>
        <w:t xml:space="preserve">2. Is the project structure/ design appropriate to achieve the expected outcomes and outputs</w:t>
      </w:r>
      <w:r w:rsidDel="00000000" w:rsidR="00000000" w:rsidRPr="00000000">
        <w:rPr>
          <w:rFonts w:ascii="Arial" w:cs="Arial" w:eastAsia="Arial" w:hAnsi="Arial"/>
          <w:b w:val="1"/>
          <w:color w:val="212529"/>
          <w:sz w:val="30"/>
          <w:szCs w:val="30"/>
          <w:rtl w:val="0"/>
        </w:rPr>
        <w:t xml:space="preserve">?</w:t>
      </w:r>
    </w:p>
    <w:p w:rsidR="00000000" w:rsidDel="00000000" w:rsidP="00000000" w:rsidRDefault="00000000" w:rsidRPr="00000000" w14:paraId="00000025">
      <w:pPr>
        <w:shd w:fill="fcfcfc" w:val="clear"/>
        <w:spacing w:after="0" w:line="240" w:lineRule="auto"/>
        <w:contextualSpacing w:val="0"/>
        <w:rPr>
          <w:rFonts w:ascii="Arial" w:cs="Arial" w:eastAsia="Arial" w:hAnsi="Arial"/>
          <w:color w:val="212529"/>
          <w:sz w:val="21"/>
          <w:szCs w:val="21"/>
        </w:rPr>
      </w:pPr>
      <w:r w:rsidDel="00000000" w:rsidR="00000000" w:rsidRPr="00000000">
        <w:rPr>
          <w:rFonts w:ascii="Arial" w:cs="Arial" w:eastAsia="Arial" w:hAnsi="Arial"/>
          <w:color w:val="212529"/>
          <w:sz w:val="21"/>
          <w:szCs w:val="21"/>
          <w:rtl w:val="0"/>
        </w:rPr>
        <w:t xml:space="preserve">Secretariat Comment at CEO Endorsement</w:t>
      </w:r>
    </w:p>
    <w:p w:rsidR="00000000" w:rsidDel="00000000" w:rsidP="00000000" w:rsidRDefault="00000000" w:rsidRPr="00000000" w14:paraId="00000026">
      <w:pPr>
        <w:shd w:fill="eeeeee" w:val="clear"/>
        <w:spacing w:after="280" w:before="280" w:line="240" w:lineRule="auto"/>
        <w:contextualSpacing w:val="0"/>
        <w:rPr>
          <w:rFonts w:ascii="Arial" w:cs="Arial" w:eastAsia="Arial" w:hAnsi="Arial"/>
          <w:color w:val="212529"/>
          <w:sz w:val="21"/>
          <w:szCs w:val="21"/>
        </w:rPr>
      </w:pPr>
      <w:r w:rsidDel="00000000" w:rsidR="00000000" w:rsidRPr="00000000">
        <w:rPr>
          <w:rFonts w:ascii="Arial" w:cs="Arial" w:eastAsia="Arial" w:hAnsi="Arial"/>
          <w:color w:val="212529"/>
          <w:sz w:val="21"/>
          <w:szCs w:val="21"/>
          <w:rtl w:val="0"/>
        </w:rPr>
        <w:t xml:space="preserve">20th of September 2018 (cseverin): Partly, it is noted that the proposal include 74 distinct activities, which seems like a lot to be delivering upon. Please consider if it makes sense to compile these into larger clusters of activities.</w:t>
      </w:r>
    </w:p>
    <w:p w:rsidR="00000000" w:rsidDel="00000000" w:rsidP="00000000" w:rsidRDefault="00000000" w:rsidRPr="00000000" w14:paraId="00000027">
      <w:pPr>
        <w:shd w:fill="eeeeee" w:val="clear"/>
        <w:spacing w:after="280" w:before="0" w:line="240" w:lineRule="auto"/>
        <w:contextualSpacing w:val="0"/>
        <w:rPr>
          <w:rFonts w:ascii="Arial" w:cs="Arial" w:eastAsia="Arial" w:hAnsi="Arial"/>
          <w:color w:val="212529"/>
          <w:sz w:val="21"/>
          <w:szCs w:val="21"/>
        </w:rPr>
      </w:pPr>
      <w:r w:rsidDel="00000000" w:rsidR="00000000" w:rsidRPr="00000000">
        <w:rPr>
          <w:rFonts w:ascii="Arial" w:cs="Arial" w:eastAsia="Arial" w:hAnsi="Arial"/>
          <w:color w:val="212529"/>
          <w:sz w:val="21"/>
          <w:szCs w:val="21"/>
          <w:rtl w:val="0"/>
        </w:rPr>
        <w:t xml:space="preserve">It seems that a simplified set of component activities, where the a majority of the activity outputs be part of the results framework, instead of specific activities under the outputs and components, may well be supporting a more clear implementation structure.</w:t>
      </w:r>
    </w:p>
    <w:p w:rsidR="00000000" w:rsidDel="00000000" w:rsidP="00000000" w:rsidRDefault="00000000" w:rsidRPr="00000000" w14:paraId="00000028">
      <w:pPr>
        <w:shd w:fill="eeeeee" w:val="clear"/>
        <w:spacing w:after="280" w:before="0" w:line="240" w:lineRule="auto"/>
        <w:contextualSpacing w:val="0"/>
        <w:rPr>
          <w:rFonts w:ascii="Arial" w:cs="Arial" w:eastAsia="Arial" w:hAnsi="Arial"/>
          <w:color w:val="212529"/>
          <w:sz w:val="21"/>
          <w:szCs w:val="21"/>
        </w:rPr>
      </w:pPr>
      <w:r w:rsidDel="00000000" w:rsidR="00000000" w:rsidRPr="00000000">
        <w:rPr>
          <w:rFonts w:ascii="Arial" w:cs="Arial" w:eastAsia="Arial" w:hAnsi="Arial"/>
          <w:color w:val="212529"/>
          <w:sz w:val="21"/>
          <w:szCs w:val="21"/>
          <w:rtl w:val="0"/>
        </w:rPr>
        <w:t xml:space="preserve">Component 2.3 is to be demonstrating environmental impacts of the a suite of technologies and tools. Please include stress indicators in the results framework and potentially in the component and output description. The Results Framework currently only have number of demonstration projects as output indicator. Please include quantifiable environmental stress reduction indicators instead.</w:t>
      </w:r>
    </w:p>
    <w:p w:rsidR="00000000" w:rsidDel="00000000" w:rsidP="00000000" w:rsidRDefault="00000000" w:rsidRPr="00000000" w14:paraId="00000029">
      <w:pPr>
        <w:shd w:fill="eeeeee" w:val="clear"/>
        <w:spacing w:after="280" w:before="0" w:line="240" w:lineRule="auto"/>
        <w:contextualSpacing w:val="0"/>
        <w:rPr>
          <w:rFonts w:ascii="Arial" w:cs="Arial" w:eastAsia="Arial" w:hAnsi="Arial"/>
          <w:color w:val="212529"/>
          <w:sz w:val="21"/>
          <w:szCs w:val="21"/>
        </w:rPr>
      </w:pPr>
      <w:r w:rsidDel="00000000" w:rsidR="00000000" w:rsidRPr="00000000">
        <w:rPr>
          <w:rFonts w:ascii="Arial" w:cs="Arial" w:eastAsia="Arial" w:hAnsi="Arial"/>
          <w:color w:val="212529"/>
          <w:sz w:val="21"/>
          <w:szCs w:val="21"/>
          <w:rtl w:val="0"/>
        </w:rPr>
        <w:t xml:space="preserve">Component 3 centers around the private public partnership, eg activity 3.1.1.2 is focused on the financial contributions, hence it would be interesting to include a target pertaining to amount of funding raised, instead of having number of activities funded as the output indicator. Please ocnsider if this can be added or somehow refelcted in this output indicator.</w:t>
      </w:r>
    </w:p>
    <w:p w:rsidR="00000000" w:rsidDel="00000000" w:rsidP="00000000" w:rsidRDefault="00000000" w:rsidRPr="00000000" w14:paraId="0000002A">
      <w:pPr>
        <w:shd w:fill="eeeeee" w:val="clear"/>
        <w:spacing w:after="280" w:before="0" w:line="240" w:lineRule="auto"/>
        <w:contextualSpacing w:val="0"/>
        <w:rPr>
          <w:rFonts w:ascii="Arial" w:cs="Arial" w:eastAsia="Arial" w:hAnsi="Arial"/>
          <w:color w:val="212529"/>
          <w:sz w:val="21"/>
          <w:szCs w:val="21"/>
        </w:rPr>
      </w:pPr>
      <w:r w:rsidDel="00000000" w:rsidR="00000000" w:rsidRPr="00000000">
        <w:rPr>
          <w:rFonts w:ascii="Arial" w:cs="Arial" w:eastAsia="Arial" w:hAnsi="Arial"/>
          <w:color w:val="212529"/>
          <w:sz w:val="21"/>
          <w:szCs w:val="21"/>
          <w:rtl w:val="0"/>
        </w:rPr>
        <w:t xml:space="preserve">As the project activities primarily will be contributing to the process leading to increased capacity on biofouling management, most of the included output indicators can be categorized as process indicators, therefore it is even more important for the project to be providing clear tangible indicators, as mentioned above on environmental stress reduction or amount of $$ raised) when possible. Both of these mentioned examples will be useful for catalyzing progress in other components as to the overall process of delivering to the project's objective. </w:t>
      </w:r>
    </w:p>
    <w:p w:rsidR="00000000" w:rsidDel="00000000" w:rsidP="00000000" w:rsidRDefault="00000000" w:rsidRPr="00000000" w14:paraId="0000002B">
      <w:pPr>
        <w:shd w:fill="eeeeee" w:val="clear"/>
        <w:spacing w:after="280" w:before="0" w:line="240" w:lineRule="auto"/>
        <w:contextualSpacing w:val="0"/>
        <w:rPr>
          <w:rFonts w:ascii="Arial" w:cs="Arial" w:eastAsia="Arial" w:hAnsi="Arial"/>
          <w:color w:val="212529"/>
          <w:sz w:val="21"/>
          <w:szCs w:val="21"/>
        </w:rPr>
      </w:pPr>
      <w:r w:rsidDel="00000000" w:rsidR="00000000" w:rsidRPr="00000000">
        <w:rPr>
          <w:rtl w:val="0"/>
        </w:rPr>
      </w:r>
    </w:p>
    <w:p w:rsidR="00000000" w:rsidDel="00000000" w:rsidP="00000000" w:rsidRDefault="00000000" w:rsidRPr="00000000" w14:paraId="0000002C">
      <w:pPr>
        <w:shd w:fill="eeeeee" w:val="clear"/>
        <w:spacing w:after="280" w:before="0" w:line="240" w:lineRule="auto"/>
        <w:contextualSpacing w:val="0"/>
        <w:rPr>
          <w:rFonts w:ascii="Arial" w:cs="Arial" w:eastAsia="Arial" w:hAnsi="Arial"/>
          <w:color w:val="212529"/>
          <w:sz w:val="21"/>
          <w:szCs w:val="21"/>
        </w:rPr>
      </w:pPr>
      <w:r w:rsidDel="00000000" w:rsidR="00000000" w:rsidRPr="00000000">
        <w:rPr>
          <w:rtl w:val="0"/>
        </w:rPr>
      </w:r>
    </w:p>
    <w:p w:rsidR="00000000" w:rsidDel="00000000" w:rsidP="00000000" w:rsidRDefault="00000000" w:rsidRPr="00000000" w14:paraId="0000002D">
      <w:pPr>
        <w:shd w:fill="fcfcfc" w:val="clear"/>
        <w:spacing w:after="0" w:line="240" w:lineRule="auto"/>
        <w:contextualSpacing w:val="0"/>
        <w:rPr>
          <w:rFonts w:ascii="Arial" w:cs="Arial" w:eastAsia="Arial" w:hAnsi="Arial"/>
          <w:color w:val="212529"/>
          <w:sz w:val="21"/>
          <w:szCs w:val="21"/>
        </w:rPr>
      </w:pPr>
      <w:r w:rsidDel="00000000" w:rsidR="00000000" w:rsidRPr="00000000">
        <w:rPr>
          <w:rtl w:val="0"/>
        </w:rPr>
      </w:r>
    </w:p>
    <w:p w:rsidR="00000000" w:rsidDel="00000000" w:rsidP="00000000" w:rsidRDefault="00000000" w:rsidRPr="00000000" w14:paraId="0000002E">
      <w:pPr>
        <w:shd w:fill="fcfcfc" w:val="clear"/>
        <w:spacing w:after="0" w:line="240" w:lineRule="auto"/>
        <w:contextualSpacing w:val="0"/>
        <w:rPr>
          <w:rFonts w:ascii="Arial" w:cs="Arial" w:eastAsia="Arial" w:hAnsi="Arial"/>
          <w:color w:val="212529"/>
          <w:sz w:val="21"/>
          <w:szCs w:val="21"/>
        </w:rPr>
      </w:pPr>
      <w:r w:rsidDel="00000000" w:rsidR="00000000" w:rsidRPr="00000000">
        <w:rPr>
          <w:rFonts w:ascii="Arial" w:cs="Arial" w:eastAsia="Arial" w:hAnsi="Arial"/>
          <w:color w:val="212529"/>
          <w:sz w:val="21"/>
          <w:szCs w:val="21"/>
          <w:rtl w:val="0"/>
        </w:rPr>
        <w:t xml:space="preserve">Response to Secretariat comments</w:t>
      </w:r>
    </w:p>
    <w:p w:rsidR="00000000" w:rsidDel="00000000" w:rsidP="00000000" w:rsidRDefault="00000000" w:rsidRPr="00000000" w14:paraId="0000002F">
      <w:pPr>
        <w:shd w:fill="f5f5f5" w:val="clear"/>
        <w:spacing w:after="0" w:line="240" w:lineRule="auto"/>
        <w:contextualSpacing w:val="0"/>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 </w:t>
      </w:r>
    </w:p>
    <w:p w:rsidR="00000000" w:rsidDel="00000000" w:rsidP="00000000" w:rsidRDefault="00000000" w:rsidRPr="00000000" w14:paraId="00000030">
      <w:pPr>
        <w:shd w:fill="f5f5f5" w:val="clear"/>
        <w:spacing w:after="0" w:line="240" w:lineRule="auto"/>
        <w:contextualSpacing w:val="0"/>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We thank GEFSEC for this important comment and we have taken onboard this valuable input as follows and the ProDoc revised accordingly: </w:t>
      </w:r>
    </w:p>
    <w:p w:rsidR="00000000" w:rsidDel="00000000" w:rsidP="00000000" w:rsidRDefault="00000000" w:rsidRPr="00000000" w14:paraId="00000031">
      <w:pPr>
        <w:shd w:fill="f5f5f5" w:val="clear"/>
        <w:spacing w:after="0" w:line="240" w:lineRule="auto"/>
        <w:contextualSpacing w:val="0"/>
        <w:rPr>
          <w:rFonts w:ascii="Arial" w:cs="Arial" w:eastAsia="Arial" w:hAnsi="Arial"/>
          <w:color w:val="333333"/>
          <w:sz w:val="21"/>
          <w:szCs w:val="21"/>
        </w:rPr>
      </w:pPr>
      <w:r w:rsidDel="00000000" w:rsidR="00000000" w:rsidRPr="00000000">
        <w:rPr>
          <w:rtl w:val="0"/>
        </w:rPr>
      </w:r>
    </w:p>
    <w:p w:rsidR="00000000" w:rsidDel="00000000" w:rsidP="00000000" w:rsidRDefault="00000000" w:rsidRPr="00000000" w14:paraId="00000032">
      <w:pPr>
        <w:shd w:fill="f5f5f5" w:val="clear"/>
        <w:spacing w:after="0" w:line="240" w:lineRule="auto"/>
        <w:contextualSpacing w:val="0"/>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The number of activities have now been significantly reduced to 48. Kindly refer to the previous comment for more information.</w:t>
      </w:r>
    </w:p>
    <w:p w:rsidR="00000000" w:rsidDel="00000000" w:rsidP="00000000" w:rsidRDefault="00000000" w:rsidRPr="00000000" w14:paraId="00000033">
      <w:pPr>
        <w:shd w:fill="f5f5f5" w:val="clear"/>
        <w:spacing w:after="0" w:line="240" w:lineRule="auto"/>
        <w:contextualSpacing w:val="0"/>
        <w:rPr>
          <w:rFonts w:ascii="Arial" w:cs="Arial" w:eastAsia="Arial" w:hAnsi="Arial"/>
          <w:color w:val="333333"/>
          <w:sz w:val="21"/>
          <w:szCs w:val="21"/>
        </w:rPr>
      </w:pPr>
      <w:r w:rsidDel="00000000" w:rsidR="00000000" w:rsidRPr="00000000">
        <w:rPr>
          <w:rtl w:val="0"/>
        </w:rPr>
      </w:r>
    </w:p>
    <w:p w:rsidR="00000000" w:rsidDel="00000000" w:rsidP="00000000" w:rsidRDefault="00000000" w:rsidRPr="00000000" w14:paraId="00000034">
      <w:pPr>
        <w:shd w:fill="f5f5f5" w:val="clear"/>
        <w:spacing w:after="0" w:line="240" w:lineRule="auto"/>
        <w:contextualSpacing w:val="0"/>
        <w:rPr>
          <w:rFonts w:ascii="Arial" w:cs="Arial" w:eastAsia="Arial" w:hAnsi="Arial"/>
          <w:color w:val="333333"/>
          <w:sz w:val="21"/>
          <w:szCs w:val="21"/>
        </w:rPr>
      </w:pPr>
      <w:r w:rsidDel="00000000" w:rsidR="00000000" w:rsidRPr="00000000">
        <w:rPr>
          <w:rFonts w:ascii="Arial" w:cs="Arial" w:eastAsia="Arial" w:hAnsi="Arial"/>
          <w:b w:val="1"/>
          <w:color w:val="333333"/>
          <w:sz w:val="21"/>
          <w:szCs w:val="21"/>
          <w:rtl w:val="0"/>
        </w:rPr>
        <w:t xml:space="preserve">Component 2.3:</w:t>
      </w:r>
      <w:r w:rsidDel="00000000" w:rsidR="00000000" w:rsidRPr="00000000">
        <w:rPr>
          <w:rFonts w:ascii="Arial" w:cs="Arial" w:eastAsia="Arial" w:hAnsi="Arial"/>
          <w:color w:val="333333"/>
          <w:sz w:val="21"/>
          <w:szCs w:val="21"/>
          <w:rtl w:val="0"/>
        </w:rPr>
        <w:t xml:space="preserve"> As explained in the ProDoc, the Lead Partnering Countries (LPCs) will be provided with four options for the demonstrations sites. LPCs will be able to choose one option based on their national priorities. As a result, it is expected that the demonstration sites would result in an increased uptake of these improved management practices (including technologies) in the ports and marine protected areas to reduce the transfer of invasive species.  With this in mind, we have taken the GEFSEC suggestion to use a stress reduction indicator and identified one indicator based on the area (in hectares) under improved management in LPCs and linked to the chosen option for the demonstration sites.  </w:t>
      </w:r>
      <w:r w:rsidDel="00000000" w:rsidR="00000000" w:rsidRPr="00000000">
        <w:rPr>
          <w:rFonts w:ascii="Arial" w:cs="Arial" w:eastAsia="Arial" w:hAnsi="Arial"/>
          <w:b w:val="1"/>
          <w:i w:val="1"/>
          <w:color w:val="333333"/>
          <w:sz w:val="21"/>
          <w:szCs w:val="21"/>
          <w:rtl w:val="0"/>
        </w:rPr>
        <w:t xml:space="preserve">Please see the changes in results framework (Page 70 of the ProDoc clean version)</w:t>
      </w:r>
      <w:r w:rsidDel="00000000" w:rsidR="00000000" w:rsidRPr="00000000">
        <w:rPr>
          <w:rtl w:val="0"/>
        </w:rPr>
      </w:r>
    </w:p>
    <w:p w:rsidR="00000000" w:rsidDel="00000000" w:rsidP="00000000" w:rsidRDefault="00000000" w:rsidRPr="00000000" w14:paraId="00000035">
      <w:pPr>
        <w:shd w:fill="f5f5f5" w:val="clear"/>
        <w:spacing w:after="0" w:line="240" w:lineRule="auto"/>
        <w:contextualSpacing w:val="0"/>
        <w:rPr>
          <w:rFonts w:ascii="Arial" w:cs="Arial" w:eastAsia="Arial" w:hAnsi="Arial"/>
          <w:color w:val="333333"/>
          <w:sz w:val="21"/>
          <w:szCs w:val="21"/>
        </w:rPr>
      </w:pPr>
      <w:r w:rsidDel="00000000" w:rsidR="00000000" w:rsidRPr="00000000">
        <w:rPr>
          <w:rtl w:val="0"/>
        </w:rPr>
      </w:r>
    </w:p>
    <w:p w:rsidR="00000000" w:rsidDel="00000000" w:rsidP="00000000" w:rsidRDefault="00000000" w:rsidRPr="00000000" w14:paraId="00000036">
      <w:pPr>
        <w:shd w:fill="f5f5f5" w:val="clear"/>
        <w:spacing w:after="0" w:line="240" w:lineRule="auto"/>
        <w:contextualSpacing w:val="0"/>
        <w:rPr>
          <w:rFonts w:ascii="Arial" w:cs="Arial" w:eastAsia="Arial" w:hAnsi="Arial"/>
          <w:color w:val="333333"/>
          <w:sz w:val="21"/>
          <w:szCs w:val="21"/>
        </w:rPr>
      </w:pPr>
      <w:r w:rsidDel="00000000" w:rsidR="00000000" w:rsidRPr="00000000">
        <w:rPr>
          <w:rFonts w:ascii="Arial" w:cs="Arial" w:eastAsia="Arial" w:hAnsi="Arial"/>
          <w:b w:val="1"/>
          <w:color w:val="333333"/>
          <w:sz w:val="21"/>
          <w:szCs w:val="21"/>
          <w:rtl w:val="0"/>
        </w:rPr>
        <w:t xml:space="preserve">Component 3:</w:t>
      </w:r>
      <w:r w:rsidDel="00000000" w:rsidR="00000000" w:rsidRPr="00000000">
        <w:rPr>
          <w:rFonts w:ascii="Arial" w:cs="Arial" w:eastAsia="Arial" w:hAnsi="Arial"/>
          <w:color w:val="333333"/>
          <w:sz w:val="21"/>
          <w:szCs w:val="21"/>
          <w:rtl w:val="0"/>
        </w:rPr>
        <w:t xml:space="preserve">  As suggested, the indicator and end-of-project target has been changed to quantify the amount of cash co-financing raised from the private sector to implement activities conductive to improved management practices of biofouling. </w:t>
      </w:r>
      <w:r w:rsidDel="00000000" w:rsidR="00000000" w:rsidRPr="00000000">
        <w:rPr>
          <w:rFonts w:ascii="Arial" w:cs="Arial" w:eastAsia="Arial" w:hAnsi="Arial"/>
          <w:b w:val="1"/>
          <w:i w:val="1"/>
          <w:color w:val="333333"/>
          <w:sz w:val="21"/>
          <w:szCs w:val="21"/>
          <w:rtl w:val="0"/>
        </w:rPr>
        <w:t xml:space="preserve">Please see the changes in results framework (Page 70 of the ProDoc clean version)</w:t>
      </w:r>
      <w:r w:rsidDel="00000000" w:rsidR="00000000" w:rsidRPr="00000000">
        <w:rPr>
          <w:rtl w:val="0"/>
        </w:rPr>
      </w:r>
    </w:p>
    <w:p w:rsidR="00000000" w:rsidDel="00000000" w:rsidP="00000000" w:rsidRDefault="00000000" w:rsidRPr="00000000" w14:paraId="00000037">
      <w:pPr>
        <w:shd w:fill="f5f5f5" w:val="clear"/>
        <w:spacing w:after="0" w:line="240" w:lineRule="auto"/>
        <w:contextualSpacing w:val="0"/>
        <w:rPr>
          <w:rFonts w:ascii="Arial" w:cs="Arial" w:eastAsia="Arial" w:hAnsi="Arial"/>
          <w:color w:val="333333"/>
          <w:sz w:val="21"/>
          <w:szCs w:val="21"/>
        </w:rPr>
      </w:pPr>
      <w:r w:rsidDel="00000000" w:rsidR="00000000" w:rsidRPr="00000000">
        <w:rPr>
          <w:rtl w:val="0"/>
        </w:rPr>
      </w:r>
    </w:p>
    <w:p w:rsidR="00000000" w:rsidDel="00000000" w:rsidP="00000000" w:rsidRDefault="00000000" w:rsidRPr="00000000" w14:paraId="00000038">
      <w:pPr>
        <w:shd w:fill="f5f5f5" w:val="clear"/>
        <w:spacing w:after="0" w:line="240" w:lineRule="auto"/>
        <w:contextualSpacing w:val="0"/>
        <w:rPr>
          <w:rFonts w:ascii="Arial" w:cs="Arial" w:eastAsia="Arial" w:hAnsi="Arial"/>
          <w:color w:val="333333"/>
          <w:sz w:val="21"/>
          <w:szCs w:val="21"/>
        </w:rPr>
      </w:pPr>
      <w:r w:rsidDel="00000000" w:rsidR="00000000" w:rsidRPr="00000000">
        <w:rPr>
          <w:rtl w:val="0"/>
        </w:rPr>
      </w:r>
    </w:p>
    <w:p w:rsidR="00000000" w:rsidDel="00000000" w:rsidP="00000000" w:rsidRDefault="00000000" w:rsidRPr="00000000" w14:paraId="00000039">
      <w:pPr>
        <w:shd w:fill="f5f5f5" w:val="clear"/>
        <w:spacing w:after="0" w:line="240" w:lineRule="auto"/>
        <w:contextualSpacing w:val="0"/>
        <w:rPr>
          <w:rFonts w:ascii="Arial" w:cs="Arial" w:eastAsia="Arial" w:hAnsi="Arial"/>
          <w:color w:val="333333"/>
          <w:sz w:val="21"/>
          <w:szCs w:val="21"/>
        </w:rPr>
      </w:pPr>
      <w:r w:rsidDel="00000000" w:rsidR="00000000" w:rsidRPr="00000000">
        <w:rPr>
          <w:rtl w:val="0"/>
        </w:rPr>
      </w:r>
    </w:p>
    <w:p w:rsidR="00000000" w:rsidDel="00000000" w:rsidP="00000000" w:rsidRDefault="00000000" w:rsidRPr="00000000" w14:paraId="0000003A">
      <w:pPr>
        <w:shd w:fill="f5f5f5" w:val="clear"/>
        <w:spacing w:line="240" w:lineRule="auto"/>
        <w:contextualSpacing w:val="0"/>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 </w:t>
      </w:r>
    </w:p>
    <w:p w:rsidR="00000000" w:rsidDel="00000000" w:rsidP="00000000" w:rsidRDefault="00000000" w:rsidRPr="00000000" w14:paraId="0000003B">
      <w:pPr>
        <w:shd w:fill="fcfcfc" w:val="clear"/>
        <w:spacing w:after="0" w:line="240" w:lineRule="auto"/>
        <w:contextualSpacing w:val="0"/>
        <w:rPr>
          <w:rFonts w:ascii="Arial" w:cs="Arial" w:eastAsia="Arial" w:hAnsi="Arial"/>
          <w:b w:val="1"/>
          <w:color w:val="212529"/>
          <w:sz w:val="28"/>
          <w:szCs w:val="28"/>
        </w:rPr>
      </w:pPr>
      <w:r w:rsidDel="00000000" w:rsidR="00000000" w:rsidRPr="00000000">
        <w:rPr>
          <w:rFonts w:ascii="Arial" w:cs="Arial" w:eastAsia="Arial" w:hAnsi="Arial"/>
          <w:b w:val="1"/>
          <w:color w:val="212529"/>
          <w:sz w:val="28"/>
          <w:szCs w:val="28"/>
          <w:rtl w:val="0"/>
        </w:rPr>
        <w:t xml:space="preserve">3. Is the financing adequate and does the project demonstrate a cost-effective approach to meet the project objective?</w:t>
      </w:r>
    </w:p>
    <w:p w:rsidR="00000000" w:rsidDel="00000000" w:rsidP="00000000" w:rsidRDefault="00000000" w:rsidRPr="00000000" w14:paraId="0000003C">
      <w:pPr>
        <w:shd w:fill="fcfcfc" w:val="clear"/>
        <w:spacing w:after="0" w:line="240" w:lineRule="auto"/>
        <w:contextualSpacing w:val="0"/>
        <w:rPr>
          <w:rFonts w:ascii="Arial" w:cs="Arial" w:eastAsia="Arial" w:hAnsi="Arial"/>
          <w:color w:val="212529"/>
          <w:sz w:val="21"/>
          <w:szCs w:val="21"/>
        </w:rPr>
      </w:pPr>
      <w:r w:rsidDel="00000000" w:rsidR="00000000" w:rsidRPr="00000000">
        <w:rPr>
          <w:rFonts w:ascii="Arial" w:cs="Arial" w:eastAsia="Arial" w:hAnsi="Arial"/>
          <w:color w:val="212529"/>
          <w:sz w:val="21"/>
          <w:szCs w:val="21"/>
          <w:rtl w:val="0"/>
        </w:rPr>
        <w:t xml:space="preserve">Secretariat Comment at CEO Endorsement</w:t>
      </w:r>
    </w:p>
    <w:p w:rsidR="00000000" w:rsidDel="00000000" w:rsidP="00000000" w:rsidRDefault="00000000" w:rsidRPr="00000000" w14:paraId="0000003D">
      <w:pPr>
        <w:shd w:fill="eeeeee" w:val="clear"/>
        <w:spacing w:after="280" w:before="280" w:line="240" w:lineRule="auto"/>
        <w:contextualSpacing w:val="0"/>
        <w:rPr>
          <w:rFonts w:ascii="Arial" w:cs="Arial" w:eastAsia="Arial" w:hAnsi="Arial"/>
          <w:color w:val="212529"/>
          <w:sz w:val="21"/>
          <w:szCs w:val="21"/>
        </w:rPr>
      </w:pPr>
      <w:r w:rsidDel="00000000" w:rsidR="00000000" w:rsidRPr="00000000">
        <w:rPr>
          <w:rFonts w:ascii="Arial" w:cs="Arial" w:eastAsia="Arial" w:hAnsi="Arial"/>
          <w:color w:val="212529"/>
          <w:sz w:val="21"/>
          <w:szCs w:val="21"/>
          <w:rtl w:val="0"/>
        </w:rPr>
        <w:t xml:space="preserve">20th of September 2018 (cseverin): Yes</w:t>
      </w:r>
    </w:p>
    <w:p w:rsidR="00000000" w:rsidDel="00000000" w:rsidP="00000000" w:rsidRDefault="00000000" w:rsidRPr="00000000" w14:paraId="0000003E">
      <w:pPr>
        <w:shd w:fill="fcfcfc" w:val="clear"/>
        <w:spacing w:after="0" w:line="240" w:lineRule="auto"/>
        <w:contextualSpacing w:val="0"/>
        <w:rPr>
          <w:rFonts w:ascii="Arial" w:cs="Arial" w:eastAsia="Arial" w:hAnsi="Arial"/>
          <w:color w:val="212529"/>
          <w:sz w:val="21"/>
          <w:szCs w:val="21"/>
        </w:rPr>
      </w:pPr>
      <w:r w:rsidDel="00000000" w:rsidR="00000000" w:rsidRPr="00000000">
        <w:rPr>
          <w:rtl w:val="0"/>
        </w:rPr>
      </w:r>
    </w:p>
    <w:p w:rsidR="00000000" w:rsidDel="00000000" w:rsidP="00000000" w:rsidRDefault="00000000" w:rsidRPr="00000000" w14:paraId="0000003F">
      <w:pPr>
        <w:shd w:fill="fcfcfc" w:val="clear"/>
        <w:spacing w:after="0" w:line="240" w:lineRule="auto"/>
        <w:contextualSpacing w:val="0"/>
        <w:rPr>
          <w:rFonts w:ascii="Arial" w:cs="Arial" w:eastAsia="Arial" w:hAnsi="Arial"/>
          <w:color w:val="212529"/>
          <w:sz w:val="21"/>
          <w:szCs w:val="21"/>
        </w:rPr>
      </w:pPr>
      <w:r w:rsidDel="00000000" w:rsidR="00000000" w:rsidRPr="00000000">
        <w:rPr>
          <w:rFonts w:ascii="Arial" w:cs="Arial" w:eastAsia="Arial" w:hAnsi="Arial"/>
          <w:color w:val="212529"/>
          <w:sz w:val="21"/>
          <w:szCs w:val="21"/>
          <w:rtl w:val="0"/>
        </w:rPr>
        <w:t xml:space="preserve">Response to Secretariat comments</w:t>
      </w:r>
    </w:p>
    <w:p w:rsidR="00000000" w:rsidDel="00000000" w:rsidP="00000000" w:rsidRDefault="00000000" w:rsidRPr="00000000" w14:paraId="00000040">
      <w:pPr>
        <w:shd w:fill="f5f5f5" w:val="clear"/>
        <w:spacing w:after="0" w:line="240" w:lineRule="auto"/>
        <w:contextualSpacing w:val="0"/>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 </w:t>
      </w:r>
    </w:p>
    <w:p w:rsidR="00000000" w:rsidDel="00000000" w:rsidP="00000000" w:rsidRDefault="00000000" w:rsidRPr="00000000" w14:paraId="00000041">
      <w:pPr>
        <w:shd w:fill="f5f5f5" w:val="clear"/>
        <w:spacing w:after="0" w:line="240" w:lineRule="auto"/>
        <w:contextualSpacing w:val="0"/>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 </w:t>
      </w:r>
    </w:p>
    <w:p w:rsidR="00000000" w:rsidDel="00000000" w:rsidP="00000000" w:rsidRDefault="00000000" w:rsidRPr="00000000" w14:paraId="00000042">
      <w:pPr>
        <w:shd w:fill="f5f5f5" w:val="clear"/>
        <w:spacing w:line="240" w:lineRule="auto"/>
        <w:contextualSpacing w:val="0"/>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 </w:t>
      </w:r>
    </w:p>
    <w:p w:rsidR="00000000" w:rsidDel="00000000" w:rsidP="00000000" w:rsidRDefault="00000000" w:rsidRPr="00000000" w14:paraId="00000043">
      <w:pPr>
        <w:shd w:fill="ffffff" w:val="clear"/>
        <w:spacing w:after="0" w:line="240" w:lineRule="auto"/>
        <w:contextualSpacing w:val="0"/>
        <w:rPr>
          <w:rFonts w:ascii="Arial" w:cs="Arial" w:eastAsia="Arial" w:hAnsi="Arial"/>
          <w:b w:val="1"/>
          <w:color w:val="212529"/>
          <w:sz w:val="28"/>
          <w:szCs w:val="28"/>
        </w:rPr>
      </w:pPr>
      <w:r w:rsidDel="00000000" w:rsidR="00000000" w:rsidRPr="00000000">
        <w:rPr>
          <w:rFonts w:ascii="Arial" w:cs="Arial" w:eastAsia="Arial" w:hAnsi="Arial"/>
          <w:b w:val="1"/>
          <w:color w:val="212529"/>
          <w:sz w:val="28"/>
          <w:szCs w:val="28"/>
          <w:rtl w:val="0"/>
        </w:rPr>
        <w:t xml:space="preserve">4. Does the project take into account potential major risks, including the consequences of climate change, and describes sufficient risk response measures? (e.g., measures to enhance climate resilience)</w:t>
      </w:r>
    </w:p>
    <w:p w:rsidR="00000000" w:rsidDel="00000000" w:rsidP="00000000" w:rsidRDefault="00000000" w:rsidRPr="00000000" w14:paraId="00000044">
      <w:pPr>
        <w:shd w:fill="ffffff" w:val="clear"/>
        <w:spacing w:after="0" w:line="240" w:lineRule="auto"/>
        <w:contextualSpacing w:val="0"/>
        <w:rPr>
          <w:rFonts w:ascii="Arial" w:cs="Arial" w:eastAsia="Arial" w:hAnsi="Arial"/>
          <w:color w:val="212529"/>
          <w:sz w:val="21"/>
          <w:szCs w:val="21"/>
        </w:rPr>
      </w:pPr>
      <w:r w:rsidDel="00000000" w:rsidR="00000000" w:rsidRPr="00000000">
        <w:rPr>
          <w:rFonts w:ascii="Arial" w:cs="Arial" w:eastAsia="Arial" w:hAnsi="Arial"/>
          <w:color w:val="212529"/>
          <w:sz w:val="21"/>
          <w:szCs w:val="21"/>
          <w:rtl w:val="0"/>
        </w:rPr>
        <w:t xml:space="preserve">Secretariat Comment at CEO Endorsement</w:t>
      </w:r>
    </w:p>
    <w:p w:rsidR="00000000" w:rsidDel="00000000" w:rsidP="00000000" w:rsidRDefault="00000000" w:rsidRPr="00000000" w14:paraId="00000045">
      <w:pPr>
        <w:shd w:fill="eeeeee" w:val="clear"/>
        <w:spacing w:after="0" w:line="240" w:lineRule="auto"/>
        <w:contextualSpacing w:val="0"/>
        <w:rPr>
          <w:rFonts w:ascii="Arial" w:cs="Arial" w:eastAsia="Arial" w:hAnsi="Arial"/>
          <w:color w:val="212529"/>
          <w:sz w:val="21"/>
          <w:szCs w:val="21"/>
        </w:rPr>
      </w:pPr>
      <w:r w:rsidDel="00000000" w:rsidR="00000000" w:rsidRPr="00000000">
        <w:rPr>
          <w:rFonts w:ascii="Arial" w:cs="Arial" w:eastAsia="Arial" w:hAnsi="Arial"/>
          <w:color w:val="212529"/>
          <w:sz w:val="21"/>
          <w:szCs w:val="21"/>
          <w:rtl w:val="0"/>
        </w:rPr>
        <w:t xml:space="preserve">20th of September 2018 (cseverin): Yes, the project identifies some risks that potentially could hinder the delivery of the process leading to the development of a haul fouling partnership. Climate change as such is not specifically mentioned.</w:t>
      </w:r>
    </w:p>
    <w:p w:rsidR="00000000" w:rsidDel="00000000" w:rsidP="00000000" w:rsidRDefault="00000000" w:rsidRPr="00000000" w14:paraId="00000046">
      <w:pPr>
        <w:shd w:fill="ffffff" w:val="clear"/>
        <w:spacing w:after="0" w:line="240" w:lineRule="auto"/>
        <w:contextualSpacing w:val="0"/>
        <w:rPr>
          <w:rFonts w:ascii="Arial" w:cs="Arial" w:eastAsia="Arial" w:hAnsi="Arial"/>
          <w:color w:val="212529"/>
          <w:sz w:val="21"/>
          <w:szCs w:val="21"/>
        </w:rPr>
      </w:pPr>
      <w:r w:rsidDel="00000000" w:rsidR="00000000" w:rsidRPr="00000000">
        <w:rPr>
          <w:rtl w:val="0"/>
        </w:rPr>
      </w:r>
    </w:p>
    <w:p w:rsidR="00000000" w:rsidDel="00000000" w:rsidP="00000000" w:rsidRDefault="00000000" w:rsidRPr="00000000" w14:paraId="00000047">
      <w:pPr>
        <w:shd w:fill="ffffff" w:val="clear"/>
        <w:spacing w:after="0" w:line="240" w:lineRule="auto"/>
        <w:contextualSpacing w:val="0"/>
        <w:rPr>
          <w:rFonts w:ascii="Arial" w:cs="Arial" w:eastAsia="Arial" w:hAnsi="Arial"/>
          <w:color w:val="212529"/>
          <w:sz w:val="21"/>
          <w:szCs w:val="21"/>
        </w:rPr>
      </w:pPr>
      <w:r w:rsidDel="00000000" w:rsidR="00000000" w:rsidRPr="00000000">
        <w:rPr>
          <w:rFonts w:ascii="Arial" w:cs="Arial" w:eastAsia="Arial" w:hAnsi="Arial"/>
          <w:color w:val="212529"/>
          <w:sz w:val="21"/>
          <w:szCs w:val="21"/>
          <w:rtl w:val="0"/>
        </w:rPr>
        <w:t xml:space="preserve">Response to Secretariat comments</w:t>
      </w:r>
    </w:p>
    <w:p w:rsidR="00000000" w:rsidDel="00000000" w:rsidP="00000000" w:rsidRDefault="00000000" w:rsidRPr="00000000" w14:paraId="00000048">
      <w:pPr>
        <w:shd w:fill="f5f5f5" w:val="clear"/>
        <w:spacing w:after="0" w:line="240" w:lineRule="auto"/>
        <w:contextualSpacing w:val="0"/>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 </w:t>
      </w:r>
    </w:p>
    <w:p w:rsidR="00000000" w:rsidDel="00000000" w:rsidP="00000000" w:rsidRDefault="00000000" w:rsidRPr="00000000" w14:paraId="00000049">
      <w:pPr>
        <w:shd w:fill="f5f5f5" w:val="clear"/>
        <w:spacing w:after="0" w:line="240" w:lineRule="auto"/>
        <w:contextualSpacing w:val="0"/>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 </w:t>
      </w:r>
    </w:p>
    <w:p w:rsidR="00000000" w:rsidDel="00000000" w:rsidP="00000000" w:rsidRDefault="00000000" w:rsidRPr="00000000" w14:paraId="0000004A">
      <w:pPr>
        <w:shd w:fill="f5f5f5" w:val="clear"/>
        <w:spacing w:line="240" w:lineRule="auto"/>
        <w:contextualSpacing w:val="0"/>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 </w:t>
      </w:r>
    </w:p>
    <w:p w:rsidR="00000000" w:rsidDel="00000000" w:rsidP="00000000" w:rsidRDefault="00000000" w:rsidRPr="00000000" w14:paraId="0000004B">
      <w:pPr>
        <w:shd w:fill="fcfcfc" w:val="clear"/>
        <w:spacing w:after="0" w:line="240" w:lineRule="auto"/>
        <w:contextualSpacing w:val="0"/>
        <w:rPr>
          <w:rFonts w:ascii="Arial" w:cs="Arial" w:eastAsia="Arial" w:hAnsi="Arial"/>
          <w:b w:val="1"/>
          <w:color w:val="212529"/>
          <w:sz w:val="28"/>
          <w:szCs w:val="28"/>
        </w:rPr>
      </w:pPr>
      <w:r w:rsidDel="00000000" w:rsidR="00000000" w:rsidRPr="00000000">
        <w:rPr>
          <w:rFonts w:ascii="Arial" w:cs="Arial" w:eastAsia="Arial" w:hAnsi="Arial"/>
          <w:b w:val="1"/>
          <w:color w:val="212529"/>
          <w:sz w:val="28"/>
          <w:szCs w:val="28"/>
          <w:rtl w:val="0"/>
        </w:rPr>
        <w:t xml:space="preserve">5. Is co-financing confirmed and evidence provided?</w:t>
      </w:r>
    </w:p>
    <w:p w:rsidR="00000000" w:rsidDel="00000000" w:rsidP="00000000" w:rsidRDefault="00000000" w:rsidRPr="00000000" w14:paraId="0000004C">
      <w:pPr>
        <w:shd w:fill="fcfcfc" w:val="clear"/>
        <w:spacing w:after="0" w:line="240" w:lineRule="auto"/>
        <w:contextualSpacing w:val="0"/>
        <w:rPr>
          <w:rFonts w:ascii="Arial" w:cs="Arial" w:eastAsia="Arial" w:hAnsi="Arial"/>
          <w:color w:val="212529"/>
          <w:sz w:val="21"/>
          <w:szCs w:val="21"/>
        </w:rPr>
      </w:pPr>
      <w:r w:rsidDel="00000000" w:rsidR="00000000" w:rsidRPr="00000000">
        <w:rPr>
          <w:rFonts w:ascii="Arial" w:cs="Arial" w:eastAsia="Arial" w:hAnsi="Arial"/>
          <w:color w:val="212529"/>
          <w:sz w:val="21"/>
          <w:szCs w:val="21"/>
          <w:rtl w:val="0"/>
        </w:rPr>
        <w:t xml:space="preserve">Secretariat Comment at CEO Endorsement</w:t>
      </w:r>
    </w:p>
    <w:p w:rsidR="00000000" w:rsidDel="00000000" w:rsidP="00000000" w:rsidRDefault="00000000" w:rsidRPr="00000000" w14:paraId="0000004D">
      <w:pPr>
        <w:shd w:fill="eeeeee" w:val="clear"/>
        <w:spacing w:after="0" w:line="240" w:lineRule="auto"/>
        <w:contextualSpacing w:val="0"/>
        <w:rPr>
          <w:rFonts w:ascii="Arial" w:cs="Arial" w:eastAsia="Arial" w:hAnsi="Arial"/>
          <w:color w:val="212529"/>
          <w:sz w:val="21"/>
          <w:szCs w:val="21"/>
        </w:rPr>
      </w:pPr>
      <w:r w:rsidDel="00000000" w:rsidR="00000000" w:rsidRPr="00000000">
        <w:rPr>
          <w:rFonts w:ascii="Arial" w:cs="Arial" w:eastAsia="Arial" w:hAnsi="Arial"/>
          <w:color w:val="212529"/>
          <w:sz w:val="21"/>
          <w:szCs w:val="21"/>
          <w:rtl w:val="0"/>
        </w:rPr>
        <w:t xml:space="preserve">20th of September 2018 (cseverin): Partly, the associated co-financing seems adequate, however, a couple of comments to be addressed:</w:t>
      </w:r>
    </w:p>
    <w:p w:rsidR="00000000" w:rsidDel="00000000" w:rsidP="00000000" w:rsidRDefault="00000000" w:rsidRPr="00000000" w14:paraId="0000004E">
      <w:pPr>
        <w:shd w:fill="eeeeee" w:val="clear"/>
        <w:spacing w:after="280" w:before="280" w:line="240" w:lineRule="auto"/>
        <w:contextualSpacing w:val="0"/>
        <w:rPr>
          <w:rFonts w:ascii="Arial" w:cs="Arial" w:eastAsia="Arial" w:hAnsi="Arial"/>
          <w:color w:val="212529"/>
          <w:sz w:val="21"/>
          <w:szCs w:val="21"/>
        </w:rPr>
      </w:pPr>
      <w:r w:rsidDel="00000000" w:rsidR="00000000" w:rsidRPr="00000000">
        <w:rPr>
          <w:rFonts w:ascii="Arial" w:cs="Arial" w:eastAsia="Arial" w:hAnsi="Arial"/>
          <w:color w:val="212529"/>
          <w:sz w:val="21"/>
          <w:szCs w:val="21"/>
          <w:rtl w:val="0"/>
        </w:rPr>
        <w:t xml:space="preserve">1) on pp 99 under financial planning and management, all cofinancing is mentioned to be parallel co-financing. Does this mean that none of the leveraged cofinancing will be managed by the PCU/executing agency??  It is normally understood that cash cofinancing will be available for the PCU to manage. Further, if all cofinancing is parallel, how will the PCU ensuring that the substantial co-financing will be delivering towards the project's objective. Please consider if inkind cofinancing is a more appropriate term compared to parallel.</w:t>
      </w:r>
    </w:p>
    <w:p w:rsidR="00000000" w:rsidDel="00000000" w:rsidP="00000000" w:rsidRDefault="00000000" w:rsidRPr="00000000" w14:paraId="0000004F">
      <w:pPr>
        <w:shd w:fill="eeeeee" w:val="clear"/>
        <w:spacing w:after="280" w:before="0" w:line="240" w:lineRule="auto"/>
        <w:contextualSpacing w:val="0"/>
        <w:rPr>
          <w:rFonts w:ascii="Arial" w:cs="Arial" w:eastAsia="Arial" w:hAnsi="Arial"/>
          <w:color w:val="212529"/>
          <w:sz w:val="21"/>
          <w:szCs w:val="21"/>
        </w:rPr>
      </w:pPr>
      <w:r w:rsidDel="00000000" w:rsidR="00000000" w:rsidRPr="00000000">
        <w:rPr>
          <w:rFonts w:ascii="Arial" w:cs="Arial" w:eastAsia="Arial" w:hAnsi="Arial"/>
          <w:color w:val="212529"/>
          <w:sz w:val="21"/>
          <w:szCs w:val="21"/>
          <w:rtl w:val="0"/>
        </w:rPr>
        <w:t xml:space="preserve">2) Please ensure that all  cofinancing letters have been included in the submission. the co-financing letters from UNDP, the strategic partners and other countries cant be found.</w:t>
      </w:r>
    </w:p>
    <w:p w:rsidR="00000000" w:rsidDel="00000000" w:rsidP="00000000" w:rsidRDefault="00000000" w:rsidRPr="00000000" w14:paraId="00000050">
      <w:pPr>
        <w:shd w:fill="eeeeee" w:val="clear"/>
        <w:spacing w:after="280" w:before="0" w:line="240" w:lineRule="auto"/>
        <w:contextualSpacing w:val="0"/>
        <w:rPr>
          <w:rFonts w:ascii="Arial" w:cs="Arial" w:eastAsia="Arial" w:hAnsi="Arial"/>
          <w:color w:val="212529"/>
          <w:sz w:val="21"/>
          <w:szCs w:val="21"/>
        </w:rPr>
      </w:pPr>
      <w:r w:rsidDel="00000000" w:rsidR="00000000" w:rsidRPr="00000000">
        <w:rPr>
          <w:rFonts w:ascii="Arial" w:cs="Arial" w:eastAsia="Arial" w:hAnsi="Arial"/>
          <w:color w:val="212529"/>
          <w:sz w:val="21"/>
          <w:szCs w:val="21"/>
          <w:rtl w:val="0"/>
        </w:rPr>
        <w:t xml:space="preserve">3) please double check the total for the RCOs.</w:t>
      </w:r>
    </w:p>
    <w:p w:rsidR="00000000" w:rsidDel="00000000" w:rsidP="00000000" w:rsidRDefault="00000000" w:rsidRPr="00000000" w14:paraId="00000051">
      <w:pPr>
        <w:shd w:fill="eeeeee" w:val="clear"/>
        <w:spacing w:after="280" w:before="0" w:line="240" w:lineRule="auto"/>
        <w:contextualSpacing w:val="0"/>
        <w:rPr>
          <w:rFonts w:ascii="Arial" w:cs="Arial" w:eastAsia="Arial" w:hAnsi="Arial"/>
          <w:color w:val="212529"/>
          <w:sz w:val="21"/>
          <w:szCs w:val="21"/>
        </w:rPr>
      </w:pPr>
      <w:r w:rsidDel="00000000" w:rsidR="00000000" w:rsidRPr="00000000">
        <w:rPr>
          <w:rFonts w:ascii="Arial" w:cs="Arial" w:eastAsia="Arial" w:hAnsi="Arial"/>
          <w:color w:val="212529"/>
          <w:sz w:val="21"/>
          <w:szCs w:val="21"/>
          <w:rtl w:val="0"/>
        </w:rPr>
        <w:t xml:space="preserve">4) please explain how the cofinancing from the private sector have been calculated and particular if (and how) the value of the estimated in house initiatives have been included in the total of cofinancing</w:t>
      </w:r>
    </w:p>
    <w:p w:rsidR="00000000" w:rsidDel="00000000" w:rsidP="00000000" w:rsidRDefault="00000000" w:rsidRPr="00000000" w14:paraId="00000052">
      <w:pPr>
        <w:shd w:fill="eeeeee" w:val="clear"/>
        <w:spacing w:after="280" w:before="0" w:line="240" w:lineRule="auto"/>
        <w:contextualSpacing w:val="0"/>
        <w:rPr>
          <w:rFonts w:ascii="Arial" w:cs="Arial" w:eastAsia="Arial" w:hAnsi="Arial"/>
          <w:color w:val="212529"/>
          <w:sz w:val="21"/>
          <w:szCs w:val="21"/>
        </w:rPr>
      </w:pPr>
      <w:r w:rsidDel="00000000" w:rsidR="00000000" w:rsidRPr="00000000">
        <w:rPr>
          <w:rFonts w:ascii="Arial" w:cs="Arial" w:eastAsia="Arial" w:hAnsi="Arial"/>
          <w:color w:val="212529"/>
          <w:sz w:val="21"/>
          <w:szCs w:val="21"/>
          <w:rtl w:val="0"/>
        </w:rPr>
        <w:t xml:space="preserve">5) It seems that the RCO in kind cofinancing for CPPS and SACEP has a remarkably similarity even down to full alignment between cofinancing at the specific activity level.</w:t>
      </w:r>
    </w:p>
    <w:p w:rsidR="00000000" w:rsidDel="00000000" w:rsidP="00000000" w:rsidRDefault="00000000" w:rsidRPr="00000000" w14:paraId="00000053">
      <w:pPr>
        <w:shd w:fill="fcfcfc" w:val="clear"/>
        <w:spacing w:after="0" w:line="240" w:lineRule="auto"/>
        <w:contextualSpacing w:val="0"/>
        <w:rPr>
          <w:rFonts w:ascii="Arial" w:cs="Arial" w:eastAsia="Arial" w:hAnsi="Arial"/>
          <w:color w:val="212529"/>
          <w:sz w:val="21"/>
          <w:szCs w:val="21"/>
        </w:rPr>
      </w:pPr>
      <w:r w:rsidDel="00000000" w:rsidR="00000000" w:rsidRPr="00000000">
        <w:rPr>
          <w:rtl w:val="0"/>
        </w:rPr>
      </w:r>
    </w:p>
    <w:p w:rsidR="00000000" w:rsidDel="00000000" w:rsidP="00000000" w:rsidRDefault="00000000" w:rsidRPr="00000000" w14:paraId="00000054">
      <w:pPr>
        <w:shd w:fill="fcfcfc" w:val="clear"/>
        <w:spacing w:after="0" w:line="240" w:lineRule="auto"/>
        <w:contextualSpacing w:val="0"/>
        <w:rPr>
          <w:rFonts w:ascii="Arial" w:cs="Arial" w:eastAsia="Arial" w:hAnsi="Arial"/>
          <w:color w:val="212529"/>
          <w:sz w:val="21"/>
          <w:szCs w:val="21"/>
        </w:rPr>
      </w:pPr>
      <w:r w:rsidDel="00000000" w:rsidR="00000000" w:rsidRPr="00000000">
        <w:rPr>
          <w:rFonts w:ascii="Arial" w:cs="Arial" w:eastAsia="Arial" w:hAnsi="Arial"/>
          <w:color w:val="212529"/>
          <w:sz w:val="21"/>
          <w:szCs w:val="21"/>
          <w:rtl w:val="0"/>
        </w:rPr>
        <w:t xml:space="preserve">Response to Secretariat comments</w:t>
      </w:r>
    </w:p>
    <w:p w:rsidR="00000000" w:rsidDel="00000000" w:rsidP="00000000" w:rsidRDefault="00000000" w:rsidRPr="00000000" w14:paraId="00000055">
      <w:pPr>
        <w:shd w:fill="f5f5f5" w:val="clear"/>
        <w:spacing w:after="0" w:line="240" w:lineRule="auto"/>
        <w:contextualSpacing w:val="0"/>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1) Thank you for this timely suggestion and offering an opportunity to define such financing correctly. As suggested, the text in page 95 has been modified to eliminate the term “parallel” and reflect clearly the different types of co-financing that will be contributed by all the stakeholders.  In this regard, the total co-financing will be USD </w:t>
      </w:r>
      <w:r w:rsidDel="00000000" w:rsidR="00000000" w:rsidRPr="00000000">
        <w:rPr>
          <w:color w:val="333333"/>
          <w:rtl w:val="0"/>
        </w:rPr>
        <w:t xml:space="preserve">41,451,287</w:t>
      </w:r>
      <w:r w:rsidDel="00000000" w:rsidR="00000000" w:rsidRPr="00000000">
        <w:rPr>
          <w:rFonts w:ascii="Arial" w:cs="Arial" w:eastAsia="Arial" w:hAnsi="Arial"/>
          <w:color w:val="333333"/>
          <w:sz w:val="21"/>
          <w:szCs w:val="21"/>
          <w:rtl w:val="0"/>
        </w:rPr>
        <w:t xml:space="preserve">, of which USD 1,055,000 will be in cash and managed directly by the Project Coordination Unit (PCU).  The remaining USD 40,396,287, will be categorized as “in-kind co-financing”. Since most part of this in kind co-financing is coming from the IMO member States and strategic partners, it is relatively easy for the PCU to track these and to ensure that these are linked to the objectives of the project.  All co-financing will be tracked consistently during the implementation phase, with appropriate monitoring and reporting tools created to that effect.  </w:t>
      </w:r>
    </w:p>
    <w:p w:rsidR="00000000" w:rsidDel="00000000" w:rsidP="00000000" w:rsidRDefault="00000000" w:rsidRPr="00000000" w14:paraId="00000056">
      <w:pPr>
        <w:shd w:fill="f5f5f5" w:val="clear"/>
        <w:spacing w:after="0" w:line="240" w:lineRule="auto"/>
        <w:contextualSpacing w:val="0"/>
        <w:rPr>
          <w:rFonts w:ascii="Arial" w:cs="Arial" w:eastAsia="Arial" w:hAnsi="Arial"/>
          <w:color w:val="333333"/>
          <w:sz w:val="21"/>
          <w:szCs w:val="21"/>
        </w:rPr>
      </w:pPr>
      <w:r w:rsidDel="00000000" w:rsidR="00000000" w:rsidRPr="00000000">
        <w:rPr>
          <w:rtl w:val="0"/>
        </w:rPr>
      </w:r>
    </w:p>
    <w:p w:rsidR="00000000" w:rsidDel="00000000" w:rsidP="00000000" w:rsidRDefault="00000000" w:rsidRPr="00000000" w14:paraId="00000057">
      <w:pPr>
        <w:shd w:fill="f5f5f5" w:val="clear"/>
        <w:spacing w:after="0" w:line="240" w:lineRule="auto"/>
        <w:contextualSpacing w:val="0"/>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2) Apologies for this technical error. There may have been an issue with the submission of the file.  All letters of support and in-kind co-financing from LPCS and RCOs and cash co-financing from private sector were part of Annex K, which was sent separately due to the large size of the file. The revised submission includes this file again. </w:t>
      </w:r>
    </w:p>
    <w:p w:rsidR="00000000" w:rsidDel="00000000" w:rsidP="00000000" w:rsidRDefault="00000000" w:rsidRPr="00000000" w14:paraId="00000058">
      <w:pPr>
        <w:shd w:fill="f5f5f5" w:val="clear"/>
        <w:spacing w:after="0" w:line="240" w:lineRule="auto"/>
        <w:contextualSpacing w:val="0"/>
        <w:rPr>
          <w:rFonts w:ascii="Arial" w:cs="Arial" w:eastAsia="Arial" w:hAnsi="Arial"/>
          <w:color w:val="333333"/>
          <w:sz w:val="21"/>
          <w:szCs w:val="21"/>
        </w:rPr>
      </w:pPr>
      <w:r w:rsidDel="00000000" w:rsidR="00000000" w:rsidRPr="00000000">
        <w:rPr>
          <w:rtl w:val="0"/>
        </w:rPr>
      </w:r>
    </w:p>
    <w:p w:rsidR="00000000" w:rsidDel="00000000" w:rsidP="00000000" w:rsidRDefault="00000000" w:rsidRPr="00000000" w14:paraId="00000059">
      <w:pPr>
        <w:shd w:fill="f5f5f5" w:val="clear"/>
        <w:spacing w:after="0" w:line="240" w:lineRule="auto"/>
        <w:contextualSpacing w:val="0"/>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With reference to strategic partners, it should be noted that although only two of them confirmed the amount of around 5.5 million USD (based on their in house investments), there are almost 40 other letters of support.  Most strategic partners were unable to quantify the value of their cooperation at this stage, although IMO has made its estimations and the Project will document this during implementation. </w:t>
      </w:r>
    </w:p>
    <w:p w:rsidR="00000000" w:rsidDel="00000000" w:rsidP="00000000" w:rsidRDefault="00000000" w:rsidRPr="00000000" w14:paraId="0000005A">
      <w:pPr>
        <w:shd w:fill="f5f5f5" w:val="clear"/>
        <w:spacing w:after="0" w:line="240" w:lineRule="auto"/>
        <w:contextualSpacing w:val="0"/>
        <w:rPr>
          <w:rFonts w:ascii="Arial" w:cs="Arial" w:eastAsia="Arial" w:hAnsi="Arial"/>
          <w:color w:val="333333"/>
          <w:sz w:val="21"/>
          <w:szCs w:val="21"/>
        </w:rPr>
      </w:pPr>
      <w:r w:rsidDel="00000000" w:rsidR="00000000" w:rsidRPr="00000000">
        <w:rPr>
          <w:rtl w:val="0"/>
        </w:rPr>
      </w:r>
    </w:p>
    <w:p w:rsidR="00000000" w:rsidDel="00000000" w:rsidP="00000000" w:rsidRDefault="00000000" w:rsidRPr="00000000" w14:paraId="0000005B">
      <w:pPr>
        <w:shd w:fill="f5f5f5" w:val="clear"/>
        <w:spacing w:after="0" w:line="240" w:lineRule="auto"/>
        <w:contextualSpacing w:val="0"/>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The scenario for ‘Other countries’ is similar. IMO has made estimations of the value of cash and in-kind co-financing, based on the discussions that have been held to date with State representatives. However, most donors confirmed that securing a letter with budgetary allocations would be a long process that could have delayed the submission of the ProDoc beyond the delivery deadline. In view of this, IMO has secured letters of endorsement that confirm the support from developed countries, but leaving the quantification of contributions to the implementation phase. This decision was reinforced by the fact that the amount of co-financing put forward for ‘Other Countries’ in the PIF was 0.9 M, which is amply offset by other confirmed contributions. </w:t>
      </w:r>
    </w:p>
    <w:p w:rsidR="00000000" w:rsidDel="00000000" w:rsidP="00000000" w:rsidRDefault="00000000" w:rsidRPr="00000000" w14:paraId="0000005C">
      <w:pPr>
        <w:shd w:fill="f5f5f5" w:val="clear"/>
        <w:spacing w:after="0" w:line="240" w:lineRule="auto"/>
        <w:contextualSpacing w:val="0"/>
        <w:rPr>
          <w:rFonts w:ascii="Arial" w:cs="Arial" w:eastAsia="Arial" w:hAnsi="Arial"/>
          <w:color w:val="333333"/>
          <w:sz w:val="21"/>
          <w:szCs w:val="21"/>
        </w:rPr>
      </w:pPr>
      <w:r w:rsidDel="00000000" w:rsidR="00000000" w:rsidRPr="00000000">
        <w:rPr>
          <w:rtl w:val="0"/>
        </w:rPr>
      </w:r>
    </w:p>
    <w:p w:rsidR="00000000" w:rsidDel="00000000" w:rsidP="00000000" w:rsidRDefault="00000000" w:rsidRPr="00000000" w14:paraId="0000005D">
      <w:pPr>
        <w:shd w:fill="f5f5f5" w:val="clear"/>
        <w:spacing w:after="0" w:line="240" w:lineRule="auto"/>
        <w:contextualSpacing w:val="0"/>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3)  We did recalculate and confirmed that the total for RCOs is correct.  Please refer to comment 5 further below.</w:t>
      </w:r>
    </w:p>
    <w:p w:rsidR="00000000" w:rsidDel="00000000" w:rsidP="00000000" w:rsidRDefault="00000000" w:rsidRPr="00000000" w14:paraId="0000005E">
      <w:pPr>
        <w:shd w:fill="f5f5f5" w:val="clear"/>
        <w:spacing w:after="0" w:line="240" w:lineRule="auto"/>
        <w:contextualSpacing w:val="0"/>
        <w:rPr>
          <w:rFonts w:ascii="Arial" w:cs="Arial" w:eastAsia="Arial" w:hAnsi="Arial"/>
          <w:color w:val="333333"/>
          <w:sz w:val="21"/>
          <w:szCs w:val="21"/>
        </w:rPr>
      </w:pPr>
      <w:r w:rsidDel="00000000" w:rsidR="00000000" w:rsidRPr="00000000">
        <w:rPr>
          <w:rtl w:val="0"/>
        </w:rPr>
      </w:r>
    </w:p>
    <w:p w:rsidR="00000000" w:rsidDel="00000000" w:rsidP="00000000" w:rsidRDefault="00000000" w:rsidRPr="00000000" w14:paraId="0000005F">
      <w:pPr>
        <w:shd w:fill="f5f5f5" w:val="clear"/>
        <w:spacing w:after="0" w:line="240" w:lineRule="auto"/>
        <w:contextualSpacing w:val="0"/>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4) Co-financing from the private sector is based on the pledges made by private sector companies in their letters of support given in Annex K. A limited number of private sector representatives have been approached during the preparation phase and this cash co-financing pledge is taken into the prodoc calculation. It is expected that the project may be able to mobilize much more than what is being pledged and the PCU will keep a track on this when expanding to include other industry members during the course of the project. </w:t>
      </w:r>
    </w:p>
    <w:p w:rsidR="00000000" w:rsidDel="00000000" w:rsidP="00000000" w:rsidRDefault="00000000" w:rsidRPr="00000000" w14:paraId="00000060">
      <w:pPr>
        <w:shd w:fill="f5f5f5" w:val="clear"/>
        <w:spacing w:after="0" w:line="240" w:lineRule="auto"/>
        <w:contextualSpacing w:val="0"/>
        <w:rPr>
          <w:rFonts w:ascii="Arial" w:cs="Arial" w:eastAsia="Arial" w:hAnsi="Arial"/>
          <w:color w:val="333333"/>
          <w:sz w:val="21"/>
          <w:szCs w:val="21"/>
        </w:rPr>
      </w:pPr>
      <w:r w:rsidDel="00000000" w:rsidR="00000000" w:rsidRPr="00000000">
        <w:rPr>
          <w:rtl w:val="0"/>
        </w:rPr>
      </w:r>
    </w:p>
    <w:p w:rsidR="00000000" w:rsidDel="00000000" w:rsidP="00000000" w:rsidRDefault="00000000" w:rsidRPr="00000000" w14:paraId="00000061">
      <w:pPr>
        <w:shd w:fill="f5f5f5" w:val="clear"/>
        <w:spacing w:after="0" w:line="240" w:lineRule="auto"/>
        <w:contextualSpacing w:val="0"/>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The value of the estimated in-house initiatives of the private sector has been calculated as USD 13 million per annum, as per the information provided in the letters of support from private sector partners received during the preparation phase.  Based on this, the value of in-house initiatives within the private sector could be extrapolated to USD 65 million over the lifetime of the project.  However, IMO has taken a precautionary approach and not taken this large projected figure into co-financing calculations at this stage, as such projections may need further assessments and evidence.  </w:t>
      </w:r>
    </w:p>
    <w:p w:rsidR="00000000" w:rsidDel="00000000" w:rsidP="00000000" w:rsidRDefault="00000000" w:rsidRPr="00000000" w14:paraId="00000062">
      <w:pPr>
        <w:shd w:fill="f5f5f5" w:val="clear"/>
        <w:spacing w:after="0" w:line="240" w:lineRule="auto"/>
        <w:contextualSpacing w:val="0"/>
        <w:rPr>
          <w:rFonts w:ascii="Arial" w:cs="Arial" w:eastAsia="Arial" w:hAnsi="Arial"/>
          <w:color w:val="333333"/>
          <w:sz w:val="21"/>
          <w:szCs w:val="21"/>
        </w:rPr>
      </w:pPr>
      <w:r w:rsidDel="00000000" w:rsidR="00000000" w:rsidRPr="00000000">
        <w:rPr>
          <w:rtl w:val="0"/>
        </w:rPr>
      </w:r>
    </w:p>
    <w:p w:rsidR="00000000" w:rsidDel="00000000" w:rsidP="00000000" w:rsidRDefault="00000000" w:rsidRPr="00000000" w14:paraId="00000063">
      <w:pPr>
        <w:shd w:fill="f5f5f5" w:val="clear"/>
        <w:spacing w:after="0" w:line="240" w:lineRule="auto"/>
        <w:contextualSpacing w:val="0"/>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5) All RCOs where provided with a co-financing calculation template. The template only listed the project activities where RCOs would contribute, the only variable being the pro-rata salary of the staff member designated to help the project (RCOs do not have any hosting responsibilities, as this is taken care of by the LPCs) based on time contribution.  For this reason, introducing the same salary in such a template will result in exactly the same figures (the same activities per year are applicable to each RCO).  In this particular instance, we think it is only a coincidence that these two RCOs considered similar salary-scale (perhaps being two UNEP regional seas entities). Nevertheless, please note that this calculation is only an approximation and does not include initiatives undertaken by the RCO at the regional level to support GloFouling beyond what is marked in the list of outputs. </w:t>
      </w:r>
    </w:p>
    <w:p w:rsidR="00000000" w:rsidDel="00000000" w:rsidP="00000000" w:rsidRDefault="00000000" w:rsidRPr="00000000" w14:paraId="00000064">
      <w:pPr>
        <w:shd w:fill="f5f5f5" w:val="clear"/>
        <w:spacing w:after="0" w:line="240" w:lineRule="auto"/>
        <w:contextualSpacing w:val="0"/>
        <w:rPr>
          <w:rFonts w:ascii="Arial" w:cs="Arial" w:eastAsia="Arial" w:hAnsi="Arial"/>
          <w:color w:val="333333"/>
          <w:sz w:val="21"/>
          <w:szCs w:val="21"/>
        </w:rPr>
      </w:pPr>
      <w:r w:rsidDel="00000000" w:rsidR="00000000" w:rsidRPr="00000000">
        <w:rPr>
          <w:rtl w:val="0"/>
        </w:rPr>
      </w:r>
    </w:p>
    <w:p w:rsidR="00000000" w:rsidDel="00000000" w:rsidP="00000000" w:rsidRDefault="00000000" w:rsidRPr="00000000" w14:paraId="00000065">
      <w:pPr>
        <w:shd w:fill="f5f5f5" w:val="clear"/>
        <w:spacing w:after="0" w:line="240" w:lineRule="auto"/>
        <w:contextualSpacing w:val="0"/>
        <w:rPr>
          <w:rFonts w:ascii="Arial" w:cs="Arial" w:eastAsia="Arial" w:hAnsi="Arial"/>
          <w:color w:val="333333"/>
          <w:sz w:val="21"/>
          <w:szCs w:val="21"/>
        </w:rPr>
      </w:pPr>
      <w:bookmarkStart w:colFirst="0" w:colLast="0" w:name="_gjdgxs" w:id="0"/>
      <w:bookmarkEnd w:id="0"/>
      <w:r w:rsidDel="00000000" w:rsidR="00000000" w:rsidRPr="00000000">
        <w:rPr>
          <w:rFonts w:ascii="Arial" w:cs="Arial" w:eastAsia="Arial" w:hAnsi="Arial"/>
          <w:color w:val="333333"/>
          <w:sz w:val="21"/>
          <w:szCs w:val="21"/>
          <w:rtl w:val="0"/>
        </w:rPr>
        <w:t xml:space="preserve">All co-financing will be monitored and documented by the PCU throughout the project implementation phase. It should be noted that IMO has clear guidelines related to M&amp;E of in-kind co-financing and a monitoring tool in place created to this effect. </w:t>
      </w:r>
    </w:p>
    <w:p w:rsidR="00000000" w:rsidDel="00000000" w:rsidP="00000000" w:rsidRDefault="00000000" w:rsidRPr="00000000" w14:paraId="00000066">
      <w:pPr>
        <w:shd w:fill="f5f5f5" w:val="clear"/>
        <w:spacing w:after="0" w:line="240" w:lineRule="auto"/>
        <w:contextualSpacing w:val="0"/>
        <w:rPr>
          <w:rFonts w:ascii="Arial" w:cs="Arial" w:eastAsia="Arial" w:hAnsi="Arial"/>
          <w:color w:val="333333"/>
          <w:sz w:val="21"/>
          <w:szCs w:val="21"/>
        </w:rPr>
      </w:pPr>
      <w:r w:rsidDel="00000000" w:rsidR="00000000" w:rsidRPr="00000000">
        <w:rPr>
          <w:rtl w:val="0"/>
        </w:rPr>
      </w:r>
    </w:p>
    <w:p w:rsidR="00000000" w:rsidDel="00000000" w:rsidP="00000000" w:rsidRDefault="00000000" w:rsidRPr="00000000" w14:paraId="00000067">
      <w:pPr>
        <w:shd w:fill="f5f5f5" w:val="clear"/>
        <w:spacing w:after="0" w:line="240" w:lineRule="auto"/>
        <w:contextualSpacing w:val="0"/>
        <w:rPr>
          <w:rFonts w:ascii="Arial" w:cs="Arial" w:eastAsia="Arial" w:hAnsi="Arial"/>
          <w:color w:val="333333"/>
          <w:sz w:val="21"/>
          <w:szCs w:val="21"/>
        </w:rPr>
      </w:pPr>
      <w:r w:rsidDel="00000000" w:rsidR="00000000" w:rsidRPr="00000000">
        <w:rPr>
          <w:rtl w:val="0"/>
        </w:rPr>
      </w:r>
    </w:p>
    <w:p w:rsidR="00000000" w:rsidDel="00000000" w:rsidP="00000000" w:rsidRDefault="00000000" w:rsidRPr="00000000" w14:paraId="00000068">
      <w:pPr>
        <w:shd w:fill="f5f5f5" w:val="clear"/>
        <w:spacing w:after="0" w:line="240" w:lineRule="auto"/>
        <w:contextualSpacing w:val="0"/>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 </w:t>
      </w:r>
    </w:p>
    <w:p w:rsidR="00000000" w:rsidDel="00000000" w:rsidP="00000000" w:rsidRDefault="00000000" w:rsidRPr="00000000" w14:paraId="00000069">
      <w:pPr>
        <w:shd w:fill="f5f5f5" w:val="clear"/>
        <w:spacing w:line="240" w:lineRule="auto"/>
        <w:contextualSpacing w:val="0"/>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 </w:t>
      </w:r>
    </w:p>
    <w:p w:rsidR="00000000" w:rsidDel="00000000" w:rsidP="00000000" w:rsidRDefault="00000000" w:rsidRPr="00000000" w14:paraId="0000006A">
      <w:pPr>
        <w:shd w:fill="ffffff" w:val="clear"/>
        <w:spacing w:after="0" w:line="240" w:lineRule="auto"/>
        <w:contextualSpacing w:val="0"/>
        <w:rPr>
          <w:rFonts w:ascii="Arial" w:cs="Arial" w:eastAsia="Arial" w:hAnsi="Arial"/>
          <w:b w:val="1"/>
          <w:color w:val="212529"/>
          <w:sz w:val="28"/>
          <w:szCs w:val="28"/>
        </w:rPr>
      </w:pPr>
      <w:r w:rsidDel="00000000" w:rsidR="00000000" w:rsidRPr="00000000">
        <w:rPr>
          <w:rFonts w:ascii="Arial" w:cs="Arial" w:eastAsia="Arial" w:hAnsi="Arial"/>
          <w:b w:val="1"/>
          <w:color w:val="212529"/>
          <w:sz w:val="28"/>
          <w:szCs w:val="28"/>
          <w:rtl w:val="0"/>
        </w:rPr>
        <w:t xml:space="preserve">6. Are relevant tracking tools completed?</w:t>
      </w:r>
    </w:p>
    <w:p w:rsidR="00000000" w:rsidDel="00000000" w:rsidP="00000000" w:rsidRDefault="00000000" w:rsidRPr="00000000" w14:paraId="0000006B">
      <w:pPr>
        <w:shd w:fill="ffffff" w:val="clear"/>
        <w:spacing w:after="0" w:line="240" w:lineRule="auto"/>
        <w:contextualSpacing w:val="0"/>
        <w:rPr>
          <w:rFonts w:ascii="Arial" w:cs="Arial" w:eastAsia="Arial" w:hAnsi="Arial"/>
          <w:color w:val="212529"/>
          <w:sz w:val="21"/>
          <w:szCs w:val="21"/>
        </w:rPr>
      </w:pPr>
      <w:r w:rsidDel="00000000" w:rsidR="00000000" w:rsidRPr="00000000">
        <w:rPr>
          <w:rFonts w:ascii="Arial" w:cs="Arial" w:eastAsia="Arial" w:hAnsi="Arial"/>
          <w:color w:val="212529"/>
          <w:sz w:val="21"/>
          <w:szCs w:val="21"/>
          <w:rtl w:val="0"/>
        </w:rPr>
        <w:t xml:space="preserve">Secretariat Comment at CEO Endorsement</w:t>
      </w:r>
    </w:p>
    <w:p w:rsidR="00000000" w:rsidDel="00000000" w:rsidP="00000000" w:rsidRDefault="00000000" w:rsidRPr="00000000" w14:paraId="0000006C">
      <w:pPr>
        <w:shd w:fill="eeeeee" w:val="clear"/>
        <w:spacing w:after="0" w:line="240" w:lineRule="auto"/>
        <w:contextualSpacing w:val="0"/>
        <w:rPr>
          <w:rFonts w:ascii="Arial" w:cs="Arial" w:eastAsia="Arial" w:hAnsi="Arial"/>
          <w:color w:val="212529"/>
          <w:sz w:val="21"/>
          <w:szCs w:val="21"/>
        </w:rPr>
      </w:pPr>
      <w:r w:rsidDel="00000000" w:rsidR="00000000" w:rsidRPr="00000000">
        <w:rPr>
          <w:rFonts w:ascii="Arial" w:cs="Arial" w:eastAsia="Arial" w:hAnsi="Arial"/>
          <w:color w:val="212529"/>
          <w:sz w:val="21"/>
          <w:szCs w:val="21"/>
          <w:rtl w:val="0"/>
        </w:rPr>
        <w:t xml:space="preserve">20th of September 2018 (cseverin):Yes</w:t>
      </w:r>
    </w:p>
    <w:p w:rsidR="00000000" w:rsidDel="00000000" w:rsidP="00000000" w:rsidRDefault="00000000" w:rsidRPr="00000000" w14:paraId="0000006D">
      <w:pPr>
        <w:shd w:fill="ffffff" w:val="clear"/>
        <w:spacing w:after="0" w:line="240" w:lineRule="auto"/>
        <w:contextualSpacing w:val="0"/>
        <w:rPr>
          <w:rFonts w:ascii="Arial" w:cs="Arial" w:eastAsia="Arial" w:hAnsi="Arial"/>
          <w:color w:val="212529"/>
          <w:sz w:val="21"/>
          <w:szCs w:val="21"/>
        </w:rPr>
      </w:pPr>
      <w:r w:rsidDel="00000000" w:rsidR="00000000" w:rsidRPr="00000000">
        <w:rPr>
          <w:rtl w:val="0"/>
        </w:rPr>
      </w:r>
    </w:p>
    <w:p w:rsidR="00000000" w:rsidDel="00000000" w:rsidP="00000000" w:rsidRDefault="00000000" w:rsidRPr="00000000" w14:paraId="0000006E">
      <w:pPr>
        <w:shd w:fill="ffffff" w:val="clear"/>
        <w:spacing w:after="0" w:line="240" w:lineRule="auto"/>
        <w:contextualSpacing w:val="0"/>
        <w:rPr>
          <w:rFonts w:ascii="Arial" w:cs="Arial" w:eastAsia="Arial" w:hAnsi="Arial"/>
          <w:color w:val="212529"/>
          <w:sz w:val="21"/>
          <w:szCs w:val="21"/>
        </w:rPr>
      </w:pPr>
      <w:r w:rsidDel="00000000" w:rsidR="00000000" w:rsidRPr="00000000">
        <w:rPr>
          <w:rFonts w:ascii="Arial" w:cs="Arial" w:eastAsia="Arial" w:hAnsi="Arial"/>
          <w:color w:val="212529"/>
          <w:sz w:val="21"/>
          <w:szCs w:val="21"/>
          <w:rtl w:val="0"/>
        </w:rPr>
        <w:t xml:space="preserve">Response to Secretariat comments</w:t>
      </w:r>
    </w:p>
    <w:p w:rsidR="00000000" w:rsidDel="00000000" w:rsidP="00000000" w:rsidRDefault="00000000" w:rsidRPr="00000000" w14:paraId="0000006F">
      <w:pPr>
        <w:shd w:fill="f5f5f5" w:val="clear"/>
        <w:spacing w:after="0" w:line="240" w:lineRule="auto"/>
        <w:contextualSpacing w:val="0"/>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 </w:t>
      </w:r>
    </w:p>
    <w:p w:rsidR="00000000" w:rsidDel="00000000" w:rsidP="00000000" w:rsidRDefault="00000000" w:rsidRPr="00000000" w14:paraId="00000070">
      <w:pPr>
        <w:shd w:fill="f5f5f5" w:val="clear"/>
        <w:spacing w:after="0" w:line="240" w:lineRule="auto"/>
        <w:contextualSpacing w:val="0"/>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 </w:t>
      </w:r>
    </w:p>
    <w:p w:rsidR="00000000" w:rsidDel="00000000" w:rsidP="00000000" w:rsidRDefault="00000000" w:rsidRPr="00000000" w14:paraId="00000071">
      <w:pPr>
        <w:shd w:fill="f5f5f5" w:val="clear"/>
        <w:spacing w:line="240" w:lineRule="auto"/>
        <w:contextualSpacing w:val="0"/>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 </w:t>
      </w:r>
    </w:p>
    <w:p w:rsidR="00000000" w:rsidDel="00000000" w:rsidP="00000000" w:rsidRDefault="00000000" w:rsidRPr="00000000" w14:paraId="00000072">
      <w:pPr>
        <w:shd w:fill="fcfcfc" w:val="clear"/>
        <w:spacing w:after="0" w:line="240" w:lineRule="auto"/>
        <w:contextualSpacing w:val="0"/>
        <w:rPr>
          <w:rFonts w:ascii="Arial" w:cs="Arial" w:eastAsia="Arial" w:hAnsi="Arial"/>
          <w:b w:val="1"/>
          <w:color w:val="212529"/>
          <w:sz w:val="28"/>
          <w:szCs w:val="28"/>
        </w:rPr>
      </w:pPr>
      <w:r w:rsidDel="00000000" w:rsidR="00000000" w:rsidRPr="00000000">
        <w:rPr>
          <w:rFonts w:ascii="Arial" w:cs="Arial" w:eastAsia="Arial" w:hAnsi="Arial"/>
          <w:b w:val="1"/>
          <w:color w:val="212529"/>
          <w:sz w:val="28"/>
          <w:szCs w:val="28"/>
          <w:rtl w:val="0"/>
        </w:rPr>
        <w:t xml:space="preserve">7. Only for Non-Grant Instrument: Has a reflow calendar been presented? </w:t>
        <w:br w:type="textWrapping"/>
      </w:r>
    </w:p>
    <w:p w:rsidR="00000000" w:rsidDel="00000000" w:rsidP="00000000" w:rsidRDefault="00000000" w:rsidRPr="00000000" w14:paraId="00000073">
      <w:pPr>
        <w:shd w:fill="fcfcfc" w:val="clear"/>
        <w:spacing w:after="0" w:line="240" w:lineRule="auto"/>
        <w:contextualSpacing w:val="0"/>
        <w:rPr>
          <w:rFonts w:ascii="Arial" w:cs="Arial" w:eastAsia="Arial" w:hAnsi="Arial"/>
          <w:color w:val="212529"/>
          <w:sz w:val="21"/>
          <w:szCs w:val="21"/>
        </w:rPr>
      </w:pPr>
      <w:r w:rsidDel="00000000" w:rsidR="00000000" w:rsidRPr="00000000">
        <w:rPr>
          <w:rFonts w:ascii="Arial" w:cs="Arial" w:eastAsia="Arial" w:hAnsi="Arial"/>
          <w:color w:val="212529"/>
          <w:sz w:val="21"/>
          <w:szCs w:val="21"/>
          <w:rtl w:val="0"/>
        </w:rPr>
        <w:t xml:space="preserve">Secretariat Comment at CEO Endorsement</w:t>
      </w:r>
    </w:p>
    <w:p w:rsidR="00000000" w:rsidDel="00000000" w:rsidP="00000000" w:rsidRDefault="00000000" w:rsidRPr="00000000" w14:paraId="00000074">
      <w:pPr>
        <w:shd w:fill="eeeeee" w:val="clear"/>
        <w:spacing w:after="0" w:line="240" w:lineRule="auto"/>
        <w:contextualSpacing w:val="0"/>
        <w:rPr>
          <w:rFonts w:ascii="Arial" w:cs="Arial" w:eastAsia="Arial" w:hAnsi="Arial"/>
          <w:color w:val="212529"/>
          <w:sz w:val="21"/>
          <w:szCs w:val="21"/>
        </w:rPr>
      </w:pPr>
      <w:r w:rsidDel="00000000" w:rsidR="00000000" w:rsidRPr="00000000">
        <w:rPr>
          <w:rFonts w:ascii="Arial" w:cs="Arial" w:eastAsia="Arial" w:hAnsi="Arial"/>
          <w:color w:val="212529"/>
          <w:sz w:val="21"/>
          <w:szCs w:val="21"/>
          <w:rtl w:val="0"/>
        </w:rPr>
        <w:t xml:space="preserve">NA</w:t>
      </w:r>
    </w:p>
    <w:p w:rsidR="00000000" w:rsidDel="00000000" w:rsidP="00000000" w:rsidRDefault="00000000" w:rsidRPr="00000000" w14:paraId="00000075">
      <w:pPr>
        <w:shd w:fill="fcfcfc" w:val="clear"/>
        <w:spacing w:after="0" w:line="240" w:lineRule="auto"/>
        <w:contextualSpacing w:val="0"/>
        <w:rPr>
          <w:rFonts w:ascii="Arial" w:cs="Arial" w:eastAsia="Arial" w:hAnsi="Arial"/>
          <w:color w:val="212529"/>
          <w:sz w:val="21"/>
          <w:szCs w:val="21"/>
        </w:rPr>
      </w:pPr>
      <w:r w:rsidDel="00000000" w:rsidR="00000000" w:rsidRPr="00000000">
        <w:rPr>
          <w:rtl w:val="0"/>
        </w:rPr>
      </w:r>
    </w:p>
    <w:p w:rsidR="00000000" w:rsidDel="00000000" w:rsidP="00000000" w:rsidRDefault="00000000" w:rsidRPr="00000000" w14:paraId="00000076">
      <w:pPr>
        <w:shd w:fill="fcfcfc" w:val="clear"/>
        <w:spacing w:after="0" w:line="240" w:lineRule="auto"/>
        <w:contextualSpacing w:val="0"/>
        <w:rPr>
          <w:rFonts w:ascii="Arial" w:cs="Arial" w:eastAsia="Arial" w:hAnsi="Arial"/>
          <w:color w:val="212529"/>
          <w:sz w:val="21"/>
          <w:szCs w:val="21"/>
        </w:rPr>
      </w:pPr>
      <w:r w:rsidDel="00000000" w:rsidR="00000000" w:rsidRPr="00000000">
        <w:rPr>
          <w:rFonts w:ascii="Arial" w:cs="Arial" w:eastAsia="Arial" w:hAnsi="Arial"/>
          <w:color w:val="212529"/>
          <w:sz w:val="21"/>
          <w:szCs w:val="21"/>
          <w:rtl w:val="0"/>
        </w:rPr>
        <w:t xml:space="preserve">Response to Secretariat comments</w:t>
      </w:r>
    </w:p>
    <w:p w:rsidR="00000000" w:rsidDel="00000000" w:rsidP="00000000" w:rsidRDefault="00000000" w:rsidRPr="00000000" w14:paraId="00000077">
      <w:pPr>
        <w:shd w:fill="f5f5f5" w:val="clear"/>
        <w:spacing w:after="0" w:line="240" w:lineRule="auto"/>
        <w:contextualSpacing w:val="0"/>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 </w:t>
      </w:r>
    </w:p>
    <w:p w:rsidR="00000000" w:rsidDel="00000000" w:rsidP="00000000" w:rsidRDefault="00000000" w:rsidRPr="00000000" w14:paraId="00000078">
      <w:pPr>
        <w:shd w:fill="f5f5f5" w:val="clear"/>
        <w:spacing w:after="0" w:line="240" w:lineRule="auto"/>
        <w:contextualSpacing w:val="0"/>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 </w:t>
      </w:r>
    </w:p>
    <w:p w:rsidR="00000000" w:rsidDel="00000000" w:rsidP="00000000" w:rsidRDefault="00000000" w:rsidRPr="00000000" w14:paraId="00000079">
      <w:pPr>
        <w:shd w:fill="f5f5f5" w:val="clear"/>
        <w:spacing w:line="240" w:lineRule="auto"/>
        <w:contextualSpacing w:val="0"/>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 </w:t>
      </w:r>
    </w:p>
    <w:p w:rsidR="00000000" w:rsidDel="00000000" w:rsidP="00000000" w:rsidRDefault="00000000" w:rsidRPr="00000000" w14:paraId="0000007A">
      <w:pPr>
        <w:shd w:fill="ffffff" w:val="clear"/>
        <w:spacing w:after="0" w:line="240" w:lineRule="auto"/>
        <w:contextualSpacing w:val="0"/>
        <w:rPr>
          <w:rFonts w:ascii="Arial" w:cs="Arial" w:eastAsia="Arial" w:hAnsi="Arial"/>
          <w:b w:val="1"/>
          <w:color w:val="212529"/>
          <w:sz w:val="28"/>
          <w:szCs w:val="28"/>
        </w:rPr>
      </w:pPr>
      <w:r w:rsidDel="00000000" w:rsidR="00000000" w:rsidRPr="00000000">
        <w:rPr>
          <w:rFonts w:ascii="Arial" w:cs="Arial" w:eastAsia="Arial" w:hAnsi="Arial"/>
          <w:b w:val="1"/>
          <w:color w:val="212529"/>
          <w:sz w:val="28"/>
          <w:szCs w:val="28"/>
          <w:rtl w:val="0"/>
        </w:rPr>
        <w:t xml:space="preserve">8. Is the project coordinated with other related initiatives and national/regional plans in the country or in the region?</w:t>
      </w:r>
    </w:p>
    <w:p w:rsidR="00000000" w:rsidDel="00000000" w:rsidP="00000000" w:rsidRDefault="00000000" w:rsidRPr="00000000" w14:paraId="0000007B">
      <w:pPr>
        <w:shd w:fill="ffffff" w:val="clear"/>
        <w:spacing w:after="0" w:line="240" w:lineRule="auto"/>
        <w:contextualSpacing w:val="0"/>
        <w:rPr>
          <w:rFonts w:ascii="Arial" w:cs="Arial" w:eastAsia="Arial" w:hAnsi="Arial"/>
          <w:color w:val="212529"/>
          <w:sz w:val="21"/>
          <w:szCs w:val="21"/>
        </w:rPr>
      </w:pPr>
      <w:r w:rsidDel="00000000" w:rsidR="00000000" w:rsidRPr="00000000">
        <w:rPr>
          <w:rFonts w:ascii="Arial" w:cs="Arial" w:eastAsia="Arial" w:hAnsi="Arial"/>
          <w:color w:val="212529"/>
          <w:sz w:val="21"/>
          <w:szCs w:val="21"/>
          <w:rtl w:val="0"/>
        </w:rPr>
        <w:t xml:space="preserve">Secretariat Comment at CEO Endorsement</w:t>
      </w:r>
    </w:p>
    <w:p w:rsidR="00000000" w:rsidDel="00000000" w:rsidP="00000000" w:rsidRDefault="00000000" w:rsidRPr="00000000" w14:paraId="0000007C">
      <w:pPr>
        <w:shd w:fill="eeeeee" w:val="clear"/>
        <w:spacing w:after="0" w:line="240" w:lineRule="auto"/>
        <w:contextualSpacing w:val="0"/>
        <w:rPr>
          <w:rFonts w:ascii="Arial" w:cs="Arial" w:eastAsia="Arial" w:hAnsi="Arial"/>
          <w:color w:val="212529"/>
          <w:sz w:val="21"/>
          <w:szCs w:val="21"/>
        </w:rPr>
      </w:pPr>
      <w:r w:rsidDel="00000000" w:rsidR="00000000" w:rsidRPr="00000000">
        <w:rPr>
          <w:rFonts w:ascii="Arial" w:cs="Arial" w:eastAsia="Arial" w:hAnsi="Arial"/>
          <w:color w:val="212529"/>
          <w:sz w:val="21"/>
          <w:szCs w:val="21"/>
          <w:rtl w:val="0"/>
        </w:rPr>
        <w:t xml:space="preserve">20th of September 2018 (cseverin):Yes</w:t>
      </w:r>
    </w:p>
    <w:p w:rsidR="00000000" w:rsidDel="00000000" w:rsidP="00000000" w:rsidRDefault="00000000" w:rsidRPr="00000000" w14:paraId="0000007D">
      <w:pPr>
        <w:shd w:fill="ffffff" w:val="clear"/>
        <w:spacing w:after="0" w:line="240" w:lineRule="auto"/>
        <w:contextualSpacing w:val="0"/>
        <w:rPr>
          <w:rFonts w:ascii="Arial" w:cs="Arial" w:eastAsia="Arial" w:hAnsi="Arial"/>
          <w:color w:val="212529"/>
          <w:sz w:val="21"/>
          <w:szCs w:val="21"/>
        </w:rPr>
      </w:pPr>
      <w:r w:rsidDel="00000000" w:rsidR="00000000" w:rsidRPr="00000000">
        <w:rPr>
          <w:rtl w:val="0"/>
        </w:rPr>
      </w:r>
    </w:p>
    <w:p w:rsidR="00000000" w:rsidDel="00000000" w:rsidP="00000000" w:rsidRDefault="00000000" w:rsidRPr="00000000" w14:paraId="0000007E">
      <w:pPr>
        <w:shd w:fill="ffffff" w:val="clear"/>
        <w:spacing w:after="0" w:line="240" w:lineRule="auto"/>
        <w:contextualSpacing w:val="0"/>
        <w:rPr>
          <w:rFonts w:ascii="Arial" w:cs="Arial" w:eastAsia="Arial" w:hAnsi="Arial"/>
          <w:color w:val="212529"/>
          <w:sz w:val="21"/>
          <w:szCs w:val="21"/>
        </w:rPr>
      </w:pPr>
      <w:r w:rsidDel="00000000" w:rsidR="00000000" w:rsidRPr="00000000">
        <w:rPr>
          <w:rFonts w:ascii="Arial" w:cs="Arial" w:eastAsia="Arial" w:hAnsi="Arial"/>
          <w:color w:val="212529"/>
          <w:sz w:val="21"/>
          <w:szCs w:val="21"/>
          <w:rtl w:val="0"/>
        </w:rPr>
        <w:t xml:space="preserve">Response to Secretariat comments</w:t>
      </w:r>
    </w:p>
    <w:p w:rsidR="00000000" w:rsidDel="00000000" w:rsidP="00000000" w:rsidRDefault="00000000" w:rsidRPr="00000000" w14:paraId="0000007F">
      <w:pPr>
        <w:shd w:fill="f5f5f5" w:val="clear"/>
        <w:spacing w:after="0" w:line="240" w:lineRule="auto"/>
        <w:contextualSpacing w:val="0"/>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 </w:t>
      </w:r>
    </w:p>
    <w:p w:rsidR="00000000" w:rsidDel="00000000" w:rsidP="00000000" w:rsidRDefault="00000000" w:rsidRPr="00000000" w14:paraId="00000080">
      <w:pPr>
        <w:shd w:fill="f5f5f5" w:val="clear"/>
        <w:spacing w:after="0" w:line="240" w:lineRule="auto"/>
        <w:contextualSpacing w:val="0"/>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 </w:t>
      </w:r>
    </w:p>
    <w:p w:rsidR="00000000" w:rsidDel="00000000" w:rsidP="00000000" w:rsidRDefault="00000000" w:rsidRPr="00000000" w14:paraId="00000081">
      <w:pPr>
        <w:shd w:fill="f5f5f5" w:val="clear"/>
        <w:spacing w:line="240" w:lineRule="auto"/>
        <w:contextualSpacing w:val="0"/>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 </w:t>
      </w:r>
    </w:p>
    <w:p w:rsidR="00000000" w:rsidDel="00000000" w:rsidP="00000000" w:rsidRDefault="00000000" w:rsidRPr="00000000" w14:paraId="00000082">
      <w:pPr>
        <w:shd w:fill="ffffff" w:val="clear"/>
        <w:spacing w:after="0" w:line="240" w:lineRule="auto"/>
        <w:contextualSpacing w:val="0"/>
        <w:rPr>
          <w:rFonts w:ascii="Arial" w:cs="Arial" w:eastAsia="Arial" w:hAnsi="Arial"/>
          <w:b w:val="1"/>
          <w:color w:val="212529"/>
          <w:sz w:val="28"/>
          <w:szCs w:val="28"/>
        </w:rPr>
      </w:pPr>
      <w:r w:rsidDel="00000000" w:rsidR="00000000" w:rsidRPr="00000000">
        <w:rPr>
          <w:rFonts w:ascii="Arial" w:cs="Arial" w:eastAsia="Arial" w:hAnsi="Arial"/>
          <w:b w:val="1"/>
          <w:color w:val="212529"/>
          <w:sz w:val="28"/>
          <w:szCs w:val="28"/>
          <w:rtl w:val="0"/>
        </w:rPr>
        <w:t xml:space="preserve">9. Does the project include a budgeted M&amp;E Plan that monitors and measures results with indicators and targets?</w:t>
      </w:r>
    </w:p>
    <w:p w:rsidR="00000000" w:rsidDel="00000000" w:rsidP="00000000" w:rsidRDefault="00000000" w:rsidRPr="00000000" w14:paraId="00000083">
      <w:pPr>
        <w:shd w:fill="ffffff" w:val="clear"/>
        <w:spacing w:after="0" w:line="240" w:lineRule="auto"/>
        <w:contextualSpacing w:val="0"/>
        <w:rPr>
          <w:rFonts w:ascii="Arial" w:cs="Arial" w:eastAsia="Arial" w:hAnsi="Arial"/>
          <w:color w:val="212529"/>
          <w:sz w:val="21"/>
          <w:szCs w:val="21"/>
        </w:rPr>
      </w:pPr>
      <w:r w:rsidDel="00000000" w:rsidR="00000000" w:rsidRPr="00000000">
        <w:rPr>
          <w:rFonts w:ascii="Arial" w:cs="Arial" w:eastAsia="Arial" w:hAnsi="Arial"/>
          <w:color w:val="212529"/>
          <w:sz w:val="21"/>
          <w:szCs w:val="21"/>
          <w:rtl w:val="0"/>
        </w:rPr>
        <w:t xml:space="preserve">Secretariat Comment at CEO Endorsement</w:t>
      </w:r>
    </w:p>
    <w:p w:rsidR="00000000" w:rsidDel="00000000" w:rsidP="00000000" w:rsidRDefault="00000000" w:rsidRPr="00000000" w14:paraId="00000084">
      <w:pPr>
        <w:shd w:fill="eeeeee" w:val="clear"/>
        <w:spacing w:after="0" w:line="240" w:lineRule="auto"/>
        <w:contextualSpacing w:val="0"/>
        <w:rPr>
          <w:rFonts w:ascii="Arial" w:cs="Arial" w:eastAsia="Arial" w:hAnsi="Arial"/>
          <w:color w:val="212529"/>
          <w:sz w:val="21"/>
          <w:szCs w:val="21"/>
        </w:rPr>
      </w:pPr>
      <w:r w:rsidDel="00000000" w:rsidR="00000000" w:rsidRPr="00000000">
        <w:rPr>
          <w:rFonts w:ascii="Arial" w:cs="Arial" w:eastAsia="Arial" w:hAnsi="Arial"/>
          <w:color w:val="212529"/>
          <w:sz w:val="21"/>
          <w:szCs w:val="21"/>
          <w:rtl w:val="0"/>
        </w:rPr>
        <w:t xml:space="preserve">20th of September 2018 (cseverin):Yes</w:t>
      </w:r>
    </w:p>
    <w:p w:rsidR="00000000" w:rsidDel="00000000" w:rsidP="00000000" w:rsidRDefault="00000000" w:rsidRPr="00000000" w14:paraId="00000085">
      <w:pPr>
        <w:shd w:fill="ffffff" w:val="clear"/>
        <w:spacing w:after="0" w:line="240" w:lineRule="auto"/>
        <w:contextualSpacing w:val="0"/>
        <w:rPr>
          <w:rFonts w:ascii="Arial" w:cs="Arial" w:eastAsia="Arial" w:hAnsi="Arial"/>
          <w:color w:val="212529"/>
          <w:sz w:val="21"/>
          <w:szCs w:val="21"/>
        </w:rPr>
      </w:pPr>
      <w:r w:rsidDel="00000000" w:rsidR="00000000" w:rsidRPr="00000000">
        <w:rPr>
          <w:rtl w:val="0"/>
        </w:rPr>
      </w:r>
    </w:p>
    <w:p w:rsidR="00000000" w:rsidDel="00000000" w:rsidP="00000000" w:rsidRDefault="00000000" w:rsidRPr="00000000" w14:paraId="00000086">
      <w:pPr>
        <w:shd w:fill="ffffff" w:val="clear"/>
        <w:spacing w:after="0" w:line="240" w:lineRule="auto"/>
        <w:contextualSpacing w:val="0"/>
        <w:rPr>
          <w:rFonts w:ascii="Arial" w:cs="Arial" w:eastAsia="Arial" w:hAnsi="Arial"/>
          <w:color w:val="212529"/>
          <w:sz w:val="21"/>
          <w:szCs w:val="21"/>
        </w:rPr>
      </w:pPr>
      <w:r w:rsidDel="00000000" w:rsidR="00000000" w:rsidRPr="00000000">
        <w:rPr>
          <w:rFonts w:ascii="Arial" w:cs="Arial" w:eastAsia="Arial" w:hAnsi="Arial"/>
          <w:color w:val="212529"/>
          <w:sz w:val="21"/>
          <w:szCs w:val="21"/>
          <w:rtl w:val="0"/>
        </w:rPr>
        <w:t xml:space="preserve">Response to Secretariat comments</w:t>
      </w:r>
    </w:p>
    <w:p w:rsidR="00000000" w:rsidDel="00000000" w:rsidP="00000000" w:rsidRDefault="00000000" w:rsidRPr="00000000" w14:paraId="00000087">
      <w:pPr>
        <w:shd w:fill="f5f5f5" w:val="clear"/>
        <w:spacing w:after="0" w:line="240" w:lineRule="auto"/>
        <w:contextualSpacing w:val="0"/>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 </w:t>
      </w:r>
    </w:p>
    <w:p w:rsidR="00000000" w:rsidDel="00000000" w:rsidP="00000000" w:rsidRDefault="00000000" w:rsidRPr="00000000" w14:paraId="00000088">
      <w:pPr>
        <w:shd w:fill="f5f5f5" w:val="clear"/>
        <w:spacing w:after="0" w:line="240" w:lineRule="auto"/>
        <w:contextualSpacing w:val="0"/>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 </w:t>
      </w:r>
    </w:p>
    <w:p w:rsidR="00000000" w:rsidDel="00000000" w:rsidP="00000000" w:rsidRDefault="00000000" w:rsidRPr="00000000" w14:paraId="00000089">
      <w:pPr>
        <w:shd w:fill="f5f5f5" w:val="clear"/>
        <w:spacing w:line="240" w:lineRule="auto"/>
        <w:contextualSpacing w:val="0"/>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 </w:t>
      </w:r>
    </w:p>
    <w:p w:rsidR="00000000" w:rsidDel="00000000" w:rsidP="00000000" w:rsidRDefault="00000000" w:rsidRPr="00000000" w14:paraId="0000008A">
      <w:pPr>
        <w:shd w:fill="ffffff" w:val="clear"/>
        <w:spacing w:after="0" w:line="240" w:lineRule="auto"/>
        <w:contextualSpacing w:val="0"/>
        <w:rPr>
          <w:rFonts w:ascii="Arial" w:cs="Arial" w:eastAsia="Arial" w:hAnsi="Arial"/>
          <w:b w:val="1"/>
          <w:color w:val="212529"/>
          <w:sz w:val="28"/>
          <w:szCs w:val="28"/>
        </w:rPr>
      </w:pPr>
      <w:r w:rsidDel="00000000" w:rsidR="00000000" w:rsidRPr="00000000">
        <w:rPr>
          <w:rFonts w:ascii="Arial" w:cs="Arial" w:eastAsia="Arial" w:hAnsi="Arial"/>
          <w:b w:val="1"/>
          <w:color w:val="212529"/>
          <w:sz w:val="28"/>
          <w:szCs w:val="28"/>
          <w:rtl w:val="0"/>
        </w:rPr>
        <w:t xml:space="preserve">10. Does the project have descriptions of a knowledge management plan?</w:t>
      </w:r>
    </w:p>
    <w:p w:rsidR="00000000" w:rsidDel="00000000" w:rsidP="00000000" w:rsidRDefault="00000000" w:rsidRPr="00000000" w14:paraId="0000008B">
      <w:pPr>
        <w:shd w:fill="ffffff" w:val="clear"/>
        <w:spacing w:after="0" w:line="240" w:lineRule="auto"/>
        <w:contextualSpacing w:val="0"/>
        <w:rPr>
          <w:rFonts w:ascii="Arial" w:cs="Arial" w:eastAsia="Arial" w:hAnsi="Arial"/>
          <w:color w:val="212529"/>
          <w:sz w:val="21"/>
          <w:szCs w:val="21"/>
        </w:rPr>
      </w:pPr>
      <w:r w:rsidDel="00000000" w:rsidR="00000000" w:rsidRPr="00000000">
        <w:rPr>
          <w:rFonts w:ascii="Arial" w:cs="Arial" w:eastAsia="Arial" w:hAnsi="Arial"/>
          <w:color w:val="212529"/>
          <w:sz w:val="21"/>
          <w:szCs w:val="21"/>
          <w:rtl w:val="0"/>
        </w:rPr>
        <w:t xml:space="preserve">Secretariat Comment at CEO Endorsement</w:t>
      </w:r>
    </w:p>
    <w:p w:rsidR="00000000" w:rsidDel="00000000" w:rsidP="00000000" w:rsidRDefault="00000000" w:rsidRPr="00000000" w14:paraId="0000008C">
      <w:pPr>
        <w:shd w:fill="eeeeee" w:val="clear"/>
        <w:spacing w:after="0" w:line="240" w:lineRule="auto"/>
        <w:contextualSpacing w:val="0"/>
        <w:rPr>
          <w:rFonts w:ascii="Arial" w:cs="Arial" w:eastAsia="Arial" w:hAnsi="Arial"/>
          <w:color w:val="212529"/>
          <w:sz w:val="21"/>
          <w:szCs w:val="21"/>
        </w:rPr>
      </w:pPr>
      <w:r w:rsidDel="00000000" w:rsidR="00000000" w:rsidRPr="00000000">
        <w:rPr>
          <w:rFonts w:ascii="Arial" w:cs="Arial" w:eastAsia="Arial" w:hAnsi="Arial"/>
          <w:color w:val="212529"/>
          <w:sz w:val="21"/>
          <w:szCs w:val="21"/>
          <w:rtl w:val="0"/>
        </w:rPr>
        <w:t xml:space="preserve">20th of September 2018 (cseverin):Yes</w:t>
      </w:r>
    </w:p>
    <w:p w:rsidR="00000000" w:rsidDel="00000000" w:rsidP="00000000" w:rsidRDefault="00000000" w:rsidRPr="00000000" w14:paraId="0000008D">
      <w:pPr>
        <w:shd w:fill="ffffff" w:val="clear"/>
        <w:spacing w:after="0" w:line="240" w:lineRule="auto"/>
        <w:contextualSpacing w:val="0"/>
        <w:rPr>
          <w:rFonts w:ascii="Arial" w:cs="Arial" w:eastAsia="Arial" w:hAnsi="Arial"/>
          <w:color w:val="212529"/>
          <w:sz w:val="21"/>
          <w:szCs w:val="21"/>
        </w:rPr>
      </w:pPr>
      <w:r w:rsidDel="00000000" w:rsidR="00000000" w:rsidRPr="00000000">
        <w:rPr>
          <w:rtl w:val="0"/>
        </w:rPr>
      </w:r>
    </w:p>
    <w:p w:rsidR="00000000" w:rsidDel="00000000" w:rsidP="00000000" w:rsidRDefault="00000000" w:rsidRPr="00000000" w14:paraId="0000008E">
      <w:pPr>
        <w:shd w:fill="ffffff" w:val="clear"/>
        <w:spacing w:after="0" w:line="240" w:lineRule="auto"/>
        <w:contextualSpacing w:val="0"/>
        <w:rPr>
          <w:rFonts w:ascii="Arial" w:cs="Arial" w:eastAsia="Arial" w:hAnsi="Arial"/>
          <w:color w:val="212529"/>
          <w:sz w:val="21"/>
          <w:szCs w:val="21"/>
        </w:rPr>
      </w:pPr>
      <w:r w:rsidDel="00000000" w:rsidR="00000000" w:rsidRPr="00000000">
        <w:rPr>
          <w:rFonts w:ascii="Arial" w:cs="Arial" w:eastAsia="Arial" w:hAnsi="Arial"/>
          <w:color w:val="212529"/>
          <w:sz w:val="21"/>
          <w:szCs w:val="21"/>
          <w:rtl w:val="0"/>
        </w:rPr>
        <w:t xml:space="preserve">Response to Secretariat comments</w:t>
      </w:r>
    </w:p>
    <w:p w:rsidR="00000000" w:rsidDel="00000000" w:rsidP="00000000" w:rsidRDefault="00000000" w:rsidRPr="00000000" w14:paraId="0000008F">
      <w:pPr>
        <w:shd w:fill="f5f5f5" w:val="clear"/>
        <w:spacing w:after="0" w:line="240" w:lineRule="auto"/>
        <w:contextualSpacing w:val="0"/>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 </w:t>
      </w:r>
    </w:p>
    <w:p w:rsidR="00000000" w:rsidDel="00000000" w:rsidP="00000000" w:rsidRDefault="00000000" w:rsidRPr="00000000" w14:paraId="00000090">
      <w:pPr>
        <w:shd w:fill="f5f5f5" w:val="clear"/>
        <w:spacing w:after="0" w:line="240" w:lineRule="auto"/>
        <w:contextualSpacing w:val="0"/>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 </w:t>
      </w:r>
    </w:p>
    <w:p w:rsidR="00000000" w:rsidDel="00000000" w:rsidP="00000000" w:rsidRDefault="00000000" w:rsidRPr="00000000" w14:paraId="00000091">
      <w:pPr>
        <w:shd w:fill="f5f5f5" w:val="clear"/>
        <w:spacing w:line="240" w:lineRule="auto"/>
        <w:contextualSpacing w:val="0"/>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 </w:t>
      </w:r>
    </w:p>
    <w:p w:rsidR="00000000" w:rsidDel="00000000" w:rsidP="00000000" w:rsidRDefault="00000000" w:rsidRPr="00000000" w14:paraId="00000092">
      <w:pPr>
        <w:shd w:fill="ffffff" w:val="clear"/>
        <w:spacing w:after="0" w:line="240" w:lineRule="auto"/>
        <w:contextualSpacing w:val="0"/>
        <w:rPr>
          <w:rFonts w:ascii="Arial" w:cs="Arial" w:eastAsia="Arial" w:hAnsi="Arial"/>
          <w:b w:val="1"/>
          <w:color w:val="212529"/>
          <w:sz w:val="28"/>
          <w:szCs w:val="28"/>
        </w:rPr>
      </w:pPr>
      <w:r w:rsidDel="00000000" w:rsidR="00000000" w:rsidRPr="00000000">
        <w:rPr>
          <w:rFonts w:ascii="Arial" w:cs="Arial" w:eastAsia="Arial" w:hAnsi="Arial"/>
          <w:b w:val="1"/>
          <w:color w:val="212529"/>
          <w:sz w:val="28"/>
          <w:szCs w:val="28"/>
          <w:rtl w:val="0"/>
        </w:rPr>
        <w:t xml:space="preserve">Agency Responses</w:t>
      </w:r>
    </w:p>
    <w:p w:rsidR="00000000" w:rsidDel="00000000" w:rsidP="00000000" w:rsidRDefault="00000000" w:rsidRPr="00000000" w14:paraId="00000093">
      <w:pPr>
        <w:shd w:fill="ffffff" w:val="clear"/>
        <w:spacing w:after="0" w:line="240" w:lineRule="auto"/>
        <w:contextualSpacing w:val="0"/>
        <w:rPr>
          <w:rFonts w:ascii="Arial" w:cs="Arial" w:eastAsia="Arial" w:hAnsi="Arial"/>
          <w:color w:val="212529"/>
          <w:sz w:val="28"/>
          <w:szCs w:val="28"/>
        </w:rPr>
      </w:pPr>
      <w:r w:rsidDel="00000000" w:rsidR="00000000" w:rsidRPr="00000000">
        <w:rPr>
          <w:rFonts w:ascii="Arial" w:cs="Arial" w:eastAsia="Arial" w:hAnsi="Arial"/>
          <w:color w:val="212529"/>
          <w:sz w:val="28"/>
          <w:szCs w:val="28"/>
          <w:rtl w:val="0"/>
        </w:rPr>
        <w:br w:type="textWrapping"/>
      </w:r>
    </w:p>
    <w:p w:rsidR="00000000" w:rsidDel="00000000" w:rsidP="00000000" w:rsidRDefault="00000000" w:rsidRPr="00000000" w14:paraId="00000094">
      <w:pPr>
        <w:shd w:fill="ffffff" w:val="clear"/>
        <w:spacing w:after="0" w:line="240" w:lineRule="auto"/>
        <w:contextualSpacing w:val="0"/>
        <w:rPr>
          <w:rFonts w:ascii="Arial" w:cs="Arial" w:eastAsia="Arial" w:hAnsi="Arial"/>
          <w:b w:val="1"/>
          <w:color w:val="212529"/>
          <w:sz w:val="28"/>
          <w:szCs w:val="28"/>
        </w:rPr>
      </w:pPr>
      <w:r w:rsidDel="00000000" w:rsidR="00000000" w:rsidRPr="00000000">
        <w:rPr>
          <w:rFonts w:ascii="Arial" w:cs="Arial" w:eastAsia="Arial" w:hAnsi="Arial"/>
          <w:b w:val="1"/>
          <w:color w:val="212529"/>
          <w:sz w:val="28"/>
          <w:szCs w:val="28"/>
          <w:rtl w:val="0"/>
        </w:rPr>
        <w:t xml:space="preserve">11. Has the Agency adequately responded to comments at the PIF stage from:</w:t>
      </w:r>
    </w:p>
    <w:p w:rsidR="00000000" w:rsidDel="00000000" w:rsidP="00000000" w:rsidRDefault="00000000" w:rsidRPr="00000000" w14:paraId="00000095">
      <w:pPr>
        <w:shd w:fill="ffffff" w:val="clear"/>
        <w:spacing w:after="0" w:line="240" w:lineRule="auto"/>
        <w:contextualSpacing w:val="0"/>
        <w:rPr>
          <w:rFonts w:ascii="Arial" w:cs="Arial" w:eastAsia="Arial" w:hAnsi="Arial"/>
          <w:color w:val="212529"/>
          <w:sz w:val="21"/>
          <w:szCs w:val="21"/>
        </w:rPr>
      </w:pPr>
      <w:r w:rsidDel="00000000" w:rsidR="00000000" w:rsidRPr="00000000">
        <w:rPr>
          <w:rFonts w:ascii="Arial" w:cs="Arial" w:eastAsia="Arial" w:hAnsi="Arial"/>
          <w:color w:val="212529"/>
          <w:sz w:val="21"/>
          <w:szCs w:val="21"/>
          <w:rtl w:val="0"/>
        </w:rPr>
        <w:t xml:space="preserve">GEFSEC</w:t>
      </w:r>
    </w:p>
    <w:p w:rsidR="00000000" w:rsidDel="00000000" w:rsidP="00000000" w:rsidRDefault="00000000" w:rsidRPr="00000000" w14:paraId="00000096">
      <w:pPr>
        <w:shd w:fill="ffffff" w:val="clear"/>
        <w:spacing w:after="0" w:line="240" w:lineRule="auto"/>
        <w:contextualSpacing w:val="0"/>
        <w:rPr>
          <w:rFonts w:ascii="Arial" w:cs="Arial" w:eastAsia="Arial" w:hAnsi="Arial"/>
          <w:color w:val="212529"/>
          <w:sz w:val="21"/>
          <w:szCs w:val="21"/>
        </w:rPr>
      </w:pPr>
      <w:r w:rsidDel="00000000" w:rsidR="00000000" w:rsidRPr="00000000">
        <w:rPr>
          <w:rFonts w:ascii="Arial" w:cs="Arial" w:eastAsia="Arial" w:hAnsi="Arial"/>
          <w:color w:val="212529"/>
          <w:sz w:val="21"/>
          <w:szCs w:val="21"/>
          <w:rtl w:val="0"/>
        </w:rPr>
        <w:br w:type="textWrapping"/>
      </w:r>
    </w:p>
    <w:p w:rsidR="00000000" w:rsidDel="00000000" w:rsidP="00000000" w:rsidRDefault="00000000" w:rsidRPr="00000000" w14:paraId="00000097">
      <w:pPr>
        <w:shd w:fill="ffffff" w:val="clear"/>
        <w:spacing w:after="0" w:line="240" w:lineRule="auto"/>
        <w:contextualSpacing w:val="0"/>
        <w:rPr>
          <w:rFonts w:ascii="Arial" w:cs="Arial" w:eastAsia="Arial" w:hAnsi="Arial"/>
          <w:color w:val="212529"/>
          <w:sz w:val="21"/>
          <w:szCs w:val="21"/>
        </w:rPr>
      </w:pPr>
      <w:r w:rsidDel="00000000" w:rsidR="00000000" w:rsidRPr="00000000">
        <w:rPr>
          <w:rFonts w:ascii="Arial" w:cs="Arial" w:eastAsia="Arial" w:hAnsi="Arial"/>
          <w:color w:val="212529"/>
          <w:sz w:val="21"/>
          <w:szCs w:val="21"/>
          <w:rtl w:val="0"/>
        </w:rPr>
        <w:t xml:space="preserve">Secretariat Comment at CEO Endorsement</w:t>
      </w:r>
    </w:p>
    <w:p w:rsidR="00000000" w:rsidDel="00000000" w:rsidP="00000000" w:rsidRDefault="00000000" w:rsidRPr="00000000" w14:paraId="00000098">
      <w:pPr>
        <w:shd w:fill="eeeeee" w:val="clear"/>
        <w:spacing w:after="280" w:before="280" w:line="240" w:lineRule="auto"/>
        <w:contextualSpacing w:val="0"/>
        <w:rPr>
          <w:rFonts w:ascii="Arial" w:cs="Arial" w:eastAsia="Arial" w:hAnsi="Arial"/>
          <w:color w:val="212529"/>
          <w:sz w:val="21"/>
          <w:szCs w:val="21"/>
        </w:rPr>
      </w:pPr>
      <w:r w:rsidDel="00000000" w:rsidR="00000000" w:rsidRPr="00000000">
        <w:rPr>
          <w:rFonts w:ascii="Arial" w:cs="Arial" w:eastAsia="Arial" w:hAnsi="Arial"/>
          <w:color w:val="212529"/>
          <w:sz w:val="21"/>
          <w:szCs w:val="21"/>
          <w:rtl w:val="0"/>
        </w:rPr>
        <w:t xml:space="preserve">20th of September 2018 (cseverin):Yes</w:t>
      </w:r>
    </w:p>
    <w:p w:rsidR="00000000" w:rsidDel="00000000" w:rsidP="00000000" w:rsidRDefault="00000000" w:rsidRPr="00000000" w14:paraId="00000099">
      <w:pPr>
        <w:shd w:fill="eeeeee" w:val="clear"/>
        <w:spacing w:after="280" w:before="0" w:line="240" w:lineRule="auto"/>
        <w:contextualSpacing w:val="0"/>
        <w:rPr>
          <w:rFonts w:ascii="Arial" w:cs="Arial" w:eastAsia="Arial" w:hAnsi="Arial"/>
          <w:color w:val="212529"/>
          <w:sz w:val="21"/>
          <w:szCs w:val="21"/>
        </w:rPr>
      </w:pPr>
      <w:r w:rsidDel="00000000" w:rsidR="00000000" w:rsidRPr="00000000">
        <w:rPr>
          <w:rtl w:val="0"/>
        </w:rPr>
      </w:r>
    </w:p>
    <w:p w:rsidR="00000000" w:rsidDel="00000000" w:rsidP="00000000" w:rsidRDefault="00000000" w:rsidRPr="00000000" w14:paraId="0000009A">
      <w:pPr>
        <w:shd w:fill="ffffff" w:val="clear"/>
        <w:spacing w:after="0" w:line="240" w:lineRule="auto"/>
        <w:contextualSpacing w:val="0"/>
        <w:rPr>
          <w:rFonts w:ascii="Arial" w:cs="Arial" w:eastAsia="Arial" w:hAnsi="Arial"/>
          <w:color w:val="212529"/>
          <w:sz w:val="21"/>
          <w:szCs w:val="21"/>
        </w:rPr>
      </w:pPr>
      <w:r w:rsidDel="00000000" w:rsidR="00000000" w:rsidRPr="00000000">
        <w:rPr>
          <w:rtl w:val="0"/>
        </w:rPr>
      </w:r>
    </w:p>
    <w:p w:rsidR="00000000" w:rsidDel="00000000" w:rsidP="00000000" w:rsidRDefault="00000000" w:rsidRPr="00000000" w14:paraId="0000009B">
      <w:pPr>
        <w:shd w:fill="ffffff" w:val="clear"/>
        <w:spacing w:after="0" w:line="240" w:lineRule="auto"/>
        <w:contextualSpacing w:val="0"/>
        <w:rPr>
          <w:rFonts w:ascii="Arial" w:cs="Arial" w:eastAsia="Arial" w:hAnsi="Arial"/>
          <w:color w:val="212529"/>
          <w:sz w:val="21"/>
          <w:szCs w:val="21"/>
        </w:rPr>
      </w:pPr>
      <w:r w:rsidDel="00000000" w:rsidR="00000000" w:rsidRPr="00000000">
        <w:rPr>
          <w:rFonts w:ascii="Arial" w:cs="Arial" w:eastAsia="Arial" w:hAnsi="Arial"/>
          <w:color w:val="212529"/>
          <w:sz w:val="21"/>
          <w:szCs w:val="21"/>
          <w:rtl w:val="0"/>
        </w:rPr>
        <w:t xml:space="preserve">Response to Secretariat comments</w:t>
      </w:r>
    </w:p>
    <w:p w:rsidR="00000000" w:rsidDel="00000000" w:rsidP="00000000" w:rsidRDefault="00000000" w:rsidRPr="00000000" w14:paraId="0000009C">
      <w:pPr>
        <w:shd w:fill="f5f5f5" w:val="clear"/>
        <w:spacing w:after="0" w:line="240" w:lineRule="auto"/>
        <w:contextualSpacing w:val="0"/>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 </w:t>
      </w:r>
    </w:p>
    <w:p w:rsidR="00000000" w:rsidDel="00000000" w:rsidP="00000000" w:rsidRDefault="00000000" w:rsidRPr="00000000" w14:paraId="0000009D">
      <w:pPr>
        <w:shd w:fill="f5f5f5" w:val="clear"/>
        <w:spacing w:after="0" w:line="240" w:lineRule="auto"/>
        <w:contextualSpacing w:val="0"/>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 </w:t>
      </w:r>
    </w:p>
    <w:p w:rsidR="00000000" w:rsidDel="00000000" w:rsidP="00000000" w:rsidRDefault="00000000" w:rsidRPr="00000000" w14:paraId="0000009E">
      <w:pPr>
        <w:shd w:fill="f5f5f5" w:val="clear"/>
        <w:spacing w:line="240" w:lineRule="auto"/>
        <w:contextualSpacing w:val="0"/>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 </w:t>
      </w:r>
    </w:p>
    <w:p w:rsidR="00000000" w:rsidDel="00000000" w:rsidP="00000000" w:rsidRDefault="00000000" w:rsidRPr="00000000" w14:paraId="0000009F">
      <w:pPr>
        <w:shd w:fill="ffffff" w:val="clear"/>
        <w:spacing w:after="0" w:line="240" w:lineRule="auto"/>
        <w:contextualSpacing w:val="0"/>
        <w:rPr>
          <w:rFonts w:ascii="Arial" w:cs="Arial" w:eastAsia="Arial" w:hAnsi="Arial"/>
          <w:color w:val="212529"/>
          <w:sz w:val="21"/>
          <w:szCs w:val="21"/>
        </w:rPr>
      </w:pPr>
      <w:r w:rsidDel="00000000" w:rsidR="00000000" w:rsidRPr="00000000">
        <w:rPr>
          <w:rFonts w:ascii="Arial" w:cs="Arial" w:eastAsia="Arial" w:hAnsi="Arial"/>
          <w:color w:val="212529"/>
          <w:sz w:val="21"/>
          <w:szCs w:val="21"/>
          <w:rtl w:val="0"/>
        </w:rPr>
        <w:t xml:space="preserve">STAP</w:t>
      </w:r>
    </w:p>
    <w:p w:rsidR="00000000" w:rsidDel="00000000" w:rsidP="00000000" w:rsidRDefault="00000000" w:rsidRPr="00000000" w14:paraId="000000A0">
      <w:pPr>
        <w:shd w:fill="ffffff" w:val="clear"/>
        <w:spacing w:after="0" w:line="240" w:lineRule="auto"/>
        <w:contextualSpacing w:val="0"/>
        <w:rPr>
          <w:rFonts w:ascii="Arial" w:cs="Arial" w:eastAsia="Arial" w:hAnsi="Arial"/>
          <w:color w:val="212529"/>
          <w:sz w:val="21"/>
          <w:szCs w:val="21"/>
        </w:rPr>
      </w:pPr>
      <w:r w:rsidDel="00000000" w:rsidR="00000000" w:rsidRPr="00000000">
        <w:rPr>
          <w:rFonts w:ascii="Arial" w:cs="Arial" w:eastAsia="Arial" w:hAnsi="Arial"/>
          <w:color w:val="212529"/>
          <w:sz w:val="21"/>
          <w:szCs w:val="21"/>
          <w:rtl w:val="0"/>
        </w:rPr>
        <w:br w:type="textWrapping"/>
      </w:r>
    </w:p>
    <w:p w:rsidR="00000000" w:rsidDel="00000000" w:rsidP="00000000" w:rsidRDefault="00000000" w:rsidRPr="00000000" w14:paraId="000000A1">
      <w:pPr>
        <w:shd w:fill="ffffff" w:val="clear"/>
        <w:spacing w:after="0" w:line="240" w:lineRule="auto"/>
        <w:contextualSpacing w:val="0"/>
        <w:rPr>
          <w:rFonts w:ascii="Arial" w:cs="Arial" w:eastAsia="Arial" w:hAnsi="Arial"/>
          <w:color w:val="212529"/>
          <w:sz w:val="21"/>
          <w:szCs w:val="21"/>
        </w:rPr>
      </w:pPr>
      <w:r w:rsidDel="00000000" w:rsidR="00000000" w:rsidRPr="00000000">
        <w:rPr>
          <w:rFonts w:ascii="Arial" w:cs="Arial" w:eastAsia="Arial" w:hAnsi="Arial"/>
          <w:color w:val="212529"/>
          <w:sz w:val="21"/>
          <w:szCs w:val="21"/>
          <w:rtl w:val="0"/>
        </w:rPr>
        <w:t xml:space="preserve">Secretariat Comment at CEO Endorsement</w:t>
      </w:r>
    </w:p>
    <w:p w:rsidR="00000000" w:rsidDel="00000000" w:rsidP="00000000" w:rsidRDefault="00000000" w:rsidRPr="00000000" w14:paraId="000000A2">
      <w:pPr>
        <w:shd w:fill="eeeeee" w:val="clear"/>
        <w:spacing w:after="0" w:line="240" w:lineRule="auto"/>
        <w:contextualSpacing w:val="0"/>
        <w:rPr>
          <w:rFonts w:ascii="Arial" w:cs="Arial" w:eastAsia="Arial" w:hAnsi="Arial"/>
          <w:color w:val="212529"/>
          <w:sz w:val="21"/>
          <w:szCs w:val="21"/>
        </w:rPr>
      </w:pPr>
      <w:r w:rsidDel="00000000" w:rsidR="00000000" w:rsidRPr="00000000">
        <w:rPr>
          <w:rFonts w:ascii="Arial" w:cs="Arial" w:eastAsia="Arial" w:hAnsi="Arial"/>
          <w:color w:val="212529"/>
          <w:sz w:val="21"/>
          <w:szCs w:val="21"/>
          <w:rtl w:val="0"/>
        </w:rPr>
        <w:t xml:space="preserve">20th of September 2018 (cseverin):Yes, the STAP comments have been addressed through commentary and edits in the prodoc.</w:t>
      </w:r>
    </w:p>
    <w:p w:rsidR="00000000" w:rsidDel="00000000" w:rsidP="00000000" w:rsidRDefault="00000000" w:rsidRPr="00000000" w14:paraId="000000A3">
      <w:pPr>
        <w:shd w:fill="ffffff" w:val="clear"/>
        <w:spacing w:after="0" w:line="240" w:lineRule="auto"/>
        <w:contextualSpacing w:val="0"/>
        <w:rPr>
          <w:rFonts w:ascii="Arial" w:cs="Arial" w:eastAsia="Arial" w:hAnsi="Arial"/>
          <w:color w:val="212529"/>
          <w:sz w:val="21"/>
          <w:szCs w:val="21"/>
        </w:rPr>
      </w:pPr>
      <w:r w:rsidDel="00000000" w:rsidR="00000000" w:rsidRPr="00000000">
        <w:rPr>
          <w:rtl w:val="0"/>
        </w:rPr>
      </w:r>
    </w:p>
    <w:p w:rsidR="00000000" w:rsidDel="00000000" w:rsidP="00000000" w:rsidRDefault="00000000" w:rsidRPr="00000000" w14:paraId="000000A4">
      <w:pPr>
        <w:shd w:fill="ffffff" w:val="clear"/>
        <w:spacing w:after="0" w:line="240" w:lineRule="auto"/>
        <w:contextualSpacing w:val="0"/>
        <w:rPr>
          <w:rFonts w:ascii="Arial" w:cs="Arial" w:eastAsia="Arial" w:hAnsi="Arial"/>
          <w:color w:val="212529"/>
          <w:sz w:val="21"/>
          <w:szCs w:val="21"/>
        </w:rPr>
      </w:pPr>
      <w:r w:rsidDel="00000000" w:rsidR="00000000" w:rsidRPr="00000000">
        <w:rPr>
          <w:rFonts w:ascii="Arial" w:cs="Arial" w:eastAsia="Arial" w:hAnsi="Arial"/>
          <w:color w:val="212529"/>
          <w:sz w:val="21"/>
          <w:szCs w:val="21"/>
          <w:rtl w:val="0"/>
        </w:rPr>
        <w:t xml:space="preserve">Response to Secretariat comments</w:t>
      </w:r>
    </w:p>
    <w:p w:rsidR="00000000" w:rsidDel="00000000" w:rsidP="00000000" w:rsidRDefault="00000000" w:rsidRPr="00000000" w14:paraId="000000A5">
      <w:pPr>
        <w:shd w:fill="f5f5f5" w:val="clear"/>
        <w:spacing w:after="0" w:line="240" w:lineRule="auto"/>
        <w:contextualSpacing w:val="0"/>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 </w:t>
      </w:r>
    </w:p>
    <w:p w:rsidR="00000000" w:rsidDel="00000000" w:rsidP="00000000" w:rsidRDefault="00000000" w:rsidRPr="00000000" w14:paraId="000000A6">
      <w:pPr>
        <w:shd w:fill="f5f5f5" w:val="clear"/>
        <w:spacing w:after="0" w:line="240" w:lineRule="auto"/>
        <w:contextualSpacing w:val="0"/>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 </w:t>
      </w:r>
    </w:p>
    <w:p w:rsidR="00000000" w:rsidDel="00000000" w:rsidP="00000000" w:rsidRDefault="00000000" w:rsidRPr="00000000" w14:paraId="000000A7">
      <w:pPr>
        <w:shd w:fill="f5f5f5" w:val="clear"/>
        <w:spacing w:line="240" w:lineRule="auto"/>
        <w:contextualSpacing w:val="0"/>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 </w:t>
      </w:r>
    </w:p>
    <w:p w:rsidR="00000000" w:rsidDel="00000000" w:rsidP="00000000" w:rsidRDefault="00000000" w:rsidRPr="00000000" w14:paraId="000000A8">
      <w:pPr>
        <w:shd w:fill="ffffff" w:val="clear"/>
        <w:spacing w:after="0" w:line="240" w:lineRule="auto"/>
        <w:contextualSpacing w:val="0"/>
        <w:rPr>
          <w:rFonts w:ascii="Arial" w:cs="Arial" w:eastAsia="Arial" w:hAnsi="Arial"/>
          <w:color w:val="212529"/>
          <w:sz w:val="21"/>
          <w:szCs w:val="21"/>
        </w:rPr>
      </w:pPr>
      <w:r w:rsidDel="00000000" w:rsidR="00000000" w:rsidRPr="00000000">
        <w:rPr>
          <w:rFonts w:ascii="Arial" w:cs="Arial" w:eastAsia="Arial" w:hAnsi="Arial"/>
          <w:color w:val="212529"/>
          <w:sz w:val="21"/>
          <w:szCs w:val="21"/>
          <w:rtl w:val="0"/>
        </w:rPr>
        <w:t xml:space="preserve">GEF Council</w:t>
      </w:r>
    </w:p>
    <w:p w:rsidR="00000000" w:rsidDel="00000000" w:rsidP="00000000" w:rsidRDefault="00000000" w:rsidRPr="00000000" w14:paraId="000000A9">
      <w:pPr>
        <w:shd w:fill="ffffff" w:val="clear"/>
        <w:spacing w:after="0" w:line="240" w:lineRule="auto"/>
        <w:contextualSpacing w:val="0"/>
        <w:rPr>
          <w:rFonts w:ascii="Arial" w:cs="Arial" w:eastAsia="Arial" w:hAnsi="Arial"/>
          <w:color w:val="212529"/>
          <w:sz w:val="21"/>
          <w:szCs w:val="21"/>
        </w:rPr>
      </w:pPr>
      <w:r w:rsidDel="00000000" w:rsidR="00000000" w:rsidRPr="00000000">
        <w:rPr>
          <w:rFonts w:ascii="Arial" w:cs="Arial" w:eastAsia="Arial" w:hAnsi="Arial"/>
          <w:color w:val="212529"/>
          <w:sz w:val="21"/>
          <w:szCs w:val="21"/>
          <w:rtl w:val="0"/>
        </w:rPr>
        <w:br w:type="textWrapping"/>
      </w:r>
    </w:p>
    <w:p w:rsidR="00000000" w:rsidDel="00000000" w:rsidP="00000000" w:rsidRDefault="00000000" w:rsidRPr="00000000" w14:paraId="000000AA">
      <w:pPr>
        <w:shd w:fill="ffffff" w:val="clear"/>
        <w:spacing w:after="0" w:line="240" w:lineRule="auto"/>
        <w:contextualSpacing w:val="0"/>
        <w:rPr>
          <w:rFonts w:ascii="Arial" w:cs="Arial" w:eastAsia="Arial" w:hAnsi="Arial"/>
          <w:color w:val="212529"/>
          <w:sz w:val="21"/>
          <w:szCs w:val="21"/>
        </w:rPr>
      </w:pPr>
      <w:r w:rsidDel="00000000" w:rsidR="00000000" w:rsidRPr="00000000">
        <w:rPr>
          <w:rFonts w:ascii="Arial" w:cs="Arial" w:eastAsia="Arial" w:hAnsi="Arial"/>
          <w:color w:val="212529"/>
          <w:sz w:val="21"/>
          <w:szCs w:val="21"/>
          <w:rtl w:val="0"/>
        </w:rPr>
        <w:t xml:space="preserve">Secretariat Comment at CEO Endorsement</w:t>
      </w:r>
    </w:p>
    <w:p w:rsidR="00000000" w:rsidDel="00000000" w:rsidP="00000000" w:rsidRDefault="00000000" w:rsidRPr="00000000" w14:paraId="000000AB">
      <w:pPr>
        <w:shd w:fill="eeeeee" w:val="clear"/>
        <w:spacing w:after="0" w:line="240" w:lineRule="auto"/>
        <w:contextualSpacing w:val="0"/>
        <w:rPr>
          <w:rFonts w:ascii="Arial" w:cs="Arial" w:eastAsia="Arial" w:hAnsi="Arial"/>
          <w:color w:val="212529"/>
          <w:sz w:val="21"/>
          <w:szCs w:val="21"/>
        </w:rPr>
      </w:pPr>
      <w:r w:rsidDel="00000000" w:rsidR="00000000" w:rsidRPr="00000000">
        <w:rPr>
          <w:rFonts w:ascii="Arial" w:cs="Arial" w:eastAsia="Arial" w:hAnsi="Arial"/>
          <w:color w:val="212529"/>
          <w:sz w:val="21"/>
          <w:szCs w:val="21"/>
          <w:rtl w:val="0"/>
        </w:rPr>
        <w:t xml:space="preserve">25th of September 2018 (cseverin):Germany provided supporting comments, nothing to be addressed by project proponents. </w:t>
      </w:r>
    </w:p>
    <w:p w:rsidR="00000000" w:rsidDel="00000000" w:rsidP="00000000" w:rsidRDefault="00000000" w:rsidRPr="00000000" w14:paraId="000000AC">
      <w:pPr>
        <w:shd w:fill="ffffff" w:val="clear"/>
        <w:spacing w:after="0" w:line="240" w:lineRule="auto"/>
        <w:contextualSpacing w:val="0"/>
        <w:rPr>
          <w:rFonts w:ascii="Arial" w:cs="Arial" w:eastAsia="Arial" w:hAnsi="Arial"/>
          <w:color w:val="212529"/>
          <w:sz w:val="21"/>
          <w:szCs w:val="21"/>
        </w:rPr>
      </w:pPr>
      <w:r w:rsidDel="00000000" w:rsidR="00000000" w:rsidRPr="00000000">
        <w:rPr>
          <w:rtl w:val="0"/>
        </w:rPr>
      </w:r>
    </w:p>
    <w:p w:rsidR="00000000" w:rsidDel="00000000" w:rsidP="00000000" w:rsidRDefault="00000000" w:rsidRPr="00000000" w14:paraId="000000AD">
      <w:pPr>
        <w:shd w:fill="ffffff" w:val="clear"/>
        <w:spacing w:after="0" w:line="240" w:lineRule="auto"/>
        <w:contextualSpacing w:val="0"/>
        <w:rPr>
          <w:rFonts w:ascii="Arial" w:cs="Arial" w:eastAsia="Arial" w:hAnsi="Arial"/>
          <w:color w:val="212529"/>
          <w:sz w:val="21"/>
          <w:szCs w:val="21"/>
        </w:rPr>
      </w:pPr>
      <w:r w:rsidDel="00000000" w:rsidR="00000000" w:rsidRPr="00000000">
        <w:rPr>
          <w:rFonts w:ascii="Arial" w:cs="Arial" w:eastAsia="Arial" w:hAnsi="Arial"/>
          <w:color w:val="212529"/>
          <w:sz w:val="21"/>
          <w:szCs w:val="21"/>
          <w:rtl w:val="0"/>
        </w:rPr>
        <w:t xml:space="preserve">Response to Secretariat comments</w:t>
      </w:r>
    </w:p>
    <w:p w:rsidR="00000000" w:rsidDel="00000000" w:rsidP="00000000" w:rsidRDefault="00000000" w:rsidRPr="00000000" w14:paraId="000000AE">
      <w:pPr>
        <w:shd w:fill="f5f5f5" w:val="clear"/>
        <w:spacing w:after="0" w:line="240" w:lineRule="auto"/>
        <w:contextualSpacing w:val="0"/>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 </w:t>
      </w:r>
    </w:p>
    <w:p w:rsidR="00000000" w:rsidDel="00000000" w:rsidP="00000000" w:rsidRDefault="00000000" w:rsidRPr="00000000" w14:paraId="000000AF">
      <w:pPr>
        <w:shd w:fill="f5f5f5" w:val="clear"/>
        <w:spacing w:after="0" w:line="240" w:lineRule="auto"/>
        <w:contextualSpacing w:val="0"/>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 </w:t>
      </w:r>
    </w:p>
    <w:p w:rsidR="00000000" w:rsidDel="00000000" w:rsidP="00000000" w:rsidRDefault="00000000" w:rsidRPr="00000000" w14:paraId="000000B0">
      <w:pPr>
        <w:shd w:fill="f5f5f5" w:val="clear"/>
        <w:spacing w:line="240" w:lineRule="auto"/>
        <w:contextualSpacing w:val="0"/>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 </w:t>
      </w:r>
    </w:p>
    <w:p w:rsidR="00000000" w:rsidDel="00000000" w:rsidP="00000000" w:rsidRDefault="00000000" w:rsidRPr="00000000" w14:paraId="000000B1">
      <w:pPr>
        <w:shd w:fill="ffffff" w:val="clear"/>
        <w:spacing w:after="0" w:line="240" w:lineRule="auto"/>
        <w:contextualSpacing w:val="0"/>
        <w:rPr>
          <w:rFonts w:ascii="Arial" w:cs="Arial" w:eastAsia="Arial" w:hAnsi="Arial"/>
          <w:color w:val="212529"/>
          <w:sz w:val="21"/>
          <w:szCs w:val="21"/>
        </w:rPr>
      </w:pPr>
      <w:r w:rsidDel="00000000" w:rsidR="00000000" w:rsidRPr="00000000">
        <w:rPr>
          <w:rFonts w:ascii="Arial" w:cs="Arial" w:eastAsia="Arial" w:hAnsi="Arial"/>
          <w:color w:val="212529"/>
          <w:sz w:val="21"/>
          <w:szCs w:val="21"/>
          <w:rtl w:val="0"/>
        </w:rPr>
        <w:t xml:space="preserve">Convention Secretariat</w:t>
      </w:r>
    </w:p>
    <w:p w:rsidR="00000000" w:rsidDel="00000000" w:rsidP="00000000" w:rsidRDefault="00000000" w:rsidRPr="00000000" w14:paraId="000000B2">
      <w:pPr>
        <w:shd w:fill="ffffff" w:val="clear"/>
        <w:spacing w:after="0" w:line="240" w:lineRule="auto"/>
        <w:contextualSpacing w:val="0"/>
        <w:rPr>
          <w:rFonts w:ascii="Arial" w:cs="Arial" w:eastAsia="Arial" w:hAnsi="Arial"/>
          <w:color w:val="212529"/>
          <w:sz w:val="21"/>
          <w:szCs w:val="21"/>
        </w:rPr>
      </w:pPr>
      <w:r w:rsidDel="00000000" w:rsidR="00000000" w:rsidRPr="00000000">
        <w:rPr>
          <w:rFonts w:ascii="Arial" w:cs="Arial" w:eastAsia="Arial" w:hAnsi="Arial"/>
          <w:color w:val="212529"/>
          <w:sz w:val="21"/>
          <w:szCs w:val="21"/>
          <w:rtl w:val="0"/>
        </w:rPr>
        <w:br w:type="textWrapping"/>
      </w:r>
    </w:p>
    <w:p w:rsidR="00000000" w:rsidDel="00000000" w:rsidP="00000000" w:rsidRDefault="00000000" w:rsidRPr="00000000" w14:paraId="000000B3">
      <w:pPr>
        <w:shd w:fill="ffffff" w:val="clear"/>
        <w:spacing w:after="0" w:line="240" w:lineRule="auto"/>
        <w:contextualSpacing w:val="0"/>
        <w:rPr>
          <w:rFonts w:ascii="Arial" w:cs="Arial" w:eastAsia="Arial" w:hAnsi="Arial"/>
          <w:color w:val="212529"/>
          <w:sz w:val="21"/>
          <w:szCs w:val="21"/>
        </w:rPr>
      </w:pPr>
      <w:r w:rsidDel="00000000" w:rsidR="00000000" w:rsidRPr="00000000">
        <w:rPr>
          <w:rFonts w:ascii="Arial" w:cs="Arial" w:eastAsia="Arial" w:hAnsi="Arial"/>
          <w:color w:val="212529"/>
          <w:sz w:val="21"/>
          <w:szCs w:val="21"/>
          <w:rtl w:val="0"/>
        </w:rPr>
        <w:t xml:space="preserve">Secretariat Comment at CEO Endorsement</w:t>
      </w:r>
    </w:p>
    <w:p w:rsidR="00000000" w:rsidDel="00000000" w:rsidP="00000000" w:rsidRDefault="00000000" w:rsidRPr="00000000" w14:paraId="000000B4">
      <w:pPr>
        <w:shd w:fill="eeeeee" w:val="clear"/>
        <w:spacing w:after="0" w:line="240" w:lineRule="auto"/>
        <w:contextualSpacing w:val="0"/>
        <w:rPr>
          <w:rFonts w:ascii="Arial" w:cs="Arial" w:eastAsia="Arial" w:hAnsi="Arial"/>
          <w:color w:val="212529"/>
          <w:sz w:val="21"/>
          <w:szCs w:val="21"/>
        </w:rPr>
      </w:pPr>
      <w:r w:rsidDel="00000000" w:rsidR="00000000" w:rsidRPr="00000000">
        <w:rPr>
          <w:rFonts w:ascii="Arial" w:cs="Arial" w:eastAsia="Arial" w:hAnsi="Arial"/>
          <w:color w:val="212529"/>
          <w:sz w:val="21"/>
          <w:szCs w:val="21"/>
          <w:rtl w:val="0"/>
        </w:rPr>
        <w:t xml:space="preserve">25th of September 2018 (cseverin): NA</w:t>
      </w:r>
    </w:p>
    <w:p w:rsidR="00000000" w:rsidDel="00000000" w:rsidP="00000000" w:rsidRDefault="00000000" w:rsidRPr="00000000" w14:paraId="000000B5">
      <w:pPr>
        <w:shd w:fill="ffffff" w:val="clear"/>
        <w:spacing w:after="0" w:line="240" w:lineRule="auto"/>
        <w:contextualSpacing w:val="0"/>
        <w:rPr>
          <w:rFonts w:ascii="Arial" w:cs="Arial" w:eastAsia="Arial" w:hAnsi="Arial"/>
          <w:color w:val="212529"/>
          <w:sz w:val="21"/>
          <w:szCs w:val="21"/>
        </w:rPr>
      </w:pPr>
      <w:r w:rsidDel="00000000" w:rsidR="00000000" w:rsidRPr="00000000">
        <w:rPr>
          <w:rtl w:val="0"/>
        </w:rPr>
      </w:r>
    </w:p>
    <w:p w:rsidR="00000000" w:rsidDel="00000000" w:rsidP="00000000" w:rsidRDefault="00000000" w:rsidRPr="00000000" w14:paraId="000000B6">
      <w:pPr>
        <w:shd w:fill="ffffff" w:val="clear"/>
        <w:spacing w:after="0" w:line="240" w:lineRule="auto"/>
        <w:contextualSpacing w:val="0"/>
        <w:rPr>
          <w:rFonts w:ascii="Arial" w:cs="Arial" w:eastAsia="Arial" w:hAnsi="Arial"/>
          <w:color w:val="212529"/>
          <w:sz w:val="21"/>
          <w:szCs w:val="21"/>
        </w:rPr>
      </w:pPr>
      <w:r w:rsidDel="00000000" w:rsidR="00000000" w:rsidRPr="00000000">
        <w:rPr>
          <w:rFonts w:ascii="Arial" w:cs="Arial" w:eastAsia="Arial" w:hAnsi="Arial"/>
          <w:color w:val="212529"/>
          <w:sz w:val="21"/>
          <w:szCs w:val="21"/>
          <w:rtl w:val="0"/>
        </w:rPr>
        <w:t xml:space="preserve">Response to Secretariat comments</w:t>
      </w:r>
    </w:p>
    <w:p w:rsidR="00000000" w:rsidDel="00000000" w:rsidP="00000000" w:rsidRDefault="00000000" w:rsidRPr="00000000" w14:paraId="000000B7">
      <w:pPr>
        <w:shd w:fill="f5f5f5" w:val="clear"/>
        <w:spacing w:after="0" w:line="240" w:lineRule="auto"/>
        <w:contextualSpacing w:val="0"/>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 </w:t>
      </w:r>
    </w:p>
    <w:p w:rsidR="00000000" w:rsidDel="00000000" w:rsidP="00000000" w:rsidRDefault="00000000" w:rsidRPr="00000000" w14:paraId="000000B8">
      <w:pPr>
        <w:shd w:fill="f5f5f5" w:val="clear"/>
        <w:spacing w:after="0" w:line="240" w:lineRule="auto"/>
        <w:contextualSpacing w:val="0"/>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 </w:t>
      </w:r>
    </w:p>
    <w:p w:rsidR="00000000" w:rsidDel="00000000" w:rsidP="00000000" w:rsidRDefault="00000000" w:rsidRPr="00000000" w14:paraId="000000B9">
      <w:pPr>
        <w:shd w:fill="f5f5f5" w:val="clear"/>
        <w:spacing w:line="240" w:lineRule="auto"/>
        <w:contextualSpacing w:val="0"/>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 </w:t>
      </w:r>
    </w:p>
    <w:p w:rsidR="00000000" w:rsidDel="00000000" w:rsidP="00000000" w:rsidRDefault="00000000" w:rsidRPr="00000000" w14:paraId="000000BA">
      <w:pPr>
        <w:shd w:fill="ffffff" w:val="clear"/>
        <w:spacing w:after="0" w:line="240" w:lineRule="auto"/>
        <w:contextualSpacing w:val="0"/>
        <w:rPr>
          <w:rFonts w:ascii="Arial" w:cs="Arial" w:eastAsia="Arial" w:hAnsi="Arial"/>
          <w:b w:val="1"/>
          <w:color w:val="212529"/>
          <w:sz w:val="28"/>
          <w:szCs w:val="28"/>
        </w:rPr>
      </w:pPr>
      <w:r w:rsidDel="00000000" w:rsidR="00000000" w:rsidRPr="00000000">
        <w:rPr>
          <w:rFonts w:ascii="Arial" w:cs="Arial" w:eastAsia="Arial" w:hAnsi="Arial"/>
          <w:b w:val="1"/>
          <w:color w:val="212529"/>
          <w:sz w:val="28"/>
          <w:szCs w:val="28"/>
          <w:rtl w:val="0"/>
        </w:rPr>
        <w:t xml:space="preserve">Recommendation</w:t>
      </w:r>
    </w:p>
    <w:p w:rsidR="00000000" w:rsidDel="00000000" w:rsidP="00000000" w:rsidRDefault="00000000" w:rsidRPr="00000000" w14:paraId="000000BB">
      <w:pPr>
        <w:shd w:fill="ffffff" w:val="clear"/>
        <w:spacing w:after="0" w:line="240" w:lineRule="auto"/>
        <w:contextualSpacing w:val="0"/>
        <w:rPr>
          <w:rFonts w:ascii="Arial" w:cs="Arial" w:eastAsia="Arial" w:hAnsi="Arial"/>
          <w:color w:val="212529"/>
          <w:sz w:val="28"/>
          <w:szCs w:val="28"/>
        </w:rPr>
      </w:pPr>
      <w:r w:rsidDel="00000000" w:rsidR="00000000" w:rsidRPr="00000000">
        <w:rPr>
          <w:rFonts w:ascii="Arial" w:cs="Arial" w:eastAsia="Arial" w:hAnsi="Arial"/>
          <w:color w:val="212529"/>
          <w:sz w:val="28"/>
          <w:szCs w:val="28"/>
          <w:rtl w:val="0"/>
        </w:rPr>
        <w:br w:type="textWrapping"/>
      </w:r>
    </w:p>
    <w:p w:rsidR="00000000" w:rsidDel="00000000" w:rsidP="00000000" w:rsidRDefault="00000000" w:rsidRPr="00000000" w14:paraId="000000BC">
      <w:pPr>
        <w:shd w:fill="ffffff" w:val="clear"/>
        <w:spacing w:after="0" w:line="240" w:lineRule="auto"/>
        <w:contextualSpacing w:val="0"/>
        <w:rPr>
          <w:rFonts w:ascii="Arial" w:cs="Arial" w:eastAsia="Arial" w:hAnsi="Arial"/>
          <w:b w:val="1"/>
          <w:color w:val="212529"/>
          <w:sz w:val="28"/>
          <w:szCs w:val="28"/>
        </w:rPr>
      </w:pPr>
      <w:r w:rsidDel="00000000" w:rsidR="00000000" w:rsidRPr="00000000">
        <w:rPr>
          <w:rFonts w:ascii="Arial" w:cs="Arial" w:eastAsia="Arial" w:hAnsi="Arial"/>
          <w:b w:val="1"/>
          <w:color w:val="212529"/>
          <w:sz w:val="28"/>
          <w:szCs w:val="28"/>
          <w:rtl w:val="0"/>
        </w:rPr>
        <w:t xml:space="preserve">12. Is CEO endorsement recommended?</w:t>
      </w:r>
    </w:p>
    <w:p w:rsidR="00000000" w:rsidDel="00000000" w:rsidP="00000000" w:rsidRDefault="00000000" w:rsidRPr="00000000" w14:paraId="000000BD">
      <w:pPr>
        <w:shd w:fill="ffffff" w:val="clear"/>
        <w:spacing w:after="0" w:line="240" w:lineRule="auto"/>
        <w:contextualSpacing w:val="0"/>
        <w:rPr>
          <w:rFonts w:ascii="Arial" w:cs="Arial" w:eastAsia="Arial" w:hAnsi="Arial"/>
          <w:color w:val="212529"/>
          <w:sz w:val="21"/>
          <w:szCs w:val="21"/>
        </w:rPr>
      </w:pPr>
      <w:r w:rsidDel="00000000" w:rsidR="00000000" w:rsidRPr="00000000">
        <w:rPr>
          <w:rFonts w:ascii="Arial" w:cs="Arial" w:eastAsia="Arial" w:hAnsi="Arial"/>
          <w:color w:val="212529"/>
          <w:sz w:val="21"/>
          <w:szCs w:val="21"/>
          <w:rtl w:val="0"/>
        </w:rPr>
        <w:t xml:space="preserve">Secretariat Comment at CEO Endorsement</w:t>
      </w:r>
    </w:p>
    <w:p w:rsidR="00000000" w:rsidDel="00000000" w:rsidP="00000000" w:rsidRDefault="00000000" w:rsidRPr="00000000" w14:paraId="000000BE">
      <w:pPr>
        <w:shd w:fill="eeeeee" w:val="clear"/>
        <w:spacing w:after="0" w:line="240" w:lineRule="auto"/>
        <w:contextualSpacing w:val="0"/>
        <w:rPr>
          <w:rFonts w:ascii="Arial" w:cs="Arial" w:eastAsia="Arial" w:hAnsi="Arial"/>
          <w:color w:val="212529"/>
          <w:sz w:val="21"/>
          <w:szCs w:val="21"/>
        </w:rPr>
      </w:pPr>
      <w:r w:rsidDel="00000000" w:rsidR="00000000" w:rsidRPr="00000000">
        <w:rPr>
          <w:rFonts w:ascii="Arial" w:cs="Arial" w:eastAsia="Arial" w:hAnsi="Arial"/>
          <w:color w:val="212529"/>
          <w:sz w:val="21"/>
          <w:szCs w:val="21"/>
          <w:rtl w:val="0"/>
        </w:rPr>
        <w:t xml:space="preserve">25th of September 2018 (cseverin): No please address above comments and resubmit</w:t>
      </w:r>
    </w:p>
    <w:p w:rsidR="00000000" w:rsidDel="00000000" w:rsidP="00000000" w:rsidRDefault="00000000" w:rsidRPr="00000000" w14:paraId="000000BF">
      <w:pPr>
        <w:shd w:fill="ffffff" w:val="clear"/>
        <w:spacing w:after="0" w:line="240" w:lineRule="auto"/>
        <w:contextualSpacing w:val="0"/>
        <w:rPr>
          <w:rFonts w:ascii="Arial" w:cs="Arial" w:eastAsia="Arial" w:hAnsi="Arial"/>
          <w:color w:val="212529"/>
          <w:sz w:val="21"/>
          <w:szCs w:val="21"/>
        </w:rPr>
      </w:pPr>
      <w:r w:rsidDel="00000000" w:rsidR="00000000" w:rsidRPr="00000000">
        <w:rPr>
          <w:rtl w:val="0"/>
        </w:rPr>
      </w:r>
    </w:p>
    <w:p w:rsidR="00000000" w:rsidDel="00000000" w:rsidP="00000000" w:rsidRDefault="00000000" w:rsidRPr="00000000" w14:paraId="000000C0">
      <w:pPr>
        <w:shd w:fill="ffffff" w:val="clear"/>
        <w:spacing w:after="0" w:line="240" w:lineRule="auto"/>
        <w:contextualSpacing w:val="0"/>
        <w:rPr>
          <w:rFonts w:ascii="Arial" w:cs="Arial" w:eastAsia="Arial" w:hAnsi="Arial"/>
          <w:color w:val="212529"/>
          <w:sz w:val="21"/>
          <w:szCs w:val="21"/>
        </w:rPr>
      </w:pPr>
      <w:r w:rsidDel="00000000" w:rsidR="00000000" w:rsidRPr="00000000">
        <w:rPr>
          <w:rFonts w:ascii="Arial" w:cs="Arial" w:eastAsia="Arial" w:hAnsi="Arial"/>
          <w:color w:val="212529"/>
          <w:sz w:val="21"/>
          <w:szCs w:val="21"/>
          <w:rtl w:val="0"/>
        </w:rPr>
        <w:t xml:space="preserve">Response to Secretariat comments</w:t>
      </w:r>
    </w:p>
    <w:p w:rsidR="00000000" w:rsidDel="00000000" w:rsidP="00000000" w:rsidRDefault="00000000" w:rsidRPr="00000000" w14:paraId="000000C1">
      <w:pPr>
        <w:shd w:fill="f5f5f5" w:val="clear"/>
        <w:spacing w:after="0" w:line="240" w:lineRule="auto"/>
        <w:contextualSpacing w:val="0"/>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 </w:t>
      </w:r>
    </w:p>
    <w:p w:rsidR="00000000" w:rsidDel="00000000" w:rsidP="00000000" w:rsidRDefault="00000000" w:rsidRPr="00000000" w14:paraId="000000C2">
      <w:pPr>
        <w:shd w:fill="f5f5f5" w:val="clear"/>
        <w:spacing w:after="0" w:line="240" w:lineRule="auto"/>
        <w:contextualSpacing w:val="0"/>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 </w:t>
      </w:r>
    </w:p>
    <w:p w:rsidR="00000000" w:rsidDel="00000000" w:rsidP="00000000" w:rsidRDefault="00000000" w:rsidRPr="00000000" w14:paraId="000000C3">
      <w:pPr>
        <w:shd w:fill="f5f5f5" w:val="clear"/>
        <w:spacing w:line="240" w:lineRule="auto"/>
        <w:contextualSpacing w:val="0"/>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 </w:t>
      </w:r>
    </w:p>
    <w:p w:rsidR="00000000" w:rsidDel="00000000" w:rsidP="00000000" w:rsidRDefault="00000000" w:rsidRPr="00000000" w14:paraId="000000C4">
      <w:pPr>
        <w:shd w:fill="ffffff" w:val="clear"/>
        <w:spacing w:after="0" w:line="240" w:lineRule="auto"/>
        <w:contextualSpacing w:val="0"/>
        <w:rPr>
          <w:rFonts w:ascii="Arial" w:cs="Arial" w:eastAsia="Arial" w:hAnsi="Arial"/>
          <w:b w:val="1"/>
          <w:color w:val="212529"/>
          <w:sz w:val="28"/>
          <w:szCs w:val="28"/>
        </w:rPr>
      </w:pPr>
      <w:r w:rsidDel="00000000" w:rsidR="00000000" w:rsidRPr="00000000">
        <w:rPr>
          <w:rFonts w:ascii="Arial" w:cs="Arial" w:eastAsia="Arial" w:hAnsi="Arial"/>
          <w:b w:val="1"/>
          <w:color w:val="212529"/>
          <w:sz w:val="28"/>
          <w:szCs w:val="28"/>
          <w:rtl w:val="0"/>
        </w:rPr>
        <w:t xml:space="preserve">Review Dates</w:t>
      </w:r>
    </w:p>
    <w:p w:rsidR="00000000" w:rsidDel="00000000" w:rsidP="00000000" w:rsidRDefault="00000000" w:rsidRPr="00000000" w14:paraId="000000C5">
      <w:pPr>
        <w:contextualSpacing w:val="0"/>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inheri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fontTable" Target="fontTable.xml"/><Relationship Id="rId7" Type="http://schemas.openxmlformats.org/officeDocument/2006/relationships/hyperlink" Target="https://gefportal.worldbank.org/App/" TargetMode="Externa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hyperlink" Target="https://gefportal.worldbank.org/App/" TargetMode="External"/><Relationship Id="rId5" Type="http://schemas.openxmlformats.org/officeDocument/2006/relationships/styles" Target="styles.xml"/><Relationship Id="rId10" Type="http://schemas.openxmlformats.org/officeDocument/2006/relationships/customXml" Target="../customXml/item3.xml"/><Relationship Id="rId4" Type="http://schemas.openxmlformats.org/officeDocument/2006/relationships/numbering" Target="numbering.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GEF Documents Content Type" ma:contentTypeID="0x01010000FE34C145B86045B63DA32DFB8FDDBE00F30692405A985C4A8B0A6D5A715BB992" ma:contentTypeVersion="19" ma:contentTypeDescription="" ma:contentTypeScope="" ma:versionID="25b3e7f40721bd5f0062645e86eec1bc">
  <xsd:schema xmlns:xsd="http://www.w3.org/2001/XMLSchema" xmlns:xs="http://www.w3.org/2001/XMLSchema" xmlns:p="http://schemas.microsoft.com/office/2006/metadata/properties" xmlns:ns2="ceb00776-aa5c-4fc8-b6fe-5f035152e4b6" xmlns:ns3="c7ede9f9-c657-4e65-88e7-7be717847d9e" xmlns:ns4="3e02667f-0271-471b-bd6e-11a2e16def1d" xmlns:ns5="ff57b53f-0493-42a0-86f6-b9b1333ab06d" xmlns:ns6="b8caa731-411c-4ce8-a2a6-5b517e250d33" targetNamespace="http://schemas.microsoft.com/office/2006/metadata/properties" ma:root="true" ma:fieldsID="39abbc288d8230d35509eb826c3067a1" ns2:_="" ns3:_="" ns4:_="" ns5:_="" ns6:_="">
    <xsd:import namespace="ceb00776-aa5c-4fc8-b6fe-5f035152e4b6"/>
    <xsd:import namespace="c7ede9f9-c657-4e65-88e7-7be717847d9e"/>
    <xsd:import namespace="3e02667f-0271-471b-bd6e-11a2e16def1d"/>
    <xsd:import namespace="ff57b53f-0493-42a0-86f6-b9b1333ab06d"/>
    <xsd:import namespace="b8caa731-411c-4ce8-a2a6-5b517e250d33"/>
    <xsd:element name="properties">
      <xsd:complexType>
        <xsd:sequence>
          <xsd:element name="documentManagement">
            <xsd:complexType>
              <xsd:all>
                <xsd:element ref="ns2:Classification" minOccurs="0"/>
                <xsd:element ref="ns2:Country1" minOccurs="0"/>
                <xsd:element ref="ns2:DocActive" minOccurs="0"/>
                <xsd:element ref="ns2:DocCategory" minOccurs="0"/>
                <xsd:element ref="ns2:DocPrefix" minOccurs="0"/>
                <xsd:element ref="ns2:DocType" minOccurs="0"/>
                <xsd:element ref="ns2:DocumentTitle" minOccurs="0"/>
                <xsd:element ref="ns2:FocalArea" minOccurs="0"/>
                <xsd:element ref="ns2:GEFID" minOccurs="0"/>
                <xsd:element ref="ns2:ProjectTitle" minOccurs="0"/>
                <xsd:element ref="ns2:ProjectType" minOccurs="0"/>
                <xsd:element ref="ns2:TrustFundType" minOccurs="0"/>
                <xsd:element ref="ns3:MediaServiceMetadata" minOccurs="0"/>
                <xsd:element ref="ns3:MediaServiceFastMetadata" minOccurs="0"/>
                <xsd:element ref="ns4:TaxCatchAll" minOccurs="0"/>
                <xsd:element ref="ns2:GEFCountry" minOccurs="0"/>
                <xsd:element ref="ns2:GEFProjectID" minOccurs="0"/>
                <xsd:element ref="ns5:MediaServiceAutoTags" minOccurs="0"/>
                <xsd:element ref="ns5:MediaServiceOCR" minOccurs="0"/>
                <xsd:element ref="ns6:SharedWithUsers" minOccurs="0"/>
                <xsd:element ref="ns6:SharedWithDetails" minOccurs="0"/>
                <xsd:element ref="ns5:MediaServiceDateTaken" minOccurs="0"/>
                <xsd:element ref="ns5:MediaServiceGenerationTime" minOccurs="0"/>
                <xsd:element ref="ns5:MediaServiceEventHashCode" minOccurs="0"/>
                <xsd:element ref="ns5:MediaServiceAutoKeyPoints" minOccurs="0"/>
                <xsd:element ref="ns5:MediaServiceKeyPoints" minOccurs="0"/>
                <xsd:element ref="ns5: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b00776-aa5c-4fc8-b6fe-5f035152e4b6" elementFormDefault="qualified">
    <xsd:import namespace="http://schemas.microsoft.com/office/2006/documentManagement/types"/>
    <xsd:import namespace="http://schemas.microsoft.com/office/infopath/2007/PartnerControls"/>
    <xsd:element name="Classification" ma:index="8" nillable="true" ma:displayName="Classification" ma:internalName="Classification">
      <xsd:simpleType>
        <xsd:restriction base="dms:Text">
          <xsd:maxLength value="255"/>
        </xsd:restriction>
      </xsd:simpleType>
    </xsd:element>
    <xsd:element name="Country1" ma:index="9" nillable="true" ma:displayName="Country" ma:internalName="Country1">
      <xsd:simpleType>
        <xsd:restriction base="dms:Text">
          <xsd:maxLength value="255"/>
        </xsd:restriction>
      </xsd:simpleType>
    </xsd:element>
    <xsd:element name="DocActive" ma:index="10" nillable="true" ma:displayName="DocActive" ma:default="No" ma:format="Dropdown" ma:internalName="DocActive">
      <xsd:simpleType>
        <xsd:restriction base="dms:Choice">
          <xsd:enumeration value="Yes"/>
          <xsd:enumeration value="No"/>
        </xsd:restriction>
      </xsd:simpleType>
    </xsd:element>
    <xsd:element name="DocCategory" ma:index="11" nillable="true" ma:displayName="DocCategory" ma:internalName="DocCategory">
      <xsd:simpleType>
        <xsd:restriction base="dms:Text">
          <xsd:maxLength value="255"/>
        </xsd:restriction>
      </xsd:simpleType>
    </xsd:element>
    <xsd:element name="DocPrefix" ma:index="12" nillable="true" ma:displayName="DocPrefix" ma:internalName="DocPrefix">
      <xsd:simpleType>
        <xsd:restriction base="dms:Text">
          <xsd:maxLength value="255"/>
        </xsd:restriction>
      </xsd:simpleType>
    </xsd:element>
    <xsd:element name="DocType" ma:index="13" nillable="true" ma:displayName="DocType" ma:internalName="DocType">
      <xsd:simpleType>
        <xsd:restriction base="dms:Text">
          <xsd:maxLength value="255"/>
        </xsd:restriction>
      </xsd:simpleType>
    </xsd:element>
    <xsd:element name="DocumentTitle" ma:index="14" nillable="true" ma:displayName="DocumentTitle" ma:internalName="DocumentTitle">
      <xsd:simpleType>
        <xsd:restriction base="dms:Text">
          <xsd:maxLength value="255"/>
        </xsd:restriction>
      </xsd:simpleType>
    </xsd:element>
    <xsd:element name="FocalArea" ma:index="15" nillable="true" ma:displayName="FocalArea" ma:internalName="FocalArea">
      <xsd:simpleType>
        <xsd:restriction base="dms:Text">
          <xsd:maxLength value="255"/>
        </xsd:restriction>
      </xsd:simpleType>
    </xsd:element>
    <xsd:element name="GEFID" ma:index="16" nillable="true" ma:displayName="GEFID" ma:internalName="GEFID">
      <xsd:simpleType>
        <xsd:restriction base="dms:Text">
          <xsd:maxLength value="255"/>
        </xsd:restriction>
      </xsd:simpleType>
    </xsd:element>
    <xsd:element name="ProjectTitle" ma:index="17" nillable="true" ma:displayName="ProjectTitle" ma:internalName="ProjectTitle" ma:readOnly="false">
      <xsd:simpleType>
        <xsd:restriction base="dms:Note">
          <xsd:maxLength value="255"/>
        </xsd:restriction>
      </xsd:simpleType>
    </xsd:element>
    <xsd:element name="ProjectType" ma:index="18" nillable="true" ma:displayName="ProjectType" ma:internalName="ProjectType">
      <xsd:simpleType>
        <xsd:restriction base="dms:Text">
          <xsd:maxLength value="255"/>
        </xsd:restriction>
      </xsd:simpleType>
    </xsd:element>
    <xsd:element name="TrustFundType" ma:index="19" nillable="true" ma:displayName="TrustFundType" ma:internalName="TrustFundType">
      <xsd:simpleType>
        <xsd:restriction base="dms:Text">
          <xsd:maxLength value="255"/>
        </xsd:restriction>
      </xsd:simpleType>
    </xsd:element>
    <xsd:element name="GEFCountry" ma:index="23" nillable="true" ma:displayName="GEFCountry" ma:internalName="GEFCountry">
      <xsd:simpleType>
        <xsd:restriction base="dms:Text">
          <xsd:maxLength value="255"/>
        </xsd:restriction>
      </xsd:simpleType>
    </xsd:element>
    <xsd:element name="GEFProjectID" ma:index="24" nillable="true" ma:displayName="GEFProjectID" ma:internalName="GEFProject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ede9f9-c657-4e65-88e7-7be717847d9e"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3a0844f6-a59b-4fa4-b58a-6bc4e72871bd}" ma:internalName="TaxCatchAll" ma:showField="CatchAllData" ma:web="ceb00776-aa5c-4fc8-b6fe-5f035152e4b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f57b53f-0493-42a0-86f6-b9b1333ab06d" elementFormDefault="qualified">
    <xsd:import namespace="http://schemas.microsoft.com/office/2006/documentManagement/types"/>
    <xsd:import namespace="http://schemas.microsoft.com/office/infopath/2007/PartnerControls"/>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DateTaken" ma:index="29" nillable="true" ma:displayName="MediaServiceDateTaken" ma:hidden="true" ma:internalName="MediaServiceDateTake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ServiceLocation" ma:index="3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caa731-411c-4ce8-a2a6-5b517e250d33"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GEFCountry xmlns="ceb00776-aa5c-4fc8-b6fe-5f035152e4b6">Global</GEFCountry>
    <Classification xmlns="ceb00776-aa5c-4fc8-b6fe-5f035152e4b6">Public</Classification>
    <Country1 xmlns="ceb00776-aa5c-4fc8-b6fe-5f035152e4b6" xsi:nil="true"/>
    <DocPrefix xmlns="ceb00776-aa5c-4fc8-b6fe-5f035152e4b6">Others</DocPrefix>
    <GEFID xmlns="ceb00776-aa5c-4fc8-b6fe-5f035152e4b6">9605</GEFID>
    <ProjectType xmlns="ceb00776-aa5c-4fc8-b6fe-5f035152e4b6">FSP</ProjectType>
    <GEFProjectID xmlns="ceb00776-aa5c-4fc8-b6fe-5f035152e4b6">67dde65d-df7c-e811-8124-3863bb2e1360</GEFProjectID>
    <DocActive xmlns="ceb00776-aa5c-4fc8-b6fe-5f035152e4b6">No</DocActive>
    <DocCategory xmlns="ceb00776-aa5c-4fc8-b6fe-5f035152e4b6">Project Supporting Document</DocCategory>
    <FocalArea xmlns="ceb00776-aa5c-4fc8-b6fe-5f035152e4b6">International Waters</FocalArea>
    <DocType xmlns="ceb00776-aa5c-4fc8-b6fe-5f035152e4b6">Roadmap</DocType>
    <ProjectTitle xmlns="ceb00776-aa5c-4fc8-b6fe-5f035152e4b6">Building Partnerships to Assist Developing Countries Minimize the Impacts from Aquatic Biofouling (GloFouling Partnerships)</ProjectTitle>
    <TrustFundType xmlns="ceb00776-aa5c-4fc8-b6fe-5f035152e4b6">GET</TrustFundType>
    <TaxCatchAll xmlns="3e02667f-0271-471b-bd6e-11a2e16def1d"/>
    <DocumentTitle xmlns="ceb00776-aa5c-4fc8-b6fe-5f035152e4b6">PIMS 5775 GEFSEC Review sheet 25 Sept 2018 - response IMO v4</DocumentTitle>
  </documentManagement>
</p:properties>
</file>

<file path=customXml/itemProps1.xml><?xml version="1.0" encoding="utf-8"?>
<ds:datastoreItem xmlns:ds="http://schemas.openxmlformats.org/officeDocument/2006/customXml" ds:itemID="{B15FB8EA-7522-4D54-BF85-BBD732A8E4E6}"/>
</file>

<file path=customXml/itemProps2.xml><?xml version="1.0" encoding="utf-8"?>
<ds:datastoreItem xmlns:ds="http://schemas.openxmlformats.org/officeDocument/2006/customXml" ds:itemID="{D7395E1A-1BFD-4E33-A468-B11420DE88BC}"/>
</file>

<file path=customXml/itemProps3.xml><?xml version="1.0" encoding="utf-8"?>
<ds:datastoreItem xmlns:ds="http://schemas.openxmlformats.org/officeDocument/2006/customXml" ds:itemID="{D4A40883-B392-46B5-B6D4-8835AC8C1ED0}"/>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0x01010000FE34C145B86045B63DA32DFB8FDDBE00F30692405A985C4A8B0A6D5A715BB992</vt:lpwstr>
  </property>
</Properties>
</file>