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5669FE" w14:textId="4D6E6F95" w:rsidR="00793810" w:rsidRPr="0067755E" w:rsidRDefault="0064124A" w:rsidP="0070102A">
      <w:pPr>
        <w:pBdr>
          <w:top w:val="nil"/>
          <w:left w:val="nil"/>
          <w:bottom w:val="nil"/>
          <w:right w:val="nil"/>
          <w:between w:val="nil"/>
        </w:pBdr>
        <w:spacing w:after="0" w:line="240" w:lineRule="auto"/>
        <w:ind w:left="360"/>
        <w:jc w:val="both"/>
        <w:rPr>
          <w:rFonts w:ascii="Baskerville Old Face" w:hAnsi="Baskerville Old Face"/>
          <w:b/>
          <w:color w:val="000000"/>
          <w:sz w:val="24"/>
          <w:szCs w:val="24"/>
        </w:rPr>
      </w:pPr>
      <w:r>
        <w:rPr>
          <w:rFonts w:ascii="Baskerville Old Face" w:hAnsi="Baskerville Old Face"/>
          <w:b/>
          <w:sz w:val="24"/>
          <w:szCs w:val="24"/>
        </w:rPr>
        <w:t xml:space="preserve"> </w:t>
      </w:r>
      <w:r w:rsidR="00AA7B81" w:rsidRPr="0067755E">
        <w:rPr>
          <w:rFonts w:ascii="Baskerville Old Face" w:hAnsi="Baskerville Old Face"/>
          <w:b/>
          <w:sz w:val="24"/>
          <w:szCs w:val="24"/>
        </w:rPr>
        <w:t xml:space="preserve"> </w:t>
      </w:r>
    </w:p>
    <w:p w14:paraId="352D1196" w14:textId="77777777" w:rsidR="00793810" w:rsidRPr="0067755E" w:rsidRDefault="00AA7B81" w:rsidP="0070102A">
      <w:pPr>
        <w:pBdr>
          <w:top w:val="nil"/>
          <w:left w:val="nil"/>
          <w:bottom w:val="nil"/>
          <w:right w:val="nil"/>
          <w:between w:val="nil"/>
        </w:pBdr>
        <w:spacing w:after="0" w:line="240" w:lineRule="auto"/>
        <w:ind w:left="360"/>
        <w:jc w:val="both"/>
        <w:rPr>
          <w:rFonts w:ascii="Baskerville Old Face" w:hAnsi="Baskerville Old Face"/>
          <w:b/>
          <w:color w:val="000000"/>
          <w:sz w:val="24"/>
          <w:szCs w:val="24"/>
        </w:rPr>
      </w:pPr>
      <w:r w:rsidRPr="0067755E">
        <w:rPr>
          <w:rFonts w:ascii="Baskerville Old Face" w:hAnsi="Baskerville Old Face"/>
          <w:b/>
          <w:color w:val="000000"/>
          <w:sz w:val="24"/>
          <w:szCs w:val="24"/>
        </w:rPr>
        <w:t xml:space="preserve">  </w:t>
      </w:r>
      <w:r w:rsidRPr="0067755E">
        <w:rPr>
          <w:rFonts w:ascii="Baskerville Old Face" w:hAnsi="Baskerville Old Face"/>
          <w:noProof/>
          <w:color w:val="000000"/>
          <w:sz w:val="24"/>
          <w:szCs w:val="24"/>
        </w:rPr>
        <w:drawing>
          <wp:inline distT="0" distB="0" distL="0" distR="0" wp14:anchorId="4F7D0ADF" wp14:editId="0B16DFE3">
            <wp:extent cx="1020961" cy="972344"/>
            <wp:effectExtent l="0" t="0" r="0" b="0"/>
            <wp:docPr id="1" name="image1.jpg" descr="C:\Users\saurac\AppData\Local\Microsoft\Windows\Temporary Internet Files\Content.Word\iucn_med_res.jpg"/>
            <wp:cNvGraphicFramePr/>
            <a:graphic xmlns:a="http://schemas.openxmlformats.org/drawingml/2006/main">
              <a:graphicData uri="http://schemas.openxmlformats.org/drawingml/2006/picture">
                <pic:pic xmlns:pic="http://schemas.openxmlformats.org/drawingml/2006/picture">
                  <pic:nvPicPr>
                    <pic:cNvPr id="0" name="image1.jpg" descr="C:\Users\saurac\AppData\Local\Microsoft\Windows\Temporary Internet Files\Content.Word\iucn_med_res.jpg"/>
                    <pic:cNvPicPr preferRelativeResize="0"/>
                  </pic:nvPicPr>
                  <pic:blipFill>
                    <a:blip r:embed="rId8"/>
                    <a:srcRect/>
                    <a:stretch>
                      <a:fillRect/>
                    </a:stretch>
                  </pic:blipFill>
                  <pic:spPr>
                    <a:xfrm>
                      <a:off x="0" y="0"/>
                      <a:ext cx="1020961" cy="972344"/>
                    </a:xfrm>
                    <a:prstGeom prst="rect">
                      <a:avLst/>
                    </a:prstGeom>
                    <a:ln/>
                  </pic:spPr>
                </pic:pic>
              </a:graphicData>
            </a:graphic>
          </wp:inline>
        </w:drawing>
      </w:r>
      <w:r w:rsidRPr="0067755E">
        <w:rPr>
          <w:rFonts w:ascii="Baskerville Old Face" w:hAnsi="Baskerville Old Face"/>
          <w:b/>
          <w:color w:val="000000"/>
          <w:sz w:val="24"/>
          <w:szCs w:val="24"/>
        </w:rPr>
        <w:t xml:space="preserve">                                                                                                </w:t>
      </w:r>
      <w:r w:rsidRPr="0067755E">
        <w:rPr>
          <w:rFonts w:ascii="Baskerville Old Face" w:hAnsi="Baskerville Old Face"/>
          <w:noProof/>
          <w:color w:val="000000"/>
          <w:sz w:val="24"/>
          <w:szCs w:val="24"/>
        </w:rPr>
        <w:drawing>
          <wp:inline distT="0" distB="0" distL="0" distR="0" wp14:anchorId="0797B6E6" wp14:editId="62504834">
            <wp:extent cx="1018456" cy="1059180"/>
            <wp:effectExtent l="0" t="0" r="0" 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9"/>
                    <a:srcRect/>
                    <a:stretch>
                      <a:fillRect/>
                    </a:stretch>
                  </pic:blipFill>
                  <pic:spPr>
                    <a:xfrm>
                      <a:off x="0" y="0"/>
                      <a:ext cx="1018456" cy="1059180"/>
                    </a:xfrm>
                    <a:prstGeom prst="rect">
                      <a:avLst/>
                    </a:prstGeom>
                    <a:ln/>
                  </pic:spPr>
                </pic:pic>
              </a:graphicData>
            </a:graphic>
          </wp:inline>
        </w:drawing>
      </w:r>
      <w:r w:rsidRPr="0067755E">
        <w:rPr>
          <w:rFonts w:ascii="Baskerville Old Face" w:hAnsi="Baskerville Old Face"/>
          <w:b/>
          <w:color w:val="000000"/>
          <w:sz w:val="24"/>
          <w:szCs w:val="24"/>
        </w:rPr>
        <w:t xml:space="preserve">                  </w:t>
      </w:r>
    </w:p>
    <w:p w14:paraId="1D0878F1" w14:textId="77777777" w:rsidR="00793810" w:rsidRPr="0067755E" w:rsidRDefault="00793810" w:rsidP="0070102A">
      <w:pPr>
        <w:pBdr>
          <w:top w:val="nil"/>
          <w:left w:val="nil"/>
          <w:bottom w:val="nil"/>
          <w:right w:val="nil"/>
          <w:between w:val="nil"/>
        </w:pBdr>
        <w:spacing w:after="0" w:line="240" w:lineRule="auto"/>
        <w:ind w:left="360"/>
        <w:jc w:val="both"/>
        <w:rPr>
          <w:rFonts w:ascii="Baskerville Old Face" w:hAnsi="Baskerville Old Face"/>
          <w:b/>
          <w:color w:val="000000"/>
          <w:sz w:val="24"/>
          <w:szCs w:val="24"/>
        </w:rPr>
      </w:pPr>
    </w:p>
    <w:p w14:paraId="69147A08" w14:textId="77777777" w:rsidR="00793810" w:rsidRPr="0067755E" w:rsidRDefault="00793810" w:rsidP="0070102A">
      <w:pPr>
        <w:pBdr>
          <w:top w:val="nil"/>
          <w:left w:val="nil"/>
          <w:bottom w:val="nil"/>
          <w:right w:val="nil"/>
          <w:between w:val="nil"/>
        </w:pBdr>
        <w:spacing w:after="0" w:line="240" w:lineRule="auto"/>
        <w:ind w:left="360"/>
        <w:jc w:val="both"/>
        <w:rPr>
          <w:rFonts w:ascii="Baskerville Old Face" w:hAnsi="Baskerville Old Face"/>
          <w:b/>
          <w:color w:val="000000"/>
          <w:sz w:val="24"/>
          <w:szCs w:val="24"/>
        </w:rPr>
      </w:pPr>
    </w:p>
    <w:p w14:paraId="519A85DB" w14:textId="77777777" w:rsidR="00793810" w:rsidRPr="0067755E" w:rsidRDefault="00793810" w:rsidP="0070102A">
      <w:pPr>
        <w:pBdr>
          <w:top w:val="nil"/>
          <w:left w:val="nil"/>
          <w:bottom w:val="nil"/>
          <w:right w:val="nil"/>
          <w:between w:val="nil"/>
        </w:pBdr>
        <w:spacing w:after="0" w:line="240" w:lineRule="auto"/>
        <w:ind w:left="360"/>
        <w:jc w:val="both"/>
        <w:rPr>
          <w:rFonts w:ascii="Baskerville Old Face" w:hAnsi="Baskerville Old Face"/>
          <w:b/>
          <w:color w:val="000000"/>
          <w:sz w:val="24"/>
          <w:szCs w:val="24"/>
        </w:rPr>
      </w:pPr>
    </w:p>
    <w:p w14:paraId="300E138D" w14:textId="77777777" w:rsidR="00793810" w:rsidRPr="0067755E" w:rsidRDefault="00AA7B81" w:rsidP="0070102A">
      <w:pPr>
        <w:pBdr>
          <w:top w:val="nil"/>
          <w:left w:val="nil"/>
          <w:bottom w:val="nil"/>
          <w:right w:val="nil"/>
          <w:between w:val="nil"/>
        </w:pBdr>
        <w:spacing w:after="0" w:line="240" w:lineRule="auto"/>
        <w:ind w:left="360"/>
        <w:jc w:val="center"/>
        <w:rPr>
          <w:rFonts w:ascii="Baskerville Old Face" w:hAnsi="Baskerville Old Face"/>
          <w:b/>
          <w:color w:val="000000"/>
          <w:sz w:val="24"/>
          <w:szCs w:val="24"/>
        </w:rPr>
      </w:pPr>
      <w:r w:rsidRPr="0067755E">
        <w:rPr>
          <w:rFonts w:ascii="Baskerville Old Face" w:hAnsi="Baskerville Old Face"/>
          <w:b/>
          <w:color w:val="000000"/>
          <w:sz w:val="24"/>
          <w:szCs w:val="24"/>
        </w:rPr>
        <w:t>Project Implementation Report (PIR)</w:t>
      </w:r>
    </w:p>
    <w:p w14:paraId="2710DEC4" w14:textId="77777777" w:rsidR="00793810" w:rsidRPr="0067755E" w:rsidRDefault="00793810" w:rsidP="0070102A">
      <w:pPr>
        <w:spacing w:after="0" w:line="240" w:lineRule="auto"/>
        <w:rPr>
          <w:rFonts w:ascii="Baskerville Old Face" w:hAnsi="Baskerville Old Face"/>
          <w:b/>
          <w:sz w:val="24"/>
          <w:szCs w:val="24"/>
        </w:rPr>
      </w:pPr>
    </w:p>
    <w:p w14:paraId="4D3ED72D" w14:textId="4E682AF9" w:rsidR="00793810" w:rsidRPr="0067755E" w:rsidRDefault="00AA7B81" w:rsidP="0070102A">
      <w:pPr>
        <w:pBdr>
          <w:top w:val="nil"/>
          <w:left w:val="nil"/>
          <w:bottom w:val="nil"/>
          <w:right w:val="nil"/>
          <w:between w:val="nil"/>
        </w:pBdr>
        <w:spacing w:after="0" w:line="240" w:lineRule="auto"/>
        <w:ind w:left="360"/>
        <w:jc w:val="center"/>
        <w:rPr>
          <w:rFonts w:ascii="Baskerville Old Face" w:hAnsi="Baskerville Old Face"/>
          <w:b/>
          <w:color w:val="000000"/>
          <w:sz w:val="24"/>
          <w:szCs w:val="24"/>
        </w:rPr>
      </w:pPr>
      <w:r w:rsidRPr="0067755E">
        <w:rPr>
          <w:rFonts w:ascii="Baskerville Old Face" w:hAnsi="Baskerville Old Face"/>
          <w:b/>
          <w:color w:val="000000"/>
          <w:sz w:val="24"/>
          <w:szCs w:val="24"/>
        </w:rPr>
        <w:t>01/07/2024–30/06/2025</w:t>
      </w:r>
    </w:p>
    <w:p w14:paraId="7ED1A83E" w14:textId="77777777" w:rsidR="00793810" w:rsidRPr="0067755E" w:rsidRDefault="00793810" w:rsidP="0070102A">
      <w:pPr>
        <w:pBdr>
          <w:top w:val="nil"/>
          <w:left w:val="nil"/>
          <w:bottom w:val="nil"/>
          <w:right w:val="nil"/>
          <w:between w:val="nil"/>
        </w:pBdr>
        <w:spacing w:after="0" w:line="240" w:lineRule="auto"/>
        <w:ind w:left="360"/>
        <w:jc w:val="center"/>
        <w:rPr>
          <w:rFonts w:ascii="Baskerville Old Face" w:hAnsi="Baskerville Old Face"/>
          <w:color w:val="000000"/>
          <w:sz w:val="24"/>
          <w:szCs w:val="24"/>
        </w:rPr>
      </w:pPr>
    </w:p>
    <w:p w14:paraId="4C305CFE" w14:textId="4D503191" w:rsidR="00793810" w:rsidRPr="00DB71A5" w:rsidRDefault="00DB71A5" w:rsidP="0070102A">
      <w:pPr>
        <w:pBdr>
          <w:top w:val="nil"/>
          <w:left w:val="nil"/>
          <w:bottom w:val="nil"/>
          <w:right w:val="nil"/>
          <w:between w:val="nil"/>
        </w:pBdr>
        <w:spacing w:after="0" w:line="240" w:lineRule="auto"/>
        <w:ind w:left="360"/>
        <w:jc w:val="center"/>
        <w:rPr>
          <w:rFonts w:ascii="Baskerville Old Face" w:hAnsi="Baskerville Old Face"/>
          <w:b/>
          <w:bCs/>
          <w:color w:val="000000"/>
          <w:sz w:val="24"/>
          <w:szCs w:val="24"/>
        </w:rPr>
      </w:pPr>
      <w:r w:rsidRPr="00DB71A5">
        <w:rPr>
          <w:rFonts w:ascii="Baskerville Old Face" w:hAnsi="Baskerville Old Face"/>
          <w:b/>
          <w:bCs/>
          <w:sz w:val="24"/>
          <w:szCs w:val="24"/>
        </w:rPr>
        <w:t>Strengthening forest management for improved biodiversity conservation and climate resilience in the Southern Rangelands of Kenya</w:t>
      </w:r>
    </w:p>
    <w:p w14:paraId="766C4986" w14:textId="77777777" w:rsidR="00793810" w:rsidRPr="0067755E" w:rsidRDefault="00793810" w:rsidP="0070102A">
      <w:pPr>
        <w:pBdr>
          <w:top w:val="nil"/>
          <w:left w:val="nil"/>
          <w:bottom w:val="nil"/>
          <w:right w:val="nil"/>
          <w:between w:val="nil"/>
        </w:pBdr>
        <w:spacing w:after="0" w:line="240" w:lineRule="auto"/>
        <w:ind w:left="360"/>
        <w:jc w:val="center"/>
        <w:rPr>
          <w:rFonts w:ascii="Baskerville Old Face" w:hAnsi="Baskerville Old Face"/>
          <w:color w:val="000000"/>
          <w:sz w:val="24"/>
          <w:szCs w:val="24"/>
        </w:rPr>
      </w:pPr>
    </w:p>
    <w:p w14:paraId="334D7DEF" w14:textId="77777777" w:rsidR="00793810" w:rsidRPr="0067755E" w:rsidRDefault="00793810" w:rsidP="0070102A">
      <w:pPr>
        <w:pBdr>
          <w:top w:val="nil"/>
          <w:left w:val="nil"/>
          <w:bottom w:val="nil"/>
          <w:right w:val="nil"/>
          <w:between w:val="nil"/>
        </w:pBdr>
        <w:spacing w:after="0" w:line="240" w:lineRule="auto"/>
        <w:ind w:left="360"/>
        <w:jc w:val="center"/>
        <w:rPr>
          <w:rFonts w:ascii="Baskerville Old Face" w:hAnsi="Baskerville Old Face"/>
          <w:color w:val="000000"/>
          <w:sz w:val="24"/>
          <w:szCs w:val="24"/>
        </w:rPr>
      </w:pPr>
    </w:p>
    <w:p w14:paraId="3EE5152A" w14:textId="77777777" w:rsidR="00793810" w:rsidRPr="0067755E" w:rsidRDefault="00793810" w:rsidP="0070102A">
      <w:pPr>
        <w:spacing w:after="0" w:line="240" w:lineRule="auto"/>
        <w:jc w:val="both"/>
        <w:rPr>
          <w:rFonts w:ascii="Baskerville Old Face" w:hAnsi="Baskerville Old Face"/>
          <w:sz w:val="24"/>
          <w:szCs w:val="24"/>
        </w:rPr>
      </w:pPr>
    </w:p>
    <w:p w14:paraId="7569AFD7" w14:textId="77777777" w:rsidR="00793810" w:rsidRPr="00DB71A5" w:rsidRDefault="00AA7B81" w:rsidP="00DB71A5">
      <w:pPr>
        <w:keepNext/>
        <w:keepLines/>
        <w:pBdr>
          <w:top w:val="nil"/>
          <w:left w:val="nil"/>
          <w:bottom w:val="nil"/>
          <w:right w:val="nil"/>
          <w:between w:val="nil"/>
        </w:pBdr>
        <w:spacing w:after="0" w:line="240" w:lineRule="auto"/>
        <w:ind w:left="360" w:hanging="360"/>
        <w:jc w:val="both"/>
        <w:rPr>
          <w:rFonts w:ascii="Baskerville Old Face" w:hAnsi="Baskerville Old Face"/>
          <w:b/>
          <w:bCs/>
          <w:color w:val="000000"/>
          <w:sz w:val="24"/>
          <w:szCs w:val="24"/>
        </w:rPr>
      </w:pPr>
      <w:r w:rsidRPr="00DB71A5">
        <w:rPr>
          <w:rFonts w:ascii="Baskerville Old Face" w:hAnsi="Baskerville Old Face"/>
          <w:b/>
          <w:bCs/>
          <w:color w:val="000000"/>
          <w:sz w:val="24"/>
          <w:szCs w:val="24"/>
        </w:rPr>
        <w:t>Table of Contents</w:t>
      </w:r>
    </w:p>
    <w:p w14:paraId="728BC529" w14:textId="77777777" w:rsidR="00793810" w:rsidRPr="0067755E" w:rsidRDefault="00793810" w:rsidP="0070102A">
      <w:pPr>
        <w:spacing w:line="240" w:lineRule="auto"/>
        <w:jc w:val="both"/>
        <w:rPr>
          <w:rFonts w:ascii="Baskerville Old Face" w:hAnsi="Baskerville Old Face"/>
          <w:sz w:val="24"/>
          <w:szCs w:val="24"/>
        </w:rPr>
      </w:pPr>
    </w:p>
    <w:sdt>
      <w:sdtPr>
        <w:rPr>
          <w:rFonts w:ascii="Baskerville Old Face" w:hAnsi="Baskerville Old Face"/>
          <w:sz w:val="24"/>
          <w:szCs w:val="24"/>
        </w:rPr>
        <w:id w:val="-1839785427"/>
        <w:docPartObj>
          <w:docPartGallery w:val="Table of Contents"/>
          <w:docPartUnique/>
        </w:docPartObj>
      </w:sdtPr>
      <w:sdtContent>
        <w:p w14:paraId="6FEE5466" w14:textId="57A0FDE1" w:rsidR="00DB71A5" w:rsidRDefault="00AA7B81">
          <w:pPr>
            <w:pStyle w:val="TOC1"/>
            <w:tabs>
              <w:tab w:val="left" w:pos="480"/>
              <w:tab w:val="right" w:leader="dot" w:pos="9016"/>
            </w:tabs>
            <w:rPr>
              <w:rFonts w:asciiTheme="minorHAnsi" w:eastAsiaTheme="minorEastAsia" w:hAnsiTheme="minorHAnsi" w:cstheme="minorBidi"/>
              <w:noProof/>
              <w:kern w:val="2"/>
              <w:sz w:val="24"/>
              <w:szCs w:val="24"/>
              <w14:ligatures w14:val="standardContextual"/>
            </w:rPr>
          </w:pPr>
          <w:r w:rsidRPr="0067755E">
            <w:rPr>
              <w:rFonts w:ascii="Baskerville Old Face" w:hAnsi="Baskerville Old Face"/>
              <w:sz w:val="24"/>
              <w:szCs w:val="24"/>
            </w:rPr>
            <w:fldChar w:fldCharType="begin"/>
          </w:r>
          <w:r w:rsidRPr="0067755E">
            <w:rPr>
              <w:rFonts w:ascii="Baskerville Old Face" w:hAnsi="Baskerville Old Face"/>
              <w:sz w:val="24"/>
              <w:szCs w:val="24"/>
            </w:rPr>
            <w:instrText xml:space="preserve"> TOC \h \u \z \t "Heading 1,1,Heading 2,2,Heading 3,3,"</w:instrText>
          </w:r>
          <w:r w:rsidRPr="0067755E">
            <w:rPr>
              <w:rFonts w:ascii="Baskerville Old Face" w:hAnsi="Baskerville Old Face"/>
              <w:sz w:val="24"/>
              <w:szCs w:val="24"/>
            </w:rPr>
            <w:fldChar w:fldCharType="separate"/>
          </w:r>
          <w:hyperlink w:anchor="_Toc208515185" w:history="1">
            <w:r w:rsidR="00DB71A5" w:rsidRPr="0076057A">
              <w:rPr>
                <w:rStyle w:val="Hyperlink"/>
                <w:rFonts w:ascii="Baskerville Old Face" w:hAnsi="Baskerville Old Face"/>
                <w:noProof/>
              </w:rPr>
              <w:t>A.</w:t>
            </w:r>
            <w:r w:rsidR="00DB71A5">
              <w:rPr>
                <w:rFonts w:asciiTheme="minorHAnsi" w:eastAsiaTheme="minorEastAsia" w:hAnsiTheme="minorHAnsi" w:cstheme="minorBidi"/>
                <w:noProof/>
                <w:kern w:val="2"/>
                <w:sz w:val="24"/>
                <w:szCs w:val="24"/>
                <w14:ligatures w14:val="standardContextual"/>
              </w:rPr>
              <w:tab/>
            </w:r>
            <w:r w:rsidR="00DB71A5" w:rsidRPr="0076057A">
              <w:rPr>
                <w:rStyle w:val="Hyperlink"/>
                <w:rFonts w:ascii="Baskerville Old Face" w:hAnsi="Baskerville Old Face"/>
                <w:noProof/>
              </w:rPr>
              <w:t>Project Overview</w:t>
            </w:r>
            <w:r w:rsidR="00DB71A5">
              <w:rPr>
                <w:noProof/>
                <w:webHidden/>
              </w:rPr>
              <w:tab/>
            </w:r>
            <w:r w:rsidR="00DB71A5">
              <w:rPr>
                <w:noProof/>
                <w:webHidden/>
              </w:rPr>
              <w:fldChar w:fldCharType="begin"/>
            </w:r>
            <w:r w:rsidR="00DB71A5">
              <w:rPr>
                <w:noProof/>
                <w:webHidden/>
              </w:rPr>
              <w:instrText xml:space="preserve"> PAGEREF _Toc208515185 \h </w:instrText>
            </w:r>
            <w:r w:rsidR="00DB71A5">
              <w:rPr>
                <w:noProof/>
                <w:webHidden/>
              </w:rPr>
            </w:r>
            <w:r w:rsidR="00DB71A5">
              <w:rPr>
                <w:noProof/>
                <w:webHidden/>
              </w:rPr>
              <w:fldChar w:fldCharType="separate"/>
            </w:r>
            <w:r w:rsidR="00562159">
              <w:rPr>
                <w:noProof/>
                <w:webHidden/>
              </w:rPr>
              <w:t>2</w:t>
            </w:r>
            <w:r w:rsidR="00DB71A5">
              <w:rPr>
                <w:noProof/>
                <w:webHidden/>
              </w:rPr>
              <w:fldChar w:fldCharType="end"/>
            </w:r>
          </w:hyperlink>
        </w:p>
        <w:p w14:paraId="2528D32E" w14:textId="513900A0" w:rsidR="00DB71A5" w:rsidRDefault="00DB71A5">
          <w:pPr>
            <w:pStyle w:val="TOC1"/>
            <w:tabs>
              <w:tab w:val="left" w:pos="480"/>
              <w:tab w:val="right" w:leader="dot" w:pos="9016"/>
            </w:tabs>
            <w:rPr>
              <w:rFonts w:asciiTheme="minorHAnsi" w:eastAsiaTheme="minorEastAsia" w:hAnsiTheme="minorHAnsi" w:cstheme="minorBidi"/>
              <w:noProof/>
              <w:kern w:val="2"/>
              <w:sz w:val="24"/>
              <w:szCs w:val="24"/>
              <w14:ligatures w14:val="standardContextual"/>
            </w:rPr>
          </w:pPr>
          <w:hyperlink w:anchor="_Toc208515186" w:history="1">
            <w:r w:rsidRPr="0076057A">
              <w:rPr>
                <w:rStyle w:val="Hyperlink"/>
                <w:rFonts w:ascii="Baskerville Old Face" w:hAnsi="Baskerville Old Face"/>
                <w:noProof/>
              </w:rPr>
              <w:t>B.</w:t>
            </w:r>
            <w:r>
              <w:rPr>
                <w:rFonts w:asciiTheme="minorHAnsi" w:eastAsiaTheme="minorEastAsia" w:hAnsiTheme="minorHAnsi" w:cstheme="minorBidi"/>
                <w:noProof/>
                <w:kern w:val="2"/>
                <w:sz w:val="24"/>
                <w:szCs w:val="24"/>
                <w14:ligatures w14:val="standardContextual"/>
              </w:rPr>
              <w:tab/>
            </w:r>
            <w:r w:rsidRPr="0076057A">
              <w:rPr>
                <w:rStyle w:val="Hyperlink"/>
                <w:rFonts w:ascii="Baskerville Old Face" w:hAnsi="Baskerville Old Face"/>
                <w:noProof/>
              </w:rPr>
              <w:t>Overall Ratings (Final – Validated by Regional Portfolio Manager)</w:t>
            </w:r>
            <w:r>
              <w:rPr>
                <w:noProof/>
                <w:webHidden/>
              </w:rPr>
              <w:tab/>
            </w:r>
            <w:r>
              <w:rPr>
                <w:noProof/>
                <w:webHidden/>
              </w:rPr>
              <w:fldChar w:fldCharType="begin"/>
            </w:r>
            <w:r>
              <w:rPr>
                <w:noProof/>
                <w:webHidden/>
              </w:rPr>
              <w:instrText xml:space="preserve"> PAGEREF _Toc208515186 \h </w:instrText>
            </w:r>
            <w:r>
              <w:rPr>
                <w:noProof/>
                <w:webHidden/>
              </w:rPr>
            </w:r>
            <w:r>
              <w:rPr>
                <w:noProof/>
                <w:webHidden/>
              </w:rPr>
              <w:fldChar w:fldCharType="separate"/>
            </w:r>
            <w:r w:rsidR="00562159">
              <w:rPr>
                <w:noProof/>
                <w:webHidden/>
              </w:rPr>
              <w:t>4</w:t>
            </w:r>
            <w:r>
              <w:rPr>
                <w:noProof/>
                <w:webHidden/>
              </w:rPr>
              <w:fldChar w:fldCharType="end"/>
            </w:r>
          </w:hyperlink>
        </w:p>
        <w:p w14:paraId="2A3A446F" w14:textId="49C7FADA" w:rsidR="00DB71A5" w:rsidRDefault="00DB71A5">
          <w:pPr>
            <w:pStyle w:val="TOC1"/>
            <w:tabs>
              <w:tab w:val="left" w:pos="480"/>
              <w:tab w:val="right" w:leader="dot" w:pos="9016"/>
            </w:tabs>
            <w:rPr>
              <w:rFonts w:asciiTheme="minorHAnsi" w:eastAsiaTheme="minorEastAsia" w:hAnsiTheme="minorHAnsi" w:cstheme="minorBidi"/>
              <w:noProof/>
              <w:kern w:val="2"/>
              <w:sz w:val="24"/>
              <w:szCs w:val="24"/>
              <w14:ligatures w14:val="standardContextual"/>
            </w:rPr>
          </w:pPr>
          <w:hyperlink w:anchor="_Toc208515187" w:history="1">
            <w:r w:rsidRPr="0076057A">
              <w:rPr>
                <w:rStyle w:val="Hyperlink"/>
                <w:rFonts w:ascii="Baskerville Old Face" w:hAnsi="Baskerville Old Face"/>
                <w:noProof/>
              </w:rPr>
              <w:t>C.</w:t>
            </w:r>
            <w:r>
              <w:rPr>
                <w:rFonts w:asciiTheme="minorHAnsi" w:eastAsiaTheme="minorEastAsia" w:hAnsiTheme="minorHAnsi" w:cstheme="minorBidi"/>
                <w:noProof/>
                <w:kern w:val="2"/>
                <w:sz w:val="24"/>
                <w:szCs w:val="24"/>
                <w14:ligatures w14:val="standardContextual"/>
              </w:rPr>
              <w:tab/>
            </w:r>
            <w:r w:rsidRPr="0076057A">
              <w:rPr>
                <w:rStyle w:val="Hyperlink"/>
                <w:rFonts w:ascii="Baskerville Old Face" w:hAnsi="Baskerville Old Face"/>
                <w:noProof/>
              </w:rPr>
              <w:t>Ratings and Overall Assessments</w:t>
            </w:r>
            <w:r>
              <w:rPr>
                <w:noProof/>
                <w:webHidden/>
              </w:rPr>
              <w:tab/>
            </w:r>
            <w:r>
              <w:rPr>
                <w:noProof/>
                <w:webHidden/>
              </w:rPr>
              <w:fldChar w:fldCharType="begin"/>
            </w:r>
            <w:r>
              <w:rPr>
                <w:noProof/>
                <w:webHidden/>
              </w:rPr>
              <w:instrText xml:space="preserve"> PAGEREF _Toc208515187 \h </w:instrText>
            </w:r>
            <w:r>
              <w:rPr>
                <w:noProof/>
                <w:webHidden/>
              </w:rPr>
            </w:r>
            <w:r>
              <w:rPr>
                <w:noProof/>
                <w:webHidden/>
              </w:rPr>
              <w:fldChar w:fldCharType="separate"/>
            </w:r>
            <w:r w:rsidR="00562159">
              <w:rPr>
                <w:noProof/>
                <w:webHidden/>
              </w:rPr>
              <w:t>5</w:t>
            </w:r>
            <w:r>
              <w:rPr>
                <w:noProof/>
                <w:webHidden/>
              </w:rPr>
              <w:fldChar w:fldCharType="end"/>
            </w:r>
          </w:hyperlink>
        </w:p>
        <w:p w14:paraId="18601D0F" w14:textId="523019DB" w:rsidR="00DB71A5" w:rsidRDefault="00DB71A5">
          <w:pPr>
            <w:pStyle w:val="TOC1"/>
            <w:tabs>
              <w:tab w:val="left" w:pos="480"/>
              <w:tab w:val="right" w:leader="dot" w:pos="9016"/>
            </w:tabs>
            <w:rPr>
              <w:rFonts w:asciiTheme="minorHAnsi" w:eastAsiaTheme="minorEastAsia" w:hAnsiTheme="minorHAnsi" w:cstheme="minorBidi"/>
              <w:noProof/>
              <w:kern w:val="2"/>
              <w:sz w:val="24"/>
              <w:szCs w:val="24"/>
              <w14:ligatures w14:val="standardContextual"/>
            </w:rPr>
          </w:pPr>
          <w:hyperlink w:anchor="_Toc208515188" w:history="1">
            <w:r w:rsidRPr="0076057A">
              <w:rPr>
                <w:rStyle w:val="Hyperlink"/>
                <w:rFonts w:ascii="Baskerville Old Face" w:hAnsi="Baskerville Old Face"/>
                <w:noProof/>
              </w:rPr>
              <w:t>D.</w:t>
            </w:r>
            <w:r>
              <w:rPr>
                <w:rFonts w:asciiTheme="minorHAnsi" w:eastAsiaTheme="minorEastAsia" w:hAnsiTheme="minorHAnsi" w:cstheme="minorBidi"/>
                <w:noProof/>
                <w:kern w:val="2"/>
                <w:sz w:val="24"/>
                <w:szCs w:val="24"/>
                <w14:ligatures w14:val="standardContextual"/>
              </w:rPr>
              <w:tab/>
            </w:r>
            <w:r w:rsidRPr="0076057A">
              <w:rPr>
                <w:rStyle w:val="Hyperlink"/>
                <w:rFonts w:ascii="Baskerville Old Face" w:hAnsi="Baskerville Old Face"/>
                <w:noProof/>
              </w:rPr>
              <w:t>Outcomes achievements and outputs delivery</w:t>
            </w:r>
            <w:r>
              <w:rPr>
                <w:noProof/>
                <w:webHidden/>
              </w:rPr>
              <w:tab/>
            </w:r>
            <w:r>
              <w:rPr>
                <w:noProof/>
                <w:webHidden/>
              </w:rPr>
              <w:fldChar w:fldCharType="begin"/>
            </w:r>
            <w:r>
              <w:rPr>
                <w:noProof/>
                <w:webHidden/>
              </w:rPr>
              <w:instrText xml:space="preserve"> PAGEREF _Toc208515188 \h </w:instrText>
            </w:r>
            <w:r>
              <w:rPr>
                <w:noProof/>
                <w:webHidden/>
              </w:rPr>
            </w:r>
            <w:r>
              <w:rPr>
                <w:noProof/>
                <w:webHidden/>
              </w:rPr>
              <w:fldChar w:fldCharType="separate"/>
            </w:r>
            <w:r w:rsidR="00562159">
              <w:rPr>
                <w:noProof/>
                <w:webHidden/>
              </w:rPr>
              <w:t>9</w:t>
            </w:r>
            <w:r>
              <w:rPr>
                <w:noProof/>
                <w:webHidden/>
              </w:rPr>
              <w:fldChar w:fldCharType="end"/>
            </w:r>
          </w:hyperlink>
        </w:p>
        <w:p w14:paraId="3A478DE9" w14:textId="765BB78C" w:rsidR="00DB71A5" w:rsidRDefault="00DB71A5">
          <w:pPr>
            <w:pStyle w:val="TOC1"/>
            <w:tabs>
              <w:tab w:val="left" w:pos="480"/>
              <w:tab w:val="right" w:leader="dot" w:pos="9016"/>
            </w:tabs>
            <w:rPr>
              <w:rFonts w:asciiTheme="minorHAnsi" w:eastAsiaTheme="minorEastAsia" w:hAnsiTheme="minorHAnsi" w:cstheme="minorBidi"/>
              <w:noProof/>
              <w:kern w:val="2"/>
              <w:sz w:val="24"/>
              <w:szCs w:val="24"/>
              <w14:ligatures w14:val="standardContextual"/>
            </w:rPr>
          </w:pPr>
          <w:hyperlink w:anchor="_Toc208515189" w:history="1">
            <w:r w:rsidRPr="0076057A">
              <w:rPr>
                <w:rStyle w:val="Hyperlink"/>
                <w:rFonts w:ascii="Baskerville Old Face" w:hAnsi="Baskerville Old Face"/>
                <w:noProof/>
              </w:rPr>
              <w:t>E.</w:t>
            </w:r>
            <w:r>
              <w:rPr>
                <w:rFonts w:asciiTheme="minorHAnsi" w:eastAsiaTheme="minorEastAsia" w:hAnsiTheme="minorHAnsi" w:cstheme="minorBidi"/>
                <w:noProof/>
                <w:kern w:val="2"/>
                <w:sz w:val="24"/>
                <w:szCs w:val="24"/>
                <w14:ligatures w14:val="standardContextual"/>
              </w:rPr>
              <w:tab/>
            </w:r>
            <w:r w:rsidRPr="0076057A">
              <w:rPr>
                <w:rStyle w:val="Hyperlink"/>
                <w:rFonts w:ascii="Baskerville Old Face" w:hAnsi="Baskerville Old Face"/>
                <w:noProof/>
              </w:rPr>
              <w:t>Challenges: Information on challenges of project implementation activities</w:t>
            </w:r>
            <w:r>
              <w:rPr>
                <w:noProof/>
                <w:webHidden/>
              </w:rPr>
              <w:tab/>
            </w:r>
            <w:r>
              <w:rPr>
                <w:noProof/>
                <w:webHidden/>
              </w:rPr>
              <w:fldChar w:fldCharType="begin"/>
            </w:r>
            <w:r>
              <w:rPr>
                <w:noProof/>
                <w:webHidden/>
              </w:rPr>
              <w:instrText xml:space="preserve"> PAGEREF _Toc208515189 \h </w:instrText>
            </w:r>
            <w:r>
              <w:rPr>
                <w:noProof/>
                <w:webHidden/>
              </w:rPr>
            </w:r>
            <w:r>
              <w:rPr>
                <w:noProof/>
                <w:webHidden/>
              </w:rPr>
              <w:fldChar w:fldCharType="separate"/>
            </w:r>
            <w:r w:rsidR="00562159">
              <w:rPr>
                <w:noProof/>
                <w:webHidden/>
              </w:rPr>
              <w:t>13</w:t>
            </w:r>
            <w:r>
              <w:rPr>
                <w:noProof/>
                <w:webHidden/>
              </w:rPr>
              <w:fldChar w:fldCharType="end"/>
            </w:r>
          </w:hyperlink>
        </w:p>
        <w:p w14:paraId="661BE5BB" w14:textId="2D73E4D2" w:rsidR="00DB71A5" w:rsidRDefault="00DB71A5">
          <w:pPr>
            <w:pStyle w:val="TOC1"/>
            <w:tabs>
              <w:tab w:val="left" w:pos="480"/>
              <w:tab w:val="right" w:leader="dot" w:pos="9016"/>
            </w:tabs>
            <w:rPr>
              <w:rFonts w:asciiTheme="minorHAnsi" w:eastAsiaTheme="minorEastAsia" w:hAnsiTheme="minorHAnsi" w:cstheme="minorBidi"/>
              <w:noProof/>
              <w:kern w:val="2"/>
              <w:sz w:val="24"/>
              <w:szCs w:val="24"/>
              <w14:ligatures w14:val="standardContextual"/>
            </w:rPr>
          </w:pPr>
          <w:hyperlink w:anchor="_Toc208515190" w:history="1">
            <w:r w:rsidRPr="0076057A">
              <w:rPr>
                <w:rStyle w:val="Hyperlink"/>
                <w:rFonts w:ascii="Baskerville Old Face" w:hAnsi="Baskerville Old Face"/>
                <w:noProof/>
              </w:rPr>
              <w:t>F.</w:t>
            </w:r>
            <w:r>
              <w:rPr>
                <w:rFonts w:asciiTheme="minorHAnsi" w:eastAsiaTheme="minorEastAsia" w:hAnsiTheme="minorHAnsi" w:cstheme="minorBidi"/>
                <w:noProof/>
                <w:kern w:val="2"/>
                <w:sz w:val="24"/>
                <w:szCs w:val="24"/>
                <w14:ligatures w14:val="standardContextual"/>
              </w:rPr>
              <w:tab/>
            </w:r>
            <w:r w:rsidRPr="0076057A">
              <w:rPr>
                <w:rStyle w:val="Hyperlink"/>
                <w:rFonts w:ascii="Baskerville Old Face" w:hAnsi="Baskerville Old Face"/>
                <w:noProof/>
              </w:rPr>
              <w:t>Adjustments</w:t>
            </w:r>
            <w:r>
              <w:rPr>
                <w:noProof/>
                <w:webHidden/>
              </w:rPr>
              <w:tab/>
            </w:r>
            <w:r>
              <w:rPr>
                <w:noProof/>
                <w:webHidden/>
              </w:rPr>
              <w:fldChar w:fldCharType="begin"/>
            </w:r>
            <w:r>
              <w:rPr>
                <w:noProof/>
                <w:webHidden/>
              </w:rPr>
              <w:instrText xml:space="preserve"> PAGEREF _Toc208515190 \h </w:instrText>
            </w:r>
            <w:r>
              <w:rPr>
                <w:noProof/>
                <w:webHidden/>
              </w:rPr>
            </w:r>
            <w:r>
              <w:rPr>
                <w:noProof/>
                <w:webHidden/>
              </w:rPr>
              <w:fldChar w:fldCharType="separate"/>
            </w:r>
            <w:r w:rsidR="00562159">
              <w:rPr>
                <w:noProof/>
                <w:webHidden/>
              </w:rPr>
              <w:t>57</w:t>
            </w:r>
            <w:r>
              <w:rPr>
                <w:noProof/>
                <w:webHidden/>
              </w:rPr>
              <w:fldChar w:fldCharType="end"/>
            </w:r>
          </w:hyperlink>
        </w:p>
        <w:p w14:paraId="574918B7" w14:textId="68C67BE0" w:rsidR="00DB71A5" w:rsidRDefault="00DB71A5">
          <w:pPr>
            <w:pStyle w:val="TOC1"/>
            <w:tabs>
              <w:tab w:val="left" w:pos="480"/>
              <w:tab w:val="right" w:leader="dot" w:pos="9016"/>
            </w:tabs>
            <w:rPr>
              <w:rFonts w:asciiTheme="minorHAnsi" w:eastAsiaTheme="minorEastAsia" w:hAnsiTheme="minorHAnsi" w:cstheme="minorBidi"/>
              <w:noProof/>
              <w:kern w:val="2"/>
              <w:sz w:val="24"/>
              <w:szCs w:val="24"/>
              <w14:ligatures w14:val="standardContextual"/>
            </w:rPr>
          </w:pPr>
          <w:hyperlink w:anchor="_Toc208515191" w:history="1">
            <w:r w:rsidRPr="0076057A">
              <w:rPr>
                <w:rStyle w:val="Hyperlink"/>
                <w:rFonts w:ascii="Baskerville Old Face" w:hAnsi="Baskerville Old Face"/>
                <w:noProof/>
              </w:rPr>
              <w:t>G.</w:t>
            </w:r>
            <w:r>
              <w:rPr>
                <w:rFonts w:asciiTheme="minorHAnsi" w:eastAsiaTheme="minorEastAsia" w:hAnsiTheme="minorHAnsi" w:cstheme="minorBidi"/>
                <w:noProof/>
                <w:kern w:val="2"/>
                <w:sz w:val="24"/>
                <w:szCs w:val="24"/>
                <w14:ligatures w14:val="standardContextual"/>
              </w:rPr>
              <w:tab/>
            </w:r>
            <w:r w:rsidRPr="0076057A">
              <w:rPr>
                <w:rStyle w:val="Hyperlink"/>
                <w:rFonts w:ascii="Baskerville Old Face" w:hAnsi="Baskerville Old Face"/>
                <w:noProof/>
              </w:rPr>
              <w:t>Implementation Progress</w:t>
            </w:r>
            <w:r>
              <w:rPr>
                <w:noProof/>
                <w:webHidden/>
              </w:rPr>
              <w:tab/>
            </w:r>
            <w:r>
              <w:rPr>
                <w:noProof/>
                <w:webHidden/>
              </w:rPr>
              <w:fldChar w:fldCharType="begin"/>
            </w:r>
            <w:r>
              <w:rPr>
                <w:noProof/>
                <w:webHidden/>
              </w:rPr>
              <w:instrText xml:space="preserve"> PAGEREF _Toc208515191 \h </w:instrText>
            </w:r>
            <w:r>
              <w:rPr>
                <w:noProof/>
                <w:webHidden/>
              </w:rPr>
            </w:r>
            <w:r>
              <w:rPr>
                <w:noProof/>
                <w:webHidden/>
              </w:rPr>
              <w:fldChar w:fldCharType="separate"/>
            </w:r>
            <w:r w:rsidR="00562159">
              <w:rPr>
                <w:noProof/>
                <w:webHidden/>
              </w:rPr>
              <w:t>59</w:t>
            </w:r>
            <w:r>
              <w:rPr>
                <w:noProof/>
                <w:webHidden/>
              </w:rPr>
              <w:fldChar w:fldCharType="end"/>
            </w:r>
          </w:hyperlink>
        </w:p>
        <w:p w14:paraId="2A45FFE5" w14:textId="73340239" w:rsidR="00DB71A5" w:rsidRDefault="00DB71A5">
          <w:pPr>
            <w:pStyle w:val="TOC1"/>
            <w:tabs>
              <w:tab w:val="left" w:pos="480"/>
              <w:tab w:val="right" w:leader="dot" w:pos="9016"/>
            </w:tabs>
            <w:rPr>
              <w:rFonts w:asciiTheme="minorHAnsi" w:eastAsiaTheme="minorEastAsia" w:hAnsiTheme="minorHAnsi" w:cstheme="minorBidi"/>
              <w:noProof/>
              <w:kern w:val="2"/>
              <w:sz w:val="24"/>
              <w:szCs w:val="24"/>
              <w14:ligatures w14:val="standardContextual"/>
            </w:rPr>
          </w:pPr>
          <w:hyperlink w:anchor="_Toc208515192" w:history="1">
            <w:r w:rsidRPr="0076057A">
              <w:rPr>
                <w:rStyle w:val="Hyperlink"/>
                <w:rFonts w:ascii="Baskerville Old Face" w:hAnsi="Baskerville Old Face"/>
                <w:noProof/>
              </w:rPr>
              <w:t>H.</w:t>
            </w:r>
            <w:r>
              <w:rPr>
                <w:rFonts w:asciiTheme="minorHAnsi" w:eastAsiaTheme="minorEastAsia" w:hAnsiTheme="minorHAnsi" w:cstheme="minorBidi"/>
                <w:noProof/>
                <w:kern w:val="2"/>
                <w:sz w:val="24"/>
                <w:szCs w:val="24"/>
                <w14:ligatures w14:val="standardContextual"/>
              </w:rPr>
              <w:tab/>
            </w:r>
            <w:r w:rsidRPr="0076057A">
              <w:rPr>
                <w:rStyle w:val="Hyperlink"/>
                <w:rFonts w:ascii="Baskerville Old Face" w:hAnsi="Baskerville Old Face"/>
                <w:noProof/>
              </w:rPr>
              <w:t>Critical Risk Management</w:t>
            </w:r>
            <w:r>
              <w:rPr>
                <w:noProof/>
                <w:webHidden/>
              </w:rPr>
              <w:tab/>
            </w:r>
            <w:r>
              <w:rPr>
                <w:noProof/>
                <w:webHidden/>
              </w:rPr>
              <w:fldChar w:fldCharType="begin"/>
            </w:r>
            <w:r>
              <w:rPr>
                <w:noProof/>
                <w:webHidden/>
              </w:rPr>
              <w:instrText xml:space="preserve"> PAGEREF _Toc208515192 \h </w:instrText>
            </w:r>
            <w:r>
              <w:rPr>
                <w:noProof/>
                <w:webHidden/>
              </w:rPr>
            </w:r>
            <w:r>
              <w:rPr>
                <w:noProof/>
                <w:webHidden/>
              </w:rPr>
              <w:fldChar w:fldCharType="separate"/>
            </w:r>
            <w:r w:rsidR="00562159">
              <w:rPr>
                <w:noProof/>
                <w:webHidden/>
              </w:rPr>
              <w:t>60</w:t>
            </w:r>
            <w:r>
              <w:rPr>
                <w:noProof/>
                <w:webHidden/>
              </w:rPr>
              <w:fldChar w:fldCharType="end"/>
            </w:r>
          </w:hyperlink>
        </w:p>
        <w:p w14:paraId="5A76BEBE" w14:textId="7B24D7F1" w:rsidR="00DB71A5" w:rsidRDefault="00DB71A5">
          <w:pPr>
            <w:pStyle w:val="TOC1"/>
            <w:tabs>
              <w:tab w:val="left" w:pos="480"/>
              <w:tab w:val="right" w:leader="dot" w:pos="9016"/>
            </w:tabs>
            <w:rPr>
              <w:rFonts w:asciiTheme="minorHAnsi" w:eastAsiaTheme="minorEastAsia" w:hAnsiTheme="minorHAnsi" w:cstheme="minorBidi"/>
              <w:noProof/>
              <w:kern w:val="2"/>
              <w:sz w:val="24"/>
              <w:szCs w:val="24"/>
              <w14:ligatures w14:val="standardContextual"/>
            </w:rPr>
          </w:pPr>
          <w:hyperlink w:anchor="_Toc208515193" w:history="1">
            <w:r w:rsidRPr="0076057A">
              <w:rPr>
                <w:rStyle w:val="Hyperlink"/>
                <w:rFonts w:ascii="Baskerville Old Face" w:hAnsi="Baskerville Old Face"/>
                <w:noProof/>
              </w:rPr>
              <w:t>I.</w:t>
            </w:r>
            <w:r>
              <w:rPr>
                <w:rFonts w:asciiTheme="minorHAnsi" w:eastAsiaTheme="minorEastAsia" w:hAnsiTheme="minorHAnsi" w:cstheme="minorBidi"/>
                <w:noProof/>
                <w:kern w:val="2"/>
                <w:sz w:val="24"/>
                <w:szCs w:val="24"/>
                <w14:ligatures w14:val="standardContextual"/>
              </w:rPr>
              <w:tab/>
            </w:r>
            <w:r w:rsidRPr="0076057A">
              <w:rPr>
                <w:rStyle w:val="Hyperlink"/>
                <w:rFonts w:ascii="Baskerville Old Face" w:hAnsi="Baskerville Old Face"/>
                <w:noProof/>
              </w:rPr>
              <w:t>Gender</w:t>
            </w:r>
            <w:r>
              <w:rPr>
                <w:noProof/>
                <w:webHidden/>
              </w:rPr>
              <w:tab/>
            </w:r>
            <w:r>
              <w:rPr>
                <w:noProof/>
                <w:webHidden/>
              </w:rPr>
              <w:fldChar w:fldCharType="begin"/>
            </w:r>
            <w:r>
              <w:rPr>
                <w:noProof/>
                <w:webHidden/>
              </w:rPr>
              <w:instrText xml:space="preserve"> PAGEREF _Toc208515193 \h </w:instrText>
            </w:r>
            <w:r>
              <w:rPr>
                <w:noProof/>
                <w:webHidden/>
              </w:rPr>
            </w:r>
            <w:r>
              <w:rPr>
                <w:noProof/>
                <w:webHidden/>
              </w:rPr>
              <w:fldChar w:fldCharType="separate"/>
            </w:r>
            <w:r w:rsidR="00562159">
              <w:rPr>
                <w:noProof/>
                <w:webHidden/>
              </w:rPr>
              <w:t>64</w:t>
            </w:r>
            <w:r>
              <w:rPr>
                <w:noProof/>
                <w:webHidden/>
              </w:rPr>
              <w:fldChar w:fldCharType="end"/>
            </w:r>
          </w:hyperlink>
        </w:p>
        <w:p w14:paraId="188074F7" w14:textId="13D72031" w:rsidR="00DB71A5" w:rsidRDefault="00DB71A5">
          <w:pPr>
            <w:pStyle w:val="TOC1"/>
            <w:tabs>
              <w:tab w:val="left" w:pos="480"/>
              <w:tab w:val="right" w:leader="dot" w:pos="9016"/>
            </w:tabs>
            <w:rPr>
              <w:rFonts w:asciiTheme="minorHAnsi" w:eastAsiaTheme="minorEastAsia" w:hAnsiTheme="minorHAnsi" w:cstheme="minorBidi"/>
              <w:noProof/>
              <w:kern w:val="2"/>
              <w:sz w:val="24"/>
              <w:szCs w:val="24"/>
              <w14:ligatures w14:val="standardContextual"/>
            </w:rPr>
          </w:pPr>
          <w:hyperlink w:anchor="_Toc208515194" w:history="1">
            <w:r w:rsidRPr="0076057A">
              <w:rPr>
                <w:rStyle w:val="Hyperlink"/>
                <w:rFonts w:ascii="Baskerville Old Face" w:hAnsi="Baskerville Old Face"/>
                <w:noProof/>
              </w:rPr>
              <w:t>J.</w:t>
            </w:r>
            <w:r>
              <w:rPr>
                <w:rFonts w:asciiTheme="minorHAnsi" w:eastAsiaTheme="minorEastAsia" w:hAnsiTheme="minorHAnsi" w:cstheme="minorBidi"/>
                <w:noProof/>
                <w:kern w:val="2"/>
                <w:sz w:val="24"/>
                <w:szCs w:val="24"/>
                <w14:ligatures w14:val="standardContextual"/>
              </w:rPr>
              <w:tab/>
            </w:r>
            <w:r w:rsidRPr="0076057A">
              <w:rPr>
                <w:rStyle w:val="Hyperlink"/>
                <w:rFonts w:ascii="Baskerville Old Face" w:hAnsi="Baskerville Old Face"/>
                <w:noProof/>
              </w:rPr>
              <w:t>Implementing the Stakeholder Engagement Plan</w:t>
            </w:r>
            <w:r>
              <w:rPr>
                <w:noProof/>
                <w:webHidden/>
              </w:rPr>
              <w:tab/>
            </w:r>
            <w:r>
              <w:rPr>
                <w:noProof/>
                <w:webHidden/>
              </w:rPr>
              <w:fldChar w:fldCharType="begin"/>
            </w:r>
            <w:r>
              <w:rPr>
                <w:noProof/>
                <w:webHidden/>
              </w:rPr>
              <w:instrText xml:space="preserve"> PAGEREF _Toc208515194 \h </w:instrText>
            </w:r>
            <w:r>
              <w:rPr>
                <w:noProof/>
                <w:webHidden/>
              </w:rPr>
            </w:r>
            <w:r>
              <w:rPr>
                <w:noProof/>
                <w:webHidden/>
              </w:rPr>
              <w:fldChar w:fldCharType="separate"/>
            </w:r>
            <w:r w:rsidR="00562159">
              <w:rPr>
                <w:noProof/>
                <w:webHidden/>
              </w:rPr>
              <w:t>65</w:t>
            </w:r>
            <w:r>
              <w:rPr>
                <w:noProof/>
                <w:webHidden/>
              </w:rPr>
              <w:fldChar w:fldCharType="end"/>
            </w:r>
          </w:hyperlink>
        </w:p>
        <w:p w14:paraId="1313D776" w14:textId="31D1713C" w:rsidR="00DB71A5" w:rsidRDefault="00DB71A5">
          <w:pPr>
            <w:pStyle w:val="TOC1"/>
            <w:tabs>
              <w:tab w:val="left" w:pos="480"/>
              <w:tab w:val="right" w:leader="dot" w:pos="9016"/>
            </w:tabs>
            <w:rPr>
              <w:rFonts w:asciiTheme="minorHAnsi" w:eastAsiaTheme="minorEastAsia" w:hAnsiTheme="minorHAnsi" w:cstheme="minorBidi"/>
              <w:noProof/>
              <w:kern w:val="2"/>
              <w:sz w:val="24"/>
              <w:szCs w:val="24"/>
              <w14:ligatures w14:val="standardContextual"/>
            </w:rPr>
          </w:pPr>
          <w:hyperlink w:anchor="_Toc208515195" w:history="1">
            <w:r w:rsidRPr="0076057A">
              <w:rPr>
                <w:rStyle w:val="Hyperlink"/>
                <w:rFonts w:ascii="Baskerville Old Face" w:hAnsi="Baskerville Old Face"/>
                <w:noProof/>
              </w:rPr>
              <w:t>K.</w:t>
            </w:r>
            <w:r>
              <w:rPr>
                <w:rFonts w:asciiTheme="minorHAnsi" w:eastAsiaTheme="minorEastAsia" w:hAnsiTheme="minorHAnsi" w:cstheme="minorBidi"/>
                <w:noProof/>
                <w:kern w:val="2"/>
                <w:sz w:val="24"/>
                <w:szCs w:val="24"/>
                <w14:ligatures w14:val="standardContextual"/>
              </w:rPr>
              <w:tab/>
            </w:r>
            <w:r w:rsidRPr="0076057A">
              <w:rPr>
                <w:rStyle w:val="Hyperlink"/>
                <w:rFonts w:ascii="Baskerville Old Face" w:hAnsi="Baskerville Old Face"/>
                <w:noProof/>
              </w:rPr>
              <w:t>Environmental and Social Safeguards</w:t>
            </w:r>
            <w:r>
              <w:rPr>
                <w:noProof/>
                <w:webHidden/>
              </w:rPr>
              <w:tab/>
            </w:r>
            <w:r>
              <w:rPr>
                <w:noProof/>
                <w:webHidden/>
              </w:rPr>
              <w:fldChar w:fldCharType="begin"/>
            </w:r>
            <w:r>
              <w:rPr>
                <w:noProof/>
                <w:webHidden/>
              </w:rPr>
              <w:instrText xml:space="preserve"> PAGEREF _Toc208515195 \h </w:instrText>
            </w:r>
            <w:r>
              <w:rPr>
                <w:noProof/>
                <w:webHidden/>
              </w:rPr>
            </w:r>
            <w:r>
              <w:rPr>
                <w:noProof/>
                <w:webHidden/>
              </w:rPr>
              <w:fldChar w:fldCharType="separate"/>
            </w:r>
            <w:r w:rsidR="00562159">
              <w:rPr>
                <w:noProof/>
                <w:webHidden/>
              </w:rPr>
              <w:t>67</w:t>
            </w:r>
            <w:r>
              <w:rPr>
                <w:noProof/>
                <w:webHidden/>
              </w:rPr>
              <w:fldChar w:fldCharType="end"/>
            </w:r>
          </w:hyperlink>
        </w:p>
        <w:p w14:paraId="7B3D9864" w14:textId="38DAE10F" w:rsidR="00DB71A5" w:rsidRDefault="00DB71A5">
          <w:pPr>
            <w:pStyle w:val="TOC1"/>
            <w:tabs>
              <w:tab w:val="left" w:pos="480"/>
              <w:tab w:val="right" w:leader="dot" w:pos="9016"/>
            </w:tabs>
            <w:rPr>
              <w:rFonts w:asciiTheme="minorHAnsi" w:eastAsiaTheme="minorEastAsia" w:hAnsiTheme="minorHAnsi" w:cstheme="minorBidi"/>
              <w:noProof/>
              <w:kern w:val="2"/>
              <w:sz w:val="24"/>
              <w:szCs w:val="24"/>
              <w14:ligatures w14:val="standardContextual"/>
            </w:rPr>
          </w:pPr>
          <w:hyperlink w:anchor="_Toc208515196" w:history="1">
            <w:r w:rsidRPr="0076057A">
              <w:rPr>
                <w:rStyle w:val="Hyperlink"/>
                <w:rFonts w:ascii="Baskerville Old Face" w:hAnsi="Baskerville Old Face"/>
                <w:noProof/>
              </w:rPr>
              <w:t>L.</w:t>
            </w:r>
            <w:r>
              <w:rPr>
                <w:rFonts w:asciiTheme="minorHAnsi" w:eastAsiaTheme="minorEastAsia" w:hAnsiTheme="minorHAnsi" w:cstheme="minorBidi"/>
                <w:noProof/>
                <w:kern w:val="2"/>
                <w:sz w:val="24"/>
                <w:szCs w:val="24"/>
                <w14:ligatures w14:val="standardContextual"/>
              </w:rPr>
              <w:tab/>
            </w:r>
            <w:r w:rsidRPr="0076057A">
              <w:rPr>
                <w:rStyle w:val="Hyperlink"/>
                <w:rFonts w:ascii="Baskerville Old Face" w:hAnsi="Baskerville Old Face"/>
                <w:noProof/>
              </w:rPr>
              <w:t>Knowledge Management</w:t>
            </w:r>
            <w:r>
              <w:rPr>
                <w:noProof/>
                <w:webHidden/>
              </w:rPr>
              <w:tab/>
            </w:r>
            <w:r>
              <w:rPr>
                <w:noProof/>
                <w:webHidden/>
              </w:rPr>
              <w:fldChar w:fldCharType="begin"/>
            </w:r>
            <w:r>
              <w:rPr>
                <w:noProof/>
                <w:webHidden/>
              </w:rPr>
              <w:instrText xml:space="preserve"> PAGEREF _Toc208515196 \h </w:instrText>
            </w:r>
            <w:r>
              <w:rPr>
                <w:noProof/>
                <w:webHidden/>
              </w:rPr>
            </w:r>
            <w:r>
              <w:rPr>
                <w:noProof/>
                <w:webHidden/>
              </w:rPr>
              <w:fldChar w:fldCharType="separate"/>
            </w:r>
            <w:r w:rsidR="00562159">
              <w:rPr>
                <w:noProof/>
                <w:webHidden/>
              </w:rPr>
              <w:t>73</w:t>
            </w:r>
            <w:r>
              <w:rPr>
                <w:noProof/>
                <w:webHidden/>
              </w:rPr>
              <w:fldChar w:fldCharType="end"/>
            </w:r>
          </w:hyperlink>
        </w:p>
        <w:p w14:paraId="41362392" w14:textId="44733265" w:rsidR="00DB71A5" w:rsidRDefault="00DB71A5">
          <w:pPr>
            <w:pStyle w:val="TOC1"/>
            <w:tabs>
              <w:tab w:val="right" w:leader="dot" w:pos="9016"/>
            </w:tabs>
            <w:rPr>
              <w:rFonts w:asciiTheme="minorHAnsi" w:eastAsiaTheme="minorEastAsia" w:hAnsiTheme="minorHAnsi" w:cstheme="minorBidi"/>
              <w:noProof/>
              <w:kern w:val="2"/>
              <w:sz w:val="24"/>
              <w:szCs w:val="24"/>
              <w14:ligatures w14:val="standardContextual"/>
            </w:rPr>
          </w:pPr>
          <w:hyperlink w:anchor="_Toc208515226" w:history="1">
            <w:r w:rsidRPr="0076057A">
              <w:rPr>
                <w:rStyle w:val="Hyperlink"/>
                <w:rFonts w:ascii="Baskerville Old Face" w:hAnsi="Baskerville Old Face"/>
                <w:noProof/>
              </w:rPr>
              <w:t>Annex - Ratings definitions</w:t>
            </w:r>
            <w:r>
              <w:rPr>
                <w:noProof/>
                <w:webHidden/>
              </w:rPr>
              <w:tab/>
            </w:r>
            <w:r>
              <w:rPr>
                <w:noProof/>
                <w:webHidden/>
              </w:rPr>
              <w:fldChar w:fldCharType="begin"/>
            </w:r>
            <w:r>
              <w:rPr>
                <w:noProof/>
                <w:webHidden/>
              </w:rPr>
              <w:instrText xml:space="preserve"> PAGEREF _Toc208515226 \h </w:instrText>
            </w:r>
            <w:r>
              <w:rPr>
                <w:noProof/>
                <w:webHidden/>
              </w:rPr>
            </w:r>
            <w:r>
              <w:rPr>
                <w:noProof/>
                <w:webHidden/>
              </w:rPr>
              <w:fldChar w:fldCharType="separate"/>
            </w:r>
            <w:r w:rsidR="00562159">
              <w:rPr>
                <w:noProof/>
                <w:webHidden/>
              </w:rPr>
              <w:t>78</w:t>
            </w:r>
            <w:r>
              <w:rPr>
                <w:noProof/>
                <w:webHidden/>
              </w:rPr>
              <w:fldChar w:fldCharType="end"/>
            </w:r>
          </w:hyperlink>
        </w:p>
        <w:p w14:paraId="6F15A232" w14:textId="54FF7181" w:rsidR="00793810" w:rsidRPr="0067755E" w:rsidRDefault="00AA7B81" w:rsidP="0070102A">
          <w:pPr>
            <w:pBdr>
              <w:top w:val="nil"/>
              <w:left w:val="nil"/>
              <w:bottom w:val="nil"/>
              <w:right w:val="nil"/>
              <w:between w:val="nil"/>
            </w:pBdr>
            <w:tabs>
              <w:tab w:val="right" w:leader="dot" w:pos="9015"/>
            </w:tabs>
            <w:spacing w:after="100" w:line="240" w:lineRule="auto"/>
            <w:rPr>
              <w:rFonts w:ascii="Baskerville Old Face" w:hAnsi="Baskerville Old Face"/>
              <w:color w:val="0563C1"/>
              <w:sz w:val="24"/>
              <w:szCs w:val="24"/>
              <w:u w:val="single"/>
            </w:rPr>
          </w:pPr>
          <w:r w:rsidRPr="0067755E">
            <w:rPr>
              <w:rFonts w:ascii="Baskerville Old Face" w:hAnsi="Baskerville Old Face"/>
              <w:sz w:val="24"/>
              <w:szCs w:val="24"/>
            </w:rPr>
            <w:fldChar w:fldCharType="end"/>
          </w:r>
        </w:p>
      </w:sdtContent>
    </w:sdt>
    <w:p w14:paraId="2BFC5A2B" w14:textId="77777777" w:rsidR="00793810" w:rsidRPr="0067755E" w:rsidRDefault="00793810" w:rsidP="0070102A">
      <w:pPr>
        <w:spacing w:line="240" w:lineRule="auto"/>
        <w:jc w:val="both"/>
        <w:rPr>
          <w:rFonts w:ascii="Baskerville Old Face" w:hAnsi="Baskerville Old Face"/>
          <w:sz w:val="24"/>
          <w:szCs w:val="24"/>
        </w:rPr>
      </w:pPr>
    </w:p>
    <w:p w14:paraId="0B1BDCCC" w14:textId="77777777" w:rsidR="00793810" w:rsidRPr="0067755E" w:rsidRDefault="00793810" w:rsidP="0070102A">
      <w:pPr>
        <w:pBdr>
          <w:top w:val="nil"/>
          <w:left w:val="nil"/>
          <w:bottom w:val="nil"/>
          <w:right w:val="nil"/>
          <w:between w:val="nil"/>
        </w:pBdr>
        <w:spacing w:after="0" w:line="240" w:lineRule="auto"/>
        <w:ind w:left="360"/>
        <w:jc w:val="both"/>
        <w:rPr>
          <w:rFonts w:ascii="Baskerville Old Face" w:hAnsi="Baskerville Old Face"/>
          <w:color w:val="000000"/>
          <w:sz w:val="24"/>
          <w:szCs w:val="24"/>
        </w:rPr>
      </w:pPr>
    </w:p>
    <w:p w14:paraId="46F221ED" w14:textId="77777777" w:rsidR="00793810" w:rsidRPr="0067755E" w:rsidRDefault="00793810" w:rsidP="0070102A">
      <w:pPr>
        <w:pBdr>
          <w:top w:val="nil"/>
          <w:left w:val="nil"/>
          <w:bottom w:val="nil"/>
          <w:right w:val="nil"/>
          <w:between w:val="nil"/>
        </w:pBdr>
        <w:spacing w:after="0" w:line="240" w:lineRule="auto"/>
        <w:ind w:left="360"/>
        <w:jc w:val="both"/>
        <w:rPr>
          <w:rFonts w:ascii="Baskerville Old Face" w:hAnsi="Baskerville Old Face"/>
          <w:color w:val="000000"/>
          <w:sz w:val="24"/>
          <w:szCs w:val="24"/>
        </w:rPr>
      </w:pPr>
    </w:p>
    <w:p w14:paraId="520C5431" w14:textId="77777777" w:rsidR="00793810" w:rsidRPr="0067755E" w:rsidRDefault="00793810" w:rsidP="0070102A">
      <w:pPr>
        <w:pBdr>
          <w:top w:val="nil"/>
          <w:left w:val="nil"/>
          <w:bottom w:val="nil"/>
          <w:right w:val="nil"/>
          <w:between w:val="nil"/>
        </w:pBdr>
        <w:spacing w:after="0" w:line="240" w:lineRule="auto"/>
        <w:ind w:left="360"/>
        <w:jc w:val="both"/>
        <w:rPr>
          <w:rFonts w:ascii="Baskerville Old Face" w:hAnsi="Baskerville Old Face"/>
          <w:color w:val="000000"/>
          <w:sz w:val="24"/>
          <w:szCs w:val="24"/>
        </w:rPr>
      </w:pPr>
    </w:p>
    <w:p w14:paraId="3E06C680" w14:textId="77777777" w:rsidR="00793810" w:rsidRPr="0067755E" w:rsidRDefault="00793810" w:rsidP="0070102A">
      <w:pPr>
        <w:pBdr>
          <w:top w:val="nil"/>
          <w:left w:val="nil"/>
          <w:bottom w:val="nil"/>
          <w:right w:val="nil"/>
          <w:between w:val="nil"/>
        </w:pBdr>
        <w:spacing w:after="0" w:line="240" w:lineRule="auto"/>
        <w:ind w:left="360"/>
        <w:jc w:val="both"/>
        <w:rPr>
          <w:rFonts w:ascii="Baskerville Old Face" w:hAnsi="Baskerville Old Face"/>
          <w:color w:val="000000"/>
          <w:sz w:val="24"/>
          <w:szCs w:val="24"/>
        </w:rPr>
      </w:pPr>
    </w:p>
    <w:p w14:paraId="24F9E927" w14:textId="77777777" w:rsidR="00793810" w:rsidRPr="0067755E" w:rsidRDefault="00793810" w:rsidP="0070102A">
      <w:pPr>
        <w:pBdr>
          <w:top w:val="nil"/>
          <w:left w:val="nil"/>
          <w:bottom w:val="nil"/>
          <w:right w:val="nil"/>
          <w:between w:val="nil"/>
        </w:pBdr>
        <w:spacing w:after="0" w:line="240" w:lineRule="auto"/>
        <w:ind w:left="360"/>
        <w:jc w:val="both"/>
        <w:rPr>
          <w:rFonts w:ascii="Baskerville Old Face" w:hAnsi="Baskerville Old Face"/>
          <w:color w:val="000000"/>
          <w:sz w:val="24"/>
          <w:szCs w:val="24"/>
        </w:rPr>
      </w:pPr>
    </w:p>
    <w:p w14:paraId="2272500A" w14:textId="77777777" w:rsidR="00793810" w:rsidRPr="0067755E" w:rsidRDefault="00793810" w:rsidP="0070102A">
      <w:pPr>
        <w:pBdr>
          <w:top w:val="nil"/>
          <w:left w:val="nil"/>
          <w:bottom w:val="nil"/>
          <w:right w:val="nil"/>
          <w:between w:val="nil"/>
        </w:pBdr>
        <w:spacing w:after="0" w:line="240" w:lineRule="auto"/>
        <w:ind w:left="360"/>
        <w:jc w:val="both"/>
        <w:rPr>
          <w:rFonts w:ascii="Baskerville Old Face" w:hAnsi="Baskerville Old Face"/>
          <w:color w:val="000000"/>
          <w:sz w:val="24"/>
          <w:szCs w:val="24"/>
        </w:rPr>
      </w:pPr>
    </w:p>
    <w:p w14:paraId="1675656E" w14:textId="77777777" w:rsidR="00793810" w:rsidRPr="0067755E" w:rsidRDefault="00793810" w:rsidP="0070102A">
      <w:pPr>
        <w:pBdr>
          <w:top w:val="nil"/>
          <w:left w:val="nil"/>
          <w:bottom w:val="nil"/>
          <w:right w:val="nil"/>
          <w:between w:val="nil"/>
        </w:pBdr>
        <w:spacing w:after="0" w:line="240" w:lineRule="auto"/>
        <w:jc w:val="both"/>
        <w:rPr>
          <w:rFonts w:ascii="Baskerville Old Face" w:hAnsi="Baskerville Old Face"/>
          <w:color w:val="000000"/>
          <w:sz w:val="24"/>
          <w:szCs w:val="24"/>
        </w:rPr>
      </w:pPr>
    </w:p>
    <w:p w14:paraId="30C0DF9D" w14:textId="77777777" w:rsidR="00793810" w:rsidRPr="0067755E" w:rsidRDefault="00793810" w:rsidP="0070102A">
      <w:pPr>
        <w:spacing w:after="0" w:line="240" w:lineRule="auto"/>
        <w:jc w:val="both"/>
        <w:rPr>
          <w:rFonts w:ascii="Baskerville Old Face" w:hAnsi="Baskerville Old Face"/>
          <w:sz w:val="24"/>
          <w:szCs w:val="24"/>
        </w:rPr>
      </w:pPr>
    </w:p>
    <w:p w14:paraId="724F5BC7" w14:textId="77777777" w:rsidR="00793810" w:rsidRPr="0067755E" w:rsidRDefault="00793810" w:rsidP="0070102A">
      <w:pPr>
        <w:pBdr>
          <w:top w:val="nil"/>
          <w:left w:val="nil"/>
          <w:bottom w:val="nil"/>
          <w:right w:val="nil"/>
          <w:between w:val="nil"/>
        </w:pBdr>
        <w:spacing w:after="0" w:line="240" w:lineRule="auto"/>
        <w:ind w:left="360"/>
        <w:jc w:val="both"/>
        <w:rPr>
          <w:rFonts w:ascii="Baskerville Old Face" w:hAnsi="Baskerville Old Face"/>
          <w:color w:val="000000"/>
          <w:sz w:val="24"/>
          <w:szCs w:val="24"/>
        </w:rPr>
      </w:pPr>
    </w:p>
    <w:p w14:paraId="6980E803" w14:textId="77777777" w:rsidR="00793810" w:rsidRPr="0067755E" w:rsidRDefault="00793810" w:rsidP="0070102A">
      <w:pPr>
        <w:pBdr>
          <w:top w:val="nil"/>
          <w:left w:val="nil"/>
          <w:bottom w:val="nil"/>
          <w:right w:val="nil"/>
          <w:between w:val="nil"/>
        </w:pBdr>
        <w:spacing w:after="0" w:line="240" w:lineRule="auto"/>
        <w:ind w:left="360"/>
        <w:jc w:val="both"/>
        <w:rPr>
          <w:rFonts w:ascii="Baskerville Old Face" w:hAnsi="Baskerville Old Face"/>
          <w:color w:val="000000"/>
          <w:sz w:val="24"/>
          <w:szCs w:val="24"/>
        </w:rPr>
        <w:sectPr w:rsidR="00793810" w:rsidRPr="0067755E" w:rsidSect="003E2021">
          <w:footerReference w:type="default" r:id="rId10"/>
          <w:pgSz w:w="11906" w:h="16838"/>
          <w:pgMar w:top="1440" w:right="1440" w:bottom="1440" w:left="1440" w:header="708" w:footer="708" w:gutter="0"/>
          <w:pgNumType w:start="1"/>
          <w:cols w:space="720"/>
          <w:docGrid w:linePitch="272"/>
        </w:sectPr>
      </w:pPr>
    </w:p>
    <w:p w14:paraId="1151ABB6" w14:textId="77777777" w:rsidR="00793810" w:rsidRPr="0067755E" w:rsidRDefault="00AA7B81" w:rsidP="0064291B">
      <w:pPr>
        <w:pStyle w:val="Heading1"/>
        <w:numPr>
          <w:ilvl w:val="0"/>
          <w:numId w:val="10"/>
        </w:numPr>
        <w:jc w:val="both"/>
        <w:rPr>
          <w:rFonts w:ascii="Baskerville Old Face" w:hAnsi="Baskerville Old Face"/>
          <w:sz w:val="24"/>
          <w:szCs w:val="24"/>
        </w:rPr>
      </w:pPr>
      <w:bookmarkStart w:id="0" w:name="_Toc208515185"/>
      <w:r w:rsidRPr="0067755E">
        <w:rPr>
          <w:rFonts w:ascii="Baskerville Old Face" w:hAnsi="Baskerville Old Face"/>
          <w:sz w:val="24"/>
          <w:szCs w:val="24"/>
        </w:rPr>
        <w:lastRenderedPageBreak/>
        <w:t>Project Overview</w:t>
      </w:r>
      <w:bookmarkEnd w:id="0"/>
    </w:p>
    <w:p w14:paraId="053518D2" w14:textId="77777777" w:rsidR="00793810" w:rsidRPr="0067755E" w:rsidRDefault="00793810" w:rsidP="0070102A">
      <w:pPr>
        <w:spacing w:after="0" w:line="240" w:lineRule="auto"/>
        <w:jc w:val="both"/>
        <w:rPr>
          <w:rFonts w:ascii="Baskerville Old Face" w:hAnsi="Baskerville Old Face"/>
          <w:sz w:val="24"/>
          <w:szCs w:val="24"/>
        </w:rPr>
      </w:pPr>
    </w:p>
    <w:tbl>
      <w:tblPr>
        <w:tblStyle w:val="a"/>
        <w:tblW w:w="90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8"/>
        <w:gridCol w:w="4508"/>
      </w:tblGrid>
      <w:tr w:rsidR="00793810" w:rsidRPr="0067755E" w14:paraId="3BE851E4" w14:textId="77777777" w:rsidTr="6BB273BD">
        <w:tc>
          <w:tcPr>
            <w:tcW w:w="9016" w:type="dxa"/>
            <w:gridSpan w:val="2"/>
            <w:shd w:val="clear" w:color="auto" w:fill="BFBFBF" w:themeFill="background1" w:themeFillShade="BF"/>
          </w:tcPr>
          <w:p w14:paraId="6105F080"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Project Information</w:t>
            </w:r>
          </w:p>
        </w:tc>
      </w:tr>
      <w:tr w:rsidR="00793810" w:rsidRPr="0067755E" w14:paraId="56162271" w14:textId="77777777" w:rsidTr="6BB273BD">
        <w:tc>
          <w:tcPr>
            <w:tcW w:w="4508" w:type="dxa"/>
          </w:tcPr>
          <w:p w14:paraId="5A9A672D"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IUCN Project ID</w:t>
            </w:r>
          </w:p>
        </w:tc>
        <w:tc>
          <w:tcPr>
            <w:tcW w:w="4508" w:type="dxa"/>
          </w:tcPr>
          <w:p w14:paraId="707510E5" w14:textId="30B292AA" w:rsidR="00793810" w:rsidRPr="0067755E" w:rsidRDefault="6BB273BD" w:rsidP="0070102A">
            <w:pPr>
              <w:jc w:val="both"/>
              <w:rPr>
                <w:rFonts w:ascii="Baskerville Old Face" w:hAnsi="Baskerville Old Face"/>
                <w:sz w:val="24"/>
                <w:szCs w:val="24"/>
              </w:rPr>
            </w:pPr>
            <w:r w:rsidRPr="0067755E">
              <w:rPr>
                <w:rFonts w:ascii="Baskerville Old Face" w:hAnsi="Baskerville Old Face"/>
                <w:sz w:val="24"/>
                <w:szCs w:val="24"/>
              </w:rPr>
              <w:t>P03162</w:t>
            </w:r>
          </w:p>
        </w:tc>
      </w:tr>
      <w:tr w:rsidR="00793810" w:rsidRPr="0067755E" w14:paraId="2D64974E" w14:textId="77777777" w:rsidTr="6BB273BD">
        <w:tc>
          <w:tcPr>
            <w:tcW w:w="4508" w:type="dxa"/>
          </w:tcPr>
          <w:p w14:paraId="2A342FA1"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GEF ID</w:t>
            </w:r>
          </w:p>
        </w:tc>
        <w:tc>
          <w:tcPr>
            <w:tcW w:w="4508" w:type="dxa"/>
          </w:tcPr>
          <w:p w14:paraId="2F140084" w14:textId="4E53BF1F" w:rsidR="00793810" w:rsidRPr="0067755E" w:rsidRDefault="6BB273BD" w:rsidP="0070102A">
            <w:pPr>
              <w:rPr>
                <w:rFonts w:ascii="Baskerville Old Face" w:hAnsi="Baskerville Old Face"/>
                <w:sz w:val="24"/>
                <w:szCs w:val="24"/>
              </w:rPr>
            </w:pPr>
            <w:r w:rsidRPr="0067755E">
              <w:rPr>
                <w:rFonts w:ascii="Baskerville Old Face" w:hAnsi="Baskerville Old Face"/>
                <w:sz w:val="24"/>
                <w:szCs w:val="24"/>
              </w:rPr>
              <w:t>GEF ID:10292</w:t>
            </w:r>
          </w:p>
        </w:tc>
      </w:tr>
      <w:tr w:rsidR="00793810" w:rsidRPr="0067755E" w14:paraId="6820202D" w14:textId="77777777" w:rsidTr="6BB273BD">
        <w:tc>
          <w:tcPr>
            <w:tcW w:w="4508" w:type="dxa"/>
          </w:tcPr>
          <w:p w14:paraId="070D4C87"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Title</w:t>
            </w:r>
          </w:p>
        </w:tc>
        <w:tc>
          <w:tcPr>
            <w:tcW w:w="4508" w:type="dxa"/>
          </w:tcPr>
          <w:p w14:paraId="243D8B92"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Strengthening forest management for improved biodiversity conservation and climate resilience in the Southern Rangelands of Kenya</w:t>
            </w:r>
          </w:p>
        </w:tc>
      </w:tr>
      <w:tr w:rsidR="00793810" w:rsidRPr="0067755E" w14:paraId="6139AF72" w14:textId="77777777" w:rsidTr="6BB273BD">
        <w:tc>
          <w:tcPr>
            <w:tcW w:w="4508" w:type="dxa"/>
          </w:tcPr>
          <w:p w14:paraId="337F4AC5"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Country(ies)</w:t>
            </w:r>
          </w:p>
        </w:tc>
        <w:tc>
          <w:tcPr>
            <w:tcW w:w="4508" w:type="dxa"/>
          </w:tcPr>
          <w:p w14:paraId="35643B0A"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Kenya</w:t>
            </w:r>
          </w:p>
        </w:tc>
      </w:tr>
      <w:tr w:rsidR="00793810" w:rsidRPr="0067755E" w14:paraId="7B170A50" w14:textId="77777777" w:rsidTr="6BB273BD">
        <w:tc>
          <w:tcPr>
            <w:tcW w:w="4508" w:type="dxa"/>
          </w:tcPr>
          <w:p w14:paraId="7D0C86D2"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Regional Programme</w:t>
            </w:r>
          </w:p>
        </w:tc>
        <w:tc>
          <w:tcPr>
            <w:tcW w:w="4508" w:type="dxa"/>
          </w:tcPr>
          <w:p w14:paraId="649D2165" w14:textId="50C8657F" w:rsidR="00793810" w:rsidRPr="0067755E" w:rsidRDefault="6BB273BD" w:rsidP="0070102A">
            <w:pPr>
              <w:jc w:val="both"/>
              <w:rPr>
                <w:rFonts w:ascii="Baskerville Old Face" w:hAnsi="Baskerville Old Face"/>
                <w:sz w:val="24"/>
                <w:szCs w:val="24"/>
              </w:rPr>
            </w:pPr>
            <w:r w:rsidRPr="0067755E">
              <w:rPr>
                <w:rFonts w:ascii="Baskerville Old Face" w:hAnsi="Baskerville Old Face"/>
                <w:sz w:val="24"/>
                <w:szCs w:val="24"/>
              </w:rPr>
              <w:t>GEF-7 Sustainable Forest Management Impact Program on Dryland Sustainable Landscapes (SFM DSL-IP)</w:t>
            </w:r>
          </w:p>
        </w:tc>
      </w:tr>
      <w:tr w:rsidR="00793810" w:rsidRPr="0067755E" w14:paraId="1E76486B" w14:textId="77777777" w:rsidTr="6BB273BD">
        <w:tc>
          <w:tcPr>
            <w:tcW w:w="4508" w:type="dxa"/>
          </w:tcPr>
          <w:p w14:paraId="3DF38B1C" w14:textId="214BB76E"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 xml:space="preserve">Global Thematic Programme/Regional Thematic </w:t>
            </w:r>
            <w:r w:rsidR="00A64941" w:rsidRPr="0067755E">
              <w:rPr>
                <w:rFonts w:ascii="Baskerville Old Face" w:hAnsi="Baskerville Old Face"/>
                <w:sz w:val="24"/>
                <w:szCs w:val="24"/>
              </w:rPr>
              <w:t>Programme (</w:t>
            </w:r>
            <w:r w:rsidRPr="0067755E">
              <w:rPr>
                <w:rFonts w:ascii="Baskerville Old Face" w:hAnsi="Baskerville Old Face"/>
                <w:sz w:val="24"/>
                <w:szCs w:val="24"/>
              </w:rPr>
              <w:t>if relevant)</w:t>
            </w:r>
          </w:p>
        </w:tc>
        <w:tc>
          <w:tcPr>
            <w:tcW w:w="4508" w:type="dxa"/>
          </w:tcPr>
          <w:p w14:paraId="432C8850"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Dryland Sustainable Landscapes Impact Program (DSL-IP)</w:t>
            </w:r>
          </w:p>
        </w:tc>
      </w:tr>
      <w:tr w:rsidR="00793810" w:rsidRPr="0067755E" w14:paraId="1EE1B7DE" w14:textId="77777777" w:rsidTr="6BB273BD">
        <w:tc>
          <w:tcPr>
            <w:tcW w:w="4508" w:type="dxa"/>
          </w:tcPr>
          <w:p w14:paraId="3AC5052B"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Joint Agency (if relevant)</w:t>
            </w:r>
          </w:p>
        </w:tc>
        <w:tc>
          <w:tcPr>
            <w:tcW w:w="4508" w:type="dxa"/>
          </w:tcPr>
          <w:p w14:paraId="3364035C"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FAO (Food and Agriculture Organization of the United Nations)</w:t>
            </w:r>
          </w:p>
        </w:tc>
      </w:tr>
      <w:tr w:rsidR="00793810" w:rsidRPr="0067755E" w14:paraId="09C9306D" w14:textId="77777777" w:rsidTr="6BB273BD">
        <w:trPr>
          <w:trHeight w:val="165"/>
        </w:trPr>
        <w:tc>
          <w:tcPr>
            <w:tcW w:w="4508" w:type="dxa"/>
          </w:tcPr>
          <w:p w14:paraId="54577226"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 xml:space="preserve">Executing Agency(ies) </w:t>
            </w:r>
          </w:p>
        </w:tc>
        <w:tc>
          <w:tcPr>
            <w:tcW w:w="4508" w:type="dxa"/>
          </w:tcPr>
          <w:p w14:paraId="39C305FB" w14:textId="2BC4A886" w:rsidR="00793810" w:rsidRPr="0067755E" w:rsidRDefault="00AA7B81" w:rsidP="0070102A">
            <w:pPr>
              <w:tabs>
                <w:tab w:val="left" w:pos="1428"/>
              </w:tabs>
              <w:rPr>
                <w:rFonts w:ascii="Baskerville Old Face" w:hAnsi="Baskerville Old Face"/>
                <w:sz w:val="24"/>
                <w:szCs w:val="24"/>
              </w:rPr>
            </w:pPr>
            <w:r w:rsidRPr="0067755E">
              <w:rPr>
                <w:rFonts w:ascii="Baskerville Old Face" w:hAnsi="Baskerville Old Face"/>
                <w:sz w:val="24"/>
                <w:szCs w:val="24"/>
              </w:rPr>
              <w:t>National Environment and Management Authority (NEMA</w:t>
            </w:r>
            <w:r w:rsidR="00A64941" w:rsidRPr="0067755E">
              <w:rPr>
                <w:rFonts w:ascii="Baskerville Old Face" w:hAnsi="Baskerville Old Face"/>
                <w:sz w:val="24"/>
                <w:szCs w:val="24"/>
              </w:rPr>
              <w:t>-Kenya</w:t>
            </w:r>
            <w:r w:rsidRPr="0067755E">
              <w:rPr>
                <w:rFonts w:ascii="Baskerville Old Face" w:hAnsi="Baskerville Old Face"/>
                <w:sz w:val="24"/>
                <w:szCs w:val="24"/>
              </w:rPr>
              <w:t>)</w:t>
            </w:r>
          </w:p>
        </w:tc>
      </w:tr>
      <w:tr w:rsidR="00793810" w:rsidRPr="0067755E" w14:paraId="5D6BA3D8" w14:textId="77777777" w:rsidTr="6BB273BD">
        <w:tc>
          <w:tcPr>
            <w:tcW w:w="4508" w:type="dxa"/>
          </w:tcPr>
          <w:p w14:paraId="06536898"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 xml:space="preserve">Project Type </w:t>
            </w:r>
          </w:p>
        </w:tc>
        <w:tc>
          <w:tcPr>
            <w:tcW w:w="4508" w:type="dxa"/>
          </w:tcPr>
          <w:p w14:paraId="48E03C07" w14:textId="790AAD8A" w:rsidR="00793810" w:rsidRPr="0067755E" w:rsidRDefault="6BB273BD" w:rsidP="0070102A">
            <w:pPr>
              <w:jc w:val="both"/>
              <w:rPr>
                <w:rFonts w:ascii="Baskerville Old Face" w:hAnsi="Baskerville Old Face"/>
                <w:sz w:val="24"/>
                <w:szCs w:val="24"/>
              </w:rPr>
            </w:pPr>
            <w:r w:rsidRPr="0067755E">
              <w:rPr>
                <w:rFonts w:ascii="Baskerville Old Face" w:hAnsi="Baskerville Old Face"/>
                <w:sz w:val="24"/>
                <w:szCs w:val="24"/>
              </w:rPr>
              <w:t>Full-Sized Project (FSP)</w:t>
            </w:r>
          </w:p>
        </w:tc>
      </w:tr>
    </w:tbl>
    <w:p w14:paraId="0579845E" w14:textId="77777777" w:rsidR="00793810" w:rsidRPr="0067755E" w:rsidRDefault="00793810" w:rsidP="0070102A">
      <w:pPr>
        <w:spacing w:after="0" w:line="240" w:lineRule="auto"/>
        <w:jc w:val="both"/>
        <w:rPr>
          <w:rFonts w:ascii="Baskerville Old Face" w:hAnsi="Baskerville Old Face"/>
          <w:sz w:val="24"/>
          <w:szCs w:val="24"/>
        </w:rPr>
      </w:pPr>
    </w:p>
    <w:tbl>
      <w:tblPr>
        <w:tblStyle w:val="a0"/>
        <w:tblW w:w="90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793810" w:rsidRPr="0067755E" w14:paraId="6B95802D" w14:textId="77777777" w:rsidTr="6BB273BD">
        <w:tc>
          <w:tcPr>
            <w:tcW w:w="9016" w:type="dxa"/>
            <w:shd w:val="clear" w:color="auto" w:fill="BFBFBF" w:themeFill="background1" w:themeFillShade="BF"/>
          </w:tcPr>
          <w:p w14:paraId="21D7B708"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Project Description</w:t>
            </w:r>
          </w:p>
        </w:tc>
      </w:tr>
      <w:tr w:rsidR="00793810" w:rsidRPr="0067755E" w14:paraId="6C3E940F" w14:textId="77777777" w:rsidTr="6BB273BD">
        <w:trPr>
          <w:trHeight w:val="4480"/>
        </w:trPr>
        <w:tc>
          <w:tcPr>
            <w:tcW w:w="9016" w:type="dxa"/>
          </w:tcPr>
          <w:p w14:paraId="6163291E" w14:textId="77777777" w:rsidR="00793810" w:rsidRPr="0067755E" w:rsidRDefault="00793810" w:rsidP="0070102A">
            <w:pPr>
              <w:jc w:val="both"/>
              <w:rPr>
                <w:rFonts w:ascii="Baskerville Old Face" w:hAnsi="Baskerville Old Face"/>
                <w:i/>
                <w:sz w:val="24"/>
                <w:szCs w:val="24"/>
              </w:rPr>
            </w:pPr>
          </w:p>
          <w:p w14:paraId="342D5DF5" w14:textId="77777777" w:rsidR="00793810" w:rsidRPr="0067755E" w:rsidRDefault="6BB273BD" w:rsidP="0070102A">
            <w:pPr>
              <w:jc w:val="both"/>
              <w:rPr>
                <w:rFonts w:ascii="Baskerville Old Face" w:hAnsi="Baskerville Old Face"/>
                <w:sz w:val="24"/>
                <w:szCs w:val="24"/>
              </w:rPr>
            </w:pPr>
            <w:r w:rsidRPr="0067755E">
              <w:rPr>
                <w:rFonts w:ascii="Baskerville Old Face" w:hAnsi="Baskerville Old Face"/>
                <w:sz w:val="24"/>
                <w:szCs w:val="24"/>
              </w:rPr>
              <w:t xml:space="preserve">The GEF-7 project "Strengthening Forest Management for Improved Biodiversity Conservation and Climate Resilience in the Southern Rangelands of Kenya", aims to foster a resilient dryland forest landscape supporting sustainable economic and food production through integrated natural resource management. Spanning 13,250 km² across Kajiado and Narok Counties in Southern Kenya, inhabited predominantly by Maasai pastoral and agro-pastoralists, the project addresses severe land degradation. This degradation is driven by increased human and livestock populations, leading to unsustainable exploitation of resources like forests for charcoal and timber, high dependency on biomass energy, widespread poverty, and lack of alternative livelihood opportunities. The region also faces exacerbating challenges from adverse weather and climate change impacts and the spread of invasive species like </w:t>
            </w:r>
            <w:r w:rsidRPr="0067755E">
              <w:rPr>
                <w:rFonts w:ascii="Baskerville Old Face" w:hAnsi="Baskerville Old Face"/>
                <w:i/>
                <w:iCs/>
                <w:sz w:val="24"/>
                <w:szCs w:val="24"/>
              </w:rPr>
              <w:t>Prosopis juliflora</w:t>
            </w:r>
            <w:r w:rsidRPr="0067755E">
              <w:rPr>
                <w:rFonts w:ascii="Baskerville Old Face" w:hAnsi="Baskerville Old Face"/>
                <w:sz w:val="24"/>
                <w:szCs w:val="24"/>
              </w:rPr>
              <w:t>. Weak management, implementation, and enforcement of natural resource policies further contribute to problems like soil erosion, siltation of Lake Magadi, declining wildlife, and increased human-wildlife conflicts. With the International Union for Conservation of Nature (IUCN) as the Implementing Agency and the National Environment Management Authority of Kenya (NEMA) as the Executing Agency, the project employs a holistic approach to link income-generating activities with sustainable environmental management, focusing on strengthening governance and community capacity, scaling up restoration and integrated land-use, increasing sustainable investments in resilient livelihoods, and coordinating knowledge management at local, county, and national levels.</w:t>
            </w:r>
          </w:p>
          <w:p w14:paraId="4B7A55B9" w14:textId="77777777" w:rsidR="00793810" w:rsidRPr="0067755E" w:rsidRDefault="00AA7B81" w:rsidP="0070102A">
            <w:pPr>
              <w:spacing w:before="240" w:after="240"/>
              <w:jc w:val="both"/>
              <w:rPr>
                <w:rFonts w:ascii="Baskerville Old Face" w:hAnsi="Baskerville Old Face"/>
                <w:b/>
                <w:iCs/>
                <w:sz w:val="24"/>
                <w:szCs w:val="24"/>
              </w:rPr>
            </w:pPr>
            <w:r w:rsidRPr="0067755E">
              <w:rPr>
                <w:rFonts w:ascii="Baskerville Old Face" w:hAnsi="Baskerville Old Face"/>
                <w:b/>
                <w:iCs/>
                <w:sz w:val="24"/>
                <w:szCs w:val="24"/>
              </w:rPr>
              <w:t xml:space="preserve"> Objectives</w:t>
            </w:r>
          </w:p>
          <w:p w14:paraId="2F376C41" w14:textId="77777777" w:rsidR="00793810" w:rsidRPr="0067755E" w:rsidRDefault="00AA7B81" w:rsidP="0064291B">
            <w:pPr>
              <w:numPr>
                <w:ilvl w:val="0"/>
                <w:numId w:val="15"/>
              </w:numPr>
              <w:jc w:val="both"/>
              <w:rPr>
                <w:rFonts w:ascii="Baskerville Old Face" w:hAnsi="Baskerville Old Face"/>
                <w:iCs/>
                <w:sz w:val="24"/>
                <w:szCs w:val="24"/>
              </w:rPr>
            </w:pPr>
            <w:r w:rsidRPr="0067755E">
              <w:rPr>
                <w:rFonts w:ascii="Baskerville Old Face" w:hAnsi="Baskerville Old Face"/>
                <w:iCs/>
                <w:sz w:val="24"/>
                <w:szCs w:val="24"/>
              </w:rPr>
              <w:t>Develop community enterprises and livelihood value chains based on sustainable natural resource use.</w:t>
            </w:r>
          </w:p>
          <w:p w14:paraId="7C40CF7A" w14:textId="77777777" w:rsidR="00793810" w:rsidRPr="0067755E" w:rsidRDefault="00AA7B81" w:rsidP="0064291B">
            <w:pPr>
              <w:numPr>
                <w:ilvl w:val="0"/>
                <w:numId w:val="15"/>
              </w:numPr>
              <w:jc w:val="both"/>
              <w:rPr>
                <w:rFonts w:ascii="Baskerville Old Face" w:hAnsi="Baskerville Old Face"/>
                <w:iCs/>
                <w:sz w:val="24"/>
                <w:szCs w:val="24"/>
              </w:rPr>
            </w:pPr>
            <w:r w:rsidRPr="0067755E">
              <w:rPr>
                <w:rFonts w:ascii="Baskerville Old Face" w:hAnsi="Baskerville Old Face"/>
                <w:iCs/>
                <w:sz w:val="24"/>
                <w:szCs w:val="24"/>
              </w:rPr>
              <w:t>Strengthen governance of land resources through empowered community organizations and government institutions.</w:t>
            </w:r>
          </w:p>
          <w:p w14:paraId="5D6481AA" w14:textId="77777777" w:rsidR="00793810" w:rsidRPr="0067755E" w:rsidRDefault="00AA7B81" w:rsidP="0064291B">
            <w:pPr>
              <w:numPr>
                <w:ilvl w:val="0"/>
                <w:numId w:val="15"/>
              </w:numPr>
              <w:jc w:val="both"/>
              <w:rPr>
                <w:rFonts w:ascii="Baskerville Old Face" w:hAnsi="Baskerville Old Face"/>
                <w:iCs/>
                <w:sz w:val="24"/>
                <w:szCs w:val="24"/>
              </w:rPr>
            </w:pPr>
            <w:r w:rsidRPr="0067755E">
              <w:rPr>
                <w:rFonts w:ascii="Baskerville Old Face" w:hAnsi="Baskerville Old Face"/>
                <w:iCs/>
                <w:sz w:val="24"/>
                <w:szCs w:val="24"/>
              </w:rPr>
              <w:lastRenderedPageBreak/>
              <w:t>Support communities and local authorities in implementing resource management and restoration plans.</w:t>
            </w:r>
          </w:p>
          <w:p w14:paraId="73CF4AD2" w14:textId="77777777" w:rsidR="00793810" w:rsidRPr="0067755E" w:rsidRDefault="00AA7B81" w:rsidP="0064291B">
            <w:pPr>
              <w:numPr>
                <w:ilvl w:val="0"/>
                <w:numId w:val="15"/>
              </w:numPr>
              <w:spacing w:after="240"/>
              <w:jc w:val="both"/>
              <w:rPr>
                <w:rFonts w:ascii="Baskerville Old Face" w:hAnsi="Baskerville Old Face"/>
                <w:iCs/>
                <w:sz w:val="24"/>
                <w:szCs w:val="24"/>
              </w:rPr>
            </w:pPr>
            <w:r w:rsidRPr="0067755E">
              <w:rPr>
                <w:rFonts w:ascii="Baskerville Old Face" w:hAnsi="Baskerville Old Face"/>
                <w:iCs/>
                <w:sz w:val="24"/>
                <w:szCs w:val="24"/>
              </w:rPr>
              <w:t>Coordinate management through an integrated dryland landscapes knowledge exchange and platform.</w:t>
            </w:r>
          </w:p>
          <w:p w14:paraId="5091DDA0" w14:textId="77777777" w:rsidR="00793810" w:rsidRPr="0067755E" w:rsidRDefault="00AA7B81" w:rsidP="0070102A">
            <w:pPr>
              <w:spacing w:before="240" w:after="240"/>
              <w:jc w:val="both"/>
              <w:rPr>
                <w:rFonts w:ascii="Baskerville Old Face" w:hAnsi="Baskerville Old Face"/>
                <w:b/>
                <w:iCs/>
                <w:sz w:val="24"/>
                <w:szCs w:val="24"/>
              </w:rPr>
            </w:pPr>
            <w:r w:rsidRPr="0067755E">
              <w:rPr>
                <w:rFonts w:ascii="Baskerville Old Face" w:hAnsi="Baskerville Old Face"/>
                <w:b/>
                <w:iCs/>
                <w:sz w:val="24"/>
                <w:szCs w:val="24"/>
              </w:rPr>
              <w:t>Outcomes and Outputs</w:t>
            </w:r>
          </w:p>
          <w:p w14:paraId="06F031CC" w14:textId="5C2C6BF3" w:rsidR="00793810" w:rsidRPr="0067755E" w:rsidRDefault="6BB273BD" w:rsidP="0070102A">
            <w:pPr>
              <w:spacing w:before="240" w:after="240"/>
              <w:jc w:val="both"/>
              <w:rPr>
                <w:rFonts w:ascii="Baskerville Old Face" w:hAnsi="Baskerville Old Face"/>
                <w:b/>
                <w:bCs/>
                <w:sz w:val="24"/>
                <w:szCs w:val="24"/>
              </w:rPr>
            </w:pPr>
            <w:r w:rsidRPr="0067755E">
              <w:rPr>
                <w:rFonts w:ascii="Baskerville Old Face" w:hAnsi="Baskerville Old Face"/>
                <w:b/>
                <w:bCs/>
                <w:sz w:val="24"/>
                <w:szCs w:val="24"/>
              </w:rPr>
              <w:t>Outcome 1.1: Governance institutions, and community capacity for sustainable land management are strengthened.</w:t>
            </w:r>
          </w:p>
          <w:p w14:paraId="47B31D73" w14:textId="77777777" w:rsidR="00793810" w:rsidRPr="0067755E" w:rsidRDefault="00AA7B81" w:rsidP="0064291B">
            <w:pPr>
              <w:numPr>
                <w:ilvl w:val="0"/>
                <w:numId w:val="17"/>
              </w:numPr>
              <w:jc w:val="both"/>
              <w:rPr>
                <w:rFonts w:ascii="Baskerville Old Face" w:hAnsi="Baskerville Old Face"/>
                <w:iCs/>
                <w:sz w:val="24"/>
                <w:szCs w:val="24"/>
              </w:rPr>
            </w:pPr>
            <w:r w:rsidRPr="0067755E">
              <w:rPr>
                <w:rFonts w:ascii="Baskerville Old Face" w:hAnsi="Baskerville Old Face"/>
                <w:iCs/>
                <w:sz w:val="24"/>
                <w:szCs w:val="24"/>
              </w:rPr>
              <w:t>Output 1.1.1: Strengthened, gender-sensitive community organizations (CFAs, Conservancies, River Users Associations) to implement land/resource plans.</w:t>
            </w:r>
          </w:p>
          <w:p w14:paraId="3D7DA36A" w14:textId="77777777" w:rsidR="00793810" w:rsidRPr="0067755E" w:rsidRDefault="00AA7B81" w:rsidP="0064291B">
            <w:pPr>
              <w:numPr>
                <w:ilvl w:val="0"/>
                <w:numId w:val="17"/>
              </w:numPr>
              <w:jc w:val="both"/>
              <w:rPr>
                <w:rFonts w:ascii="Baskerville Old Face" w:hAnsi="Baskerville Old Face"/>
                <w:iCs/>
                <w:sz w:val="24"/>
                <w:szCs w:val="24"/>
              </w:rPr>
            </w:pPr>
            <w:r w:rsidRPr="0067755E">
              <w:rPr>
                <w:rFonts w:ascii="Baskerville Old Face" w:hAnsi="Baskerville Old Face"/>
                <w:iCs/>
                <w:sz w:val="24"/>
                <w:szCs w:val="24"/>
              </w:rPr>
              <w:t>Output 1.1.2: Enhanced capacity of County Environment Committees in Narok and Kajiado to implement restoration plans in Loita, Namanga, Suswa, and Olkiramatian/Shompole forests.</w:t>
            </w:r>
          </w:p>
          <w:p w14:paraId="17F2DCCC" w14:textId="77777777" w:rsidR="00793810" w:rsidRPr="0067755E" w:rsidRDefault="00AA7B81" w:rsidP="0064291B">
            <w:pPr>
              <w:numPr>
                <w:ilvl w:val="0"/>
                <w:numId w:val="17"/>
              </w:numPr>
              <w:spacing w:after="240"/>
              <w:jc w:val="both"/>
              <w:rPr>
                <w:rFonts w:ascii="Baskerville Old Face" w:hAnsi="Baskerville Old Face"/>
                <w:iCs/>
                <w:sz w:val="24"/>
                <w:szCs w:val="24"/>
              </w:rPr>
            </w:pPr>
            <w:r w:rsidRPr="0067755E">
              <w:rPr>
                <w:rFonts w:ascii="Baskerville Old Face" w:hAnsi="Baskerville Old Face"/>
                <w:iCs/>
                <w:sz w:val="24"/>
                <w:szCs w:val="24"/>
              </w:rPr>
              <w:t>Output 1.1.3: Increased financial resource allocation at local levels for sustainable land management.</w:t>
            </w:r>
          </w:p>
          <w:p w14:paraId="5B0D35EE" w14:textId="186CF927" w:rsidR="00793810" w:rsidRPr="0067755E" w:rsidRDefault="00AA7B81" w:rsidP="0070102A">
            <w:pPr>
              <w:spacing w:before="240" w:after="240"/>
              <w:jc w:val="both"/>
              <w:rPr>
                <w:rFonts w:ascii="Baskerville Old Face" w:hAnsi="Baskerville Old Face"/>
                <w:b/>
                <w:iCs/>
                <w:sz w:val="24"/>
                <w:szCs w:val="24"/>
              </w:rPr>
            </w:pPr>
            <w:r w:rsidRPr="0067755E">
              <w:rPr>
                <w:rFonts w:ascii="Baskerville Old Face" w:hAnsi="Baskerville Old Face"/>
                <w:b/>
                <w:iCs/>
                <w:sz w:val="24"/>
                <w:szCs w:val="24"/>
              </w:rPr>
              <w:t>Outcome 2.1</w:t>
            </w:r>
            <w:r w:rsidR="00F963AE" w:rsidRPr="0067755E">
              <w:rPr>
                <w:rFonts w:ascii="Baskerville Old Face" w:hAnsi="Baskerville Old Face"/>
                <w:b/>
                <w:iCs/>
                <w:sz w:val="24"/>
                <w:szCs w:val="24"/>
              </w:rPr>
              <w:t xml:space="preserve">: </w:t>
            </w:r>
            <w:r w:rsidRPr="0067755E">
              <w:rPr>
                <w:rFonts w:ascii="Baskerville Old Face" w:hAnsi="Baskerville Old Face"/>
                <w:b/>
                <w:iCs/>
                <w:sz w:val="24"/>
                <w:szCs w:val="24"/>
              </w:rPr>
              <w:t xml:space="preserve"> Restoration and sustainable land use actions are implemented.</w:t>
            </w:r>
          </w:p>
          <w:p w14:paraId="24DAD1AA" w14:textId="77777777" w:rsidR="00793810" w:rsidRPr="0067755E" w:rsidRDefault="00AA7B81" w:rsidP="0070102A">
            <w:pPr>
              <w:numPr>
                <w:ilvl w:val="0"/>
                <w:numId w:val="1"/>
              </w:numPr>
              <w:jc w:val="both"/>
              <w:rPr>
                <w:rFonts w:ascii="Baskerville Old Face" w:hAnsi="Baskerville Old Face"/>
                <w:iCs/>
                <w:sz w:val="24"/>
                <w:szCs w:val="24"/>
              </w:rPr>
            </w:pPr>
            <w:r w:rsidRPr="0067755E">
              <w:rPr>
                <w:rFonts w:ascii="Baskerville Old Face" w:hAnsi="Baskerville Old Face"/>
                <w:iCs/>
                <w:sz w:val="24"/>
                <w:szCs w:val="24"/>
              </w:rPr>
              <w:t>Output 2.1.1: Rangeland restoration sites identified through gender-responsive opportunity mapping.</w:t>
            </w:r>
          </w:p>
          <w:p w14:paraId="79AA374D" w14:textId="77777777" w:rsidR="00793810" w:rsidRPr="0067755E" w:rsidRDefault="00AA7B81" w:rsidP="0070102A">
            <w:pPr>
              <w:numPr>
                <w:ilvl w:val="0"/>
                <w:numId w:val="1"/>
              </w:numPr>
              <w:jc w:val="both"/>
              <w:rPr>
                <w:rFonts w:ascii="Baskerville Old Face" w:hAnsi="Baskerville Old Face"/>
                <w:iCs/>
                <w:sz w:val="24"/>
                <w:szCs w:val="24"/>
              </w:rPr>
            </w:pPr>
            <w:r w:rsidRPr="0067755E">
              <w:rPr>
                <w:rFonts w:ascii="Baskerville Old Face" w:hAnsi="Baskerville Old Face"/>
                <w:iCs/>
                <w:sz w:val="24"/>
                <w:szCs w:val="24"/>
              </w:rPr>
              <w:t>Output 2.1.2: Participatory restoration investment action plans developed.</w:t>
            </w:r>
          </w:p>
          <w:p w14:paraId="12188F4B" w14:textId="77777777" w:rsidR="00793810" w:rsidRPr="0067755E" w:rsidRDefault="00AA7B81" w:rsidP="0070102A">
            <w:pPr>
              <w:numPr>
                <w:ilvl w:val="0"/>
                <w:numId w:val="1"/>
              </w:numPr>
              <w:jc w:val="both"/>
              <w:rPr>
                <w:rFonts w:ascii="Baskerville Old Face" w:hAnsi="Baskerville Old Face"/>
                <w:iCs/>
                <w:sz w:val="24"/>
                <w:szCs w:val="24"/>
              </w:rPr>
            </w:pPr>
            <w:r w:rsidRPr="0067755E">
              <w:rPr>
                <w:rFonts w:ascii="Baskerville Old Face" w:hAnsi="Baskerville Old Face"/>
                <w:iCs/>
                <w:sz w:val="24"/>
                <w:szCs w:val="24"/>
              </w:rPr>
              <w:t>Output 2.1.3: Rangeland rehabilitation and management techniques applied.</w:t>
            </w:r>
          </w:p>
          <w:p w14:paraId="533DEFB6" w14:textId="77777777" w:rsidR="00793810" w:rsidRPr="0067755E" w:rsidRDefault="00AA7B81" w:rsidP="0070102A">
            <w:pPr>
              <w:numPr>
                <w:ilvl w:val="0"/>
                <w:numId w:val="1"/>
              </w:numPr>
              <w:jc w:val="both"/>
              <w:rPr>
                <w:rFonts w:ascii="Baskerville Old Face" w:hAnsi="Baskerville Old Face"/>
                <w:iCs/>
                <w:sz w:val="24"/>
                <w:szCs w:val="24"/>
              </w:rPr>
            </w:pPr>
            <w:r w:rsidRPr="0067755E">
              <w:rPr>
                <w:rFonts w:ascii="Baskerville Old Face" w:hAnsi="Baskerville Old Face"/>
                <w:iCs/>
                <w:sz w:val="24"/>
                <w:szCs w:val="24"/>
              </w:rPr>
              <w:t>Output 2.1.4: Improved water access for communities and livestock.</w:t>
            </w:r>
          </w:p>
          <w:p w14:paraId="0A21ED31" w14:textId="77777777" w:rsidR="00793810" w:rsidRPr="0067755E" w:rsidRDefault="00AA7B81" w:rsidP="0070102A">
            <w:pPr>
              <w:numPr>
                <w:ilvl w:val="0"/>
                <w:numId w:val="1"/>
              </w:numPr>
              <w:spacing w:after="240"/>
              <w:jc w:val="both"/>
              <w:rPr>
                <w:rFonts w:ascii="Baskerville Old Face" w:hAnsi="Baskerville Old Face"/>
                <w:iCs/>
                <w:sz w:val="24"/>
                <w:szCs w:val="24"/>
              </w:rPr>
            </w:pPr>
            <w:r w:rsidRPr="0067755E">
              <w:rPr>
                <w:rFonts w:ascii="Baskerville Old Face" w:hAnsi="Baskerville Old Face"/>
                <w:iCs/>
                <w:sz w:val="24"/>
                <w:szCs w:val="24"/>
              </w:rPr>
              <w:t>Output 2.1.5: Human–wildlife conflicts mitigated.</w:t>
            </w:r>
          </w:p>
          <w:p w14:paraId="52951CA2" w14:textId="5DE3346E" w:rsidR="00793810" w:rsidRPr="0067755E" w:rsidRDefault="00AA7B81" w:rsidP="0070102A">
            <w:pPr>
              <w:jc w:val="both"/>
              <w:rPr>
                <w:rFonts w:ascii="Baskerville Old Face" w:hAnsi="Baskerville Old Face"/>
                <w:b/>
                <w:bCs/>
                <w:iCs/>
                <w:sz w:val="24"/>
                <w:szCs w:val="24"/>
              </w:rPr>
            </w:pPr>
            <w:r w:rsidRPr="0067755E">
              <w:rPr>
                <w:rFonts w:ascii="Baskerville Old Face" w:hAnsi="Baskerville Old Face"/>
                <w:b/>
                <w:iCs/>
                <w:sz w:val="24"/>
                <w:szCs w:val="24"/>
              </w:rPr>
              <w:t>Outcome   2.2</w:t>
            </w:r>
            <w:r w:rsidRPr="0067755E">
              <w:rPr>
                <w:rFonts w:ascii="Baskerville Old Face" w:hAnsi="Baskerville Old Face"/>
                <w:iCs/>
                <w:sz w:val="24"/>
                <w:szCs w:val="24"/>
              </w:rPr>
              <w:t xml:space="preserve">:  </w:t>
            </w:r>
            <w:r w:rsidRPr="0067755E">
              <w:rPr>
                <w:rFonts w:ascii="Baskerville Old Face" w:hAnsi="Baskerville Old Face"/>
                <w:b/>
                <w:bCs/>
                <w:iCs/>
                <w:sz w:val="24"/>
                <w:szCs w:val="24"/>
              </w:rPr>
              <w:t xml:space="preserve">Sustainable </w:t>
            </w:r>
            <w:r w:rsidR="003E2021" w:rsidRPr="0067755E">
              <w:rPr>
                <w:rFonts w:ascii="Baskerville Old Face" w:hAnsi="Baskerville Old Face"/>
                <w:b/>
                <w:bCs/>
                <w:iCs/>
                <w:sz w:val="24"/>
                <w:szCs w:val="24"/>
              </w:rPr>
              <w:t xml:space="preserve">investments </w:t>
            </w:r>
            <w:r w:rsidR="002148D0" w:rsidRPr="0067755E">
              <w:rPr>
                <w:rFonts w:ascii="Baskerville Old Face" w:hAnsi="Baskerville Old Face"/>
                <w:b/>
                <w:bCs/>
                <w:iCs/>
                <w:sz w:val="24"/>
                <w:szCs w:val="24"/>
              </w:rPr>
              <w:t>in resilient</w:t>
            </w:r>
            <w:r w:rsidRPr="0067755E">
              <w:rPr>
                <w:rFonts w:ascii="Baskerville Old Face" w:hAnsi="Baskerville Old Face"/>
                <w:b/>
                <w:bCs/>
                <w:iCs/>
                <w:sz w:val="24"/>
                <w:szCs w:val="24"/>
              </w:rPr>
              <w:t xml:space="preserve"> livelihood actions are</w:t>
            </w:r>
            <w:r w:rsidR="002148D0" w:rsidRPr="0067755E">
              <w:rPr>
                <w:rFonts w:ascii="Baskerville Old Face" w:hAnsi="Baskerville Old Face"/>
                <w:b/>
                <w:bCs/>
                <w:iCs/>
                <w:sz w:val="24"/>
                <w:szCs w:val="24"/>
              </w:rPr>
              <w:t xml:space="preserve"> </w:t>
            </w:r>
            <w:r w:rsidRPr="0067755E">
              <w:rPr>
                <w:rFonts w:ascii="Baskerville Old Face" w:hAnsi="Baskerville Old Face"/>
                <w:b/>
                <w:bCs/>
                <w:iCs/>
                <w:sz w:val="24"/>
                <w:szCs w:val="24"/>
              </w:rPr>
              <w:t>increased</w:t>
            </w:r>
          </w:p>
          <w:p w14:paraId="0132BD1E" w14:textId="77777777" w:rsidR="002148D0" w:rsidRPr="0067755E" w:rsidRDefault="002148D0" w:rsidP="0070102A">
            <w:pPr>
              <w:pStyle w:val="ListParagraph"/>
              <w:spacing w:after="240"/>
              <w:jc w:val="both"/>
              <w:rPr>
                <w:rFonts w:ascii="Baskerville Old Face" w:hAnsi="Baskerville Old Face"/>
                <w:iCs/>
                <w:sz w:val="24"/>
                <w:szCs w:val="24"/>
              </w:rPr>
            </w:pPr>
          </w:p>
          <w:p w14:paraId="3D7856A8" w14:textId="6ABA59E9" w:rsidR="00793810" w:rsidRPr="0067755E" w:rsidRDefault="6BB273BD" w:rsidP="0064291B">
            <w:pPr>
              <w:pStyle w:val="ListParagraph"/>
              <w:numPr>
                <w:ilvl w:val="0"/>
                <w:numId w:val="20"/>
              </w:numPr>
              <w:ind w:left="714" w:hanging="357"/>
              <w:jc w:val="both"/>
              <w:rPr>
                <w:rFonts w:ascii="Baskerville Old Face" w:hAnsi="Baskerville Old Face"/>
                <w:sz w:val="24"/>
                <w:szCs w:val="24"/>
              </w:rPr>
            </w:pPr>
            <w:r w:rsidRPr="0067755E">
              <w:rPr>
                <w:rFonts w:ascii="Baskerville Old Face" w:hAnsi="Baskerville Old Face"/>
                <w:sz w:val="24"/>
                <w:szCs w:val="24"/>
              </w:rPr>
              <w:t>Output 2.2.1: Sustainable offtake mechanisms with private processors and export    markets established.</w:t>
            </w:r>
          </w:p>
          <w:p w14:paraId="4CA142C6" w14:textId="77777777" w:rsidR="00793810" w:rsidRPr="0067755E" w:rsidRDefault="00AA7B81" w:rsidP="0070102A">
            <w:pPr>
              <w:numPr>
                <w:ilvl w:val="0"/>
                <w:numId w:val="1"/>
              </w:numPr>
              <w:ind w:left="714" w:hanging="357"/>
              <w:jc w:val="both"/>
              <w:rPr>
                <w:rFonts w:ascii="Baskerville Old Face" w:hAnsi="Baskerville Old Face"/>
                <w:iCs/>
                <w:sz w:val="24"/>
                <w:szCs w:val="24"/>
              </w:rPr>
            </w:pPr>
            <w:r w:rsidRPr="0067755E">
              <w:rPr>
                <w:rFonts w:ascii="Baskerville Old Face" w:hAnsi="Baskerville Old Face"/>
                <w:iCs/>
                <w:sz w:val="24"/>
                <w:szCs w:val="24"/>
              </w:rPr>
              <w:t>Output 2.2.2: Gender-sensitive clean energy investments reduce reliance on biomass.</w:t>
            </w:r>
          </w:p>
          <w:p w14:paraId="618B744E" w14:textId="77777777" w:rsidR="00793810" w:rsidRPr="0067755E" w:rsidRDefault="00AA7B81" w:rsidP="0070102A">
            <w:pPr>
              <w:numPr>
                <w:ilvl w:val="0"/>
                <w:numId w:val="1"/>
              </w:numPr>
              <w:ind w:left="714" w:hanging="357"/>
              <w:jc w:val="both"/>
              <w:rPr>
                <w:rFonts w:ascii="Baskerville Old Face" w:hAnsi="Baskerville Old Face"/>
                <w:iCs/>
                <w:sz w:val="24"/>
                <w:szCs w:val="24"/>
              </w:rPr>
            </w:pPr>
            <w:r w:rsidRPr="0067755E">
              <w:rPr>
                <w:rFonts w:ascii="Baskerville Old Face" w:hAnsi="Baskerville Old Face"/>
                <w:iCs/>
                <w:sz w:val="24"/>
                <w:szCs w:val="24"/>
              </w:rPr>
              <w:t>Output 2.2.3: Market-based climate insurance and risk transfer schemes developed.</w:t>
            </w:r>
          </w:p>
          <w:p w14:paraId="3DF9AE07" w14:textId="77777777" w:rsidR="00793810" w:rsidRPr="0067755E" w:rsidRDefault="00AA7B81" w:rsidP="0070102A">
            <w:pPr>
              <w:numPr>
                <w:ilvl w:val="0"/>
                <w:numId w:val="1"/>
              </w:numPr>
              <w:ind w:left="714" w:hanging="357"/>
              <w:jc w:val="both"/>
              <w:rPr>
                <w:rFonts w:ascii="Baskerville Old Face" w:hAnsi="Baskerville Old Face"/>
                <w:iCs/>
                <w:sz w:val="24"/>
                <w:szCs w:val="24"/>
              </w:rPr>
            </w:pPr>
            <w:r w:rsidRPr="0067755E">
              <w:rPr>
                <w:rFonts w:ascii="Baskerville Old Face" w:hAnsi="Baskerville Old Face"/>
                <w:iCs/>
                <w:sz w:val="24"/>
                <w:szCs w:val="24"/>
              </w:rPr>
              <w:t>Output 2.2.4: Community–private sector ecotourism investment partnerships signed.</w:t>
            </w:r>
          </w:p>
          <w:p w14:paraId="2E960648" w14:textId="650327AC" w:rsidR="00793810" w:rsidRPr="0067755E" w:rsidRDefault="6BB273BD" w:rsidP="0070102A">
            <w:pPr>
              <w:numPr>
                <w:ilvl w:val="0"/>
                <w:numId w:val="1"/>
              </w:numPr>
              <w:ind w:left="714" w:hanging="357"/>
              <w:jc w:val="both"/>
              <w:rPr>
                <w:rFonts w:ascii="Baskerville Old Face" w:hAnsi="Baskerville Old Face"/>
                <w:sz w:val="24"/>
                <w:szCs w:val="24"/>
              </w:rPr>
            </w:pPr>
            <w:r w:rsidRPr="0067755E">
              <w:rPr>
                <w:rFonts w:ascii="Baskerville Old Face" w:hAnsi="Baskerville Old Face"/>
                <w:sz w:val="24"/>
                <w:szCs w:val="24"/>
              </w:rPr>
              <w:t>Output 2.2.5: Impact investment funds promoted for viable forestry and agroforestry practices.</w:t>
            </w:r>
          </w:p>
          <w:p w14:paraId="307491E2" w14:textId="77777777" w:rsidR="002148D0" w:rsidRPr="0067755E" w:rsidRDefault="002148D0" w:rsidP="0070102A">
            <w:pPr>
              <w:ind w:left="714"/>
              <w:jc w:val="both"/>
              <w:rPr>
                <w:rFonts w:ascii="Baskerville Old Face" w:hAnsi="Baskerville Old Face"/>
                <w:iCs/>
                <w:sz w:val="24"/>
                <w:szCs w:val="24"/>
              </w:rPr>
            </w:pPr>
          </w:p>
          <w:p w14:paraId="4C7BB36D" w14:textId="55D2C566" w:rsidR="00793810" w:rsidRPr="0067755E" w:rsidRDefault="6BB273BD" w:rsidP="0070102A">
            <w:pPr>
              <w:jc w:val="both"/>
              <w:rPr>
                <w:rFonts w:ascii="Baskerville Old Face" w:hAnsi="Baskerville Old Face"/>
                <w:b/>
                <w:bCs/>
                <w:sz w:val="24"/>
                <w:szCs w:val="24"/>
              </w:rPr>
            </w:pPr>
            <w:r w:rsidRPr="0067755E">
              <w:rPr>
                <w:rFonts w:ascii="Baskerville Old Face" w:hAnsi="Baskerville Old Face"/>
                <w:b/>
                <w:bCs/>
                <w:sz w:val="24"/>
                <w:szCs w:val="24"/>
              </w:rPr>
              <w:t>Outcome 3.1: Sustainable landscape management actions are informed, coordinated, and              mainstreamed.</w:t>
            </w:r>
          </w:p>
          <w:p w14:paraId="409F2A13" w14:textId="51A1DC48" w:rsidR="00793810" w:rsidRPr="0067755E" w:rsidRDefault="6BB273BD" w:rsidP="0064291B">
            <w:pPr>
              <w:numPr>
                <w:ilvl w:val="0"/>
                <w:numId w:val="16"/>
              </w:numPr>
              <w:jc w:val="both"/>
              <w:rPr>
                <w:rFonts w:ascii="Baskerville Old Face" w:hAnsi="Baskerville Old Face"/>
                <w:sz w:val="24"/>
                <w:szCs w:val="24"/>
              </w:rPr>
            </w:pPr>
            <w:r w:rsidRPr="0067755E">
              <w:rPr>
                <w:rFonts w:ascii="Baskerville Old Face" w:hAnsi="Baskerville Old Face"/>
                <w:sz w:val="24"/>
                <w:szCs w:val="24"/>
              </w:rPr>
              <w:t>Output 3.1.1: Functional landscape-level information system established for dryland planning</w:t>
            </w:r>
          </w:p>
          <w:p w14:paraId="351DEDB3" w14:textId="0D60E165" w:rsidR="00793810" w:rsidRPr="0067755E" w:rsidRDefault="6BB273BD" w:rsidP="0064291B">
            <w:pPr>
              <w:numPr>
                <w:ilvl w:val="0"/>
                <w:numId w:val="16"/>
              </w:numPr>
              <w:jc w:val="both"/>
              <w:rPr>
                <w:rFonts w:ascii="Baskerville Old Face" w:hAnsi="Baskerville Old Face"/>
                <w:sz w:val="24"/>
                <w:szCs w:val="24"/>
              </w:rPr>
            </w:pPr>
            <w:r w:rsidRPr="0067755E">
              <w:rPr>
                <w:rFonts w:ascii="Baskerville Old Face" w:hAnsi="Baskerville Old Face"/>
                <w:sz w:val="24"/>
                <w:szCs w:val="24"/>
              </w:rPr>
              <w:t>Output 3.1.2: Gender-responsive localized tools for climate, biodiversity, and health assessments developed</w:t>
            </w:r>
          </w:p>
          <w:p w14:paraId="5834BADA" w14:textId="77777777" w:rsidR="00793810" w:rsidRPr="0067755E" w:rsidRDefault="00AA7B81" w:rsidP="0064291B">
            <w:pPr>
              <w:numPr>
                <w:ilvl w:val="0"/>
                <w:numId w:val="16"/>
              </w:numPr>
              <w:jc w:val="both"/>
              <w:rPr>
                <w:rFonts w:ascii="Baskerville Old Face" w:hAnsi="Baskerville Old Face"/>
                <w:iCs/>
                <w:sz w:val="24"/>
                <w:szCs w:val="24"/>
              </w:rPr>
            </w:pPr>
            <w:r w:rsidRPr="0067755E">
              <w:rPr>
                <w:rFonts w:ascii="Baskerville Old Face" w:hAnsi="Baskerville Old Face"/>
                <w:iCs/>
                <w:sz w:val="24"/>
                <w:szCs w:val="24"/>
              </w:rPr>
              <w:t>Output 3.1.3: Lessons captured, evaluated, and shared nationally and regionally.</w:t>
            </w:r>
          </w:p>
          <w:p w14:paraId="0B703F71" w14:textId="1C4A904E" w:rsidR="003E2021" w:rsidRPr="0067755E" w:rsidRDefault="6BB273BD" w:rsidP="0064291B">
            <w:pPr>
              <w:numPr>
                <w:ilvl w:val="0"/>
                <w:numId w:val="16"/>
              </w:numPr>
              <w:jc w:val="both"/>
              <w:rPr>
                <w:rFonts w:ascii="Baskerville Old Face" w:hAnsi="Baskerville Old Face"/>
                <w:sz w:val="24"/>
                <w:szCs w:val="24"/>
              </w:rPr>
            </w:pPr>
            <w:r w:rsidRPr="0067755E">
              <w:rPr>
                <w:rFonts w:ascii="Baskerville Old Face" w:hAnsi="Baskerville Old Face"/>
                <w:sz w:val="24"/>
                <w:szCs w:val="24"/>
              </w:rPr>
              <w:t>Output 3.1.4: National and Eastern Africa policy dialogue on dryland restoration          promoted through evidence-based briefs and recommendations.</w:t>
            </w:r>
          </w:p>
        </w:tc>
      </w:tr>
    </w:tbl>
    <w:p w14:paraId="37C304A0" w14:textId="77777777" w:rsidR="00793810" w:rsidRDefault="00793810" w:rsidP="0070102A">
      <w:pPr>
        <w:spacing w:after="0" w:line="240" w:lineRule="auto"/>
        <w:jc w:val="both"/>
        <w:rPr>
          <w:rFonts w:ascii="Baskerville Old Face" w:hAnsi="Baskerville Old Face"/>
          <w:sz w:val="24"/>
          <w:szCs w:val="24"/>
        </w:rPr>
      </w:pPr>
    </w:p>
    <w:p w14:paraId="441018BB" w14:textId="77777777" w:rsidR="000A4134" w:rsidRDefault="000A4134" w:rsidP="0070102A">
      <w:pPr>
        <w:spacing w:after="0" w:line="240" w:lineRule="auto"/>
        <w:jc w:val="both"/>
        <w:rPr>
          <w:rFonts w:ascii="Baskerville Old Face" w:hAnsi="Baskerville Old Face"/>
          <w:sz w:val="24"/>
          <w:szCs w:val="24"/>
        </w:rPr>
      </w:pPr>
    </w:p>
    <w:p w14:paraId="443BFB51" w14:textId="77777777" w:rsidR="000A4134" w:rsidRDefault="000A4134" w:rsidP="0070102A">
      <w:pPr>
        <w:spacing w:after="0" w:line="240" w:lineRule="auto"/>
        <w:jc w:val="both"/>
        <w:rPr>
          <w:rFonts w:ascii="Baskerville Old Face" w:hAnsi="Baskerville Old Face"/>
          <w:sz w:val="24"/>
          <w:szCs w:val="24"/>
        </w:rPr>
      </w:pPr>
    </w:p>
    <w:p w14:paraId="4A874E35" w14:textId="77777777" w:rsidR="000A4134" w:rsidRPr="0067755E" w:rsidRDefault="000A4134" w:rsidP="0070102A">
      <w:pPr>
        <w:spacing w:after="0" w:line="240" w:lineRule="auto"/>
        <w:jc w:val="both"/>
        <w:rPr>
          <w:rFonts w:ascii="Baskerville Old Face" w:hAnsi="Baskerville Old Face"/>
          <w:sz w:val="24"/>
          <w:szCs w:val="24"/>
        </w:rPr>
      </w:pPr>
    </w:p>
    <w:tbl>
      <w:tblPr>
        <w:tblStyle w:val="a1"/>
        <w:tblW w:w="90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15"/>
        <w:gridCol w:w="4201"/>
      </w:tblGrid>
      <w:tr w:rsidR="00793810" w:rsidRPr="0067755E" w14:paraId="495BD87F" w14:textId="77777777" w:rsidTr="6BB273BD">
        <w:tc>
          <w:tcPr>
            <w:tcW w:w="4815" w:type="dxa"/>
            <w:shd w:val="clear" w:color="auto" w:fill="BFBFBF" w:themeFill="background1" w:themeFillShade="BF"/>
          </w:tcPr>
          <w:p w14:paraId="4F954DA8"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lastRenderedPageBreak/>
              <w:t>Project Contacts</w:t>
            </w:r>
          </w:p>
        </w:tc>
        <w:tc>
          <w:tcPr>
            <w:tcW w:w="4201" w:type="dxa"/>
            <w:shd w:val="clear" w:color="auto" w:fill="BFBFBF" w:themeFill="background1" w:themeFillShade="BF"/>
          </w:tcPr>
          <w:p w14:paraId="2DD11693" w14:textId="77777777" w:rsidR="00793810" w:rsidRPr="0067755E" w:rsidRDefault="00793810" w:rsidP="0070102A">
            <w:pPr>
              <w:jc w:val="both"/>
              <w:rPr>
                <w:rFonts w:ascii="Baskerville Old Face" w:hAnsi="Baskerville Old Face"/>
                <w:sz w:val="24"/>
                <w:szCs w:val="24"/>
              </w:rPr>
            </w:pPr>
          </w:p>
        </w:tc>
      </w:tr>
      <w:tr w:rsidR="00393F64" w:rsidRPr="0067755E" w14:paraId="4AA6D590" w14:textId="77777777" w:rsidTr="6BB273BD">
        <w:tc>
          <w:tcPr>
            <w:tcW w:w="4815" w:type="dxa"/>
          </w:tcPr>
          <w:p w14:paraId="638D6AD5" w14:textId="77777777" w:rsidR="00393F64" w:rsidRPr="0067755E" w:rsidRDefault="00393F64" w:rsidP="00393F64">
            <w:pPr>
              <w:jc w:val="both"/>
              <w:rPr>
                <w:rFonts w:ascii="Baskerville Old Face" w:hAnsi="Baskerville Old Face"/>
                <w:sz w:val="24"/>
                <w:szCs w:val="24"/>
              </w:rPr>
            </w:pPr>
            <w:r w:rsidRPr="0067755E">
              <w:rPr>
                <w:rFonts w:ascii="Baskerville Old Face" w:hAnsi="Baskerville Old Face"/>
                <w:sz w:val="24"/>
                <w:szCs w:val="24"/>
              </w:rPr>
              <w:t>Task Manager (Implementing Agency)</w:t>
            </w:r>
          </w:p>
        </w:tc>
        <w:tc>
          <w:tcPr>
            <w:tcW w:w="4201" w:type="dxa"/>
          </w:tcPr>
          <w:p w14:paraId="43486065" w14:textId="4F4F085E" w:rsidR="00393F64" w:rsidRPr="0067755E" w:rsidRDefault="000A4134" w:rsidP="00393F64">
            <w:pPr>
              <w:jc w:val="both"/>
              <w:rPr>
                <w:rFonts w:ascii="Baskerville Old Face" w:hAnsi="Baskerville Old Face"/>
                <w:sz w:val="24"/>
                <w:szCs w:val="24"/>
              </w:rPr>
            </w:pPr>
            <w:r>
              <w:rPr>
                <w:rFonts w:ascii="Baskerville Old Face" w:hAnsi="Baskerville Old Face"/>
                <w:sz w:val="24"/>
                <w:szCs w:val="24"/>
              </w:rPr>
              <w:t>Benjamin Mutua</w:t>
            </w:r>
            <w:r w:rsidR="00393F64">
              <w:rPr>
                <w:rFonts w:ascii="Baskerville Old Face" w:hAnsi="Baskerville Old Face"/>
                <w:sz w:val="24"/>
                <w:szCs w:val="24"/>
              </w:rPr>
              <w:t xml:space="preserve"> </w:t>
            </w:r>
          </w:p>
        </w:tc>
      </w:tr>
      <w:tr w:rsidR="00393F64" w:rsidRPr="0067755E" w14:paraId="1918A767" w14:textId="77777777" w:rsidTr="6BB273BD">
        <w:tc>
          <w:tcPr>
            <w:tcW w:w="4815" w:type="dxa"/>
          </w:tcPr>
          <w:p w14:paraId="7D5BCB1A" w14:textId="77777777" w:rsidR="00393F64" w:rsidRPr="0067755E" w:rsidRDefault="00393F64" w:rsidP="00393F64">
            <w:pPr>
              <w:jc w:val="both"/>
              <w:rPr>
                <w:rFonts w:ascii="Baskerville Old Face" w:hAnsi="Baskerville Old Face"/>
                <w:sz w:val="24"/>
                <w:szCs w:val="24"/>
              </w:rPr>
            </w:pPr>
            <w:r w:rsidRPr="0067755E">
              <w:rPr>
                <w:rFonts w:ascii="Baskerville Old Face" w:hAnsi="Baskerville Old Face"/>
                <w:sz w:val="24"/>
                <w:szCs w:val="24"/>
              </w:rPr>
              <w:t>Global/Regional Thematic Lead (Implementing Agency)</w:t>
            </w:r>
          </w:p>
        </w:tc>
        <w:tc>
          <w:tcPr>
            <w:tcW w:w="4201" w:type="dxa"/>
          </w:tcPr>
          <w:p w14:paraId="458BA3D3" w14:textId="71951A8F" w:rsidR="00393F64" w:rsidRPr="0067755E" w:rsidRDefault="00393F64" w:rsidP="00393F64">
            <w:pPr>
              <w:jc w:val="both"/>
              <w:rPr>
                <w:rFonts w:ascii="Baskerville Old Face" w:hAnsi="Baskerville Old Face"/>
                <w:sz w:val="24"/>
                <w:szCs w:val="24"/>
              </w:rPr>
            </w:pPr>
            <w:r>
              <w:rPr>
                <w:rFonts w:ascii="Baskerville Old Face" w:hAnsi="Baskerville Old Face"/>
                <w:sz w:val="24"/>
                <w:szCs w:val="24"/>
              </w:rPr>
              <w:t>Dr. Olivier Habimana</w:t>
            </w:r>
          </w:p>
        </w:tc>
      </w:tr>
      <w:tr w:rsidR="000A4134" w:rsidRPr="0067755E" w14:paraId="1108ADDF" w14:textId="77777777" w:rsidTr="6BB273BD">
        <w:tc>
          <w:tcPr>
            <w:tcW w:w="4815" w:type="dxa"/>
          </w:tcPr>
          <w:p w14:paraId="283C206A" w14:textId="40E00FC5" w:rsidR="000A4134" w:rsidRPr="0067755E" w:rsidRDefault="000A4134" w:rsidP="00393F64">
            <w:pPr>
              <w:jc w:val="both"/>
              <w:rPr>
                <w:rFonts w:ascii="Baskerville Old Face" w:hAnsi="Baskerville Old Face"/>
                <w:sz w:val="24"/>
                <w:szCs w:val="24"/>
              </w:rPr>
            </w:pPr>
            <w:r>
              <w:rPr>
                <w:rFonts w:ascii="Baskerville Old Face" w:hAnsi="Baskerville Old Face"/>
                <w:sz w:val="24"/>
                <w:szCs w:val="24"/>
              </w:rPr>
              <w:t>Regional Portfolio Manager (GEF/GCF)</w:t>
            </w:r>
          </w:p>
        </w:tc>
        <w:tc>
          <w:tcPr>
            <w:tcW w:w="4201" w:type="dxa"/>
          </w:tcPr>
          <w:p w14:paraId="25B44D5D" w14:textId="5D9F9F29" w:rsidR="000A4134" w:rsidRDefault="000A4134" w:rsidP="00393F64">
            <w:pPr>
              <w:jc w:val="both"/>
              <w:rPr>
                <w:rFonts w:ascii="Baskerville Old Face" w:hAnsi="Baskerville Old Face"/>
                <w:sz w:val="24"/>
                <w:szCs w:val="24"/>
              </w:rPr>
            </w:pPr>
            <w:r>
              <w:rPr>
                <w:rFonts w:ascii="Baskerville Old Face" w:hAnsi="Baskerville Old Face"/>
                <w:sz w:val="24"/>
                <w:szCs w:val="24"/>
              </w:rPr>
              <w:t>Ms. Debasmita Boral Rolland</w:t>
            </w:r>
          </w:p>
        </w:tc>
      </w:tr>
      <w:tr w:rsidR="00793810" w:rsidRPr="0067755E" w14:paraId="456B432A" w14:textId="77777777" w:rsidTr="6BB273BD">
        <w:tc>
          <w:tcPr>
            <w:tcW w:w="4815" w:type="dxa"/>
          </w:tcPr>
          <w:p w14:paraId="61DAD469"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Project Manager (Executing Agency)</w:t>
            </w:r>
          </w:p>
        </w:tc>
        <w:tc>
          <w:tcPr>
            <w:tcW w:w="4201" w:type="dxa"/>
          </w:tcPr>
          <w:p w14:paraId="2313B09D" w14:textId="0028CAF3" w:rsidR="00793810" w:rsidRPr="0067755E" w:rsidRDefault="6BB273BD" w:rsidP="0070102A">
            <w:pPr>
              <w:jc w:val="both"/>
              <w:rPr>
                <w:rFonts w:ascii="Baskerville Old Face" w:hAnsi="Baskerville Old Face"/>
                <w:sz w:val="24"/>
                <w:szCs w:val="24"/>
              </w:rPr>
            </w:pPr>
            <w:r w:rsidRPr="0067755E">
              <w:rPr>
                <w:rFonts w:ascii="Baskerville Old Face" w:hAnsi="Baskerville Old Face"/>
                <w:sz w:val="24"/>
                <w:szCs w:val="24"/>
              </w:rPr>
              <w:t xml:space="preserve">Dr. </w:t>
            </w:r>
            <w:r w:rsidR="0006524D">
              <w:rPr>
                <w:rFonts w:ascii="Baskerville Old Face" w:hAnsi="Baskerville Old Face"/>
                <w:sz w:val="24"/>
                <w:szCs w:val="24"/>
              </w:rPr>
              <w:t>Leonard Tampushi</w:t>
            </w:r>
          </w:p>
        </w:tc>
      </w:tr>
      <w:tr w:rsidR="00793810" w:rsidRPr="0067755E" w14:paraId="55877ADE" w14:textId="77777777" w:rsidTr="6BB273BD">
        <w:trPr>
          <w:trHeight w:val="300"/>
        </w:trPr>
        <w:tc>
          <w:tcPr>
            <w:tcW w:w="4815" w:type="dxa"/>
          </w:tcPr>
          <w:p w14:paraId="3EFC6AB7"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Project Monitoring and Evaluation Officer (Executing Agency)</w:t>
            </w:r>
          </w:p>
        </w:tc>
        <w:tc>
          <w:tcPr>
            <w:tcW w:w="4201" w:type="dxa"/>
          </w:tcPr>
          <w:p w14:paraId="7496BAC1" w14:textId="241313D8" w:rsidR="00793810" w:rsidRPr="0067755E" w:rsidRDefault="00167D87" w:rsidP="0070102A">
            <w:pPr>
              <w:jc w:val="both"/>
              <w:rPr>
                <w:rFonts w:ascii="Baskerville Old Face" w:hAnsi="Baskerville Old Face"/>
                <w:sz w:val="24"/>
                <w:szCs w:val="24"/>
              </w:rPr>
            </w:pPr>
            <w:r w:rsidRPr="0067755E">
              <w:rPr>
                <w:rFonts w:ascii="Baskerville Old Face" w:hAnsi="Baskerville Old Face"/>
                <w:sz w:val="24"/>
                <w:szCs w:val="24"/>
              </w:rPr>
              <w:t xml:space="preserve">Ms </w:t>
            </w:r>
            <w:r w:rsidR="00AA7B81" w:rsidRPr="0067755E">
              <w:rPr>
                <w:rFonts w:ascii="Baskerville Old Face" w:hAnsi="Baskerville Old Face"/>
                <w:sz w:val="24"/>
                <w:szCs w:val="24"/>
              </w:rPr>
              <w:t>Iqra Osman</w:t>
            </w:r>
          </w:p>
        </w:tc>
      </w:tr>
      <w:tr w:rsidR="00793810" w:rsidRPr="0067755E" w14:paraId="1BD4FBC0" w14:textId="77777777" w:rsidTr="6BB273BD">
        <w:trPr>
          <w:trHeight w:val="300"/>
        </w:trPr>
        <w:tc>
          <w:tcPr>
            <w:tcW w:w="4815" w:type="dxa"/>
          </w:tcPr>
          <w:p w14:paraId="4981811F"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Project Safeguards Officer (Executing Agency)</w:t>
            </w:r>
          </w:p>
        </w:tc>
        <w:tc>
          <w:tcPr>
            <w:tcW w:w="4201" w:type="dxa"/>
          </w:tcPr>
          <w:p w14:paraId="08436060" w14:textId="6E3A1D02" w:rsidR="00793810" w:rsidRPr="0067755E" w:rsidRDefault="00167D87" w:rsidP="0070102A">
            <w:pPr>
              <w:jc w:val="both"/>
              <w:rPr>
                <w:rFonts w:ascii="Baskerville Old Face" w:hAnsi="Baskerville Old Face"/>
                <w:sz w:val="24"/>
                <w:szCs w:val="24"/>
              </w:rPr>
            </w:pPr>
            <w:r w:rsidRPr="0067755E">
              <w:rPr>
                <w:rFonts w:ascii="Baskerville Old Face" w:hAnsi="Baskerville Old Face"/>
                <w:sz w:val="24"/>
                <w:szCs w:val="24"/>
              </w:rPr>
              <w:t xml:space="preserve">Mr </w:t>
            </w:r>
            <w:r w:rsidR="00AA7B81" w:rsidRPr="0067755E">
              <w:rPr>
                <w:rFonts w:ascii="Baskerville Old Face" w:hAnsi="Baskerville Old Face"/>
                <w:sz w:val="24"/>
                <w:szCs w:val="24"/>
              </w:rPr>
              <w:t>Newton Osoro</w:t>
            </w:r>
          </w:p>
        </w:tc>
      </w:tr>
      <w:tr w:rsidR="00793810" w:rsidRPr="0067755E" w14:paraId="7370E9F4" w14:textId="77777777" w:rsidTr="6BB273BD">
        <w:trPr>
          <w:trHeight w:val="300"/>
        </w:trPr>
        <w:tc>
          <w:tcPr>
            <w:tcW w:w="4815" w:type="dxa"/>
          </w:tcPr>
          <w:p w14:paraId="54CAA30E"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Project Communication Officer (Executing Agency)</w:t>
            </w:r>
          </w:p>
        </w:tc>
        <w:tc>
          <w:tcPr>
            <w:tcW w:w="4201" w:type="dxa"/>
          </w:tcPr>
          <w:p w14:paraId="7CDE33AA" w14:textId="729F2CF0" w:rsidR="00793810" w:rsidRPr="0067755E" w:rsidRDefault="00167D87" w:rsidP="0070102A">
            <w:pPr>
              <w:jc w:val="both"/>
              <w:rPr>
                <w:rFonts w:ascii="Baskerville Old Face" w:hAnsi="Baskerville Old Face"/>
                <w:sz w:val="24"/>
                <w:szCs w:val="24"/>
              </w:rPr>
            </w:pPr>
            <w:r w:rsidRPr="0067755E">
              <w:rPr>
                <w:rFonts w:ascii="Baskerville Old Face" w:hAnsi="Baskerville Old Face"/>
                <w:sz w:val="24"/>
                <w:szCs w:val="24"/>
              </w:rPr>
              <w:t xml:space="preserve">Ms </w:t>
            </w:r>
            <w:r w:rsidR="00B010DA" w:rsidRPr="0067755E">
              <w:rPr>
                <w:rFonts w:ascii="Baskerville Old Face" w:hAnsi="Baskerville Old Face"/>
                <w:sz w:val="24"/>
                <w:szCs w:val="24"/>
              </w:rPr>
              <w:t>Judith Otieno</w:t>
            </w:r>
          </w:p>
        </w:tc>
      </w:tr>
      <w:tr w:rsidR="00793810" w:rsidRPr="0067755E" w14:paraId="7C1D3524" w14:textId="77777777" w:rsidTr="6BB273BD">
        <w:tc>
          <w:tcPr>
            <w:tcW w:w="4815" w:type="dxa"/>
          </w:tcPr>
          <w:p w14:paraId="4DCC36BE"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GEF Operational Focal Point</w:t>
            </w:r>
          </w:p>
        </w:tc>
        <w:tc>
          <w:tcPr>
            <w:tcW w:w="4201" w:type="dxa"/>
          </w:tcPr>
          <w:p w14:paraId="2E5CEFAA" w14:textId="68CFFE86"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P</w:t>
            </w:r>
            <w:r w:rsidR="00B010DA" w:rsidRPr="0067755E">
              <w:rPr>
                <w:rFonts w:ascii="Baskerville Old Face" w:hAnsi="Baskerville Old Face"/>
                <w:sz w:val="24"/>
                <w:szCs w:val="24"/>
              </w:rPr>
              <w:t>rincipal Secretary</w:t>
            </w:r>
          </w:p>
          <w:p w14:paraId="3E632207" w14:textId="77777777" w:rsidR="00793810" w:rsidRPr="0067755E" w:rsidRDefault="00793810" w:rsidP="0070102A">
            <w:pPr>
              <w:jc w:val="both"/>
              <w:rPr>
                <w:rFonts w:ascii="Baskerville Old Face" w:hAnsi="Baskerville Old Face"/>
                <w:sz w:val="24"/>
                <w:szCs w:val="24"/>
              </w:rPr>
            </w:pPr>
          </w:p>
        </w:tc>
      </w:tr>
    </w:tbl>
    <w:p w14:paraId="078C94AD" w14:textId="77777777" w:rsidR="00793810" w:rsidRPr="0067755E" w:rsidRDefault="00793810" w:rsidP="0070102A">
      <w:pPr>
        <w:spacing w:after="0" w:line="240" w:lineRule="auto"/>
        <w:jc w:val="both"/>
        <w:rPr>
          <w:rFonts w:ascii="Baskerville Old Face" w:hAnsi="Baskerville Old Face"/>
          <w:sz w:val="24"/>
          <w:szCs w:val="24"/>
        </w:rPr>
      </w:pPr>
    </w:p>
    <w:p w14:paraId="37306838" w14:textId="77777777" w:rsidR="00793810" w:rsidRPr="0067755E" w:rsidRDefault="00AA7B81" w:rsidP="0064291B">
      <w:pPr>
        <w:pStyle w:val="Heading1"/>
        <w:numPr>
          <w:ilvl w:val="0"/>
          <w:numId w:val="10"/>
        </w:numPr>
        <w:jc w:val="both"/>
        <w:rPr>
          <w:rFonts w:ascii="Baskerville Old Face" w:hAnsi="Baskerville Old Face"/>
          <w:sz w:val="24"/>
          <w:szCs w:val="24"/>
        </w:rPr>
      </w:pPr>
      <w:bookmarkStart w:id="1" w:name="_Toc208515186"/>
      <w:r w:rsidRPr="0067755E">
        <w:rPr>
          <w:rFonts w:ascii="Baskerville Old Face" w:hAnsi="Baskerville Old Face"/>
          <w:sz w:val="24"/>
          <w:szCs w:val="24"/>
        </w:rPr>
        <w:t>Overall Ratings (Final – Validated by Regional Portfolio Manager)</w:t>
      </w:r>
      <w:bookmarkEnd w:id="1"/>
    </w:p>
    <w:p w14:paraId="571B0F19" w14:textId="77777777" w:rsidR="00793810" w:rsidRPr="0067755E" w:rsidRDefault="00793810" w:rsidP="0070102A">
      <w:pPr>
        <w:spacing w:after="0" w:line="240" w:lineRule="auto"/>
        <w:jc w:val="both"/>
        <w:rPr>
          <w:rFonts w:ascii="Baskerville Old Face" w:hAnsi="Baskerville Old Face"/>
          <w:sz w:val="24"/>
          <w:szCs w:val="24"/>
          <w:highlight w:val="yellow"/>
        </w:rPr>
      </w:pPr>
    </w:p>
    <w:tbl>
      <w:tblPr>
        <w:tblStyle w:val="a2"/>
        <w:tblW w:w="90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8"/>
        <w:gridCol w:w="4508"/>
      </w:tblGrid>
      <w:tr w:rsidR="00793810" w:rsidRPr="0067755E" w14:paraId="7BBF5AA5" w14:textId="77777777">
        <w:tc>
          <w:tcPr>
            <w:tcW w:w="4508" w:type="dxa"/>
          </w:tcPr>
          <w:p w14:paraId="441F1B5B" w14:textId="77777777" w:rsidR="00793810" w:rsidRPr="006E511E" w:rsidRDefault="00AA7B81" w:rsidP="0070102A">
            <w:pPr>
              <w:rPr>
                <w:rFonts w:ascii="Baskerville Old Face" w:hAnsi="Baskerville Old Face"/>
                <w:sz w:val="24"/>
                <w:szCs w:val="24"/>
              </w:rPr>
            </w:pPr>
            <w:r w:rsidRPr="006E511E">
              <w:rPr>
                <w:rFonts w:ascii="Baskerville Old Face" w:hAnsi="Baskerville Old Face"/>
                <w:sz w:val="24"/>
                <w:szCs w:val="24"/>
              </w:rPr>
              <w:t>Overall Development Outcomes Rating</w:t>
            </w:r>
            <w:r w:rsidRPr="006E511E">
              <w:rPr>
                <w:rFonts w:ascii="Baskerville Old Face" w:hAnsi="Baskerville Old Face"/>
                <w:sz w:val="24"/>
                <w:szCs w:val="24"/>
                <w:vertAlign w:val="superscript"/>
              </w:rPr>
              <w:footnoteReference w:id="1"/>
            </w:r>
          </w:p>
        </w:tc>
        <w:tc>
          <w:tcPr>
            <w:tcW w:w="4508" w:type="dxa"/>
          </w:tcPr>
          <w:p w14:paraId="786953C3" w14:textId="7C27C0A6" w:rsidR="00793810" w:rsidRPr="006E511E" w:rsidRDefault="0006524D" w:rsidP="0070102A">
            <w:pPr>
              <w:rPr>
                <w:rFonts w:ascii="Baskerville Old Face" w:hAnsi="Baskerville Old Face"/>
                <w:sz w:val="24"/>
                <w:szCs w:val="24"/>
              </w:rPr>
            </w:pPr>
            <w:r w:rsidRPr="006E511E">
              <w:rPr>
                <w:rFonts w:ascii="Baskerville Old Face" w:hAnsi="Baskerville Old Face"/>
                <w:sz w:val="24"/>
                <w:szCs w:val="24"/>
              </w:rPr>
              <w:t xml:space="preserve">Moderately Satisfactory </w:t>
            </w:r>
          </w:p>
        </w:tc>
      </w:tr>
      <w:tr w:rsidR="00793810" w:rsidRPr="0067755E" w14:paraId="71D66F0D" w14:textId="77777777">
        <w:tc>
          <w:tcPr>
            <w:tcW w:w="4508" w:type="dxa"/>
          </w:tcPr>
          <w:p w14:paraId="7705610D" w14:textId="77777777" w:rsidR="00793810" w:rsidRPr="006E511E" w:rsidRDefault="00AA7B81" w:rsidP="0070102A">
            <w:pPr>
              <w:rPr>
                <w:rFonts w:ascii="Baskerville Old Face" w:hAnsi="Baskerville Old Face"/>
                <w:sz w:val="24"/>
                <w:szCs w:val="24"/>
              </w:rPr>
            </w:pPr>
            <w:r w:rsidRPr="006E511E">
              <w:rPr>
                <w:rFonts w:ascii="Baskerville Old Face" w:hAnsi="Baskerville Old Face"/>
                <w:sz w:val="24"/>
                <w:szCs w:val="24"/>
              </w:rPr>
              <w:t>Overall Implementation Rating</w:t>
            </w:r>
            <w:r w:rsidRPr="006E511E">
              <w:rPr>
                <w:rFonts w:ascii="Baskerville Old Face" w:hAnsi="Baskerville Old Face"/>
                <w:sz w:val="24"/>
                <w:szCs w:val="24"/>
                <w:vertAlign w:val="superscript"/>
              </w:rPr>
              <w:footnoteReference w:id="2"/>
            </w:r>
          </w:p>
        </w:tc>
        <w:tc>
          <w:tcPr>
            <w:tcW w:w="4508" w:type="dxa"/>
          </w:tcPr>
          <w:p w14:paraId="24692C55" w14:textId="18747114" w:rsidR="00793810" w:rsidRPr="006E511E" w:rsidRDefault="006E511E" w:rsidP="0070102A">
            <w:pPr>
              <w:rPr>
                <w:rFonts w:ascii="Baskerville Old Face" w:hAnsi="Baskerville Old Face"/>
                <w:sz w:val="24"/>
                <w:szCs w:val="24"/>
              </w:rPr>
            </w:pPr>
            <w:r w:rsidRPr="006E511E">
              <w:rPr>
                <w:rFonts w:ascii="Baskerville Old Face" w:hAnsi="Baskerville Old Face"/>
                <w:sz w:val="24"/>
                <w:szCs w:val="24"/>
              </w:rPr>
              <w:t>Moderately Satisfactory</w:t>
            </w:r>
          </w:p>
        </w:tc>
      </w:tr>
      <w:tr w:rsidR="00793810" w:rsidRPr="0067755E" w14:paraId="1DC6786C" w14:textId="77777777">
        <w:tc>
          <w:tcPr>
            <w:tcW w:w="4508" w:type="dxa"/>
          </w:tcPr>
          <w:p w14:paraId="4A6F2C13" w14:textId="77777777" w:rsidR="00793810" w:rsidRPr="006E511E" w:rsidRDefault="00AA7B81" w:rsidP="0070102A">
            <w:pPr>
              <w:rPr>
                <w:rFonts w:ascii="Baskerville Old Face" w:hAnsi="Baskerville Old Face"/>
                <w:sz w:val="24"/>
                <w:szCs w:val="24"/>
              </w:rPr>
            </w:pPr>
            <w:r w:rsidRPr="006E511E">
              <w:rPr>
                <w:rFonts w:ascii="Baskerville Old Face" w:hAnsi="Baskerville Old Face"/>
                <w:sz w:val="24"/>
                <w:szCs w:val="24"/>
              </w:rPr>
              <w:t>Overall Risk Rating</w:t>
            </w:r>
            <w:r w:rsidRPr="006E511E">
              <w:rPr>
                <w:rFonts w:ascii="Baskerville Old Face" w:hAnsi="Baskerville Old Face"/>
                <w:sz w:val="24"/>
                <w:szCs w:val="24"/>
                <w:vertAlign w:val="superscript"/>
              </w:rPr>
              <w:footnoteReference w:id="3"/>
            </w:r>
          </w:p>
        </w:tc>
        <w:tc>
          <w:tcPr>
            <w:tcW w:w="4508" w:type="dxa"/>
          </w:tcPr>
          <w:p w14:paraId="25FAB38A" w14:textId="39BD3D6B" w:rsidR="00793810" w:rsidRPr="006E511E" w:rsidRDefault="000D2AC5" w:rsidP="0070102A">
            <w:pPr>
              <w:rPr>
                <w:rFonts w:ascii="Baskerville Old Face" w:hAnsi="Baskerville Old Face"/>
                <w:sz w:val="24"/>
                <w:szCs w:val="24"/>
              </w:rPr>
            </w:pPr>
            <w:r w:rsidRPr="006E511E">
              <w:rPr>
                <w:rFonts w:ascii="Baskerville Old Face" w:hAnsi="Baskerville Old Face"/>
                <w:sz w:val="24"/>
                <w:szCs w:val="24"/>
              </w:rPr>
              <w:t>Moderate Risk</w:t>
            </w:r>
          </w:p>
        </w:tc>
      </w:tr>
      <w:tr w:rsidR="00793810" w:rsidRPr="0067755E" w14:paraId="2D41416F" w14:textId="77777777">
        <w:trPr>
          <w:trHeight w:val="300"/>
        </w:trPr>
        <w:tc>
          <w:tcPr>
            <w:tcW w:w="4508" w:type="dxa"/>
          </w:tcPr>
          <w:p w14:paraId="62067F0E" w14:textId="77777777" w:rsidR="00793810" w:rsidRPr="006E511E" w:rsidRDefault="00AA7B81" w:rsidP="0070102A">
            <w:pPr>
              <w:rPr>
                <w:rFonts w:ascii="Baskerville Old Face" w:hAnsi="Baskerville Old Face"/>
                <w:sz w:val="24"/>
                <w:szCs w:val="24"/>
              </w:rPr>
            </w:pPr>
            <w:r w:rsidRPr="006E511E">
              <w:rPr>
                <w:rFonts w:ascii="Baskerville Old Face" w:eastAsia="Calibri" w:hAnsi="Baskerville Old Face" w:cs="Calibri"/>
                <w:sz w:val="24"/>
                <w:szCs w:val="24"/>
              </w:rPr>
              <w:t>Safeguards Risk Rating</w:t>
            </w:r>
            <w:r w:rsidRPr="006E511E">
              <w:rPr>
                <w:rFonts w:ascii="Baskerville Old Face" w:hAnsi="Baskerville Old Face"/>
                <w:sz w:val="24"/>
                <w:szCs w:val="24"/>
                <w:vertAlign w:val="superscript"/>
              </w:rPr>
              <w:footnoteReference w:id="4"/>
            </w:r>
          </w:p>
        </w:tc>
        <w:tc>
          <w:tcPr>
            <w:tcW w:w="4508" w:type="dxa"/>
          </w:tcPr>
          <w:p w14:paraId="2E45224A" w14:textId="415140F1" w:rsidR="00793810" w:rsidRPr="006E511E" w:rsidRDefault="000D2AC5" w:rsidP="0070102A">
            <w:pPr>
              <w:rPr>
                <w:rFonts w:ascii="Baskerville Old Face" w:hAnsi="Baskerville Old Face"/>
                <w:sz w:val="24"/>
                <w:szCs w:val="24"/>
              </w:rPr>
            </w:pPr>
            <w:r w:rsidRPr="006E511E">
              <w:rPr>
                <w:rFonts w:ascii="Baskerville Old Face" w:hAnsi="Baskerville Old Face"/>
                <w:sz w:val="24"/>
                <w:szCs w:val="24"/>
              </w:rPr>
              <w:t>Moderate Risk</w:t>
            </w:r>
          </w:p>
        </w:tc>
      </w:tr>
    </w:tbl>
    <w:p w14:paraId="3B77FCEA" w14:textId="77777777" w:rsidR="00793810" w:rsidRPr="0067755E" w:rsidRDefault="00793810" w:rsidP="0070102A">
      <w:pPr>
        <w:spacing w:line="240" w:lineRule="auto"/>
        <w:rPr>
          <w:rFonts w:ascii="Baskerville Old Face" w:hAnsi="Baskerville Old Face"/>
          <w:sz w:val="24"/>
          <w:szCs w:val="24"/>
        </w:rPr>
        <w:sectPr w:rsidR="00793810" w:rsidRPr="0067755E" w:rsidSect="00F75043">
          <w:pgSz w:w="11906" w:h="16838"/>
          <w:pgMar w:top="1440" w:right="1440" w:bottom="1440" w:left="1440" w:header="708" w:footer="708" w:gutter="0"/>
          <w:cols w:space="720"/>
        </w:sectPr>
      </w:pPr>
    </w:p>
    <w:p w14:paraId="052E82B0" w14:textId="77777777" w:rsidR="00793810" w:rsidRPr="0067755E" w:rsidRDefault="00AA7B81" w:rsidP="0064291B">
      <w:pPr>
        <w:pStyle w:val="Heading1"/>
        <w:numPr>
          <w:ilvl w:val="0"/>
          <w:numId w:val="10"/>
        </w:numPr>
        <w:rPr>
          <w:rFonts w:ascii="Baskerville Old Face" w:hAnsi="Baskerville Old Face"/>
          <w:sz w:val="24"/>
          <w:szCs w:val="24"/>
        </w:rPr>
      </w:pPr>
      <w:bookmarkStart w:id="2" w:name="_Toc208515187"/>
      <w:r w:rsidRPr="0067755E">
        <w:rPr>
          <w:rFonts w:ascii="Baskerville Old Face" w:hAnsi="Baskerville Old Face"/>
          <w:sz w:val="24"/>
          <w:szCs w:val="24"/>
        </w:rPr>
        <w:lastRenderedPageBreak/>
        <w:t>Ratings and Overall Assessments</w:t>
      </w:r>
      <w:bookmarkEnd w:id="2"/>
    </w:p>
    <w:tbl>
      <w:tblPr>
        <w:tblStyle w:val="a3"/>
        <w:tblW w:w="1459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0"/>
        <w:gridCol w:w="3655"/>
        <w:gridCol w:w="3405"/>
        <w:gridCol w:w="5981"/>
      </w:tblGrid>
      <w:tr w:rsidR="00793810" w:rsidRPr="0067755E" w14:paraId="5842A31E" w14:textId="77777777" w:rsidTr="000A4134">
        <w:trPr>
          <w:trHeight w:val="300"/>
        </w:trPr>
        <w:tc>
          <w:tcPr>
            <w:tcW w:w="1550"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4586012" w14:textId="77777777" w:rsidR="00793810" w:rsidRPr="0067755E" w:rsidRDefault="00AA7B81" w:rsidP="0070102A">
            <w:pPr>
              <w:jc w:val="both"/>
              <w:rPr>
                <w:rFonts w:ascii="Baskerville Old Face" w:hAnsi="Baskerville Old Face"/>
                <w:i/>
                <w:sz w:val="24"/>
                <w:szCs w:val="24"/>
              </w:rPr>
            </w:pPr>
            <w:r w:rsidRPr="0067755E">
              <w:rPr>
                <w:rFonts w:ascii="Baskerville Old Face" w:hAnsi="Baskerville Old Face"/>
                <w:i/>
                <w:sz w:val="24"/>
                <w:szCs w:val="24"/>
              </w:rPr>
              <w:t>Role</w:t>
            </w:r>
          </w:p>
        </w:tc>
        <w:tc>
          <w:tcPr>
            <w:tcW w:w="365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D6A6CFB" w14:textId="77777777" w:rsidR="00793810" w:rsidRPr="0067755E" w:rsidRDefault="00AA7B81" w:rsidP="0070102A">
            <w:pPr>
              <w:jc w:val="both"/>
              <w:rPr>
                <w:rFonts w:ascii="Baskerville Old Face" w:hAnsi="Baskerville Old Face"/>
                <w:i/>
                <w:sz w:val="24"/>
                <w:szCs w:val="24"/>
              </w:rPr>
            </w:pPr>
            <w:r w:rsidRPr="0067755E">
              <w:rPr>
                <w:rFonts w:ascii="Baskerville Old Face" w:hAnsi="Baskerville Old Face"/>
                <w:i/>
                <w:sz w:val="24"/>
                <w:szCs w:val="24"/>
              </w:rPr>
              <w:t>YEAR Development Objective Progress Rating</w:t>
            </w:r>
            <w:r w:rsidRPr="0067755E">
              <w:rPr>
                <w:rFonts w:ascii="Baskerville Old Face" w:hAnsi="Baskerville Old Face"/>
                <w:i/>
                <w:sz w:val="24"/>
                <w:szCs w:val="24"/>
                <w:vertAlign w:val="superscript"/>
              </w:rPr>
              <w:footnoteReference w:id="5"/>
            </w:r>
          </w:p>
        </w:tc>
        <w:tc>
          <w:tcPr>
            <w:tcW w:w="3405"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66E395E0" w14:textId="77777777" w:rsidR="00793810" w:rsidRPr="0067755E" w:rsidRDefault="00AA7B81" w:rsidP="0070102A">
            <w:pPr>
              <w:jc w:val="both"/>
              <w:rPr>
                <w:rFonts w:ascii="Baskerville Old Face" w:hAnsi="Baskerville Old Face"/>
                <w:i/>
                <w:sz w:val="24"/>
                <w:szCs w:val="24"/>
              </w:rPr>
            </w:pPr>
            <w:r w:rsidRPr="0067755E">
              <w:rPr>
                <w:rFonts w:ascii="Baskerville Old Face" w:hAnsi="Baskerville Old Face"/>
                <w:i/>
                <w:sz w:val="24"/>
                <w:szCs w:val="24"/>
              </w:rPr>
              <w:t>YEAR Implementation Progress Rating</w:t>
            </w:r>
            <w:r w:rsidRPr="0067755E">
              <w:rPr>
                <w:rFonts w:ascii="Baskerville Old Face" w:hAnsi="Baskerville Old Face"/>
                <w:i/>
                <w:sz w:val="24"/>
                <w:szCs w:val="24"/>
                <w:vertAlign w:val="superscript"/>
              </w:rPr>
              <w:footnoteReference w:id="6"/>
            </w:r>
          </w:p>
        </w:tc>
        <w:tc>
          <w:tcPr>
            <w:tcW w:w="598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3F99129" w14:textId="77777777" w:rsidR="00793810" w:rsidRPr="0067755E" w:rsidRDefault="00AA7B81" w:rsidP="0070102A">
            <w:pPr>
              <w:jc w:val="both"/>
              <w:rPr>
                <w:rFonts w:ascii="Baskerville Old Face" w:hAnsi="Baskerville Old Face"/>
                <w:i/>
                <w:sz w:val="24"/>
                <w:szCs w:val="24"/>
                <w:vertAlign w:val="superscript"/>
              </w:rPr>
            </w:pPr>
            <w:r w:rsidRPr="0067755E">
              <w:rPr>
                <w:rFonts w:ascii="Baskerville Old Face" w:hAnsi="Baskerville Old Face"/>
                <w:i/>
                <w:sz w:val="24"/>
                <w:szCs w:val="24"/>
              </w:rPr>
              <w:t>YEAR Project Risk Rating</w:t>
            </w:r>
          </w:p>
        </w:tc>
      </w:tr>
      <w:tr w:rsidR="00793810" w:rsidRPr="0067755E" w14:paraId="790AF3CF" w14:textId="77777777" w:rsidTr="000A4134">
        <w:trPr>
          <w:trHeight w:val="300"/>
        </w:trPr>
        <w:tc>
          <w:tcPr>
            <w:tcW w:w="1550" w:type="dxa"/>
            <w:vMerge w:val="restart"/>
            <w:tcBorders>
              <w:top w:val="single" w:sz="8" w:space="0" w:color="000000" w:themeColor="text1"/>
              <w:left w:val="single" w:sz="8" w:space="0" w:color="000000" w:themeColor="text1"/>
              <w:bottom w:val="single" w:sz="12" w:space="0" w:color="000000" w:themeColor="text1"/>
              <w:right w:val="single" w:sz="8" w:space="0" w:color="000000" w:themeColor="text1"/>
            </w:tcBorders>
          </w:tcPr>
          <w:p w14:paraId="0F788BD8" w14:textId="77777777" w:rsidR="00793810" w:rsidRPr="0067755E" w:rsidRDefault="6BB273BD" w:rsidP="0070102A">
            <w:pPr>
              <w:jc w:val="both"/>
              <w:rPr>
                <w:rFonts w:ascii="Baskerville Old Face" w:hAnsi="Baskerville Old Face"/>
                <w:sz w:val="24"/>
                <w:szCs w:val="24"/>
              </w:rPr>
            </w:pPr>
            <w:r w:rsidRPr="0067755E">
              <w:rPr>
                <w:rFonts w:ascii="Baskerville Old Face" w:hAnsi="Baskerville Old Face"/>
                <w:sz w:val="24"/>
                <w:szCs w:val="24"/>
              </w:rPr>
              <w:t>Project Management Unit (PMU)</w:t>
            </w:r>
          </w:p>
        </w:tc>
        <w:tc>
          <w:tcPr>
            <w:tcW w:w="3655" w:type="dxa"/>
            <w:tcBorders>
              <w:top w:val="single" w:sz="8" w:space="0" w:color="000000" w:themeColor="text1"/>
              <w:left w:val="single" w:sz="8" w:space="0" w:color="000000" w:themeColor="text1"/>
              <w:right w:val="single" w:sz="8" w:space="0" w:color="000000" w:themeColor="text1"/>
            </w:tcBorders>
          </w:tcPr>
          <w:p w14:paraId="1E999E0F" w14:textId="4A4FEA34" w:rsidR="00793810" w:rsidRPr="0067755E" w:rsidRDefault="003A3B7C" w:rsidP="0070102A">
            <w:pPr>
              <w:jc w:val="both"/>
              <w:rPr>
                <w:rFonts w:ascii="Baskerville Old Face" w:hAnsi="Baskerville Old Face"/>
                <w:b/>
                <w:bCs/>
                <w:i/>
                <w:iCs/>
                <w:sz w:val="24"/>
                <w:szCs w:val="24"/>
              </w:rPr>
            </w:pPr>
            <w:r w:rsidRPr="0067755E">
              <w:rPr>
                <w:rFonts w:ascii="Baskerville Old Face" w:hAnsi="Baskerville Old Face"/>
                <w:b/>
                <w:bCs/>
                <w:i/>
                <w:iCs/>
                <w:sz w:val="24"/>
                <w:szCs w:val="24"/>
              </w:rPr>
              <w:t>Satisfactory (S)</w:t>
            </w:r>
          </w:p>
        </w:tc>
        <w:tc>
          <w:tcPr>
            <w:tcW w:w="3405" w:type="dxa"/>
            <w:tcBorders>
              <w:top w:val="single" w:sz="8" w:space="0" w:color="000000" w:themeColor="text1"/>
              <w:left w:val="single" w:sz="8" w:space="0" w:color="000000" w:themeColor="text1"/>
              <w:right w:val="single" w:sz="8" w:space="0" w:color="000000" w:themeColor="text1"/>
            </w:tcBorders>
          </w:tcPr>
          <w:p w14:paraId="06516EF5" w14:textId="11D680CA" w:rsidR="00793810" w:rsidRPr="0067755E" w:rsidRDefault="008B2541" w:rsidP="0070102A">
            <w:pPr>
              <w:jc w:val="both"/>
              <w:rPr>
                <w:rFonts w:ascii="Baskerville Old Face" w:hAnsi="Baskerville Old Face"/>
                <w:sz w:val="24"/>
                <w:szCs w:val="24"/>
              </w:rPr>
            </w:pPr>
            <w:r w:rsidRPr="0067755E">
              <w:rPr>
                <w:rFonts w:ascii="Baskerville Old Face" w:hAnsi="Baskerville Old Face"/>
                <w:b/>
                <w:bCs/>
                <w:i/>
                <w:iCs/>
                <w:sz w:val="24"/>
                <w:szCs w:val="24"/>
              </w:rPr>
              <w:t>Satisfactory (S)</w:t>
            </w:r>
          </w:p>
        </w:tc>
        <w:tc>
          <w:tcPr>
            <w:tcW w:w="5981" w:type="dxa"/>
            <w:tcBorders>
              <w:top w:val="single" w:sz="8" w:space="0" w:color="000000" w:themeColor="text1"/>
              <w:left w:val="single" w:sz="8" w:space="0" w:color="000000" w:themeColor="text1"/>
              <w:right w:val="single" w:sz="8" w:space="0" w:color="000000" w:themeColor="text1"/>
            </w:tcBorders>
          </w:tcPr>
          <w:p w14:paraId="7D1A67BF" w14:textId="17D40B46" w:rsidR="00793810" w:rsidRPr="0067755E" w:rsidRDefault="005E17D7" w:rsidP="0070102A">
            <w:pPr>
              <w:jc w:val="both"/>
              <w:rPr>
                <w:rFonts w:ascii="Baskerville Old Face" w:hAnsi="Baskerville Old Face"/>
                <w:sz w:val="24"/>
                <w:szCs w:val="24"/>
              </w:rPr>
            </w:pPr>
            <w:r w:rsidRPr="0067755E">
              <w:rPr>
                <w:rFonts w:ascii="Baskerville Old Face" w:hAnsi="Baskerville Old Face"/>
                <w:b/>
                <w:bCs/>
                <w:i/>
                <w:iCs/>
                <w:sz w:val="24"/>
                <w:szCs w:val="24"/>
              </w:rPr>
              <w:t>Satisfactory (S)</w:t>
            </w:r>
          </w:p>
        </w:tc>
      </w:tr>
      <w:tr w:rsidR="00793810" w:rsidRPr="0067755E" w14:paraId="5D48787C" w14:textId="77777777" w:rsidTr="000A4134">
        <w:trPr>
          <w:trHeight w:val="300"/>
        </w:trPr>
        <w:tc>
          <w:tcPr>
            <w:tcW w:w="1550" w:type="dxa"/>
            <w:vMerge/>
          </w:tcPr>
          <w:p w14:paraId="4DE48018" w14:textId="77777777" w:rsidR="00793810" w:rsidRPr="0067755E" w:rsidRDefault="00793810" w:rsidP="0070102A">
            <w:pPr>
              <w:widowControl w:val="0"/>
              <w:pBdr>
                <w:top w:val="nil"/>
                <w:left w:val="nil"/>
                <w:bottom w:val="nil"/>
                <w:right w:val="nil"/>
                <w:between w:val="nil"/>
              </w:pBdr>
              <w:rPr>
                <w:rFonts w:ascii="Baskerville Old Face" w:hAnsi="Baskerville Old Face"/>
                <w:i/>
                <w:sz w:val="24"/>
                <w:szCs w:val="24"/>
              </w:rPr>
            </w:pPr>
          </w:p>
        </w:tc>
        <w:tc>
          <w:tcPr>
            <w:tcW w:w="3655" w:type="dxa"/>
            <w:tcBorders>
              <w:top w:val="single" w:sz="8" w:space="0" w:color="000000" w:themeColor="text1"/>
              <w:left w:val="single" w:sz="8" w:space="0" w:color="000000" w:themeColor="text1"/>
              <w:right w:val="single" w:sz="8" w:space="0" w:color="000000" w:themeColor="text1"/>
            </w:tcBorders>
          </w:tcPr>
          <w:p w14:paraId="011A4EA3" w14:textId="7FF995DF" w:rsidR="008B2541" w:rsidRPr="0067755E" w:rsidRDefault="008B2541" w:rsidP="0070102A">
            <w:pPr>
              <w:spacing w:after="160"/>
              <w:rPr>
                <w:rFonts w:ascii="Baskerville Old Face" w:hAnsi="Baskerville Old Face"/>
                <w:b/>
                <w:bCs/>
                <w:sz w:val="24"/>
                <w:szCs w:val="24"/>
              </w:rPr>
            </w:pPr>
            <w:r w:rsidRPr="0067755E">
              <w:rPr>
                <w:rFonts w:ascii="Baskerville Old Face" w:hAnsi="Baskerville Old Face"/>
                <w:sz w:val="24"/>
                <w:szCs w:val="24"/>
              </w:rPr>
              <w:t xml:space="preserve">The project made </w:t>
            </w:r>
            <w:r w:rsidRPr="0067755E">
              <w:rPr>
                <w:rFonts w:ascii="Baskerville Old Face" w:hAnsi="Baskerville Old Face"/>
                <w:b/>
                <w:bCs/>
                <w:sz w:val="24"/>
                <w:szCs w:val="24"/>
              </w:rPr>
              <w:t xml:space="preserve">strong progress towards its objectives in </w:t>
            </w:r>
            <w:r w:rsidR="007C6AB0" w:rsidRPr="0067755E">
              <w:rPr>
                <w:rFonts w:ascii="Baskerville Old Face" w:hAnsi="Baskerville Old Face"/>
                <w:b/>
                <w:bCs/>
                <w:sz w:val="24"/>
                <w:szCs w:val="24"/>
              </w:rPr>
              <w:t>Reporting period</w:t>
            </w:r>
            <w:r w:rsidRPr="0067755E">
              <w:rPr>
                <w:rFonts w:ascii="Baskerville Old Face" w:hAnsi="Baskerville Old Face"/>
                <w:sz w:val="24"/>
                <w:szCs w:val="24"/>
              </w:rPr>
              <w:t>, with most annual milestones fully achieved or surpassed.</w:t>
            </w:r>
          </w:p>
          <w:p w14:paraId="694764DB" w14:textId="76E56C50" w:rsidR="008B2541" w:rsidRPr="0067755E" w:rsidRDefault="008B2541" w:rsidP="0070102A">
            <w:pPr>
              <w:spacing w:after="160"/>
              <w:rPr>
                <w:rFonts w:ascii="Baskerville Old Face" w:hAnsi="Baskerville Old Face"/>
                <w:sz w:val="24"/>
                <w:szCs w:val="24"/>
              </w:rPr>
            </w:pPr>
            <w:r w:rsidRPr="0067755E">
              <w:rPr>
                <w:rFonts w:ascii="Baskerville Old Face" w:hAnsi="Baskerville Old Face"/>
                <w:b/>
                <w:bCs/>
                <w:sz w:val="24"/>
                <w:szCs w:val="24"/>
              </w:rPr>
              <w:t>Governance &amp; Institutions:</w:t>
            </w:r>
            <w:r w:rsidRPr="0067755E">
              <w:rPr>
                <w:rFonts w:ascii="Baskerville Old Face" w:hAnsi="Baskerville Old Face"/>
                <w:sz w:val="24"/>
                <w:szCs w:val="24"/>
              </w:rPr>
              <w:t xml:space="preserve"> 5 community institutions (2 WRUAs, 2 CFAs, 1 Grazing Committee) were strengthened against the annual target of 5, achieving </w:t>
            </w:r>
            <w:r w:rsidRPr="0067755E">
              <w:rPr>
                <w:rFonts w:ascii="Baskerville Old Face" w:hAnsi="Baskerville Old Face"/>
                <w:b/>
                <w:bCs/>
                <w:sz w:val="24"/>
                <w:szCs w:val="24"/>
              </w:rPr>
              <w:t>100%</w:t>
            </w:r>
            <w:r w:rsidRPr="0067755E">
              <w:rPr>
                <w:rFonts w:ascii="Baskerville Old Face" w:hAnsi="Baskerville Old Face"/>
                <w:sz w:val="24"/>
                <w:szCs w:val="24"/>
              </w:rPr>
              <w:t xml:space="preserve">. A total of </w:t>
            </w:r>
            <w:r w:rsidR="008C4D8C" w:rsidRPr="0067755E">
              <w:rPr>
                <w:rFonts w:ascii="Baskerville Old Face" w:eastAsia="Times New Roman" w:hAnsi="Baskerville Old Face" w:cs="Mongolian Baiti"/>
                <w:b/>
                <w:bCs/>
                <w:sz w:val="24"/>
                <w:szCs w:val="24"/>
              </w:rPr>
              <w:t xml:space="preserve">327 </w:t>
            </w:r>
            <w:r w:rsidR="008C4D8C" w:rsidRPr="0067755E">
              <w:rPr>
                <w:rFonts w:ascii="Baskerville Old Face" w:hAnsi="Baskerville Old Face"/>
                <w:b/>
                <w:bCs/>
                <w:sz w:val="24"/>
                <w:szCs w:val="24"/>
              </w:rPr>
              <w:t>members</w:t>
            </w:r>
            <w:r w:rsidRPr="0067755E">
              <w:rPr>
                <w:rFonts w:ascii="Baskerville Old Face" w:hAnsi="Baskerville Old Face"/>
                <w:sz w:val="24"/>
                <w:szCs w:val="24"/>
              </w:rPr>
              <w:t xml:space="preserve"> (</w:t>
            </w:r>
            <w:r w:rsidR="00E444D1" w:rsidRPr="0067755E">
              <w:rPr>
                <w:rFonts w:ascii="Baskerville Old Face" w:eastAsia="Times New Roman" w:hAnsi="Baskerville Old Face" w:cs="Mongolian Baiti"/>
                <w:b/>
                <w:bCs/>
                <w:sz w:val="24"/>
                <w:szCs w:val="24"/>
              </w:rPr>
              <w:t xml:space="preserve">156 </w:t>
            </w:r>
            <w:r w:rsidR="00E444D1" w:rsidRPr="0067755E">
              <w:rPr>
                <w:rFonts w:ascii="Baskerville Old Face" w:hAnsi="Baskerville Old Face"/>
                <w:sz w:val="24"/>
                <w:szCs w:val="24"/>
              </w:rPr>
              <w:t>women</w:t>
            </w:r>
            <w:r w:rsidRPr="0067755E">
              <w:rPr>
                <w:rFonts w:ascii="Baskerville Old Face" w:hAnsi="Baskerville Old Face"/>
                <w:sz w:val="24"/>
                <w:szCs w:val="24"/>
              </w:rPr>
              <w:t xml:space="preserve">, </w:t>
            </w:r>
            <w:r w:rsidR="008C4D8C" w:rsidRPr="0067755E">
              <w:rPr>
                <w:rFonts w:ascii="Baskerville Old Face" w:hAnsi="Baskerville Old Face"/>
                <w:b/>
                <w:bCs/>
                <w:sz w:val="24"/>
                <w:szCs w:val="24"/>
              </w:rPr>
              <w:t>1</w:t>
            </w:r>
            <w:r w:rsidRPr="0067755E">
              <w:rPr>
                <w:rFonts w:ascii="Baskerville Old Face" w:hAnsi="Baskerville Old Face"/>
                <w:b/>
                <w:bCs/>
                <w:sz w:val="24"/>
                <w:szCs w:val="24"/>
              </w:rPr>
              <w:t>7</w:t>
            </w:r>
            <w:r w:rsidR="008C4D8C" w:rsidRPr="0067755E">
              <w:rPr>
                <w:rFonts w:ascii="Baskerville Old Face" w:hAnsi="Baskerville Old Face"/>
                <w:b/>
                <w:bCs/>
                <w:sz w:val="24"/>
                <w:szCs w:val="24"/>
              </w:rPr>
              <w:t>1</w:t>
            </w:r>
            <w:r w:rsidRPr="0067755E">
              <w:rPr>
                <w:rFonts w:ascii="Baskerville Old Face" w:hAnsi="Baskerville Old Face"/>
                <w:sz w:val="24"/>
                <w:szCs w:val="24"/>
              </w:rPr>
              <w:t xml:space="preserve"> men) participated in the capacity-building sessions, ensuring inclusivity.</w:t>
            </w:r>
          </w:p>
          <w:p w14:paraId="72F514C0" w14:textId="77777777" w:rsidR="008B2541" w:rsidRPr="0067755E" w:rsidRDefault="008B2541" w:rsidP="0070102A">
            <w:pPr>
              <w:spacing w:after="160"/>
              <w:rPr>
                <w:rFonts w:ascii="Baskerville Old Face" w:hAnsi="Baskerville Old Face"/>
                <w:sz w:val="24"/>
                <w:szCs w:val="24"/>
              </w:rPr>
            </w:pPr>
            <w:r w:rsidRPr="0067755E">
              <w:rPr>
                <w:rFonts w:ascii="Baskerville Old Face" w:hAnsi="Baskerville Old Face"/>
                <w:b/>
                <w:bCs/>
                <w:sz w:val="24"/>
                <w:szCs w:val="24"/>
              </w:rPr>
              <w:t>County Environment Committees (CECs):</w:t>
            </w:r>
            <w:r w:rsidRPr="0067755E">
              <w:rPr>
                <w:rFonts w:ascii="Baskerville Old Face" w:hAnsi="Baskerville Old Face"/>
                <w:sz w:val="24"/>
                <w:szCs w:val="24"/>
              </w:rPr>
              <w:t xml:space="preserve"> </w:t>
            </w:r>
            <w:r w:rsidRPr="0067755E">
              <w:rPr>
                <w:rFonts w:ascii="Baskerville Old Face" w:hAnsi="Baskerville Old Face"/>
                <w:b/>
                <w:bCs/>
                <w:sz w:val="24"/>
                <w:szCs w:val="24"/>
              </w:rPr>
              <w:t>2 CEC trainings</w:t>
            </w:r>
            <w:r w:rsidRPr="0067755E">
              <w:rPr>
                <w:rFonts w:ascii="Baskerville Old Face" w:hAnsi="Baskerville Old Face"/>
                <w:sz w:val="24"/>
                <w:szCs w:val="24"/>
              </w:rPr>
              <w:t xml:space="preserve"> were completed (Narok and Kajiado), meeting the endline target in the first year.</w:t>
            </w:r>
          </w:p>
          <w:p w14:paraId="3F2A0455" w14:textId="77777777" w:rsidR="008B2541" w:rsidRPr="0067755E" w:rsidRDefault="008B2541" w:rsidP="0070102A">
            <w:pPr>
              <w:spacing w:after="160"/>
              <w:rPr>
                <w:rFonts w:ascii="Baskerville Old Face" w:hAnsi="Baskerville Old Face"/>
                <w:sz w:val="24"/>
                <w:szCs w:val="24"/>
              </w:rPr>
            </w:pPr>
            <w:r w:rsidRPr="0067755E">
              <w:rPr>
                <w:rFonts w:ascii="Baskerville Old Face" w:hAnsi="Baskerville Old Face"/>
                <w:b/>
                <w:bCs/>
                <w:sz w:val="24"/>
                <w:szCs w:val="24"/>
              </w:rPr>
              <w:t>Sustainable Financing (PES):</w:t>
            </w:r>
            <w:r w:rsidRPr="0067755E">
              <w:rPr>
                <w:rFonts w:ascii="Baskerville Old Face" w:hAnsi="Baskerville Old Face"/>
                <w:sz w:val="24"/>
                <w:szCs w:val="24"/>
              </w:rPr>
              <w:t xml:space="preserve"> </w:t>
            </w:r>
            <w:r w:rsidRPr="0067755E">
              <w:rPr>
                <w:rFonts w:ascii="Baskerville Old Face" w:hAnsi="Baskerville Old Face"/>
                <w:b/>
                <w:bCs/>
                <w:sz w:val="24"/>
                <w:szCs w:val="24"/>
              </w:rPr>
              <w:t>1 PES scheme</w:t>
            </w:r>
            <w:r w:rsidRPr="0067755E">
              <w:rPr>
                <w:rFonts w:ascii="Baskerville Old Face" w:hAnsi="Baskerville Old Face"/>
                <w:sz w:val="24"/>
                <w:szCs w:val="24"/>
              </w:rPr>
              <w:t xml:space="preserve"> was identified and negotiations initiated, pending MoU signing, meeting the Year 1 target.</w:t>
            </w:r>
          </w:p>
          <w:p w14:paraId="49F51103" w14:textId="4580861C" w:rsidR="008B2541" w:rsidRPr="0067755E" w:rsidRDefault="008B2541" w:rsidP="0070102A">
            <w:pPr>
              <w:spacing w:after="160"/>
              <w:rPr>
                <w:rFonts w:ascii="Baskerville Old Face" w:hAnsi="Baskerville Old Face"/>
                <w:sz w:val="24"/>
                <w:szCs w:val="24"/>
              </w:rPr>
            </w:pPr>
            <w:r w:rsidRPr="0067755E">
              <w:rPr>
                <w:rFonts w:ascii="Baskerville Old Face" w:hAnsi="Baskerville Old Face"/>
                <w:b/>
                <w:bCs/>
                <w:sz w:val="24"/>
                <w:szCs w:val="24"/>
              </w:rPr>
              <w:lastRenderedPageBreak/>
              <w:t>Restoration &amp; Resource Management:</w:t>
            </w:r>
            <w:r w:rsidRPr="0067755E">
              <w:rPr>
                <w:rFonts w:ascii="Baskerville Old Face" w:hAnsi="Baskerville Old Face"/>
                <w:sz w:val="24"/>
                <w:szCs w:val="24"/>
              </w:rPr>
              <w:t xml:space="preserve"> ROAM mapping covered </w:t>
            </w:r>
            <w:r w:rsidRPr="0067755E">
              <w:rPr>
                <w:rFonts w:ascii="Baskerville Old Face" w:hAnsi="Baskerville Old Face"/>
                <w:b/>
                <w:bCs/>
                <w:sz w:val="24"/>
                <w:szCs w:val="24"/>
              </w:rPr>
              <w:t>552,000 ha</w:t>
            </w:r>
            <w:r w:rsidRPr="0067755E">
              <w:rPr>
                <w:rFonts w:ascii="Baskerville Old Face" w:hAnsi="Baskerville Old Face"/>
                <w:sz w:val="24"/>
                <w:szCs w:val="24"/>
              </w:rPr>
              <w:t xml:space="preserve"> (vs. 62,000 ha planned nearly 9 times higher). Restoration action plans were developed, and initial works included </w:t>
            </w:r>
            <w:r w:rsidRPr="0067755E">
              <w:rPr>
                <w:rFonts w:ascii="Baskerville Old Face" w:hAnsi="Baskerville Old Face"/>
                <w:b/>
                <w:bCs/>
                <w:sz w:val="24"/>
                <w:szCs w:val="24"/>
              </w:rPr>
              <w:t xml:space="preserve">65.4 ha </w:t>
            </w:r>
            <w:r w:rsidR="00B21AF2" w:rsidRPr="0067755E">
              <w:rPr>
                <w:rFonts w:ascii="Baskerville Old Face" w:hAnsi="Baskerville Old Face"/>
                <w:b/>
                <w:bCs/>
                <w:sz w:val="24"/>
                <w:szCs w:val="24"/>
              </w:rPr>
              <w:t xml:space="preserve">under </w:t>
            </w:r>
            <w:r w:rsidRPr="0067755E">
              <w:rPr>
                <w:rFonts w:ascii="Baskerville Old Face" w:hAnsi="Baskerville Old Face"/>
                <w:b/>
                <w:bCs/>
                <w:sz w:val="24"/>
                <w:szCs w:val="24"/>
              </w:rPr>
              <w:t>resto</w:t>
            </w:r>
            <w:r w:rsidR="00B21AF2" w:rsidRPr="0067755E">
              <w:rPr>
                <w:rFonts w:ascii="Baskerville Old Face" w:hAnsi="Baskerville Old Face"/>
                <w:b/>
                <w:bCs/>
                <w:sz w:val="24"/>
                <w:szCs w:val="24"/>
              </w:rPr>
              <w:t>ration activities</w:t>
            </w:r>
            <w:r w:rsidRPr="0067755E">
              <w:rPr>
                <w:rFonts w:ascii="Baskerville Old Face" w:hAnsi="Baskerville Old Face"/>
                <w:sz w:val="24"/>
                <w:szCs w:val="24"/>
              </w:rPr>
              <w:t xml:space="preserve">, establishment of </w:t>
            </w:r>
            <w:r w:rsidR="00DD4961" w:rsidRPr="0067755E">
              <w:rPr>
                <w:rFonts w:ascii="Baskerville Old Face" w:hAnsi="Baskerville Old Face"/>
                <w:sz w:val="24"/>
                <w:szCs w:val="24"/>
              </w:rPr>
              <w:t>4 tree nurseries established</w:t>
            </w:r>
            <w:r w:rsidR="00FB4BA6" w:rsidRPr="0067755E">
              <w:rPr>
                <w:rFonts w:ascii="Baskerville Old Face" w:hAnsi="Baskerville Old Face"/>
                <w:sz w:val="24"/>
                <w:szCs w:val="24"/>
              </w:rPr>
              <w:t xml:space="preserve">, producing </w:t>
            </w:r>
            <w:r w:rsidRPr="0067755E">
              <w:rPr>
                <w:rFonts w:ascii="Baskerville Old Face" w:hAnsi="Baskerville Old Face"/>
                <w:b/>
                <w:bCs/>
                <w:sz w:val="24"/>
                <w:szCs w:val="24"/>
              </w:rPr>
              <w:t xml:space="preserve">600,000 </w:t>
            </w:r>
            <w:r w:rsidR="00FB4BA6" w:rsidRPr="0067755E">
              <w:rPr>
                <w:rFonts w:ascii="Baskerville Old Face" w:hAnsi="Baskerville Old Face"/>
                <w:b/>
                <w:bCs/>
                <w:sz w:val="24"/>
                <w:szCs w:val="24"/>
              </w:rPr>
              <w:t>indigenous</w:t>
            </w:r>
            <w:r w:rsidR="00FB4BA6" w:rsidRPr="0067755E">
              <w:rPr>
                <w:rFonts w:ascii="Baskerville Old Face" w:hAnsi="Baskerville Old Face"/>
                <w:b/>
                <w:bCs/>
                <w:color w:val="FF0000"/>
                <w:sz w:val="24"/>
                <w:szCs w:val="24"/>
              </w:rPr>
              <w:t xml:space="preserve"> </w:t>
            </w:r>
            <w:r w:rsidRPr="0067755E">
              <w:rPr>
                <w:rFonts w:ascii="Baskerville Old Face" w:hAnsi="Baskerville Old Face"/>
                <w:b/>
                <w:bCs/>
                <w:sz w:val="24"/>
                <w:szCs w:val="24"/>
              </w:rPr>
              <w:t>seedlings</w:t>
            </w:r>
            <w:r w:rsidRPr="0067755E">
              <w:rPr>
                <w:rFonts w:ascii="Baskerville Old Face" w:hAnsi="Baskerville Old Face"/>
                <w:sz w:val="24"/>
                <w:szCs w:val="24"/>
              </w:rPr>
              <w:t xml:space="preserve">, planting of </w:t>
            </w:r>
            <w:r w:rsidRPr="0067755E">
              <w:rPr>
                <w:rFonts w:ascii="Baskerville Old Face" w:hAnsi="Baskerville Old Face"/>
                <w:b/>
                <w:bCs/>
                <w:sz w:val="24"/>
                <w:szCs w:val="24"/>
              </w:rPr>
              <w:t>6 agroforestry gardens</w:t>
            </w:r>
            <w:r w:rsidRPr="0067755E">
              <w:rPr>
                <w:rFonts w:ascii="Baskerville Old Face" w:hAnsi="Baskerville Old Face"/>
                <w:sz w:val="24"/>
                <w:szCs w:val="24"/>
              </w:rPr>
              <w:t xml:space="preserve">, and training of </w:t>
            </w:r>
            <w:r w:rsidRPr="0067755E">
              <w:rPr>
                <w:rFonts w:ascii="Baskerville Old Face" w:hAnsi="Baskerville Old Face"/>
                <w:b/>
                <w:bCs/>
                <w:sz w:val="24"/>
                <w:szCs w:val="24"/>
              </w:rPr>
              <w:t>300 community members</w:t>
            </w:r>
            <w:r w:rsidRPr="0067755E">
              <w:rPr>
                <w:rFonts w:ascii="Baskerville Old Face" w:hAnsi="Baskerville Old Face"/>
                <w:sz w:val="24"/>
                <w:szCs w:val="24"/>
              </w:rPr>
              <w:t xml:space="preserve">. Water access was improved through the construction of </w:t>
            </w:r>
            <w:r w:rsidRPr="0067755E">
              <w:rPr>
                <w:rFonts w:ascii="Baskerville Old Face" w:hAnsi="Baskerville Old Face"/>
                <w:b/>
                <w:bCs/>
                <w:sz w:val="24"/>
                <w:szCs w:val="24"/>
              </w:rPr>
              <w:t>five 50 m³ school rainwater tanks</w:t>
            </w:r>
            <w:r w:rsidRPr="0067755E">
              <w:rPr>
                <w:rFonts w:ascii="Baskerville Old Face" w:hAnsi="Baskerville Old Face"/>
                <w:sz w:val="24"/>
                <w:szCs w:val="24"/>
              </w:rPr>
              <w:t xml:space="preserve">, </w:t>
            </w:r>
            <w:r w:rsidR="00F4222E" w:rsidRPr="0067755E">
              <w:rPr>
                <w:rFonts w:ascii="Baskerville Old Face" w:hAnsi="Baskerville Old Face"/>
                <w:sz w:val="24"/>
                <w:szCs w:val="24"/>
              </w:rPr>
              <w:t xml:space="preserve">directly </w:t>
            </w:r>
            <w:r w:rsidRPr="0067755E">
              <w:rPr>
                <w:rFonts w:ascii="Baskerville Old Face" w:hAnsi="Baskerville Old Face"/>
                <w:sz w:val="24"/>
                <w:szCs w:val="24"/>
              </w:rPr>
              <w:t xml:space="preserve">benefiting over </w:t>
            </w:r>
            <w:r w:rsidRPr="0067755E">
              <w:rPr>
                <w:rFonts w:ascii="Baskerville Old Face" w:hAnsi="Baskerville Old Face"/>
                <w:b/>
                <w:bCs/>
                <w:sz w:val="24"/>
                <w:szCs w:val="24"/>
              </w:rPr>
              <w:t xml:space="preserve">2,000 pupils and </w:t>
            </w:r>
            <w:r w:rsidR="00F4222E" w:rsidRPr="0067755E">
              <w:rPr>
                <w:rFonts w:ascii="Baskerville Old Face" w:hAnsi="Baskerville Old Face"/>
                <w:b/>
                <w:bCs/>
                <w:sz w:val="24"/>
                <w:szCs w:val="24"/>
              </w:rPr>
              <w:t xml:space="preserve">indirectly </w:t>
            </w:r>
            <w:r w:rsidRPr="0067755E">
              <w:rPr>
                <w:rFonts w:ascii="Baskerville Old Face" w:hAnsi="Baskerville Old Face"/>
                <w:b/>
                <w:bCs/>
                <w:sz w:val="24"/>
                <w:szCs w:val="24"/>
              </w:rPr>
              <w:t>adjacent communities</w:t>
            </w:r>
            <w:r w:rsidRPr="0067755E">
              <w:rPr>
                <w:rFonts w:ascii="Baskerville Old Face" w:hAnsi="Baskerville Old Face"/>
                <w:sz w:val="24"/>
                <w:szCs w:val="24"/>
              </w:rPr>
              <w:t>.</w:t>
            </w:r>
          </w:p>
          <w:p w14:paraId="599A7BA7" w14:textId="77777777" w:rsidR="008B2541" w:rsidRPr="0067755E" w:rsidRDefault="008B2541" w:rsidP="0070102A">
            <w:pPr>
              <w:spacing w:after="160"/>
              <w:rPr>
                <w:rFonts w:ascii="Baskerville Old Face" w:hAnsi="Baskerville Old Face"/>
                <w:sz w:val="24"/>
                <w:szCs w:val="24"/>
              </w:rPr>
            </w:pPr>
            <w:r w:rsidRPr="0067755E">
              <w:rPr>
                <w:rFonts w:ascii="Baskerville Old Face" w:hAnsi="Baskerville Old Face"/>
                <w:b/>
                <w:bCs/>
                <w:sz w:val="24"/>
                <w:szCs w:val="24"/>
              </w:rPr>
              <w:t>Knowledge Management &amp; Policy:</w:t>
            </w:r>
            <w:r w:rsidRPr="0067755E">
              <w:rPr>
                <w:rFonts w:ascii="Baskerville Old Face" w:hAnsi="Baskerville Old Face"/>
                <w:sz w:val="24"/>
                <w:szCs w:val="24"/>
              </w:rPr>
              <w:t xml:space="preserve"> A functional MEL system was established and is operational. Lessons from </w:t>
            </w:r>
            <w:r w:rsidRPr="0067755E">
              <w:rPr>
                <w:rFonts w:ascii="Baskerville Old Face" w:hAnsi="Baskerville Old Face"/>
                <w:b/>
                <w:bCs/>
                <w:sz w:val="24"/>
                <w:szCs w:val="24"/>
              </w:rPr>
              <w:t>3 baseline studies</w:t>
            </w:r>
            <w:r w:rsidRPr="0067755E">
              <w:rPr>
                <w:rFonts w:ascii="Baskerville Old Face" w:hAnsi="Baskerville Old Face"/>
                <w:sz w:val="24"/>
                <w:szCs w:val="24"/>
              </w:rPr>
              <w:t xml:space="preserve"> were captured and shared through a </w:t>
            </w:r>
            <w:r w:rsidRPr="0067755E">
              <w:rPr>
                <w:rFonts w:ascii="Baskerville Old Face" w:hAnsi="Baskerville Old Face"/>
                <w:b/>
                <w:bCs/>
                <w:sz w:val="24"/>
                <w:szCs w:val="24"/>
              </w:rPr>
              <w:t>national policy forum, 1 project magazine, and 3 media publications</w:t>
            </w:r>
            <w:r w:rsidRPr="0067755E">
              <w:rPr>
                <w:rFonts w:ascii="Baskerville Old Face" w:hAnsi="Baskerville Old Face"/>
                <w:sz w:val="24"/>
                <w:szCs w:val="24"/>
              </w:rPr>
              <w:t>, contributing to national and regional policy dialogue.</w:t>
            </w:r>
          </w:p>
          <w:p w14:paraId="5212EFA3" w14:textId="7737C28F" w:rsidR="00793810" w:rsidRPr="0067755E" w:rsidRDefault="008B2541" w:rsidP="0070102A">
            <w:pPr>
              <w:spacing w:after="160"/>
              <w:rPr>
                <w:rFonts w:ascii="Baskerville Old Face" w:hAnsi="Baskerville Old Face"/>
                <w:sz w:val="24"/>
                <w:szCs w:val="24"/>
              </w:rPr>
            </w:pPr>
            <w:r w:rsidRPr="0067755E">
              <w:rPr>
                <w:rFonts w:ascii="Baskerville Old Face" w:hAnsi="Baskerville Old Face"/>
                <w:sz w:val="24"/>
                <w:szCs w:val="24"/>
              </w:rPr>
              <w:t xml:space="preserve">Overall, the project has </w:t>
            </w:r>
            <w:r w:rsidRPr="0067755E">
              <w:rPr>
                <w:rFonts w:ascii="Baskerville Old Face" w:hAnsi="Baskerville Old Face"/>
                <w:b/>
                <w:bCs/>
                <w:sz w:val="24"/>
                <w:szCs w:val="24"/>
              </w:rPr>
              <w:t>achieved its Year 1 targets</w:t>
            </w:r>
            <w:r w:rsidRPr="0067755E">
              <w:rPr>
                <w:rFonts w:ascii="Baskerville Old Face" w:hAnsi="Baskerville Old Face"/>
                <w:sz w:val="24"/>
                <w:szCs w:val="24"/>
              </w:rPr>
              <w:t xml:space="preserve"> in governance, restoration planning, PES </w:t>
            </w:r>
            <w:r w:rsidRPr="0067755E">
              <w:rPr>
                <w:rFonts w:ascii="Baskerville Old Face" w:hAnsi="Baskerville Old Face"/>
                <w:sz w:val="24"/>
                <w:szCs w:val="24"/>
              </w:rPr>
              <w:lastRenderedPageBreak/>
              <w:t>groundwork, and knowledge management, thereby laying a strong foundation for subsequent years.</w:t>
            </w:r>
          </w:p>
        </w:tc>
        <w:tc>
          <w:tcPr>
            <w:tcW w:w="3405" w:type="dxa"/>
            <w:tcBorders>
              <w:top w:val="single" w:sz="8" w:space="0" w:color="000000" w:themeColor="text1"/>
              <w:left w:val="single" w:sz="8" w:space="0" w:color="000000" w:themeColor="text1"/>
              <w:right w:val="single" w:sz="8" w:space="0" w:color="000000" w:themeColor="text1"/>
            </w:tcBorders>
          </w:tcPr>
          <w:p w14:paraId="43B91526" w14:textId="77777777" w:rsidR="008B2541" w:rsidRPr="0067755E" w:rsidRDefault="008B2541" w:rsidP="0070102A">
            <w:pPr>
              <w:spacing w:after="160"/>
              <w:rPr>
                <w:rFonts w:ascii="Baskerville Old Face" w:hAnsi="Baskerville Old Face"/>
                <w:b/>
                <w:bCs/>
                <w:sz w:val="24"/>
                <w:szCs w:val="24"/>
              </w:rPr>
            </w:pPr>
            <w:r w:rsidRPr="0067755E">
              <w:rPr>
                <w:rFonts w:ascii="Baskerville Old Face" w:hAnsi="Baskerville Old Face"/>
                <w:sz w:val="24"/>
                <w:szCs w:val="24"/>
              </w:rPr>
              <w:lastRenderedPageBreak/>
              <w:t xml:space="preserve">Year 1 implementation was </w:t>
            </w:r>
            <w:r w:rsidRPr="0067755E">
              <w:rPr>
                <w:rFonts w:ascii="Baskerville Old Face" w:hAnsi="Baskerville Old Face"/>
                <w:b/>
                <w:bCs/>
                <w:sz w:val="24"/>
                <w:szCs w:val="24"/>
              </w:rPr>
              <w:t>timely, efficient, and aligned with annual work plans</w:t>
            </w:r>
            <w:r w:rsidRPr="0067755E">
              <w:rPr>
                <w:rFonts w:ascii="Baskerville Old Face" w:hAnsi="Baskerville Old Face"/>
                <w:sz w:val="24"/>
                <w:szCs w:val="24"/>
              </w:rPr>
              <w:t>, with concrete delivery across all planned outputs.</w:t>
            </w:r>
          </w:p>
          <w:p w14:paraId="2E6D248E" w14:textId="77777777" w:rsidR="008B2541" w:rsidRPr="0067755E" w:rsidRDefault="008B2541" w:rsidP="0070102A">
            <w:pPr>
              <w:spacing w:after="160"/>
              <w:rPr>
                <w:rFonts w:ascii="Baskerville Old Face" w:hAnsi="Baskerville Old Face"/>
                <w:sz w:val="24"/>
                <w:szCs w:val="24"/>
              </w:rPr>
            </w:pPr>
            <w:r w:rsidRPr="0067755E">
              <w:rPr>
                <w:rFonts w:ascii="Baskerville Old Face" w:hAnsi="Baskerville Old Face"/>
                <w:b/>
                <w:bCs/>
                <w:sz w:val="24"/>
                <w:szCs w:val="24"/>
              </w:rPr>
              <w:t>Institutions Strengthened:</w:t>
            </w:r>
            <w:r w:rsidRPr="0067755E">
              <w:rPr>
                <w:rFonts w:ascii="Baskerville Old Face" w:hAnsi="Baskerville Old Face"/>
                <w:sz w:val="24"/>
                <w:szCs w:val="24"/>
              </w:rPr>
              <w:t xml:space="preserve"> </w:t>
            </w:r>
            <w:r w:rsidRPr="0067755E">
              <w:rPr>
                <w:rFonts w:ascii="Baskerville Old Face" w:hAnsi="Baskerville Old Face"/>
                <w:b/>
                <w:bCs/>
                <w:sz w:val="24"/>
                <w:szCs w:val="24"/>
              </w:rPr>
              <w:t>5 institutions</w:t>
            </w:r>
            <w:r w:rsidRPr="0067755E">
              <w:rPr>
                <w:rFonts w:ascii="Baskerville Old Face" w:hAnsi="Baskerville Old Face"/>
                <w:sz w:val="24"/>
                <w:szCs w:val="24"/>
              </w:rPr>
              <w:t xml:space="preserve"> (100% of annual target) supported and trained.</w:t>
            </w:r>
          </w:p>
          <w:p w14:paraId="2C201595" w14:textId="77777777" w:rsidR="008B2541" w:rsidRPr="0067755E" w:rsidRDefault="008B2541" w:rsidP="0070102A">
            <w:pPr>
              <w:spacing w:after="160"/>
              <w:rPr>
                <w:rFonts w:ascii="Baskerville Old Face" w:hAnsi="Baskerville Old Face"/>
                <w:sz w:val="24"/>
                <w:szCs w:val="24"/>
              </w:rPr>
            </w:pPr>
            <w:r w:rsidRPr="0067755E">
              <w:rPr>
                <w:rFonts w:ascii="Baskerville Old Face" w:hAnsi="Baskerville Old Face"/>
                <w:b/>
                <w:bCs/>
                <w:sz w:val="24"/>
                <w:szCs w:val="24"/>
              </w:rPr>
              <w:t>CEC Trainings:</w:t>
            </w:r>
            <w:r w:rsidRPr="0067755E">
              <w:rPr>
                <w:rFonts w:ascii="Baskerville Old Face" w:hAnsi="Baskerville Old Face"/>
                <w:sz w:val="24"/>
                <w:szCs w:val="24"/>
              </w:rPr>
              <w:t xml:space="preserve"> </w:t>
            </w:r>
            <w:r w:rsidRPr="0067755E">
              <w:rPr>
                <w:rFonts w:ascii="Baskerville Old Face" w:hAnsi="Baskerville Old Face"/>
                <w:b/>
                <w:bCs/>
                <w:sz w:val="24"/>
                <w:szCs w:val="24"/>
              </w:rPr>
              <w:t>2 county CECs</w:t>
            </w:r>
            <w:r w:rsidRPr="0067755E">
              <w:rPr>
                <w:rFonts w:ascii="Baskerville Old Face" w:hAnsi="Baskerville Old Face"/>
                <w:sz w:val="24"/>
                <w:szCs w:val="24"/>
              </w:rPr>
              <w:t xml:space="preserve"> trained (Narok &amp; Kajiado), achieving the full endline target earlier than expected.</w:t>
            </w:r>
          </w:p>
          <w:p w14:paraId="65E8BF3B" w14:textId="7A12D4F7" w:rsidR="008B2541" w:rsidRPr="0067755E" w:rsidRDefault="008B2541" w:rsidP="0070102A">
            <w:pPr>
              <w:spacing w:after="160"/>
              <w:rPr>
                <w:rFonts w:ascii="Baskerville Old Face" w:hAnsi="Baskerville Old Face"/>
                <w:sz w:val="24"/>
                <w:szCs w:val="24"/>
              </w:rPr>
            </w:pPr>
            <w:r w:rsidRPr="0067755E">
              <w:rPr>
                <w:rFonts w:ascii="Baskerville Old Face" w:hAnsi="Baskerville Old Face"/>
                <w:b/>
                <w:bCs/>
                <w:sz w:val="24"/>
                <w:szCs w:val="24"/>
              </w:rPr>
              <w:t>PES:</w:t>
            </w:r>
            <w:r w:rsidRPr="0067755E">
              <w:rPr>
                <w:rFonts w:ascii="Baskerville Old Face" w:hAnsi="Baskerville Old Face"/>
                <w:sz w:val="24"/>
                <w:szCs w:val="24"/>
              </w:rPr>
              <w:t xml:space="preserve"> </w:t>
            </w:r>
            <w:r w:rsidRPr="0067755E">
              <w:rPr>
                <w:rFonts w:ascii="Baskerville Old Face" w:hAnsi="Baskerville Old Face"/>
                <w:b/>
                <w:bCs/>
                <w:sz w:val="24"/>
                <w:szCs w:val="24"/>
              </w:rPr>
              <w:t>1 PES scheme</w:t>
            </w:r>
            <w:r w:rsidRPr="0067755E">
              <w:rPr>
                <w:rFonts w:ascii="Baskerville Old Face" w:hAnsi="Baskerville Old Face"/>
                <w:sz w:val="24"/>
                <w:szCs w:val="24"/>
              </w:rPr>
              <w:t xml:space="preserve"> initiated and under negotiation, pending MoU signing </w:t>
            </w:r>
            <w:r w:rsidR="00F4222E" w:rsidRPr="0067755E">
              <w:rPr>
                <w:rFonts w:ascii="Baskerville Old Face" w:hAnsi="Baskerville Old Face"/>
                <w:sz w:val="24"/>
                <w:szCs w:val="24"/>
              </w:rPr>
              <w:t>(70</w:t>
            </w:r>
            <w:r w:rsidRPr="0067755E">
              <w:rPr>
                <w:rFonts w:ascii="Baskerville Old Face" w:hAnsi="Baskerville Old Face"/>
                <w:sz w:val="24"/>
                <w:szCs w:val="24"/>
              </w:rPr>
              <w:t>% of Year 1 target).</w:t>
            </w:r>
          </w:p>
          <w:p w14:paraId="21C3F09D" w14:textId="2B2DA5F9" w:rsidR="00AF6429" w:rsidRPr="0067755E" w:rsidRDefault="008B2541" w:rsidP="0070102A">
            <w:pPr>
              <w:spacing w:after="160"/>
              <w:rPr>
                <w:rFonts w:ascii="Baskerville Old Face" w:hAnsi="Baskerville Old Face"/>
                <w:sz w:val="24"/>
                <w:szCs w:val="24"/>
              </w:rPr>
            </w:pPr>
            <w:r w:rsidRPr="0067755E">
              <w:rPr>
                <w:rFonts w:ascii="Baskerville Old Face" w:hAnsi="Baskerville Old Face"/>
                <w:b/>
                <w:bCs/>
                <w:sz w:val="24"/>
                <w:szCs w:val="24"/>
              </w:rPr>
              <w:t>Restoration:</w:t>
            </w:r>
            <w:r w:rsidRPr="0067755E">
              <w:rPr>
                <w:rFonts w:ascii="Baskerville Old Face" w:hAnsi="Baskerville Old Face"/>
                <w:sz w:val="24"/>
                <w:szCs w:val="24"/>
              </w:rPr>
              <w:t xml:space="preserve"> ROAM mapping identified </w:t>
            </w:r>
            <w:r w:rsidRPr="0067755E">
              <w:rPr>
                <w:rFonts w:ascii="Baskerville Old Face" w:hAnsi="Baskerville Old Face"/>
                <w:b/>
                <w:bCs/>
                <w:sz w:val="24"/>
                <w:szCs w:val="24"/>
              </w:rPr>
              <w:t>552,000 ha</w:t>
            </w:r>
            <w:r w:rsidRPr="0067755E">
              <w:rPr>
                <w:rFonts w:ascii="Baskerville Old Face" w:hAnsi="Baskerville Old Face"/>
                <w:sz w:val="24"/>
                <w:szCs w:val="24"/>
              </w:rPr>
              <w:t xml:space="preserve"> for restoration (surpassing target of 62,000 ha). Restoration action plans developed, </w:t>
            </w:r>
            <w:r w:rsidRPr="0067755E">
              <w:rPr>
                <w:rFonts w:ascii="Baskerville Old Face" w:hAnsi="Baskerville Old Face"/>
                <w:b/>
                <w:bCs/>
                <w:sz w:val="24"/>
                <w:szCs w:val="24"/>
              </w:rPr>
              <w:t>65.4 ha restored</w:t>
            </w:r>
            <w:r w:rsidRPr="0067755E">
              <w:rPr>
                <w:rFonts w:ascii="Baskerville Old Face" w:hAnsi="Baskerville Old Face"/>
                <w:sz w:val="24"/>
                <w:szCs w:val="24"/>
              </w:rPr>
              <w:t xml:space="preserve">, </w:t>
            </w:r>
            <w:r w:rsidRPr="0067755E">
              <w:rPr>
                <w:rFonts w:ascii="Baskerville Old Face" w:hAnsi="Baskerville Old Face"/>
                <w:b/>
                <w:bCs/>
                <w:sz w:val="24"/>
                <w:szCs w:val="24"/>
              </w:rPr>
              <w:t xml:space="preserve">600,000 </w:t>
            </w:r>
            <w:r w:rsidR="00A068BB" w:rsidRPr="0067755E">
              <w:rPr>
                <w:rFonts w:ascii="Baskerville Old Face" w:hAnsi="Baskerville Old Face"/>
                <w:b/>
                <w:bCs/>
                <w:sz w:val="24"/>
                <w:szCs w:val="24"/>
              </w:rPr>
              <w:t xml:space="preserve">indigenous tree </w:t>
            </w:r>
            <w:r w:rsidRPr="0067755E">
              <w:rPr>
                <w:rFonts w:ascii="Baskerville Old Face" w:hAnsi="Baskerville Old Face"/>
                <w:b/>
                <w:bCs/>
                <w:sz w:val="24"/>
                <w:szCs w:val="24"/>
              </w:rPr>
              <w:t>seedlings raised</w:t>
            </w:r>
            <w:r w:rsidRPr="0067755E">
              <w:rPr>
                <w:rFonts w:ascii="Baskerville Old Face" w:hAnsi="Baskerville Old Face"/>
                <w:sz w:val="24"/>
                <w:szCs w:val="24"/>
              </w:rPr>
              <w:t xml:space="preserve">, and </w:t>
            </w:r>
            <w:r w:rsidRPr="0067755E">
              <w:rPr>
                <w:rFonts w:ascii="Baskerville Old Face" w:hAnsi="Baskerville Old Face"/>
                <w:b/>
                <w:bCs/>
                <w:sz w:val="24"/>
                <w:szCs w:val="24"/>
              </w:rPr>
              <w:t>6 agroforestry gardens</w:t>
            </w:r>
            <w:r w:rsidRPr="0067755E">
              <w:rPr>
                <w:rFonts w:ascii="Baskerville Old Face" w:hAnsi="Baskerville Old Face"/>
                <w:sz w:val="24"/>
                <w:szCs w:val="24"/>
              </w:rPr>
              <w:t xml:space="preserve"> established </w:t>
            </w:r>
            <w:r w:rsidRPr="0067755E">
              <w:rPr>
                <w:rFonts w:ascii="Baskerville Old Face" w:hAnsi="Baskerville Old Face"/>
                <w:sz w:val="24"/>
                <w:szCs w:val="24"/>
              </w:rPr>
              <w:lastRenderedPageBreak/>
              <w:t xml:space="preserve">with </w:t>
            </w:r>
            <w:r w:rsidRPr="0067755E">
              <w:rPr>
                <w:rFonts w:ascii="Baskerville Old Face" w:hAnsi="Baskerville Old Face"/>
                <w:b/>
                <w:bCs/>
                <w:sz w:val="24"/>
                <w:szCs w:val="24"/>
              </w:rPr>
              <w:t xml:space="preserve">300 beneficiaries </w:t>
            </w:r>
            <w:r w:rsidR="00AF6429" w:rsidRPr="0067755E">
              <w:rPr>
                <w:rFonts w:ascii="Baskerville Old Face" w:hAnsi="Baskerville Old Face"/>
                <w:b/>
                <w:bCs/>
                <w:sz w:val="24"/>
                <w:szCs w:val="24"/>
              </w:rPr>
              <w:t>trained</w:t>
            </w:r>
            <w:r w:rsidR="00AF6429" w:rsidRPr="0067755E">
              <w:rPr>
                <w:rFonts w:ascii="Baskerville Old Face" w:hAnsi="Baskerville Old Face"/>
                <w:sz w:val="24"/>
                <w:szCs w:val="24"/>
              </w:rPr>
              <w:t xml:space="preserve">. (ROAM across 13 wards mapped 592,911 ha (target 62,000 ha in the Result Framework), establishing the </w:t>
            </w:r>
            <w:r w:rsidR="00AF6429" w:rsidRPr="0067755E">
              <w:rPr>
                <w:rFonts w:ascii="Baskerville Old Face" w:hAnsi="Baskerville Old Face"/>
                <w:b/>
                <w:bCs/>
                <w:sz w:val="24"/>
                <w:szCs w:val="24"/>
              </w:rPr>
              <w:t>baseline</w:t>
            </w:r>
            <w:r w:rsidR="00AF6429" w:rsidRPr="0067755E">
              <w:rPr>
                <w:rFonts w:ascii="Baskerville Old Face" w:hAnsi="Baskerville Old Face"/>
                <w:sz w:val="24"/>
                <w:szCs w:val="24"/>
              </w:rPr>
              <w:t xml:space="preserve"> </w:t>
            </w:r>
            <w:r w:rsidR="00AF6429" w:rsidRPr="0067755E">
              <w:rPr>
                <w:rFonts w:ascii="Baskerville Old Face" w:hAnsi="Baskerville Old Face"/>
                <w:b/>
                <w:bCs/>
                <w:sz w:val="24"/>
                <w:szCs w:val="24"/>
              </w:rPr>
              <w:t>of degra</w:t>
            </w:r>
            <w:r w:rsidR="009865F0" w:rsidRPr="0067755E">
              <w:rPr>
                <w:rFonts w:ascii="Baskerville Old Face" w:hAnsi="Baskerville Old Face"/>
                <w:b/>
                <w:bCs/>
                <w:sz w:val="24"/>
                <w:szCs w:val="24"/>
              </w:rPr>
              <w:t>ded areas disaggregated by type</w:t>
            </w:r>
            <w:r w:rsidR="00AF6429" w:rsidRPr="0067755E">
              <w:rPr>
                <w:rFonts w:ascii="Baskerville Old Face" w:hAnsi="Baskerville Old Face"/>
                <w:sz w:val="24"/>
                <w:szCs w:val="24"/>
              </w:rPr>
              <w:t xml:space="preserve">. This nine-fold overachievement provides a strong evidence base to guide the project’s </w:t>
            </w:r>
            <w:r w:rsidR="000E1E1D" w:rsidRPr="0067755E">
              <w:rPr>
                <w:rFonts w:ascii="Baskerville Old Face" w:hAnsi="Baskerville Old Face"/>
                <w:sz w:val="24"/>
                <w:szCs w:val="24"/>
              </w:rPr>
              <w:t>1,750</w:t>
            </w:r>
            <w:r w:rsidR="00AF6429" w:rsidRPr="0067755E">
              <w:rPr>
                <w:rFonts w:ascii="Baskerville Old Face" w:hAnsi="Baskerville Old Face"/>
                <w:sz w:val="24"/>
                <w:szCs w:val="24"/>
              </w:rPr>
              <w:t xml:space="preserve"> ha restoration target)</w:t>
            </w:r>
          </w:p>
          <w:p w14:paraId="07B1488F" w14:textId="259E2B1C" w:rsidR="008B2541" w:rsidRPr="0067755E" w:rsidRDefault="008B2541" w:rsidP="0070102A">
            <w:pPr>
              <w:spacing w:after="160"/>
              <w:rPr>
                <w:rFonts w:ascii="Baskerville Old Face" w:hAnsi="Baskerville Old Face"/>
                <w:sz w:val="24"/>
                <w:szCs w:val="24"/>
              </w:rPr>
            </w:pPr>
            <w:r w:rsidRPr="0067755E">
              <w:rPr>
                <w:rFonts w:ascii="Baskerville Old Face" w:hAnsi="Baskerville Old Face"/>
                <w:b/>
                <w:bCs/>
                <w:sz w:val="24"/>
                <w:szCs w:val="24"/>
              </w:rPr>
              <w:t>Water Access:</w:t>
            </w:r>
            <w:r w:rsidRPr="0067755E">
              <w:rPr>
                <w:rFonts w:ascii="Baskerville Old Face" w:hAnsi="Baskerville Old Face"/>
                <w:sz w:val="24"/>
                <w:szCs w:val="24"/>
              </w:rPr>
              <w:t xml:space="preserve"> </w:t>
            </w:r>
            <w:r w:rsidRPr="0067755E">
              <w:rPr>
                <w:rFonts w:ascii="Baskerville Old Face" w:hAnsi="Baskerville Old Face"/>
                <w:b/>
                <w:bCs/>
                <w:sz w:val="24"/>
                <w:szCs w:val="24"/>
              </w:rPr>
              <w:t>5 school rainwater harvesting tanks (50 m³ each)</w:t>
            </w:r>
            <w:r w:rsidRPr="0067755E">
              <w:rPr>
                <w:rFonts w:ascii="Baskerville Old Face" w:hAnsi="Baskerville Old Face"/>
                <w:sz w:val="24"/>
                <w:szCs w:val="24"/>
              </w:rPr>
              <w:t xml:space="preserve"> constructed, </w:t>
            </w:r>
            <w:r w:rsidR="000E1E1D" w:rsidRPr="0067755E">
              <w:rPr>
                <w:rFonts w:ascii="Baskerville Old Face" w:hAnsi="Baskerville Old Face"/>
                <w:sz w:val="24"/>
                <w:szCs w:val="24"/>
              </w:rPr>
              <w:t xml:space="preserve">directly </w:t>
            </w:r>
            <w:r w:rsidRPr="0067755E">
              <w:rPr>
                <w:rFonts w:ascii="Baskerville Old Face" w:hAnsi="Baskerville Old Face"/>
                <w:sz w:val="24"/>
                <w:szCs w:val="24"/>
              </w:rPr>
              <w:t xml:space="preserve">benefiting </w:t>
            </w:r>
            <w:r w:rsidRPr="0067755E">
              <w:rPr>
                <w:rFonts w:ascii="Baskerville Old Face" w:hAnsi="Baskerville Old Face"/>
                <w:b/>
                <w:bCs/>
                <w:sz w:val="24"/>
                <w:szCs w:val="24"/>
              </w:rPr>
              <w:t xml:space="preserve">2,000+ pupils and </w:t>
            </w:r>
            <w:r w:rsidR="000E1E1D" w:rsidRPr="0067755E">
              <w:rPr>
                <w:rFonts w:ascii="Baskerville Old Face" w:hAnsi="Baskerville Old Face"/>
                <w:b/>
                <w:bCs/>
                <w:sz w:val="24"/>
                <w:szCs w:val="24"/>
              </w:rPr>
              <w:t xml:space="preserve">indirectly </w:t>
            </w:r>
            <w:r w:rsidR="00C70160" w:rsidRPr="0067755E">
              <w:rPr>
                <w:rFonts w:ascii="Baskerville Old Face" w:hAnsi="Baskerville Old Face"/>
                <w:b/>
                <w:bCs/>
                <w:sz w:val="24"/>
                <w:szCs w:val="24"/>
              </w:rPr>
              <w:t xml:space="preserve">local </w:t>
            </w:r>
            <w:r w:rsidR="005A6BFE" w:rsidRPr="0067755E">
              <w:rPr>
                <w:rFonts w:ascii="Baskerville Old Face" w:hAnsi="Baskerville Old Face"/>
                <w:b/>
                <w:bCs/>
                <w:sz w:val="24"/>
                <w:szCs w:val="24"/>
              </w:rPr>
              <w:t>community members</w:t>
            </w:r>
            <w:r w:rsidRPr="0067755E">
              <w:rPr>
                <w:rFonts w:ascii="Baskerville Old Face" w:hAnsi="Baskerville Old Face"/>
                <w:sz w:val="24"/>
                <w:szCs w:val="24"/>
              </w:rPr>
              <w:t>.</w:t>
            </w:r>
          </w:p>
          <w:p w14:paraId="37393BDD" w14:textId="77777777" w:rsidR="008B2541" w:rsidRPr="0067755E" w:rsidRDefault="008B2541" w:rsidP="0070102A">
            <w:pPr>
              <w:spacing w:after="160"/>
              <w:rPr>
                <w:rFonts w:ascii="Baskerville Old Face" w:hAnsi="Baskerville Old Face"/>
                <w:sz w:val="24"/>
                <w:szCs w:val="24"/>
              </w:rPr>
            </w:pPr>
            <w:r w:rsidRPr="0067755E">
              <w:rPr>
                <w:rFonts w:ascii="Baskerville Old Face" w:hAnsi="Baskerville Old Face"/>
                <w:b/>
                <w:bCs/>
                <w:sz w:val="24"/>
                <w:szCs w:val="24"/>
              </w:rPr>
              <w:t>Knowledge Sharing:</w:t>
            </w:r>
            <w:r w:rsidRPr="0067755E">
              <w:rPr>
                <w:rFonts w:ascii="Baskerville Old Face" w:hAnsi="Baskerville Old Face"/>
                <w:sz w:val="24"/>
                <w:szCs w:val="24"/>
              </w:rPr>
              <w:t xml:space="preserve"> MEL system operationalized; </w:t>
            </w:r>
            <w:r w:rsidRPr="0067755E">
              <w:rPr>
                <w:rFonts w:ascii="Baskerville Old Face" w:hAnsi="Baskerville Old Face"/>
                <w:b/>
                <w:bCs/>
                <w:sz w:val="24"/>
                <w:szCs w:val="24"/>
              </w:rPr>
              <w:t>3 baseline studies</w:t>
            </w:r>
            <w:r w:rsidRPr="0067755E">
              <w:rPr>
                <w:rFonts w:ascii="Baskerville Old Face" w:hAnsi="Baskerville Old Face"/>
                <w:sz w:val="24"/>
                <w:szCs w:val="24"/>
              </w:rPr>
              <w:t xml:space="preserve"> completed; lessons disseminated through </w:t>
            </w:r>
            <w:r w:rsidRPr="0067755E">
              <w:rPr>
                <w:rFonts w:ascii="Baskerville Old Face" w:hAnsi="Baskerville Old Face"/>
                <w:b/>
                <w:bCs/>
                <w:sz w:val="24"/>
                <w:szCs w:val="24"/>
              </w:rPr>
              <w:t>1 national policy forum, 1 magazine, and 3 media publications</w:t>
            </w:r>
            <w:r w:rsidRPr="0067755E">
              <w:rPr>
                <w:rFonts w:ascii="Baskerville Old Face" w:hAnsi="Baskerville Old Face"/>
                <w:sz w:val="24"/>
                <w:szCs w:val="24"/>
              </w:rPr>
              <w:t>.</w:t>
            </w:r>
          </w:p>
          <w:p w14:paraId="29BA63AE" w14:textId="77777777" w:rsidR="008B2541" w:rsidRPr="0067755E" w:rsidRDefault="008B2541" w:rsidP="0070102A">
            <w:pPr>
              <w:spacing w:after="160"/>
              <w:rPr>
                <w:rFonts w:ascii="Baskerville Old Face" w:hAnsi="Baskerville Old Face"/>
                <w:sz w:val="24"/>
                <w:szCs w:val="24"/>
              </w:rPr>
            </w:pPr>
            <w:r w:rsidRPr="0067755E">
              <w:rPr>
                <w:rFonts w:ascii="Baskerville Old Face" w:hAnsi="Baskerville Old Face"/>
                <w:sz w:val="24"/>
                <w:szCs w:val="24"/>
              </w:rPr>
              <w:t xml:space="preserve">Although the hectares restored (65.4 ha vs. 300 ha target) were below the set milestone, this is mitigated by the strong preparatory groundwork (seedling establishment, agroforestry, nurseries) which </w:t>
            </w:r>
            <w:r w:rsidRPr="0067755E">
              <w:rPr>
                <w:rFonts w:ascii="Baskerville Old Face" w:hAnsi="Baskerville Old Face"/>
                <w:sz w:val="24"/>
                <w:szCs w:val="24"/>
              </w:rPr>
              <w:lastRenderedPageBreak/>
              <w:t xml:space="preserve">positions the project to </w:t>
            </w:r>
            <w:r w:rsidRPr="0067755E">
              <w:rPr>
                <w:rFonts w:ascii="Baskerville Old Face" w:hAnsi="Baskerville Old Face"/>
                <w:b/>
                <w:bCs/>
                <w:sz w:val="24"/>
                <w:szCs w:val="24"/>
              </w:rPr>
              <w:t>scale up restoration in Year 2</w:t>
            </w:r>
            <w:r w:rsidRPr="0067755E">
              <w:rPr>
                <w:rFonts w:ascii="Baskerville Old Face" w:hAnsi="Baskerville Old Face"/>
                <w:sz w:val="24"/>
                <w:szCs w:val="24"/>
              </w:rPr>
              <w:t>.</w:t>
            </w:r>
          </w:p>
          <w:p w14:paraId="3B800EAA" w14:textId="1616865A" w:rsidR="00793810" w:rsidRPr="0067755E" w:rsidRDefault="00793810" w:rsidP="0070102A">
            <w:pPr>
              <w:jc w:val="both"/>
              <w:rPr>
                <w:rFonts w:ascii="Baskerville Old Face" w:hAnsi="Baskerville Old Face"/>
                <w:b/>
                <w:i/>
                <w:sz w:val="24"/>
                <w:szCs w:val="24"/>
              </w:rPr>
            </w:pPr>
          </w:p>
        </w:tc>
        <w:tc>
          <w:tcPr>
            <w:tcW w:w="5981" w:type="dxa"/>
            <w:tcBorders>
              <w:top w:val="single" w:sz="8" w:space="0" w:color="000000" w:themeColor="text1"/>
              <w:left w:val="single" w:sz="8" w:space="0" w:color="000000" w:themeColor="text1"/>
              <w:right w:val="single" w:sz="8" w:space="0" w:color="000000" w:themeColor="text1"/>
            </w:tcBorders>
          </w:tcPr>
          <w:p w14:paraId="5BD185E2" w14:textId="77777777" w:rsidR="005E17D7" w:rsidRPr="0067755E" w:rsidRDefault="005E17D7" w:rsidP="0070102A">
            <w:pPr>
              <w:spacing w:after="160"/>
              <w:rPr>
                <w:rFonts w:ascii="Baskerville Old Face" w:hAnsi="Baskerville Old Face"/>
                <w:sz w:val="24"/>
                <w:szCs w:val="24"/>
              </w:rPr>
            </w:pPr>
            <w:r w:rsidRPr="0067755E">
              <w:rPr>
                <w:rFonts w:ascii="Baskerville Old Face" w:hAnsi="Baskerville Old Face"/>
                <w:sz w:val="24"/>
                <w:szCs w:val="24"/>
              </w:rPr>
              <w:lastRenderedPageBreak/>
              <w:t xml:space="preserve">During the first reporting year, the project effectively identified, monitored, and mitigated key High and Medium risks. The </w:t>
            </w:r>
            <w:r w:rsidRPr="0067755E">
              <w:rPr>
                <w:rFonts w:ascii="Baskerville Old Face" w:hAnsi="Baskerville Old Face"/>
                <w:b/>
                <w:bCs/>
                <w:sz w:val="24"/>
                <w:szCs w:val="24"/>
              </w:rPr>
              <w:t>major risks addressed</w:t>
            </w:r>
            <w:r w:rsidRPr="0067755E">
              <w:rPr>
                <w:rFonts w:ascii="Baskerville Old Face" w:hAnsi="Baskerville Old Face"/>
                <w:sz w:val="24"/>
                <w:szCs w:val="24"/>
              </w:rPr>
              <w:t xml:space="preserve"> included:</w:t>
            </w:r>
          </w:p>
          <w:p w14:paraId="100A0F03" w14:textId="281FC93E" w:rsidR="005E17D7" w:rsidRPr="0067755E" w:rsidRDefault="005E17D7" w:rsidP="0070102A">
            <w:pPr>
              <w:spacing w:after="160"/>
              <w:rPr>
                <w:rFonts w:ascii="Baskerville Old Face" w:hAnsi="Baskerville Old Face"/>
                <w:sz w:val="24"/>
                <w:szCs w:val="24"/>
              </w:rPr>
            </w:pPr>
            <w:r w:rsidRPr="0067755E">
              <w:rPr>
                <w:rFonts w:ascii="Baskerville Old Face" w:hAnsi="Baskerville Old Face"/>
                <w:b/>
                <w:bCs/>
                <w:sz w:val="24"/>
                <w:szCs w:val="24"/>
              </w:rPr>
              <w:t>External – Climate Variability:</w:t>
            </w:r>
            <w:r w:rsidRPr="0067755E">
              <w:rPr>
                <w:rFonts w:ascii="Baskerville Old Face" w:hAnsi="Baskerville Old Face"/>
                <w:sz w:val="24"/>
                <w:szCs w:val="24"/>
              </w:rPr>
              <w:t xml:space="preserve"> Classified as </w:t>
            </w:r>
            <w:r w:rsidRPr="0067755E">
              <w:rPr>
                <w:rFonts w:ascii="Baskerville Old Face" w:hAnsi="Baskerville Old Face"/>
                <w:b/>
                <w:bCs/>
                <w:sz w:val="24"/>
                <w:szCs w:val="24"/>
              </w:rPr>
              <w:t>High risk</w:t>
            </w:r>
            <w:r w:rsidRPr="0067755E">
              <w:rPr>
                <w:rFonts w:ascii="Baskerville Old Face" w:hAnsi="Baskerville Old Face"/>
                <w:sz w:val="24"/>
                <w:szCs w:val="24"/>
              </w:rPr>
              <w:t xml:space="preserve"> due to minimal rains affecting restoration. Mitigation included </w:t>
            </w:r>
            <w:r w:rsidRPr="0067755E">
              <w:rPr>
                <w:rFonts w:ascii="Baskerville Old Face" w:hAnsi="Baskerville Old Face"/>
                <w:b/>
                <w:bCs/>
                <w:sz w:val="24"/>
                <w:szCs w:val="24"/>
              </w:rPr>
              <w:t xml:space="preserve">introducing drought-resistant tree species, </w:t>
            </w:r>
            <w:r w:rsidR="003A20A0" w:rsidRPr="0067755E">
              <w:rPr>
                <w:rFonts w:ascii="Baskerville Old Face" w:hAnsi="Baskerville Old Face"/>
                <w:b/>
                <w:bCs/>
                <w:sz w:val="24"/>
                <w:szCs w:val="24"/>
              </w:rPr>
              <w:t xml:space="preserve">tree  </w:t>
            </w:r>
            <w:r w:rsidRPr="0067755E">
              <w:rPr>
                <w:rFonts w:ascii="Baskerville Old Face" w:hAnsi="Baskerville Old Face"/>
                <w:b/>
                <w:bCs/>
                <w:sz w:val="24"/>
                <w:szCs w:val="24"/>
              </w:rPr>
              <w:t>site-matching</w:t>
            </w:r>
            <w:r w:rsidRPr="0067755E">
              <w:rPr>
                <w:rFonts w:ascii="Baskerville Old Face" w:hAnsi="Baskerville Old Face"/>
                <w:sz w:val="24"/>
                <w:szCs w:val="24"/>
              </w:rPr>
              <w:t xml:space="preserve">, and adjusting restoration </w:t>
            </w:r>
            <w:r w:rsidR="00586676" w:rsidRPr="0067755E">
              <w:rPr>
                <w:rFonts w:ascii="Baskerville Old Face" w:hAnsi="Baskerville Old Face"/>
                <w:sz w:val="24"/>
                <w:szCs w:val="24"/>
              </w:rPr>
              <w:t xml:space="preserve">pans and </w:t>
            </w:r>
            <w:r w:rsidRPr="0067755E">
              <w:rPr>
                <w:rFonts w:ascii="Baskerville Old Face" w:hAnsi="Baskerville Old Face"/>
                <w:sz w:val="24"/>
                <w:szCs w:val="24"/>
              </w:rPr>
              <w:t>designs</w:t>
            </w:r>
            <w:r w:rsidR="00586676" w:rsidRPr="0067755E">
              <w:rPr>
                <w:rFonts w:ascii="Baskerville Old Face" w:hAnsi="Baskerville Old Face"/>
                <w:sz w:val="24"/>
                <w:szCs w:val="24"/>
              </w:rPr>
              <w:t xml:space="preserve"> based on </w:t>
            </w:r>
            <w:r w:rsidR="001D7F42" w:rsidRPr="0067755E">
              <w:rPr>
                <w:rFonts w:ascii="Baskerville Old Face" w:hAnsi="Baskerville Old Face"/>
                <w:sz w:val="24"/>
                <w:szCs w:val="24"/>
              </w:rPr>
              <w:t>weather</w:t>
            </w:r>
            <w:r w:rsidR="00586676" w:rsidRPr="0067755E">
              <w:rPr>
                <w:rFonts w:ascii="Baskerville Old Face" w:hAnsi="Baskerville Old Face"/>
                <w:sz w:val="24"/>
                <w:szCs w:val="24"/>
              </w:rPr>
              <w:t xml:space="preserve"> fo</w:t>
            </w:r>
            <w:r w:rsidR="001D7F42" w:rsidRPr="0067755E">
              <w:rPr>
                <w:rFonts w:ascii="Baskerville Old Face" w:hAnsi="Baskerville Old Face"/>
                <w:sz w:val="24"/>
                <w:szCs w:val="24"/>
              </w:rPr>
              <w:t>recast</w:t>
            </w:r>
            <w:r w:rsidRPr="0067755E">
              <w:rPr>
                <w:rFonts w:ascii="Baskerville Old Face" w:hAnsi="Baskerville Old Face"/>
                <w:sz w:val="24"/>
                <w:szCs w:val="24"/>
              </w:rPr>
              <w:t xml:space="preserve">. Despite rainfall challenges, </w:t>
            </w:r>
            <w:r w:rsidR="001D7F42" w:rsidRPr="0067755E">
              <w:rPr>
                <w:rFonts w:ascii="Baskerville Old Face" w:hAnsi="Baskerville Old Face"/>
                <w:sz w:val="24"/>
                <w:szCs w:val="24"/>
              </w:rPr>
              <w:t xml:space="preserve">initial </w:t>
            </w:r>
            <w:r w:rsidRPr="0067755E">
              <w:rPr>
                <w:rFonts w:ascii="Baskerville Old Face" w:hAnsi="Baskerville Old Face"/>
                <w:sz w:val="24"/>
                <w:szCs w:val="24"/>
              </w:rPr>
              <w:t xml:space="preserve">restoration </w:t>
            </w:r>
            <w:r w:rsidR="001D7F42" w:rsidRPr="0067755E">
              <w:rPr>
                <w:rFonts w:ascii="Baskerville Old Face" w:hAnsi="Baskerville Old Face"/>
                <w:sz w:val="24"/>
                <w:szCs w:val="24"/>
              </w:rPr>
              <w:t xml:space="preserve">activities </w:t>
            </w:r>
            <w:r w:rsidRPr="0067755E">
              <w:rPr>
                <w:rFonts w:ascii="Baskerville Old Face" w:hAnsi="Baskerville Old Face"/>
                <w:sz w:val="24"/>
                <w:szCs w:val="24"/>
              </w:rPr>
              <w:t xml:space="preserve">proceeded with </w:t>
            </w:r>
            <w:r w:rsidRPr="0067755E">
              <w:rPr>
                <w:rFonts w:ascii="Baskerville Old Face" w:hAnsi="Baskerville Old Face"/>
                <w:b/>
                <w:bCs/>
                <w:sz w:val="24"/>
                <w:szCs w:val="24"/>
              </w:rPr>
              <w:t>552,000 ha mapped</w:t>
            </w:r>
            <w:r w:rsidRPr="0067755E">
              <w:rPr>
                <w:rFonts w:ascii="Baskerville Old Face" w:hAnsi="Baskerville Old Face"/>
                <w:sz w:val="24"/>
                <w:szCs w:val="24"/>
              </w:rPr>
              <w:t xml:space="preserve"> and </w:t>
            </w:r>
            <w:r w:rsidRPr="0067755E">
              <w:rPr>
                <w:rFonts w:ascii="Baskerville Old Face" w:hAnsi="Baskerville Old Face"/>
                <w:b/>
                <w:bCs/>
                <w:sz w:val="24"/>
                <w:szCs w:val="24"/>
              </w:rPr>
              <w:t xml:space="preserve">600,000 </w:t>
            </w:r>
            <w:r w:rsidR="001D7F42" w:rsidRPr="0067755E">
              <w:rPr>
                <w:rFonts w:ascii="Baskerville Old Face" w:hAnsi="Baskerville Old Face"/>
                <w:b/>
                <w:bCs/>
                <w:sz w:val="24"/>
                <w:szCs w:val="24"/>
              </w:rPr>
              <w:t xml:space="preserve">indigenous tree </w:t>
            </w:r>
            <w:r w:rsidRPr="0067755E">
              <w:rPr>
                <w:rFonts w:ascii="Baskerville Old Face" w:hAnsi="Baskerville Old Face"/>
                <w:b/>
                <w:bCs/>
                <w:sz w:val="24"/>
                <w:szCs w:val="24"/>
              </w:rPr>
              <w:t>seedlings established</w:t>
            </w:r>
            <w:r w:rsidRPr="0067755E">
              <w:rPr>
                <w:rFonts w:ascii="Baskerville Old Face" w:hAnsi="Baskerville Old Face"/>
                <w:sz w:val="24"/>
                <w:szCs w:val="24"/>
              </w:rPr>
              <w:t>, showing effective adaptation.</w:t>
            </w:r>
          </w:p>
          <w:p w14:paraId="6CEEACBF" w14:textId="3E4010F8" w:rsidR="005E17D7" w:rsidRPr="0067755E" w:rsidRDefault="005E17D7" w:rsidP="0070102A">
            <w:pPr>
              <w:spacing w:after="160"/>
              <w:rPr>
                <w:rFonts w:ascii="Baskerville Old Face" w:hAnsi="Baskerville Old Face"/>
                <w:sz w:val="24"/>
                <w:szCs w:val="24"/>
              </w:rPr>
            </w:pPr>
            <w:r w:rsidRPr="0067755E">
              <w:rPr>
                <w:rFonts w:ascii="Baskerville Old Face" w:hAnsi="Baskerville Old Face"/>
                <w:b/>
                <w:bCs/>
                <w:sz w:val="24"/>
                <w:szCs w:val="24"/>
              </w:rPr>
              <w:t>Financial – Disbursement Delays:</w:t>
            </w:r>
            <w:r w:rsidRPr="0067755E">
              <w:rPr>
                <w:rFonts w:ascii="Baskerville Old Face" w:hAnsi="Baskerville Old Face"/>
                <w:sz w:val="24"/>
                <w:szCs w:val="24"/>
              </w:rPr>
              <w:t xml:space="preserve"> Rated </w:t>
            </w:r>
            <w:r w:rsidRPr="0067755E">
              <w:rPr>
                <w:rFonts w:ascii="Baskerville Old Face" w:hAnsi="Baskerville Old Face"/>
                <w:b/>
                <w:bCs/>
                <w:sz w:val="24"/>
                <w:szCs w:val="24"/>
              </w:rPr>
              <w:t>High risk</w:t>
            </w:r>
            <w:r w:rsidRPr="0067755E">
              <w:rPr>
                <w:rFonts w:ascii="Baskerville Old Face" w:hAnsi="Baskerville Old Face"/>
                <w:sz w:val="24"/>
                <w:szCs w:val="24"/>
              </w:rPr>
              <w:t xml:space="preserve">. A consultative meeting between the Implementing </w:t>
            </w:r>
            <w:r w:rsidR="001659C8" w:rsidRPr="0067755E">
              <w:rPr>
                <w:rFonts w:ascii="Baskerville Old Face" w:hAnsi="Baskerville Old Face"/>
                <w:sz w:val="24"/>
                <w:szCs w:val="24"/>
              </w:rPr>
              <w:t>Entity, Executing</w:t>
            </w:r>
            <w:r w:rsidR="006E01E3" w:rsidRPr="0067755E">
              <w:rPr>
                <w:rFonts w:ascii="Baskerville Old Face" w:hAnsi="Baskerville Old Face"/>
                <w:sz w:val="24"/>
                <w:szCs w:val="24"/>
              </w:rPr>
              <w:t xml:space="preserve"> Agency</w:t>
            </w:r>
            <w:r w:rsidRPr="0067755E">
              <w:rPr>
                <w:rFonts w:ascii="Baskerville Old Face" w:hAnsi="Baskerville Old Face"/>
                <w:sz w:val="24"/>
                <w:szCs w:val="24"/>
              </w:rPr>
              <w:t>, and N</w:t>
            </w:r>
            <w:r w:rsidR="006E01E3" w:rsidRPr="0067755E">
              <w:rPr>
                <w:rFonts w:ascii="Baskerville Old Face" w:hAnsi="Baskerville Old Face"/>
                <w:sz w:val="24"/>
                <w:szCs w:val="24"/>
              </w:rPr>
              <w:t xml:space="preserve">ational </w:t>
            </w:r>
            <w:r w:rsidRPr="0067755E">
              <w:rPr>
                <w:rFonts w:ascii="Baskerville Old Face" w:hAnsi="Baskerville Old Face"/>
                <w:sz w:val="24"/>
                <w:szCs w:val="24"/>
              </w:rPr>
              <w:t>T</w:t>
            </w:r>
            <w:r w:rsidR="006E01E3" w:rsidRPr="0067755E">
              <w:rPr>
                <w:rFonts w:ascii="Baskerville Old Face" w:hAnsi="Baskerville Old Face"/>
                <w:sz w:val="24"/>
                <w:szCs w:val="24"/>
              </w:rPr>
              <w:t xml:space="preserve">reasury </w:t>
            </w:r>
            <w:r w:rsidR="00CF6CE4" w:rsidRPr="0067755E">
              <w:rPr>
                <w:rFonts w:ascii="Baskerville Old Face" w:hAnsi="Baskerville Old Face"/>
                <w:sz w:val="24"/>
                <w:szCs w:val="24"/>
              </w:rPr>
              <w:t>will be</w:t>
            </w:r>
            <w:r w:rsidRPr="0067755E">
              <w:rPr>
                <w:rFonts w:ascii="Baskerville Old Face" w:hAnsi="Baskerville Old Face"/>
                <w:sz w:val="24"/>
                <w:szCs w:val="24"/>
              </w:rPr>
              <w:t xml:space="preserve"> held to align financial cycles. Funds are still being processed </w:t>
            </w:r>
            <w:r w:rsidR="002C3C2E" w:rsidRPr="0067755E">
              <w:rPr>
                <w:rFonts w:ascii="Baskerville Old Face" w:hAnsi="Baskerville Old Face"/>
                <w:sz w:val="24"/>
                <w:szCs w:val="24"/>
              </w:rPr>
              <w:t>at 50-50%</w:t>
            </w:r>
            <w:r w:rsidRPr="0067755E">
              <w:rPr>
                <w:rFonts w:ascii="Baskerville Old Face" w:hAnsi="Baskerville Old Face"/>
                <w:sz w:val="24"/>
                <w:szCs w:val="24"/>
              </w:rPr>
              <w:t xml:space="preserve"> </w:t>
            </w:r>
            <w:r w:rsidR="002C3C2E" w:rsidRPr="0067755E">
              <w:rPr>
                <w:rFonts w:ascii="Baskerville Old Face" w:hAnsi="Baskerville Old Face"/>
                <w:sz w:val="24"/>
                <w:szCs w:val="24"/>
              </w:rPr>
              <w:t>policy</w:t>
            </w:r>
            <w:r w:rsidRPr="0067755E">
              <w:rPr>
                <w:rFonts w:ascii="Baskerville Old Face" w:hAnsi="Baskerville Old Face"/>
                <w:sz w:val="24"/>
                <w:szCs w:val="24"/>
              </w:rPr>
              <w:t xml:space="preserve">, but </w:t>
            </w:r>
            <w:r w:rsidR="006E01E3" w:rsidRPr="0067755E">
              <w:rPr>
                <w:rFonts w:ascii="Baskerville Old Face" w:hAnsi="Baskerville Old Face"/>
                <w:sz w:val="24"/>
                <w:szCs w:val="24"/>
              </w:rPr>
              <w:t xml:space="preserve">mitigation like spreading half year budget across the full </w:t>
            </w:r>
            <w:r w:rsidR="00256386" w:rsidRPr="0067755E">
              <w:rPr>
                <w:rFonts w:ascii="Baskerville Old Face" w:hAnsi="Baskerville Old Face"/>
                <w:sz w:val="24"/>
                <w:szCs w:val="24"/>
              </w:rPr>
              <w:t xml:space="preserve">implementation targets </w:t>
            </w:r>
            <w:r w:rsidR="006E01E3" w:rsidRPr="0067755E">
              <w:rPr>
                <w:rFonts w:ascii="Baskerville Old Face" w:hAnsi="Baskerville Old Face"/>
                <w:sz w:val="24"/>
                <w:szCs w:val="24"/>
              </w:rPr>
              <w:t xml:space="preserve">still affects the annual </w:t>
            </w:r>
            <w:r w:rsidR="00256386" w:rsidRPr="0067755E">
              <w:rPr>
                <w:rFonts w:ascii="Baskerville Old Face" w:hAnsi="Baskerville Old Face"/>
                <w:sz w:val="24"/>
                <w:szCs w:val="24"/>
              </w:rPr>
              <w:t xml:space="preserve">progress </w:t>
            </w:r>
            <w:r w:rsidR="006E01E3" w:rsidRPr="0067755E">
              <w:rPr>
                <w:rFonts w:ascii="Baskerville Old Face" w:hAnsi="Baskerville Old Face"/>
                <w:sz w:val="24"/>
                <w:szCs w:val="24"/>
              </w:rPr>
              <w:t>target</w:t>
            </w:r>
            <w:r w:rsidR="00256386" w:rsidRPr="0067755E">
              <w:rPr>
                <w:rFonts w:ascii="Baskerville Old Face" w:hAnsi="Baskerville Old Face"/>
                <w:sz w:val="24"/>
                <w:szCs w:val="24"/>
              </w:rPr>
              <w:t xml:space="preserve">s and </w:t>
            </w:r>
            <w:r w:rsidR="006E01E3" w:rsidRPr="0067755E">
              <w:rPr>
                <w:rFonts w:ascii="Baskerville Old Face" w:hAnsi="Baskerville Old Face"/>
                <w:sz w:val="24"/>
                <w:szCs w:val="24"/>
              </w:rPr>
              <w:t xml:space="preserve">achievements. </w:t>
            </w:r>
          </w:p>
          <w:p w14:paraId="1B66003E" w14:textId="6699C59B" w:rsidR="005E17D7" w:rsidRPr="0067755E" w:rsidRDefault="005E17D7" w:rsidP="0070102A">
            <w:pPr>
              <w:spacing w:after="160"/>
              <w:rPr>
                <w:rFonts w:ascii="Baskerville Old Face" w:hAnsi="Baskerville Old Face"/>
                <w:sz w:val="24"/>
                <w:szCs w:val="24"/>
              </w:rPr>
            </w:pPr>
            <w:r w:rsidRPr="0067755E">
              <w:rPr>
                <w:rFonts w:ascii="Baskerville Old Face" w:hAnsi="Baskerville Old Face"/>
                <w:b/>
                <w:bCs/>
                <w:sz w:val="24"/>
                <w:szCs w:val="24"/>
              </w:rPr>
              <w:t>Operational – Delayed Inception &amp; Launch:</w:t>
            </w:r>
            <w:r w:rsidRPr="0067755E">
              <w:rPr>
                <w:rFonts w:ascii="Baskerville Old Face" w:hAnsi="Baskerville Old Face"/>
                <w:sz w:val="24"/>
                <w:szCs w:val="24"/>
              </w:rPr>
              <w:t xml:space="preserve"> The project launch was delayed by </w:t>
            </w:r>
            <w:r w:rsidRPr="0067755E">
              <w:rPr>
                <w:rFonts w:ascii="Baskerville Old Face" w:hAnsi="Baskerville Old Face"/>
                <w:b/>
                <w:bCs/>
                <w:sz w:val="24"/>
                <w:szCs w:val="24"/>
              </w:rPr>
              <w:t>12 months</w:t>
            </w:r>
            <w:r w:rsidRPr="0067755E">
              <w:rPr>
                <w:rFonts w:ascii="Baskerville Old Face" w:hAnsi="Baskerville Old Face"/>
                <w:sz w:val="24"/>
                <w:szCs w:val="24"/>
              </w:rPr>
              <w:t xml:space="preserve"> (launched 7th June 2024). Fast-tracking of activities has reduced the </w:t>
            </w:r>
            <w:r w:rsidR="001659C8" w:rsidRPr="0067755E">
              <w:rPr>
                <w:rFonts w:ascii="Baskerville Old Face" w:hAnsi="Baskerville Old Face"/>
                <w:sz w:val="24"/>
                <w:szCs w:val="24"/>
              </w:rPr>
              <w:t>backlog;</w:t>
            </w:r>
            <w:r w:rsidRPr="0067755E">
              <w:rPr>
                <w:rFonts w:ascii="Baskerville Old Face" w:hAnsi="Baskerville Old Face"/>
                <w:sz w:val="24"/>
                <w:szCs w:val="24"/>
              </w:rPr>
              <w:t xml:space="preserve"> with Year 1 milestones substantially achieved despite the late start.</w:t>
            </w:r>
          </w:p>
          <w:p w14:paraId="332410E2" w14:textId="7835EEBD" w:rsidR="005E17D7" w:rsidRPr="0067755E" w:rsidRDefault="005E17D7" w:rsidP="0070102A">
            <w:pPr>
              <w:spacing w:after="160"/>
              <w:rPr>
                <w:rFonts w:ascii="Baskerville Old Face" w:hAnsi="Baskerville Old Face"/>
                <w:sz w:val="24"/>
                <w:szCs w:val="24"/>
              </w:rPr>
            </w:pPr>
            <w:r w:rsidRPr="0067755E">
              <w:rPr>
                <w:rFonts w:ascii="Baskerville Old Face" w:hAnsi="Baskerville Old Face"/>
                <w:b/>
                <w:bCs/>
                <w:sz w:val="24"/>
                <w:szCs w:val="24"/>
              </w:rPr>
              <w:lastRenderedPageBreak/>
              <w:t>Operational – Stakeholder Management:</w:t>
            </w:r>
            <w:r w:rsidRPr="0067755E">
              <w:rPr>
                <w:rFonts w:ascii="Baskerville Old Face" w:hAnsi="Baskerville Old Face"/>
                <w:sz w:val="24"/>
                <w:szCs w:val="24"/>
              </w:rPr>
              <w:t xml:space="preserve"> Rated </w:t>
            </w:r>
            <w:r w:rsidRPr="0067755E">
              <w:rPr>
                <w:rFonts w:ascii="Baskerville Old Face" w:hAnsi="Baskerville Old Face"/>
                <w:b/>
                <w:bCs/>
                <w:sz w:val="24"/>
                <w:szCs w:val="24"/>
              </w:rPr>
              <w:t>Medium risk</w:t>
            </w:r>
            <w:r w:rsidRPr="0067755E">
              <w:rPr>
                <w:rFonts w:ascii="Baskerville Old Face" w:hAnsi="Baskerville Old Face"/>
                <w:sz w:val="24"/>
                <w:szCs w:val="24"/>
              </w:rPr>
              <w:t xml:space="preserve">. Continuous community and county engagement improved understanding of project roles, reducing the likelihood of </w:t>
            </w:r>
            <w:r w:rsidR="00460A97" w:rsidRPr="0067755E">
              <w:rPr>
                <w:rFonts w:ascii="Baskerville Old Face" w:hAnsi="Baskerville Old Face"/>
                <w:sz w:val="24"/>
                <w:szCs w:val="24"/>
              </w:rPr>
              <w:t xml:space="preserve">grievances and </w:t>
            </w:r>
            <w:r w:rsidRPr="0067755E">
              <w:rPr>
                <w:rFonts w:ascii="Baskerville Old Face" w:hAnsi="Baskerville Old Face"/>
                <w:sz w:val="24"/>
                <w:szCs w:val="24"/>
              </w:rPr>
              <w:t>disputes. Stakeholder expectations are now better aligned with project objectives.</w:t>
            </w:r>
          </w:p>
          <w:p w14:paraId="09A87716" w14:textId="77777777" w:rsidR="005E17D7" w:rsidRPr="0067755E" w:rsidRDefault="005E17D7" w:rsidP="0070102A">
            <w:pPr>
              <w:spacing w:after="160"/>
              <w:rPr>
                <w:rFonts w:ascii="Baskerville Old Face" w:hAnsi="Baskerville Old Face"/>
                <w:sz w:val="24"/>
                <w:szCs w:val="24"/>
              </w:rPr>
            </w:pPr>
            <w:r w:rsidRPr="0067755E">
              <w:rPr>
                <w:rFonts w:ascii="Baskerville Old Face" w:hAnsi="Baskerville Old Face"/>
                <w:sz w:val="24"/>
                <w:szCs w:val="24"/>
              </w:rPr>
              <w:t xml:space="preserve">Overall, mitigation measures were </w:t>
            </w:r>
            <w:r w:rsidRPr="0067755E">
              <w:rPr>
                <w:rFonts w:ascii="Baskerville Old Face" w:hAnsi="Baskerville Old Face"/>
                <w:b/>
                <w:bCs/>
                <w:sz w:val="24"/>
                <w:szCs w:val="24"/>
              </w:rPr>
              <w:t>timely and effective</w:t>
            </w:r>
            <w:r w:rsidRPr="0067755E">
              <w:rPr>
                <w:rFonts w:ascii="Baskerville Old Face" w:hAnsi="Baskerville Old Face"/>
                <w:sz w:val="24"/>
                <w:szCs w:val="24"/>
              </w:rPr>
              <w:t xml:space="preserve">, with no escalation of risks and </w:t>
            </w:r>
            <w:r w:rsidRPr="0067755E">
              <w:rPr>
                <w:rFonts w:ascii="Baskerville Old Face" w:hAnsi="Baskerville Old Face"/>
                <w:b/>
                <w:bCs/>
                <w:sz w:val="24"/>
                <w:szCs w:val="24"/>
              </w:rPr>
              <w:t>no new High risks identified</w:t>
            </w:r>
            <w:r w:rsidRPr="0067755E">
              <w:rPr>
                <w:rFonts w:ascii="Baskerville Old Face" w:hAnsi="Baskerville Old Face"/>
                <w:sz w:val="24"/>
                <w:szCs w:val="24"/>
              </w:rPr>
              <w:t xml:space="preserve"> during the reporting period.</w:t>
            </w:r>
          </w:p>
          <w:p w14:paraId="3ABF706A" w14:textId="465DAC00" w:rsidR="00793810" w:rsidRPr="0067755E" w:rsidRDefault="00793810" w:rsidP="0070102A">
            <w:pPr>
              <w:jc w:val="both"/>
              <w:rPr>
                <w:rFonts w:ascii="Baskerville Old Face" w:hAnsi="Baskerville Old Face"/>
                <w:b/>
                <w:i/>
                <w:sz w:val="24"/>
                <w:szCs w:val="24"/>
              </w:rPr>
            </w:pPr>
          </w:p>
        </w:tc>
      </w:tr>
      <w:tr w:rsidR="00793810" w:rsidRPr="0067755E" w14:paraId="772DF63D" w14:textId="77777777" w:rsidTr="000A4134">
        <w:trPr>
          <w:trHeight w:val="300"/>
        </w:trPr>
        <w:tc>
          <w:tcPr>
            <w:tcW w:w="1550" w:type="dxa"/>
            <w:vMerge/>
          </w:tcPr>
          <w:p w14:paraId="40430F0E" w14:textId="77777777" w:rsidR="00793810" w:rsidRPr="0067755E" w:rsidRDefault="00793810" w:rsidP="0070102A">
            <w:pPr>
              <w:widowControl w:val="0"/>
              <w:pBdr>
                <w:top w:val="nil"/>
                <w:left w:val="nil"/>
                <w:bottom w:val="nil"/>
                <w:right w:val="nil"/>
                <w:between w:val="nil"/>
              </w:pBdr>
              <w:rPr>
                <w:rFonts w:ascii="Baskerville Old Face" w:hAnsi="Baskerville Old Face"/>
                <w:b/>
                <w:i/>
                <w:sz w:val="24"/>
                <w:szCs w:val="24"/>
              </w:rPr>
            </w:pPr>
          </w:p>
        </w:tc>
        <w:tc>
          <w:tcPr>
            <w:tcW w:w="3655" w:type="dxa"/>
            <w:tcBorders>
              <w:top w:val="single" w:sz="8" w:space="0" w:color="000000" w:themeColor="text1"/>
              <w:left w:val="single" w:sz="8" w:space="0" w:color="000000" w:themeColor="text1"/>
              <w:right w:val="single" w:sz="8" w:space="0" w:color="000000" w:themeColor="text1"/>
            </w:tcBorders>
            <w:shd w:val="clear" w:color="auto" w:fill="E7E6E6"/>
          </w:tcPr>
          <w:p w14:paraId="67A5560A" w14:textId="77777777" w:rsidR="00793810" w:rsidRPr="0067755E" w:rsidRDefault="00793810" w:rsidP="0070102A">
            <w:pPr>
              <w:jc w:val="both"/>
              <w:rPr>
                <w:rFonts w:ascii="Baskerville Old Face" w:hAnsi="Baskerville Old Face"/>
                <w:i/>
                <w:sz w:val="24"/>
                <w:szCs w:val="24"/>
              </w:rPr>
            </w:pPr>
          </w:p>
        </w:tc>
        <w:tc>
          <w:tcPr>
            <w:tcW w:w="3405" w:type="dxa"/>
            <w:tcBorders>
              <w:top w:val="single" w:sz="8" w:space="0" w:color="000000" w:themeColor="text1"/>
              <w:left w:val="single" w:sz="8" w:space="0" w:color="000000" w:themeColor="text1"/>
              <w:right w:val="single" w:sz="8" w:space="0" w:color="000000" w:themeColor="text1"/>
            </w:tcBorders>
            <w:shd w:val="clear" w:color="auto" w:fill="E7E6E6"/>
          </w:tcPr>
          <w:p w14:paraId="4CE2A230" w14:textId="77777777" w:rsidR="00793810" w:rsidRPr="0067755E" w:rsidRDefault="00793810" w:rsidP="0070102A">
            <w:pPr>
              <w:jc w:val="both"/>
              <w:rPr>
                <w:rFonts w:ascii="Baskerville Old Face" w:hAnsi="Baskerville Old Face"/>
                <w:i/>
                <w:sz w:val="24"/>
                <w:szCs w:val="24"/>
              </w:rPr>
            </w:pPr>
          </w:p>
        </w:tc>
        <w:tc>
          <w:tcPr>
            <w:tcW w:w="5981" w:type="dxa"/>
            <w:tcBorders>
              <w:top w:val="single" w:sz="8" w:space="0" w:color="000000" w:themeColor="text1"/>
              <w:left w:val="single" w:sz="8" w:space="0" w:color="000000" w:themeColor="text1"/>
              <w:right w:val="single" w:sz="8" w:space="0" w:color="000000" w:themeColor="text1"/>
            </w:tcBorders>
            <w:shd w:val="clear" w:color="auto" w:fill="E7E6E6"/>
          </w:tcPr>
          <w:p w14:paraId="2D74DC23" w14:textId="77777777" w:rsidR="00793810" w:rsidRPr="0067755E" w:rsidRDefault="00793810" w:rsidP="0070102A">
            <w:pPr>
              <w:jc w:val="both"/>
              <w:rPr>
                <w:rFonts w:ascii="Baskerville Old Face" w:hAnsi="Baskerville Old Face"/>
                <w:i/>
                <w:sz w:val="24"/>
                <w:szCs w:val="24"/>
              </w:rPr>
            </w:pPr>
          </w:p>
        </w:tc>
      </w:tr>
      <w:tr w:rsidR="00793810" w:rsidRPr="0067755E" w14:paraId="69B1DB5E" w14:textId="77777777" w:rsidTr="000A4134">
        <w:trPr>
          <w:trHeight w:val="207"/>
        </w:trPr>
        <w:tc>
          <w:tcPr>
            <w:tcW w:w="8610"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24CF6C84" w14:textId="77777777" w:rsidR="00793810" w:rsidRPr="0067755E" w:rsidRDefault="00793810" w:rsidP="0070102A">
            <w:pPr>
              <w:jc w:val="both"/>
              <w:rPr>
                <w:rFonts w:ascii="Baskerville Old Face" w:hAnsi="Baskerville Old Face"/>
                <w:b/>
                <w:sz w:val="24"/>
                <w:szCs w:val="24"/>
              </w:rPr>
            </w:pPr>
          </w:p>
        </w:tc>
        <w:tc>
          <w:tcPr>
            <w:tcW w:w="598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4482D1A7" w14:textId="77777777" w:rsidR="00793810" w:rsidRPr="0067755E" w:rsidRDefault="00793810" w:rsidP="0070102A">
            <w:pPr>
              <w:jc w:val="both"/>
              <w:rPr>
                <w:rFonts w:ascii="Baskerville Old Face" w:hAnsi="Baskerville Old Face"/>
                <w:b/>
                <w:sz w:val="24"/>
                <w:szCs w:val="24"/>
              </w:rPr>
            </w:pPr>
          </w:p>
        </w:tc>
      </w:tr>
      <w:tr w:rsidR="00793810" w:rsidRPr="0067755E" w14:paraId="35451DD8" w14:textId="77777777" w:rsidTr="000A4134">
        <w:trPr>
          <w:trHeight w:val="58"/>
        </w:trPr>
        <w:tc>
          <w:tcPr>
            <w:tcW w:w="1550" w:type="dxa"/>
            <w:vMerge w:val="restart"/>
            <w:tcBorders>
              <w:top w:val="single" w:sz="8" w:space="0" w:color="000000" w:themeColor="text1"/>
              <w:left w:val="single" w:sz="8" w:space="0" w:color="000000" w:themeColor="text1"/>
              <w:right w:val="single" w:sz="8" w:space="0" w:color="000000" w:themeColor="text1"/>
            </w:tcBorders>
          </w:tcPr>
          <w:p w14:paraId="67398DF9" w14:textId="5387A5EF" w:rsidR="00793810" w:rsidRPr="0067755E" w:rsidRDefault="6BB273BD" w:rsidP="0070102A">
            <w:pPr>
              <w:jc w:val="both"/>
              <w:rPr>
                <w:rFonts w:ascii="Baskerville Old Face" w:hAnsi="Baskerville Old Face"/>
                <w:sz w:val="24"/>
                <w:szCs w:val="24"/>
              </w:rPr>
            </w:pPr>
            <w:r w:rsidRPr="0067755E">
              <w:rPr>
                <w:rFonts w:ascii="Baskerville Old Face" w:hAnsi="Baskerville Old Face"/>
                <w:sz w:val="24"/>
                <w:szCs w:val="24"/>
              </w:rPr>
              <w:t xml:space="preserve">IUCN Regional/Global Thematic Lead </w:t>
            </w:r>
            <w:r w:rsidR="000A4134">
              <w:rPr>
                <w:rFonts w:ascii="Baskerville Old Face" w:hAnsi="Baskerville Old Face"/>
                <w:sz w:val="24"/>
                <w:szCs w:val="24"/>
              </w:rPr>
              <w:br/>
            </w:r>
            <w:r w:rsidRPr="0067755E">
              <w:rPr>
                <w:rFonts w:ascii="Baskerville Old Face" w:hAnsi="Baskerville Old Face"/>
                <w:sz w:val="24"/>
                <w:szCs w:val="24"/>
              </w:rPr>
              <w:t>(as relevant)</w:t>
            </w:r>
          </w:p>
          <w:p w14:paraId="260867B8" w14:textId="77777777" w:rsidR="00793810" w:rsidRPr="0067755E" w:rsidRDefault="00793810" w:rsidP="0070102A">
            <w:pPr>
              <w:jc w:val="both"/>
              <w:rPr>
                <w:rFonts w:ascii="Baskerville Old Face" w:hAnsi="Baskerville Old Face"/>
                <w:sz w:val="24"/>
                <w:szCs w:val="24"/>
              </w:rPr>
            </w:pPr>
          </w:p>
          <w:p w14:paraId="2B7FC4A7" w14:textId="77777777" w:rsidR="00793810" w:rsidRPr="0067755E" w:rsidRDefault="00793810" w:rsidP="0070102A">
            <w:pPr>
              <w:jc w:val="both"/>
              <w:rPr>
                <w:rFonts w:ascii="Baskerville Old Face" w:hAnsi="Baskerville Old Face"/>
                <w:sz w:val="24"/>
                <w:szCs w:val="24"/>
              </w:rPr>
            </w:pPr>
          </w:p>
        </w:tc>
        <w:tc>
          <w:tcPr>
            <w:tcW w:w="3655" w:type="dxa"/>
            <w:tcBorders>
              <w:top w:val="single" w:sz="8" w:space="0" w:color="000000" w:themeColor="text1"/>
              <w:left w:val="single" w:sz="8" w:space="0" w:color="000000" w:themeColor="text1"/>
              <w:right w:val="single" w:sz="8" w:space="0" w:color="000000" w:themeColor="text1"/>
            </w:tcBorders>
            <w:shd w:val="clear" w:color="auto" w:fill="E7E6E6"/>
          </w:tcPr>
          <w:p w14:paraId="5FA80718" w14:textId="77777777" w:rsidR="00793810" w:rsidRPr="0067755E" w:rsidRDefault="00AA7B81" w:rsidP="0070102A">
            <w:pPr>
              <w:jc w:val="both"/>
              <w:rPr>
                <w:rFonts w:ascii="Baskerville Old Face" w:hAnsi="Baskerville Old Face"/>
                <w:b/>
                <w:sz w:val="24"/>
                <w:szCs w:val="24"/>
              </w:rPr>
            </w:pPr>
            <w:r w:rsidRPr="0067755E">
              <w:rPr>
                <w:rFonts w:ascii="Baskerville Old Face" w:hAnsi="Baskerville Old Face"/>
                <w:i/>
                <w:sz w:val="24"/>
                <w:szCs w:val="24"/>
              </w:rPr>
              <w:t>Overall Assessment</w:t>
            </w:r>
          </w:p>
        </w:tc>
        <w:tc>
          <w:tcPr>
            <w:tcW w:w="3405" w:type="dxa"/>
            <w:tcBorders>
              <w:top w:val="single" w:sz="8" w:space="0" w:color="000000" w:themeColor="text1"/>
              <w:left w:val="single" w:sz="8" w:space="0" w:color="000000" w:themeColor="text1"/>
              <w:right w:val="single" w:sz="8" w:space="0" w:color="000000" w:themeColor="text1"/>
            </w:tcBorders>
            <w:shd w:val="clear" w:color="auto" w:fill="E7E6E6"/>
          </w:tcPr>
          <w:p w14:paraId="4C25080C" w14:textId="77777777" w:rsidR="00793810" w:rsidRPr="0067755E" w:rsidRDefault="00AA7B81" w:rsidP="0070102A">
            <w:pPr>
              <w:jc w:val="both"/>
              <w:rPr>
                <w:rFonts w:ascii="Baskerville Old Face" w:hAnsi="Baskerville Old Face"/>
                <w:b/>
                <w:sz w:val="24"/>
                <w:szCs w:val="24"/>
              </w:rPr>
            </w:pPr>
            <w:r w:rsidRPr="0067755E">
              <w:rPr>
                <w:rFonts w:ascii="Baskerville Old Face" w:hAnsi="Baskerville Old Face"/>
                <w:i/>
                <w:sz w:val="24"/>
                <w:szCs w:val="24"/>
              </w:rPr>
              <w:t>Overall Assessment</w:t>
            </w:r>
          </w:p>
        </w:tc>
        <w:tc>
          <w:tcPr>
            <w:tcW w:w="5981" w:type="dxa"/>
            <w:tcBorders>
              <w:top w:val="single" w:sz="8" w:space="0" w:color="000000" w:themeColor="text1"/>
              <w:left w:val="single" w:sz="8" w:space="0" w:color="000000" w:themeColor="text1"/>
              <w:right w:val="single" w:sz="8" w:space="0" w:color="000000" w:themeColor="text1"/>
            </w:tcBorders>
            <w:shd w:val="clear" w:color="auto" w:fill="E7E6E6"/>
          </w:tcPr>
          <w:p w14:paraId="43B29684"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i/>
                <w:sz w:val="24"/>
                <w:szCs w:val="24"/>
              </w:rPr>
              <w:t>Overall Assessment</w:t>
            </w:r>
          </w:p>
        </w:tc>
      </w:tr>
      <w:tr w:rsidR="00793810" w:rsidRPr="0067755E" w14:paraId="3E4AAC5F" w14:textId="77777777" w:rsidTr="000A4134">
        <w:trPr>
          <w:trHeight w:val="58"/>
        </w:trPr>
        <w:tc>
          <w:tcPr>
            <w:tcW w:w="1550" w:type="dxa"/>
            <w:vMerge/>
          </w:tcPr>
          <w:p w14:paraId="3796C3C8" w14:textId="77777777" w:rsidR="00793810" w:rsidRPr="0067755E" w:rsidRDefault="00793810" w:rsidP="0070102A">
            <w:pPr>
              <w:widowControl w:val="0"/>
              <w:pBdr>
                <w:top w:val="nil"/>
                <w:left w:val="nil"/>
                <w:bottom w:val="nil"/>
                <w:right w:val="nil"/>
                <w:between w:val="nil"/>
              </w:pBdr>
              <w:rPr>
                <w:rFonts w:ascii="Baskerville Old Face" w:hAnsi="Baskerville Old Face"/>
                <w:sz w:val="24"/>
                <w:szCs w:val="24"/>
              </w:rPr>
            </w:pPr>
          </w:p>
        </w:tc>
        <w:tc>
          <w:tcPr>
            <w:tcW w:w="3655" w:type="dxa"/>
            <w:tcBorders>
              <w:left w:val="single" w:sz="8" w:space="0" w:color="000000" w:themeColor="text1"/>
              <w:right w:val="single" w:sz="8" w:space="0" w:color="000000" w:themeColor="text1"/>
            </w:tcBorders>
          </w:tcPr>
          <w:p w14:paraId="2DE1A11B" w14:textId="137772FB" w:rsidR="00793810" w:rsidRPr="0067755E" w:rsidRDefault="004B21CE" w:rsidP="0070102A">
            <w:pPr>
              <w:jc w:val="both"/>
              <w:rPr>
                <w:rFonts w:ascii="Baskerville Old Face" w:hAnsi="Baskerville Old Face"/>
                <w:i/>
                <w:sz w:val="24"/>
                <w:szCs w:val="24"/>
              </w:rPr>
            </w:pPr>
            <w:r>
              <w:rPr>
                <w:rFonts w:ascii="Baskerville Old Face" w:hAnsi="Baskerville Old Face"/>
                <w:i/>
                <w:sz w:val="24"/>
                <w:szCs w:val="24"/>
              </w:rPr>
              <w:t xml:space="preserve">Moderately </w:t>
            </w:r>
            <w:r w:rsidR="00393F64">
              <w:rPr>
                <w:rFonts w:ascii="Baskerville Old Face" w:hAnsi="Baskerville Old Face"/>
                <w:i/>
                <w:sz w:val="24"/>
                <w:szCs w:val="24"/>
              </w:rPr>
              <w:t>Satisfactory</w:t>
            </w:r>
          </w:p>
        </w:tc>
        <w:tc>
          <w:tcPr>
            <w:tcW w:w="3405" w:type="dxa"/>
            <w:tcBorders>
              <w:left w:val="single" w:sz="8" w:space="0" w:color="000000" w:themeColor="text1"/>
              <w:right w:val="single" w:sz="8" w:space="0" w:color="000000" w:themeColor="text1"/>
            </w:tcBorders>
          </w:tcPr>
          <w:p w14:paraId="43EE4D4B" w14:textId="5AAEC540" w:rsidR="00793810" w:rsidRPr="0067755E" w:rsidRDefault="004B21CE" w:rsidP="0070102A">
            <w:pPr>
              <w:jc w:val="both"/>
              <w:rPr>
                <w:rFonts w:ascii="Baskerville Old Face" w:hAnsi="Baskerville Old Face"/>
                <w:i/>
                <w:sz w:val="24"/>
                <w:szCs w:val="24"/>
              </w:rPr>
            </w:pPr>
            <w:r>
              <w:rPr>
                <w:rFonts w:ascii="Baskerville Old Face" w:hAnsi="Baskerville Old Face"/>
                <w:i/>
                <w:sz w:val="24"/>
                <w:szCs w:val="24"/>
              </w:rPr>
              <w:t xml:space="preserve">Moderately </w:t>
            </w:r>
            <w:r w:rsidR="00393F64">
              <w:rPr>
                <w:rFonts w:ascii="Baskerville Old Face" w:hAnsi="Baskerville Old Face"/>
                <w:i/>
                <w:sz w:val="24"/>
                <w:szCs w:val="24"/>
              </w:rPr>
              <w:t>Satisfactory</w:t>
            </w:r>
          </w:p>
        </w:tc>
        <w:tc>
          <w:tcPr>
            <w:tcW w:w="5981" w:type="dxa"/>
            <w:tcBorders>
              <w:left w:val="single" w:sz="8" w:space="0" w:color="000000" w:themeColor="text1"/>
              <w:right w:val="single" w:sz="8" w:space="0" w:color="000000" w:themeColor="text1"/>
            </w:tcBorders>
          </w:tcPr>
          <w:p w14:paraId="281810D6" w14:textId="631740E8" w:rsidR="00793810" w:rsidRPr="0067755E" w:rsidRDefault="0006524D" w:rsidP="0070102A">
            <w:pPr>
              <w:jc w:val="both"/>
              <w:rPr>
                <w:rFonts w:ascii="Baskerville Old Face" w:hAnsi="Baskerville Old Face"/>
                <w:i/>
                <w:sz w:val="24"/>
                <w:szCs w:val="24"/>
              </w:rPr>
            </w:pPr>
            <w:r>
              <w:rPr>
                <w:rFonts w:ascii="Baskerville Old Face" w:hAnsi="Baskerville Old Face"/>
                <w:i/>
                <w:sz w:val="24"/>
                <w:szCs w:val="24"/>
              </w:rPr>
              <w:t>Modera</w:t>
            </w:r>
            <w:r w:rsidR="000D2AC5">
              <w:rPr>
                <w:rFonts w:ascii="Baskerville Old Face" w:hAnsi="Baskerville Old Face"/>
                <w:i/>
                <w:sz w:val="24"/>
                <w:szCs w:val="24"/>
              </w:rPr>
              <w:t>tely Unsatisfactory</w:t>
            </w:r>
          </w:p>
        </w:tc>
      </w:tr>
      <w:tr w:rsidR="00793810" w:rsidRPr="0067755E" w14:paraId="557BFBF0" w14:textId="77777777" w:rsidTr="000A4134">
        <w:trPr>
          <w:trHeight w:val="300"/>
        </w:trPr>
        <w:tc>
          <w:tcPr>
            <w:tcW w:w="1550" w:type="dxa"/>
            <w:vMerge/>
          </w:tcPr>
          <w:p w14:paraId="51C38F0E" w14:textId="77777777" w:rsidR="00793810" w:rsidRPr="0067755E" w:rsidRDefault="00793810" w:rsidP="0070102A">
            <w:pPr>
              <w:widowControl w:val="0"/>
              <w:pBdr>
                <w:top w:val="nil"/>
                <w:left w:val="nil"/>
                <w:bottom w:val="nil"/>
                <w:right w:val="nil"/>
                <w:between w:val="nil"/>
              </w:pBdr>
              <w:rPr>
                <w:rFonts w:ascii="Baskerville Old Face" w:hAnsi="Baskerville Old Face"/>
                <w:i/>
                <w:sz w:val="24"/>
                <w:szCs w:val="24"/>
              </w:rPr>
            </w:pPr>
          </w:p>
        </w:tc>
        <w:tc>
          <w:tcPr>
            <w:tcW w:w="3655" w:type="dxa"/>
            <w:tcBorders>
              <w:left w:val="single" w:sz="8" w:space="0" w:color="000000" w:themeColor="text1"/>
              <w:right w:val="single" w:sz="8" w:space="0" w:color="000000" w:themeColor="text1"/>
            </w:tcBorders>
            <w:shd w:val="clear" w:color="auto" w:fill="E7E6E6"/>
          </w:tcPr>
          <w:p w14:paraId="5653DE0E" w14:textId="77777777" w:rsidR="00793810" w:rsidRPr="0067755E" w:rsidRDefault="00AA7B81" w:rsidP="0070102A">
            <w:pPr>
              <w:jc w:val="both"/>
              <w:rPr>
                <w:rFonts w:ascii="Baskerville Old Face" w:hAnsi="Baskerville Old Face"/>
                <w:b/>
                <w:sz w:val="24"/>
                <w:szCs w:val="24"/>
              </w:rPr>
            </w:pPr>
            <w:r w:rsidRPr="0067755E">
              <w:rPr>
                <w:rFonts w:ascii="Baskerville Old Face" w:hAnsi="Baskerville Old Face"/>
                <w:i/>
                <w:sz w:val="24"/>
                <w:szCs w:val="24"/>
              </w:rPr>
              <w:t>Please provide justification for overall assessment</w:t>
            </w:r>
          </w:p>
        </w:tc>
        <w:tc>
          <w:tcPr>
            <w:tcW w:w="3405" w:type="dxa"/>
            <w:tcBorders>
              <w:left w:val="single" w:sz="8" w:space="0" w:color="000000" w:themeColor="text1"/>
              <w:right w:val="single" w:sz="8" w:space="0" w:color="000000" w:themeColor="text1"/>
            </w:tcBorders>
            <w:shd w:val="clear" w:color="auto" w:fill="E7E6E6"/>
          </w:tcPr>
          <w:p w14:paraId="6A7AB459" w14:textId="77777777" w:rsidR="00793810" w:rsidRPr="0067755E" w:rsidRDefault="00AA7B81" w:rsidP="0070102A">
            <w:pPr>
              <w:jc w:val="both"/>
              <w:rPr>
                <w:rFonts w:ascii="Baskerville Old Face" w:hAnsi="Baskerville Old Face"/>
                <w:b/>
                <w:sz w:val="24"/>
                <w:szCs w:val="24"/>
              </w:rPr>
            </w:pPr>
            <w:r w:rsidRPr="0067755E">
              <w:rPr>
                <w:rFonts w:ascii="Baskerville Old Face" w:hAnsi="Baskerville Old Face"/>
                <w:i/>
                <w:sz w:val="24"/>
                <w:szCs w:val="24"/>
              </w:rPr>
              <w:t>Please provide justification for overall assessment</w:t>
            </w:r>
          </w:p>
        </w:tc>
        <w:tc>
          <w:tcPr>
            <w:tcW w:w="5981" w:type="dxa"/>
            <w:tcBorders>
              <w:left w:val="single" w:sz="8" w:space="0" w:color="000000" w:themeColor="text1"/>
              <w:right w:val="single" w:sz="8" w:space="0" w:color="000000" w:themeColor="text1"/>
            </w:tcBorders>
            <w:shd w:val="clear" w:color="auto" w:fill="E7E6E6"/>
          </w:tcPr>
          <w:p w14:paraId="00659E71" w14:textId="77777777" w:rsidR="00793810" w:rsidRPr="0067755E" w:rsidRDefault="00AA7B81" w:rsidP="0070102A">
            <w:pPr>
              <w:jc w:val="both"/>
              <w:rPr>
                <w:rFonts w:ascii="Baskerville Old Face" w:hAnsi="Baskerville Old Face"/>
                <w:b/>
                <w:i/>
                <w:sz w:val="24"/>
                <w:szCs w:val="24"/>
              </w:rPr>
            </w:pPr>
            <w:r w:rsidRPr="0067755E">
              <w:rPr>
                <w:rFonts w:ascii="Baskerville Old Face" w:hAnsi="Baskerville Old Face"/>
                <w:i/>
                <w:sz w:val="24"/>
                <w:szCs w:val="24"/>
              </w:rPr>
              <w:t>Please provide justification for overall assessment</w:t>
            </w:r>
          </w:p>
        </w:tc>
      </w:tr>
      <w:tr w:rsidR="00793810" w:rsidRPr="0067755E" w14:paraId="20553CA3" w14:textId="77777777" w:rsidTr="000A4134">
        <w:trPr>
          <w:trHeight w:val="300"/>
        </w:trPr>
        <w:tc>
          <w:tcPr>
            <w:tcW w:w="1550" w:type="dxa"/>
            <w:vMerge/>
          </w:tcPr>
          <w:p w14:paraId="107D0A72" w14:textId="77777777" w:rsidR="00793810" w:rsidRPr="0067755E" w:rsidRDefault="00793810" w:rsidP="0070102A">
            <w:pPr>
              <w:widowControl w:val="0"/>
              <w:pBdr>
                <w:top w:val="nil"/>
                <w:left w:val="nil"/>
                <w:bottom w:val="nil"/>
                <w:right w:val="nil"/>
                <w:between w:val="nil"/>
              </w:pBdr>
              <w:rPr>
                <w:rFonts w:ascii="Baskerville Old Face" w:hAnsi="Baskerville Old Face"/>
                <w:b/>
                <w:i/>
                <w:sz w:val="24"/>
                <w:szCs w:val="24"/>
              </w:rPr>
            </w:pPr>
          </w:p>
        </w:tc>
        <w:tc>
          <w:tcPr>
            <w:tcW w:w="3655" w:type="dxa"/>
            <w:tcBorders>
              <w:left w:val="single" w:sz="8" w:space="0" w:color="000000" w:themeColor="text1"/>
              <w:bottom w:val="single" w:sz="8" w:space="0" w:color="000000" w:themeColor="text1"/>
              <w:right w:val="single" w:sz="8" w:space="0" w:color="000000" w:themeColor="text1"/>
            </w:tcBorders>
          </w:tcPr>
          <w:p w14:paraId="28067AA0" w14:textId="51CCC8E7" w:rsidR="00793810" w:rsidRPr="0006524D" w:rsidRDefault="004B21CE" w:rsidP="0070102A">
            <w:pPr>
              <w:jc w:val="both"/>
              <w:rPr>
                <w:rFonts w:ascii="Baskerville Old Face" w:hAnsi="Baskerville Old Face"/>
                <w:iCs/>
                <w:sz w:val="24"/>
                <w:szCs w:val="24"/>
              </w:rPr>
            </w:pPr>
            <w:r w:rsidRPr="0067755E">
              <w:rPr>
                <w:rFonts w:ascii="Baskerville Old Face" w:hAnsi="Baskerville Old Face"/>
                <w:color w:val="000000"/>
                <w:sz w:val="24"/>
                <w:szCs w:val="24"/>
              </w:rPr>
              <w:t xml:space="preserve">Project </w:t>
            </w:r>
            <w:r>
              <w:rPr>
                <w:rFonts w:ascii="Baskerville Old Face" w:hAnsi="Baskerville Old Face"/>
                <w:color w:val="000000"/>
                <w:sz w:val="24"/>
                <w:szCs w:val="24"/>
              </w:rPr>
              <w:t xml:space="preserve">did not </w:t>
            </w:r>
            <w:r w:rsidRPr="0067755E">
              <w:rPr>
                <w:rFonts w:ascii="Baskerville Old Face" w:hAnsi="Baskerville Old Face"/>
                <w:color w:val="000000"/>
                <w:sz w:val="24"/>
                <w:szCs w:val="24"/>
              </w:rPr>
              <w:t xml:space="preserve">achieve </w:t>
            </w:r>
            <w:r w:rsidRPr="0067755E">
              <w:rPr>
                <w:rFonts w:ascii="Baskerville Old Face" w:hAnsi="Baskerville Old Face"/>
                <w:b/>
                <w:color w:val="000000"/>
                <w:sz w:val="24"/>
                <w:szCs w:val="24"/>
              </w:rPr>
              <w:t xml:space="preserve">most </w:t>
            </w:r>
            <w:r w:rsidRPr="0067755E">
              <w:rPr>
                <w:rFonts w:ascii="Baskerville Old Face" w:hAnsi="Baskerville Old Face"/>
                <w:color w:val="000000"/>
                <w:sz w:val="24"/>
                <w:szCs w:val="24"/>
              </w:rPr>
              <w:t xml:space="preserve">of its major relevant </w:t>
            </w:r>
            <w:r>
              <w:rPr>
                <w:rFonts w:ascii="Baskerville Old Face" w:hAnsi="Baskerville Old Face"/>
                <w:color w:val="000000"/>
                <w:sz w:val="24"/>
                <w:szCs w:val="24"/>
              </w:rPr>
              <w:t>annual targets due to delays in start-up and steepy partners’ learning curve on the project key methodological aspects.</w:t>
            </w:r>
          </w:p>
        </w:tc>
        <w:tc>
          <w:tcPr>
            <w:tcW w:w="3405" w:type="dxa"/>
            <w:tcBorders>
              <w:left w:val="single" w:sz="8" w:space="0" w:color="000000" w:themeColor="text1"/>
              <w:bottom w:val="single" w:sz="8" w:space="0" w:color="000000" w:themeColor="text1"/>
              <w:right w:val="single" w:sz="8" w:space="0" w:color="000000" w:themeColor="text1"/>
            </w:tcBorders>
          </w:tcPr>
          <w:p w14:paraId="1B9B2358" w14:textId="37D0D297" w:rsidR="00793810" w:rsidRPr="0006524D" w:rsidRDefault="004B21CE" w:rsidP="0006524D">
            <w:pPr>
              <w:widowControl w:val="0"/>
              <w:tabs>
                <w:tab w:val="left" w:pos="821"/>
              </w:tabs>
              <w:jc w:val="both"/>
              <w:rPr>
                <w:rFonts w:ascii="Baskerville Old Face" w:hAnsi="Baskerville Old Face"/>
                <w:iCs/>
                <w:sz w:val="24"/>
                <w:szCs w:val="24"/>
              </w:rPr>
            </w:pPr>
            <w:r>
              <w:rPr>
                <w:rFonts w:ascii="Baskerville Old Face" w:hAnsi="Baskerville Old Face"/>
                <w:sz w:val="24"/>
                <w:szCs w:val="24"/>
              </w:rPr>
              <w:t>Not all components have kicked off and/or are delivered as per the initial plan. Next year, the PMU will have to accelerate implementation for all project partners across all components/activities.</w:t>
            </w:r>
          </w:p>
        </w:tc>
        <w:tc>
          <w:tcPr>
            <w:tcW w:w="5981" w:type="dxa"/>
            <w:tcBorders>
              <w:left w:val="single" w:sz="8" w:space="0" w:color="000000" w:themeColor="text1"/>
              <w:bottom w:val="single" w:sz="8" w:space="0" w:color="000000" w:themeColor="text1"/>
              <w:right w:val="single" w:sz="8" w:space="0" w:color="000000" w:themeColor="text1"/>
            </w:tcBorders>
          </w:tcPr>
          <w:p w14:paraId="29A7AAEE" w14:textId="3EDBCCC6" w:rsidR="00793810" w:rsidRPr="0006524D" w:rsidRDefault="00393F64" w:rsidP="0006524D">
            <w:pPr>
              <w:widowControl w:val="0"/>
              <w:pBdr>
                <w:top w:val="nil"/>
                <w:left w:val="nil"/>
                <w:bottom w:val="nil"/>
                <w:right w:val="nil"/>
                <w:between w:val="nil"/>
              </w:pBdr>
              <w:tabs>
                <w:tab w:val="left" w:pos="821"/>
              </w:tabs>
              <w:jc w:val="both"/>
              <w:rPr>
                <w:rFonts w:ascii="Baskerville Old Face" w:hAnsi="Baskerville Old Face"/>
                <w:color w:val="000000"/>
                <w:sz w:val="24"/>
                <w:szCs w:val="24"/>
              </w:rPr>
            </w:pPr>
            <w:r>
              <w:rPr>
                <w:rFonts w:ascii="Baskerville Old Face" w:hAnsi="Baskerville Old Face"/>
                <w:color w:val="000000"/>
                <w:sz w:val="24"/>
                <w:szCs w:val="24"/>
              </w:rPr>
              <w:t xml:space="preserve">Most of the project assumptions still hold. However, there are structural </w:t>
            </w:r>
            <w:r w:rsidR="004B21CE">
              <w:rPr>
                <w:rFonts w:ascii="Baskerville Old Face" w:hAnsi="Baskerville Old Face"/>
                <w:color w:val="000000"/>
                <w:sz w:val="24"/>
                <w:szCs w:val="24"/>
              </w:rPr>
              <w:t>issues that can contribute to operational and financial risk of the project delivery, if not quickly resolved.</w:t>
            </w:r>
          </w:p>
        </w:tc>
      </w:tr>
      <w:tr w:rsidR="00793810" w:rsidRPr="0067755E" w14:paraId="7AC658F2" w14:textId="77777777" w:rsidTr="000A4134">
        <w:trPr>
          <w:trHeight w:val="179"/>
        </w:trPr>
        <w:tc>
          <w:tcPr>
            <w:tcW w:w="8610" w:type="dxa"/>
            <w:gridSpan w:val="3"/>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0103FA55" w14:textId="77777777" w:rsidR="00793810" w:rsidRPr="0067755E" w:rsidRDefault="00793810" w:rsidP="0070102A">
            <w:pPr>
              <w:tabs>
                <w:tab w:val="left" w:pos="1296"/>
              </w:tabs>
              <w:rPr>
                <w:rFonts w:ascii="Baskerville Old Face" w:hAnsi="Baskerville Old Face"/>
                <w:sz w:val="24"/>
                <w:szCs w:val="24"/>
              </w:rPr>
            </w:pPr>
          </w:p>
        </w:tc>
        <w:tc>
          <w:tcPr>
            <w:tcW w:w="5981"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14:paraId="10A73C70" w14:textId="77777777" w:rsidR="00793810" w:rsidRPr="0067755E" w:rsidRDefault="00793810" w:rsidP="0070102A">
            <w:pPr>
              <w:rPr>
                <w:rFonts w:ascii="Baskerville Old Face" w:hAnsi="Baskerville Old Face"/>
                <w:sz w:val="24"/>
                <w:szCs w:val="24"/>
              </w:rPr>
            </w:pPr>
          </w:p>
        </w:tc>
      </w:tr>
      <w:tr w:rsidR="00793810" w:rsidRPr="0067755E" w14:paraId="586DE0EB" w14:textId="77777777" w:rsidTr="000A4134">
        <w:trPr>
          <w:trHeight w:val="300"/>
        </w:trPr>
        <w:tc>
          <w:tcPr>
            <w:tcW w:w="1550" w:type="dxa"/>
            <w:vMerge w:val="restart"/>
            <w:tcBorders>
              <w:top w:val="single" w:sz="8" w:space="0" w:color="000000" w:themeColor="text1"/>
              <w:left w:val="single" w:sz="8" w:space="0" w:color="000000" w:themeColor="text1"/>
              <w:right w:val="single" w:sz="8" w:space="0" w:color="000000" w:themeColor="text1"/>
            </w:tcBorders>
          </w:tcPr>
          <w:p w14:paraId="264F3377" w14:textId="77777777" w:rsidR="00793810" w:rsidRPr="0067755E" w:rsidRDefault="6BB273BD" w:rsidP="0070102A">
            <w:pPr>
              <w:jc w:val="both"/>
              <w:rPr>
                <w:rFonts w:ascii="Baskerville Old Face" w:hAnsi="Baskerville Old Face"/>
                <w:sz w:val="24"/>
                <w:szCs w:val="24"/>
              </w:rPr>
            </w:pPr>
            <w:r w:rsidRPr="0067755E">
              <w:rPr>
                <w:rFonts w:ascii="Baskerville Old Face" w:hAnsi="Baskerville Old Face"/>
                <w:sz w:val="24"/>
                <w:szCs w:val="24"/>
              </w:rPr>
              <w:t>IUCN Regional/Global Portfolio Manager</w:t>
            </w:r>
          </w:p>
          <w:p w14:paraId="47761B8B" w14:textId="77777777" w:rsidR="00793810" w:rsidRPr="0067755E" w:rsidRDefault="00793810" w:rsidP="0070102A">
            <w:pPr>
              <w:jc w:val="both"/>
              <w:rPr>
                <w:rFonts w:ascii="Baskerville Old Face" w:hAnsi="Baskerville Old Face"/>
                <w:sz w:val="24"/>
                <w:szCs w:val="24"/>
              </w:rPr>
            </w:pPr>
          </w:p>
        </w:tc>
        <w:tc>
          <w:tcPr>
            <w:tcW w:w="3655" w:type="dxa"/>
            <w:tcBorders>
              <w:top w:val="single" w:sz="8" w:space="0" w:color="000000" w:themeColor="text1"/>
              <w:left w:val="single" w:sz="8" w:space="0" w:color="000000" w:themeColor="text1"/>
              <w:right w:val="single" w:sz="8" w:space="0" w:color="000000" w:themeColor="text1"/>
            </w:tcBorders>
            <w:shd w:val="clear" w:color="auto" w:fill="E7E6E6"/>
          </w:tcPr>
          <w:p w14:paraId="190B8FFF" w14:textId="77777777" w:rsidR="00793810" w:rsidRPr="0067755E" w:rsidRDefault="00AA7B81" w:rsidP="0070102A">
            <w:pPr>
              <w:jc w:val="both"/>
              <w:rPr>
                <w:rFonts w:ascii="Baskerville Old Face" w:hAnsi="Baskerville Old Face"/>
                <w:b/>
                <w:sz w:val="24"/>
                <w:szCs w:val="24"/>
              </w:rPr>
            </w:pPr>
            <w:r w:rsidRPr="0067755E">
              <w:rPr>
                <w:rFonts w:ascii="Baskerville Old Face" w:hAnsi="Baskerville Old Face"/>
                <w:i/>
                <w:sz w:val="24"/>
                <w:szCs w:val="24"/>
              </w:rPr>
              <w:t>Overall Assessment</w:t>
            </w:r>
          </w:p>
        </w:tc>
        <w:tc>
          <w:tcPr>
            <w:tcW w:w="3405" w:type="dxa"/>
            <w:tcBorders>
              <w:top w:val="single" w:sz="8" w:space="0" w:color="000000" w:themeColor="text1"/>
              <w:left w:val="single" w:sz="8" w:space="0" w:color="000000" w:themeColor="text1"/>
              <w:right w:val="single" w:sz="8" w:space="0" w:color="000000" w:themeColor="text1"/>
            </w:tcBorders>
            <w:shd w:val="clear" w:color="auto" w:fill="E7E6E6"/>
          </w:tcPr>
          <w:p w14:paraId="6B9FDDB6" w14:textId="77777777" w:rsidR="00793810" w:rsidRPr="0067755E" w:rsidRDefault="00AA7B81" w:rsidP="0070102A">
            <w:pPr>
              <w:jc w:val="both"/>
              <w:rPr>
                <w:rFonts w:ascii="Baskerville Old Face" w:hAnsi="Baskerville Old Face"/>
                <w:b/>
                <w:sz w:val="24"/>
                <w:szCs w:val="24"/>
              </w:rPr>
            </w:pPr>
            <w:r w:rsidRPr="0067755E">
              <w:rPr>
                <w:rFonts w:ascii="Baskerville Old Face" w:hAnsi="Baskerville Old Face"/>
                <w:i/>
                <w:sz w:val="24"/>
                <w:szCs w:val="24"/>
              </w:rPr>
              <w:t>Overall Assessment</w:t>
            </w:r>
          </w:p>
        </w:tc>
        <w:tc>
          <w:tcPr>
            <w:tcW w:w="5981" w:type="dxa"/>
            <w:tcBorders>
              <w:top w:val="single" w:sz="8" w:space="0" w:color="000000" w:themeColor="text1"/>
              <w:left w:val="single" w:sz="8" w:space="0" w:color="000000" w:themeColor="text1"/>
              <w:right w:val="single" w:sz="8" w:space="0" w:color="000000" w:themeColor="text1"/>
            </w:tcBorders>
            <w:shd w:val="clear" w:color="auto" w:fill="E7E6E6"/>
          </w:tcPr>
          <w:p w14:paraId="6F09722B"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i/>
                <w:sz w:val="24"/>
                <w:szCs w:val="24"/>
              </w:rPr>
              <w:t>Overall Assessment</w:t>
            </w:r>
          </w:p>
        </w:tc>
      </w:tr>
      <w:tr w:rsidR="00793810" w:rsidRPr="0067755E" w14:paraId="26B4085A" w14:textId="77777777" w:rsidTr="000A4134">
        <w:trPr>
          <w:trHeight w:val="300"/>
        </w:trPr>
        <w:tc>
          <w:tcPr>
            <w:tcW w:w="1550" w:type="dxa"/>
            <w:vMerge/>
          </w:tcPr>
          <w:p w14:paraId="0A5A769C" w14:textId="77777777" w:rsidR="00793810" w:rsidRPr="0067755E" w:rsidRDefault="00793810" w:rsidP="0070102A">
            <w:pPr>
              <w:widowControl w:val="0"/>
              <w:pBdr>
                <w:top w:val="nil"/>
                <w:left w:val="nil"/>
                <w:bottom w:val="nil"/>
                <w:right w:val="nil"/>
                <w:between w:val="nil"/>
              </w:pBdr>
              <w:rPr>
                <w:rFonts w:ascii="Baskerville Old Face" w:hAnsi="Baskerville Old Face"/>
                <w:sz w:val="24"/>
                <w:szCs w:val="24"/>
              </w:rPr>
            </w:pPr>
          </w:p>
        </w:tc>
        <w:tc>
          <w:tcPr>
            <w:tcW w:w="3655" w:type="dxa"/>
            <w:tcBorders>
              <w:left w:val="single" w:sz="8" w:space="0" w:color="000000" w:themeColor="text1"/>
              <w:right w:val="single" w:sz="8" w:space="0" w:color="000000" w:themeColor="text1"/>
            </w:tcBorders>
          </w:tcPr>
          <w:p w14:paraId="4B84ECFA" w14:textId="7EAB8A00" w:rsidR="00793810" w:rsidRPr="0067755E" w:rsidRDefault="006E511E" w:rsidP="0070102A">
            <w:pPr>
              <w:jc w:val="both"/>
              <w:rPr>
                <w:rFonts w:ascii="Baskerville Old Face" w:hAnsi="Baskerville Old Face"/>
                <w:i/>
                <w:sz w:val="24"/>
                <w:szCs w:val="24"/>
              </w:rPr>
            </w:pPr>
            <w:r>
              <w:rPr>
                <w:rFonts w:ascii="Baskerville Old Face" w:hAnsi="Baskerville Old Face"/>
                <w:i/>
                <w:sz w:val="24"/>
                <w:szCs w:val="24"/>
              </w:rPr>
              <w:t xml:space="preserve">Moderately </w:t>
            </w:r>
            <w:r w:rsidR="000A4134">
              <w:rPr>
                <w:rFonts w:ascii="Baskerville Old Face" w:hAnsi="Baskerville Old Face"/>
                <w:i/>
                <w:sz w:val="24"/>
                <w:szCs w:val="24"/>
              </w:rPr>
              <w:t>S</w:t>
            </w:r>
            <w:r>
              <w:rPr>
                <w:rFonts w:ascii="Baskerville Old Face" w:hAnsi="Baskerville Old Face"/>
                <w:i/>
                <w:sz w:val="24"/>
                <w:szCs w:val="24"/>
              </w:rPr>
              <w:t>atisfactory</w:t>
            </w:r>
          </w:p>
        </w:tc>
        <w:tc>
          <w:tcPr>
            <w:tcW w:w="3405" w:type="dxa"/>
            <w:tcBorders>
              <w:left w:val="single" w:sz="8" w:space="0" w:color="000000" w:themeColor="text1"/>
              <w:right w:val="single" w:sz="8" w:space="0" w:color="000000" w:themeColor="text1"/>
            </w:tcBorders>
          </w:tcPr>
          <w:p w14:paraId="45841666" w14:textId="7BA9BE3B" w:rsidR="00793810" w:rsidRPr="0067755E" w:rsidRDefault="006E511E" w:rsidP="0070102A">
            <w:pPr>
              <w:jc w:val="both"/>
              <w:rPr>
                <w:rFonts w:ascii="Baskerville Old Face" w:hAnsi="Baskerville Old Face"/>
                <w:i/>
                <w:sz w:val="24"/>
                <w:szCs w:val="24"/>
              </w:rPr>
            </w:pPr>
            <w:r>
              <w:rPr>
                <w:rFonts w:ascii="Baskerville Old Face" w:hAnsi="Baskerville Old Face"/>
                <w:i/>
                <w:sz w:val="24"/>
                <w:szCs w:val="24"/>
              </w:rPr>
              <w:t>Moderately Unsatisfactory</w:t>
            </w:r>
          </w:p>
        </w:tc>
        <w:tc>
          <w:tcPr>
            <w:tcW w:w="5981" w:type="dxa"/>
            <w:tcBorders>
              <w:left w:val="single" w:sz="8" w:space="0" w:color="000000" w:themeColor="text1"/>
              <w:right w:val="single" w:sz="8" w:space="0" w:color="000000" w:themeColor="text1"/>
            </w:tcBorders>
          </w:tcPr>
          <w:p w14:paraId="775C3040" w14:textId="15DA2DBF" w:rsidR="00793810" w:rsidRPr="0067755E" w:rsidRDefault="000A4134" w:rsidP="0070102A">
            <w:pPr>
              <w:jc w:val="both"/>
              <w:rPr>
                <w:rFonts w:ascii="Baskerville Old Face" w:hAnsi="Baskerville Old Face"/>
                <w:i/>
                <w:sz w:val="24"/>
                <w:szCs w:val="24"/>
              </w:rPr>
            </w:pPr>
            <w:r>
              <w:rPr>
                <w:rFonts w:ascii="Baskerville Old Face" w:hAnsi="Baskerville Old Face"/>
                <w:i/>
                <w:sz w:val="24"/>
                <w:szCs w:val="24"/>
              </w:rPr>
              <w:t>Moderately Unsatisfactory</w:t>
            </w:r>
          </w:p>
        </w:tc>
      </w:tr>
      <w:tr w:rsidR="00793810" w:rsidRPr="0067755E" w14:paraId="57C405A4" w14:textId="77777777" w:rsidTr="000A4134">
        <w:trPr>
          <w:trHeight w:val="300"/>
        </w:trPr>
        <w:tc>
          <w:tcPr>
            <w:tcW w:w="1550" w:type="dxa"/>
            <w:vMerge/>
          </w:tcPr>
          <w:p w14:paraId="63B13D55" w14:textId="77777777" w:rsidR="00793810" w:rsidRPr="0067755E" w:rsidRDefault="00793810" w:rsidP="0070102A">
            <w:pPr>
              <w:widowControl w:val="0"/>
              <w:pBdr>
                <w:top w:val="nil"/>
                <w:left w:val="nil"/>
                <w:bottom w:val="nil"/>
                <w:right w:val="nil"/>
                <w:between w:val="nil"/>
              </w:pBdr>
              <w:rPr>
                <w:rFonts w:ascii="Baskerville Old Face" w:hAnsi="Baskerville Old Face"/>
                <w:i/>
                <w:sz w:val="24"/>
                <w:szCs w:val="24"/>
              </w:rPr>
            </w:pPr>
          </w:p>
        </w:tc>
        <w:tc>
          <w:tcPr>
            <w:tcW w:w="3655" w:type="dxa"/>
            <w:tcBorders>
              <w:left w:val="single" w:sz="8" w:space="0" w:color="000000" w:themeColor="text1"/>
              <w:right w:val="single" w:sz="8" w:space="0" w:color="000000" w:themeColor="text1"/>
            </w:tcBorders>
            <w:shd w:val="clear" w:color="auto" w:fill="E7E6E6"/>
          </w:tcPr>
          <w:p w14:paraId="218AE183" w14:textId="77777777" w:rsidR="00793810" w:rsidRPr="0067755E" w:rsidRDefault="00AA7B81" w:rsidP="0070102A">
            <w:pPr>
              <w:jc w:val="both"/>
              <w:rPr>
                <w:rFonts w:ascii="Baskerville Old Face" w:hAnsi="Baskerville Old Face"/>
                <w:i/>
                <w:sz w:val="24"/>
                <w:szCs w:val="24"/>
              </w:rPr>
            </w:pPr>
            <w:r w:rsidRPr="0067755E">
              <w:rPr>
                <w:rFonts w:ascii="Baskerville Old Face" w:hAnsi="Baskerville Old Face"/>
                <w:i/>
                <w:sz w:val="24"/>
                <w:szCs w:val="24"/>
              </w:rPr>
              <w:t>Please provide justification for overall assessment</w:t>
            </w:r>
          </w:p>
        </w:tc>
        <w:tc>
          <w:tcPr>
            <w:tcW w:w="3405" w:type="dxa"/>
            <w:tcBorders>
              <w:left w:val="single" w:sz="8" w:space="0" w:color="000000" w:themeColor="text1"/>
              <w:right w:val="single" w:sz="8" w:space="0" w:color="000000" w:themeColor="text1"/>
            </w:tcBorders>
            <w:shd w:val="clear" w:color="auto" w:fill="E7E6E6"/>
          </w:tcPr>
          <w:p w14:paraId="67FA2D30" w14:textId="77777777" w:rsidR="00793810" w:rsidRPr="0067755E" w:rsidRDefault="00AA7B81" w:rsidP="0070102A">
            <w:pPr>
              <w:jc w:val="both"/>
              <w:rPr>
                <w:rFonts w:ascii="Baskerville Old Face" w:hAnsi="Baskerville Old Face"/>
                <w:i/>
                <w:sz w:val="24"/>
                <w:szCs w:val="24"/>
              </w:rPr>
            </w:pPr>
            <w:r w:rsidRPr="0067755E">
              <w:rPr>
                <w:rFonts w:ascii="Baskerville Old Face" w:hAnsi="Baskerville Old Face"/>
                <w:i/>
                <w:sz w:val="24"/>
                <w:szCs w:val="24"/>
              </w:rPr>
              <w:t>Please provide justification for overall assessment</w:t>
            </w:r>
          </w:p>
        </w:tc>
        <w:tc>
          <w:tcPr>
            <w:tcW w:w="5981" w:type="dxa"/>
            <w:tcBorders>
              <w:left w:val="single" w:sz="8" w:space="0" w:color="000000" w:themeColor="text1"/>
              <w:right w:val="single" w:sz="8" w:space="0" w:color="000000" w:themeColor="text1"/>
            </w:tcBorders>
            <w:shd w:val="clear" w:color="auto" w:fill="E7E6E6"/>
          </w:tcPr>
          <w:p w14:paraId="03A47909" w14:textId="77777777" w:rsidR="00793810" w:rsidRPr="0067755E" w:rsidRDefault="00AA7B81" w:rsidP="0070102A">
            <w:pPr>
              <w:jc w:val="both"/>
              <w:rPr>
                <w:rFonts w:ascii="Baskerville Old Face" w:hAnsi="Baskerville Old Face"/>
                <w:b/>
                <w:i/>
                <w:sz w:val="24"/>
                <w:szCs w:val="24"/>
              </w:rPr>
            </w:pPr>
            <w:r w:rsidRPr="0067755E">
              <w:rPr>
                <w:rFonts w:ascii="Baskerville Old Face" w:hAnsi="Baskerville Old Face"/>
                <w:i/>
                <w:sz w:val="24"/>
                <w:szCs w:val="24"/>
              </w:rPr>
              <w:t>Please provide justification for overall assessment</w:t>
            </w:r>
          </w:p>
        </w:tc>
      </w:tr>
      <w:tr w:rsidR="00793810" w:rsidRPr="0067755E" w14:paraId="72B16DF6" w14:textId="77777777" w:rsidTr="000A4134">
        <w:trPr>
          <w:trHeight w:val="300"/>
        </w:trPr>
        <w:tc>
          <w:tcPr>
            <w:tcW w:w="1550" w:type="dxa"/>
            <w:vMerge/>
          </w:tcPr>
          <w:p w14:paraId="16194756" w14:textId="77777777" w:rsidR="00793810" w:rsidRPr="0067755E" w:rsidRDefault="00793810" w:rsidP="0070102A">
            <w:pPr>
              <w:widowControl w:val="0"/>
              <w:pBdr>
                <w:top w:val="nil"/>
                <w:left w:val="nil"/>
                <w:bottom w:val="nil"/>
                <w:right w:val="nil"/>
                <w:between w:val="nil"/>
              </w:pBdr>
              <w:rPr>
                <w:rFonts w:ascii="Baskerville Old Face" w:hAnsi="Baskerville Old Face"/>
                <w:b/>
                <w:i/>
                <w:sz w:val="24"/>
                <w:szCs w:val="24"/>
              </w:rPr>
            </w:pPr>
          </w:p>
        </w:tc>
        <w:tc>
          <w:tcPr>
            <w:tcW w:w="3655" w:type="dxa"/>
            <w:tcBorders>
              <w:left w:val="single" w:sz="8" w:space="0" w:color="000000" w:themeColor="text1"/>
              <w:bottom w:val="single" w:sz="8" w:space="0" w:color="000000" w:themeColor="text1"/>
              <w:right w:val="single" w:sz="8" w:space="0" w:color="000000" w:themeColor="text1"/>
            </w:tcBorders>
          </w:tcPr>
          <w:p w14:paraId="62D27127" w14:textId="770CDF57" w:rsidR="00793810" w:rsidRPr="006E511E" w:rsidRDefault="006E511E" w:rsidP="006E511E">
            <w:pPr>
              <w:pStyle w:val="NormalWeb"/>
            </w:pPr>
            <w:r>
              <w:t xml:space="preserve">During the reporting period, the project achieved encouraging progress in laying institutional and technical foundations, but tangible outcomes on the ground remain limited. Governance and capacity-building efforts were broadly on track: five institutions were strengthened against the annual </w:t>
            </w:r>
            <w:r>
              <w:lastRenderedPageBreak/>
              <w:t>target, gender-sensitive training reached 185 members, and ROAM mapping exceeded expectations, producing a robust evidence base for restoration planning. However, the translation of this groundwork into measurable environmental and livelihood results has been slow. Only 65 ha were restored against a 300-ha annual target, the PES scheme has not moved beyond negotiation, and several planned outputs – such as climate insurance, ecotourism partnerships, and impact-investment funds – did not start. There is little evidence so far that training, mapping, or initial livelihood demonstrations are delivering biodiversity or socio-economic gains, leaving the project at a preparatory stage with limited field impact, which has to be rectified by fasttracking implementation in the remaining years.</w:t>
            </w:r>
          </w:p>
        </w:tc>
        <w:tc>
          <w:tcPr>
            <w:tcW w:w="3405" w:type="dxa"/>
            <w:tcBorders>
              <w:left w:val="single" w:sz="8" w:space="0" w:color="000000" w:themeColor="text1"/>
              <w:bottom w:val="single" w:sz="8" w:space="0" w:color="000000" w:themeColor="text1"/>
              <w:right w:val="single" w:sz="8" w:space="0" w:color="000000" w:themeColor="text1"/>
            </w:tcBorders>
          </w:tcPr>
          <w:p w14:paraId="3E4BC6E0" w14:textId="03BB024F" w:rsidR="00793810" w:rsidRPr="000A4134" w:rsidRDefault="000A4134" w:rsidP="000A4134">
            <w:pPr>
              <w:pStyle w:val="NormalWeb"/>
            </w:pPr>
            <w:r>
              <w:lastRenderedPageBreak/>
              <w:t xml:space="preserve">Implementation progress has been constrained by structural and operational challenges, as well as prolonged inception phase that witnessed debates and iterative exchanges around the project’s targets and scope. A delayed financing agreement and budget approvals postponed </w:t>
            </w:r>
            <w:r>
              <w:lastRenderedPageBreak/>
              <w:t>launch by almost a year, while subsidiary agreements, account-opening hurdles, and a 50/50 disbursement rule slowed fund flow and absorption. Although the team adopted sensible mitigation measures – including early engagement with the Treasury, linking nurseries to markets, and prioritising activities – these have not yet addressed the underlying causes of delay. Restoration, PES, and livelihood activities therefore lag behind schedule, and delivery will need to accelerate sharply to recover lost time.</w:t>
            </w:r>
          </w:p>
        </w:tc>
        <w:tc>
          <w:tcPr>
            <w:tcW w:w="5981" w:type="dxa"/>
            <w:tcBorders>
              <w:left w:val="single" w:sz="8" w:space="0" w:color="000000" w:themeColor="text1"/>
              <w:bottom w:val="single" w:sz="8" w:space="0" w:color="000000" w:themeColor="text1"/>
              <w:right w:val="single" w:sz="8" w:space="0" w:color="000000" w:themeColor="text1"/>
            </w:tcBorders>
          </w:tcPr>
          <w:p w14:paraId="05E8ADDC" w14:textId="77777777" w:rsidR="000A4134" w:rsidRDefault="000A4134" w:rsidP="000A4134">
            <w:pPr>
              <w:pStyle w:val="NormalWeb"/>
            </w:pPr>
            <w:r>
              <w:lastRenderedPageBreak/>
              <w:t xml:space="preserve">Project risks remain substantial. The financial architecture, particularly the disbursement cap, poses a continuing threat to timely implementation and may undermine confidence among partners. Market viability for nurseries and PES remains untested, risking community disengagement, while policy shifts introduce uncertainty for alignment and co-financing. Restoration targets are highly ambitious compared with the current rate of progress, requiring a clear strategy for scaling up. Amending the financing </w:t>
            </w:r>
            <w:r>
              <w:lastRenderedPageBreak/>
              <w:t>agreement to allow full annual disbursement and streamlining approval processes are essential steps to reduce these risks.</w:t>
            </w:r>
          </w:p>
          <w:p w14:paraId="7C1953D1" w14:textId="77777777" w:rsidR="00793810" w:rsidRPr="000A4134" w:rsidRDefault="00793810" w:rsidP="0070102A">
            <w:pPr>
              <w:jc w:val="both"/>
              <w:rPr>
                <w:rFonts w:ascii="Baskerville Old Face" w:hAnsi="Baskerville Old Face"/>
                <w:iCs/>
                <w:sz w:val="24"/>
                <w:szCs w:val="24"/>
              </w:rPr>
            </w:pPr>
          </w:p>
        </w:tc>
      </w:tr>
    </w:tbl>
    <w:p w14:paraId="10D629F5" w14:textId="77777777" w:rsidR="00793810" w:rsidRPr="0067755E" w:rsidRDefault="00793810" w:rsidP="000D2AC5">
      <w:pPr>
        <w:pStyle w:val="Heading1"/>
        <w:ind w:left="0" w:firstLine="0"/>
        <w:rPr>
          <w:rFonts w:ascii="Baskerville Old Face" w:hAnsi="Baskerville Old Face"/>
          <w:sz w:val="24"/>
          <w:szCs w:val="24"/>
        </w:rPr>
      </w:pPr>
    </w:p>
    <w:p w14:paraId="03146271" w14:textId="77777777" w:rsidR="00793810" w:rsidRDefault="00793810" w:rsidP="0070102A">
      <w:pPr>
        <w:pStyle w:val="Heading1"/>
        <w:ind w:firstLine="0"/>
        <w:rPr>
          <w:rFonts w:ascii="Baskerville Old Face" w:hAnsi="Baskerville Old Face"/>
          <w:sz w:val="24"/>
          <w:szCs w:val="24"/>
        </w:rPr>
      </w:pPr>
    </w:p>
    <w:p w14:paraId="020258AE" w14:textId="77777777" w:rsidR="000A4134" w:rsidRDefault="000A4134" w:rsidP="000A4134"/>
    <w:p w14:paraId="315BED02" w14:textId="77777777" w:rsidR="000A4134" w:rsidRDefault="000A4134" w:rsidP="000A4134"/>
    <w:p w14:paraId="536E9DF6" w14:textId="77777777" w:rsidR="000A4134" w:rsidRPr="000A4134" w:rsidRDefault="000A4134" w:rsidP="000A4134"/>
    <w:p w14:paraId="401132A3" w14:textId="77777777" w:rsidR="00793810" w:rsidRPr="0067755E" w:rsidRDefault="00AA7B81" w:rsidP="0064291B">
      <w:pPr>
        <w:pStyle w:val="Heading1"/>
        <w:numPr>
          <w:ilvl w:val="0"/>
          <w:numId w:val="10"/>
        </w:numPr>
        <w:rPr>
          <w:rFonts w:ascii="Baskerville Old Face" w:hAnsi="Baskerville Old Face"/>
          <w:sz w:val="24"/>
          <w:szCs w:val="24"/>
        </w:rPr>
      </w:pPr>
      <w:bookmarkStart w:id="3" w:name="_Toc208515188"/>
      <w:r w:rsidRPr="0067755E">
        <w:rPr>
          <w:rFonts w:ascii="Baskerville Old Face" w:hAnsi="Baskerville Old Face"/>
          <w:sz w:val="24"/>
          <w:szCs w:val="24"/>
        </w:rPr>
        <w:t>Outcomes achievements and outputs delivery</w:t>
      </w:r>
      <w:bookmarkEnd w:id="3"/>
    </w:p>
    <w:tbl>
      <w:tblPr>
        <w:tblStyle w:val="a4"/>
        <w:tblW w:w="13603"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603"/>
      </w:tblGrid>
      <w:tr w:rsidR="00793810" w:rsidRPr="0067755E" w14:paraId="31DEAF82" w14:textId="77777777" w:rsidTr="6BB273BD">
        <w:trPr>
          <w:trHeight w:val="273"/>
        </w:trPr>
        <w:tc>
          <w:tcPr>
            <w:tcW w:w="13603" w:type="dxa"/>
            <w:shd w:val="clear" w:color="auto" w:fill="FFFFFF" w:themeFill="background1"/>
          </w:tcPr>
          <w:p w14:paraId="628B8191" w14:textId="77777777" w:rsidR="00793810" w:rsidRPr="0067755E" w:rsidRDefault="00C9406D" w:rsidP="0070102A">
            <w:pPr>
              <w:pStyle w:val="NormalWeb"/>
              <w:rPr>
                <w:rFonts w:ascii="Baskerville Old Face" w:hAnsi="Baskerville Old Face"/>
                <w:b/>
                <w:bCs/>
              </w:rPr>
            </w:pPr>
            <w:r w:rsidRPr="0067755E">
              <w:rPr>
                <w:rFonts w:ascii="Baskerville Old Face" w:hAnsi="Baskerville Old Face"/>
                <w:b/>
                <w:bCs/>
              </w:rPr>
              <w:lastRenderedPageBreak/>
              <w:t xml:space="preserve">Outcomes Achievements and Outputs Delivery </w:t>
            </w:r>
          </w:p>
          <w:p w14:paraId="1CF67C76" w14:textId="77777777" w:rsidR="008766B9" w:rsidRPr="0067755E" w:rsidRDefault="008766B9" w:rsidP="00460A97">
            <w:pPr>
              <w:spacing w:after="160"/>
              <w:rPr>
                <w:rFonts w:ascii="Baskerville Old Face" w:hAnsi="Baskerville Old Face"/>
                <w:b/>
                <w:bCs/>
                <w:sz w:val="24"/>
                <w:szCs w:val="24"/>
              </w:rPr>
            </w:pPr>
            <w:r w:rsidRPr="0067755E">
              <w:rPr>
                <w:rFonts w:ascii="Baskerville Old Face" w:hAnsi="Baskerville Old Face"/>
                <w:b/>
                <w:bCs/>
                <w:sz w:val="24"/>
                <w:szCs w:val="24"/>
              </w:rPr>
              <w:t>Outcome 1.1: Governance, institutions and community capacity for sustainable land management is strengthened</w:t>
            </w:r>
          </w:p>
          <w:p w14:paraId="37116ABF" w14:textId="1E69A5A6" w:rsidR="008766B9" w:rsidRPr="0067755E" w:rsidRDefault="008766B9" w:rsidP="009E08C8">
            <w:pPr>
              <w:spacing w:after="160"/>
              <w:jc w:val="both"/>
              <w:rPr>
                <w:rFonts w:ascii="Baskerville Old Face" w:hAnsi="Baskerville Old Face"/>
                <w:sz w:val="24"/>
                <w:szCs w:val="24"/>
              </w:rPr>
            </w:pPr>
            <w:r w:rsidRPr="0067755E">
              <w:rPr>
                <w:rFonts w:ascii="Baskerville Old Face" w:hAnsi="Baskerville Old Face"/>
                <w:sz w:val="24"/>
                <w:szCs w:val="24"/>
              </w:rPr>
              <w:t xml:space="preserve">During the reporting period, the project made significant strides in strengthening governance and institutional capacity for sustainable land management. Out of the </w:t>
            </w:r>
            <w:r w:rsidRPr="0067755E">
              <w:rPr>
                <w:rFonts w:ascii="Baskerville Old Face" w:hAnsi="Baskerville Old Face"/>
                <w:b/>
                <w:bCs/>
                <w:sz w:val="24"/>
                <w:szCs w:val="24"/>
              </w:rPr>
              <w:t xml:space="preserve">20 </w:t>
            </w:r>
            <w:r w:rsidRPr="0067755E">
              <w:rPr>
                <w:rFonts w:ascii="Baskerville Old Face" w:hAnsi="Baskerville Old Face"/>
                <w:sz w:val="24"/>
                <w:szCs w:val="24"/>
              </w:rPr>
              <w:t xml:space="preserve">institutions targeted for strengthening over the life of the project, </w:t>
            </w:r>
            <w:r w:rsidRPr="0067755E">
              <w:rPr>
                <w:rFonts w:ascii="Baskerville Old Face" w:hAnsi="Baskerville Old Face"/>
                <w:b/>
                <w:bCs/>
                <w:sz w:val="24"/>
                <w:szCs w:val="24"/>
              </w:rPr>
              <w:t xml:space="preserve">5 </w:t>
            </w:r>
            <w:r w:rsidRPr="0067755E">
              <w:rPr>
                <w:rFonts w:ascii="Baskerville Old Face" w:hAnsi="Baskerville Old Face"/>
                <w:sz w:val="24"/>
                <w:szCs w:val="24"/>
              </w:rPr>
              <w:t xml:space="preserve">were reached in the first year, representing 100% achievement of the annual target. These included </w:t>
            </w:r>
            <w:r w:rsidRPr="0067755E">
              <w:rPr>
                <w:rFonts w:ascii="Baskerville Old Face" w:hAnsi="Baskerville Old Face"/>
                <w:b/>
                <w:bCs/>
                <w:sz w:val="24"/>
                <w:szCs w:val="24"/>
              </w:rPr>
              <w:t xml:space="preserve">2 </w:t>
            </w:r>
            <w:r w:rsidRPr="0067755E">
              <w:rPr>
                <w:rFonts w:ascii="Baskerville Old Face" w:hAnsi="Baskerville Old Face"/>
                <w:sz w:val="24"/>
                <w:szCs w:val="24"/>
              </w:rPr>
              <w:t>Water Resource Users Associations (WRUAs), 2 Community Forest Associations (CFAs),</w:t>
            </w:r>
            <w:r w:rsidRPr="0067755E">
              <w:rPr>
                <w:rFonts w:ascii="Baskerville Old Face" w:hAnsi="Baskerville Old Face"/>
                <w:b/>
                <w:bCs/>
                <w:sz w:val="24"/>
                <w:szCs w:val="24"/>
              </w:rPr>
              <w:t xml:space="preserve"> </w:t>
            </w:r>
            <w:r w:rsidRPr="0067755E">
              <w:rPr>
                <w:rFonts w:ascii="Baskerville Old Face" w:hAnsi="Baskerville Old Face"/>
                <w:sz w:val="24"/>
                <w:szCs w:val="24"/>
              </w:rPr>
              <w:t xml:space="preserve">and 1 Grazing Committee. Capacity-building sessions reached a total of </w:t>
            </w:r>
            <w:r w:rsidRPr="0067755E">
              <w:rPr>
                <w:rFonts w:ascii="Baskerville Old Face" w:hAnsi="Baskerville Old Face"/>
                <w:b/>
                <w:bCs/>
                <w:sz w:val="24"/>
                <w:szCs w:val="24"/>
              </w:rPr>
              <w:t xml:space="preserve">165 </w:t>
            </w:r>
            <w:r w:rsidRPr="0067755E">
              <w:rPr>
                <w:rFonts w:ascii="Baskerville Old Face" w:hAnsi="Baskerville Old Face"/>
                <w:sz w:val="24"/>
                <w:szCs w:val="24"/>
              </w:rPr>
              <w:t>participants, including women and youth, demonstrating inclusivity in project delivery. While the results are highly encouraging, follow-up in subsequent years will be essential to measure how the skills gained are being applied and sustained.</w:t>
            </w:r>
          </w:p>
          <w:p w14:paraId="6BDCCDD4" w14:textId="77777777" w:rsidR="009E08C8" w:rsidRPr="0067755E" w:rsidRDefault="008766B9" w:rsidP="009E08C8">
            <w:pPr>
              <w:rPr>
                <w:rFonts w:ascii="Baskerville Old Face" w:hAnsi="Baskerville Old Face"/>
                <w:sz w:val="24"/>
                <w:szCs w:val="24"/>
              </w:rPr>
            </w:pPr>
            <w:r w:rsidRPr="0067755E">
              <w:rPr>
                <w:rFonts w:ascii="Baskerville Old Face" w:hAnsi="Baskerville Old Face"/>
                <w:b/>
                <w:bCs/>
                <w:sz w:val="24"/>
                <w:szCs w:val="24"/>
              </w:rPr>
              <w:t>Output 1.1.1 – Gender-sensitive local community organizational capacity strengthened</w:t>
            </w:r>
            <w:r w:rsidRPr="0067755E">
              <w:rPr>
                <w:rFonts w:ascii="Baskerville Old Face" w:hAnsi="Baskerville Old Face"/>
                <w:sz w:val="24"/>
                <w:szCs w:val="24"/>
              </w:rPr>
              <w:br/>
            </w:r>
          </w:p>
          <w:p w14:paraId="3238FDD9" w14:textId="759A5987" w:rsidR="008766B9" w:rsidRPr="0067755E" w:rsidRDefault="00460A97" w:rsidP="009E08C8">
            <w:pPr>
              <w:jc w:val="both"/>
              <w:rPr>
                <w:rFonts w:ascii="Baskerville Old Face" w:hAnsi="Baskerville Old Face"/>
                <w:sz w:val="24"/>
                <w:szCs w:val="24"/>
              </w:rPr>
            </w:pPr>
            <w:r w:rsidRPr="0067755E">
              <w:rPr>
                <w:rFonts w:ascii="Baskerville Old Face" w:hAnsi="Baskerville Old Face"/>
                <w:sz w:val="24"/>
                <w:szCs w:val="24"/>
              </w:rPr>
              <w:t>O</w:t>
            </w:r>
            <w:r w:rsidR="008766B9" w:rsidRPr="0067755E">
              <w:rPr>
                <w:rFonts w:ascii="Baskerville Old Face" w:hAnsi="Baskerville Old Face"/>
                <w:sz w:val="24"/>
                <w:szCs w:val="24"/>
              </w:rPr>
              <w:t xml:space="preserve">rganizations were supported during the reporting year: </w:t>
            </w:r>
            <w:r w:rsidR="008766B9" w:rsidRPr="0067755E">
              <w:rPr>
                <w:rFonts w:ascii="Baskerville Old Face" w:hAnsi="Baskerville Old Face"/>
                <w:b/>
                <w:bCs/>
                <w:sz w:val="24"/>
                <w:szCs w:val="24"/>
              </w:rPr>
              <w:t>Meeyu Milk Cooperative</w:t>
            </w:r>
            <w:r w:rsidR="008766B9" w:rsidRPr="0067755E">
              <w:rPr>
                <w:rFonts w:ascii="Baskerville Old Face" w:hAnsi="Baskerville Old Face"/>
                <w:sz w:val="24"/>
                <w:szCs w:val="24"/>
              </w:rPr>
              <w:t xml:space="preserve"> (100% women), a </w:t>
            </w:r>
            <w:r w:rsidR="008766B9" w:rsidRPr="0067755E">
              <w:rPr>
                <w:rFonts w:ascii="Baskerville Old Face" w:hAnsi="Baskerville Old Face"/>
                <w:b/>
                <w:bCs/>
                <w:sz w:val="24"/>
                <w:szCs w:val="24"/>
              </w:rPr>
              <w:t>Grass Bank</w:t>
            </w:r>
            <w:r w:rsidR="008766B9" w:rsidRPr="0067755E">
              <w:rPr>
                <w:rFonts w:ascii="Baskerville Old Face" w:hAnsi="Baskerville Old Face"/>
                <w:sz w:val="24"/>
                <w:szCs w:val="24"/>
              </w:rPr>
              <w:t xml:space="preserve"> (40 women trained), and </w:t>
            </w:r>
            <w:r w:rsidR="008766B9" w:rsidRPr="0067755E">
              <w:rPr>
                <w:rFonts w:ascii="Baskerville Old Face" w:hAnsi="Baskerville Old Face"/>
                <w:b/>
                <w:bCs/>
                <w:sz w:val="24"/>
                <w:szCs w:val="24"/>
              </w:rPr>
              <w:t>Oldonyorok Youth Group</w:t>
            </w:r>
            <w:r w:rsidR="008766B9" w:rsidRPr="0067755E">
              <w:rPr>
                <w:rFonts w:ascii="Baskerville Old Face" w:hAnsi="Baskerville Old Face"/>
                <w:sz w:val="24"/>
                <w:szCs w:val="24"/>
              </w:rPr>
              <w:t xml:space="preserve"> (35 men, 15 women). A total of </w:t>
            </w:r>
            <w:r w:rsidR="008766B9" w:rsidRPr="0067755E">
              <w:rPr>
                <w:rFonts w:ascii="Baskerville Old Face" w:hAnsi="Baskerville Old Face"/>
                <w:b/>
                <w:bCs/>
                <w:sz w:val="24"/>
                <w:szCs w:val="24"/>
              </w:rPr>
              <w:t>185 members were trained</w:t>
            </w:r>
            <w:r w:rsidR="008766B9" w:rsidRPr="0067755E">
              <w:rPr>
                <w:rFonts w:ascii="Baskerville Old Face" w:hAnsi="Baskerville Old Face"/>
                <w:sz w:val="24"/>
                <w:szCs w:val="24"/>
              </w:rPr>
              <w:t xml:space="preserve"> (100 women, 35 men, and 50 youth). Against the annual target</w:t>
            </w:r>
            <w:r w:rsidR="007C6AB0" w:rsidRPr="0067755E">
              <w:rPr>
                <w:rFonts w:ascii="Baskerville Old Face" w:hAnsi="Baskerville Old Face"/>
                <w:sz w:val="24"/>
                <w:szCs w:val="24"/>
              </w:rPr>
              <w:t xml:space="preserve"> of training 150 members</w:t>
            </w:r>
            <w:r w:rsidR="008766B9" w:rsidRPr="0067755E">
              <w:rPr>
                <w:rFonts w:ascii="Baskerville Old Face" w:hAnsi="Baskerville Old Face"/>
                <w:sz w:val="24"/>
                <w:szCs w:val="24"/>
              </w:rPr>
              <w:t>, this represents strong delivery on organizational support, though member training numbers were lower than expected. The achievement reflects steady progress in building institutional capacity with strong gender inclusion, while highlighting the need to scale up training in future reporting periods.</w:t>
            </w:r>
          </w:p>
          <w:p w14:paraId="03B970BC" w14:textId="77777777" w:rsidR="009E08C8" w:rsidRPr="0067755E" w:rsidRDefault="009E08C8" w:rsidP="009E08C8">
            <w:pPr>
              <w:jc w:val="both"/>
              <w:rPr>
                <w:rFonts w:ascii="Baskerville Old Face" w:hAnsi="Baskerville Old Face"/>
                <w:sz w:val="24"/>
                <w:szCs w:val="24"/>
              </w:rPr>
            </w:pPr>
          </w:p>
          <w:p w14:paraId="4213ECB8" w14:textId="116D17D4" w:rsidR="009E08C8" w:rsidRPr="0067755E" w:rsidRDefault="008766B9" w:rsidP="009E08C8">
            <w:pPr>
              <w:spacing w:after="160"/>
              <w:rPr>
                <w:rFonts w:ascii="Baskerville Old Face" w:hAnsi="Baskerville Old Face"/>
                <w:sz w:val="24"/>
                <w:szCs w:val="24"/>
              </w:rPr>
            </w:pPr>
            <w:r w:rsidRPr="0067755E">
              <w:rPr>
                <w:rFonts w:ascii="Baskerville Old Face" w:hAnsi="Baskerville Old Face"/>
                <w:b/>
                <w:bCs/>
                <w:sz w:val="24"/>
                <w:szCs w:val="24"/>
              </w:rPr>
              <w:t>Output 1.1.2 – Capacity of County Environment Committees (CECs) strengthened</w:t>
            </w:r>
          </w:p>
          <w:p w14:paraId="75409FE0" w14:textId="38544394" w:rsidR="009E08C8" w:rsidRPr="000A4134" w:rsidRDefault="008766B9" w:rsidP="000A4134">
            <w:pPr>
              <w:spacing w:after="160"/>
              <w:jc w:val="both"/>
              <w:rPr>
                <w:rFonts w:ascii="Baskerville Old Face" w:hAnsi="Baskerville Old Face"/>
                <w:sz w:val="24"/>
                <w:szCs w:val="24"/>
              </w:rPr>
            </w:pPr>
            <w:r w:rsidRPr="0067755E">
              <w:rPr>
                <w:rFonts w:ascii="Baskerville Old Face" w:hAnsi="Baskerville Old Face"/>
                <w:sz w:val="24"/>
                <w:szCs w:val="24"/>
              </w:rPr>
              <w:t xml:space="preserve">Both </w:t>
            </w:r>
            <w:r w:rsidRPr="0067755E">
              <w:rPr>
                <w:rFonts w:ascii="Baskerville Old Face" w:hAnsi="Baskerville Old Face"/>
                <w:b/>
                <w:bCs/>
                <w:sz w:val="24"/>
                <w:szCs w:val="24"/>
              </w:rPr>
              <w:t>Kajiado and Narok CECs</w:t>
            </w:r>
            <w:r w:rsidRPr="0067755E">
              <w:rPr>
                <w:rFonts w:ascii="Baskerville Old Face" w:hAnsi="Baskerville Old Face"/>
                <w:sz w:val="24"/>
                <w:szCs w:val="24"/>
              </w:rPr>
              <w:t xml:space="preserve"> were trained, meeting the annual target fully and even securing the endline target earlier than anticipated. In Kajiado, the training supported the development of a </w:t>
            </w:r>
            <w:r w:rsidRPr="0067755E">
              <w:rPr>
                <w:rFonts w:ascii="Baskerville Old Face" w:hAnsi="Baskerville Old Face"/>
                <w:b/>
                <w:bCs/>
                <w:sz w:val="24"/>
                <w:szCs w:val="24"/>
              </w:rPr>
              <w:t>County Environment Action Plan</w:t>
            </w:r>
            <w:r w:rsidRPr="0067755E">
              <w:rPr>
                <w:rFonts w:ascii="Baskerville Old Face" w:hAnsi="Baskerville Old Face"/>
                <w:sz w:val="24"/>
                <w:szCs w:val="24"/>
              </w:rPr>
              <w:t>, while Narok will require refresher training for new committee members appointed post-election. Overall, the target was achieved with strong delivery, reflecting timely implementation and follow-up in subsequent years will be essential to measure how the skills gained are being applied and sustained.</w:t>
            </w:r>
          </w:p>
          <w:p w14:paraId="47D3A49F" w14:textId="1D5F34F1" w:rsidR="009E08C8" w:rsidRPr="0067755E" w:rsidRDefault="008766B9" w:rsidP="009E08C8">
            <w:pPr>
              <w:spacing w:after="160"/>
              <w:rPr>
                <w:rFonts w:ascii="Baskerville Old Face" w:hAnsi="Baskerville Old Face"/>
                <w:sz w:val="24"/>
                <w:szCs w:val="24"/>
              </w:rPr>
            </w:pPr>
            <w:r w:rsidRPr="0067755E">
              <w:rPr>
                <w:rFonts w:ascii="Baskerville Old Face" w:hAnsi="Baskerville Old Face"/>
                <w:b/>
                <w:bCs/>
                <w:sz w:val="24"/>
                <w:szCs w:val="24"/>
              </w:rPr>
              <w:t>Output 1.1.3 – Financial resource allocation through PES schemes</w:t>
            </w:r>
          </w:p>
          <w:p w14:paraId="7BF21995" w14:textId="4B424165" w:rsidR="008766B9" w:rsidRPr="0067755E" w:rsidRDefault="008766B9" w:rsidP="009E08C8">
            <w:pPr>
              <w:spacing w:after="160"/>
              <w:jc w:val="both"/>
              <w:rPr>
                <w:rFonts w:ascii="Baskerville Old Face" w:hAnsi="Baskerville Old Face"/>
                <w:sz w:val="24"/>
                <w:szCs w:val="24"/>
              </w:rPr>
            </w:pPr>
            <w:r w:rsidRPr="0067755E">
              <w:rPr>
                <w:rFonts w:ascii="Baskerville Old Face" w:hAnsi="Baskerville Old Face"/>
                <w:sz w:val="24"/>
                <w:szCs w:val="24"/>
              </w:rPr>
              <w:t xml:space="preserve">A PES baseline assessment was completed, identifying opportunities in water regulation, biodiversity conservation, carbon sequestration, and soil erosion control. From this, </w:t>
            </w:r>
            <w:r w:rsidR="00725D31" w:rsidRPr="0067755E">
              <w:rPr>
                <w:rFonts w:ascii="Baskerville Old Face" w:hAnsi="Baskerville Old Face"/>
                <w:b/>
                <w:bCs/>
                <w:sz w:val="24"/>
                <w:szCs w:val="24"/>
              </w:rPr>
              <w:t>1</w:t>
            </w:r>
            <w:r w:rsidRPr="0067755E">
              <w:rPr>
                <w:rFonts w:ascii="Baskerville Old Face" w:hAnsi="Baskerville Old Face"/>
                <w:b/>
                <w:bCs/>
                <w:sz w:val="24"/>
                <w:szCs w:val="24"/>
              </w:rPr>
              <w:t xml:space="preserve"> PES scheme on water regulation</w:t>
            </w:r>
            <w:r w:rsidRPr="0067755E">
              <w:rPr>
                <w:rFonts w:ascii="Baskerville Old Face" w:hAnsi="Baskerville Old Face"/>
                <w:sz w:val="24"/>
                <w:szCs w:val="24"/>
              </w:rPr>
              <w:t xml:space="preserve"> was selected for negotiation and is under implementation. This </w:t>
            </w:r>
            <w:r w:rsidR="00725D31" w:rsidRPr="0067755E">
              <w:rPr>
                <w:rFonts w:ascii="Baskerville Old Face" w:hAnsi="Baskerville Old Face"/>
                <w:sz w:val="24"/>
                <w:szCs w:val="24"/>
              </w:rPr>
              <w:t>partially</w:t>
            </w:r>
            <w:r w:rsidRPr="0067755E">
              <w:rPr>
                <w:rFonts w:ascii="Baskerville Old Face" w:hAnsi="Baskerville Old Face"/>
                <w:sz w:val="24"/>
                <w:szCs w:val="24"/>
              </w:rPr>
              <w:t xml:space="preserve"> meets the </w:t>
            </w:r>
            <w:r w:rsidRPr="0067755E">
              <w:rPr>
                <w:rFonts w:ascii="Baskerville Old Face" w:hAnsi="Baskerville Old Face"/>
                <w:b/>
                <w:bCs/>
                <w:sz w:val="24"/>
                <w:szCs w:val="24"/>
              </w:rPr>
              <w:t>Year 1 target</w:t>
            </w:r>
            <w:r w:rsidRPr="0067755E">
              <w:rPr>
                <w:rFonts w:ascii="Baskerville Old Face" w:hAnsi="Baskerville Old Face"/>
                <w:sz w:val="24"/>
                <w:szCs w:val="24"/>
              </w:rPr>
              <w:t xml:space="preserve"> of establishing one PES scheme. MoU signing is </w:t>
            </w:r>
            <w:r w:rsidR="00725D31" w:rsidRPr="0067755E">
              <w:rPr>
                <w:rFonts w:ascii="Baskerville Old Face" w:hAnsi="Baskerville Old Face"/>
                <w:sz w:val="24"/>
                <w:szCs w:val="24"/>
              </w:rPr>
              <w:t>pending;</w:t>
            </w:r>
            <w:r w:rsidRPr="0067755E">
              <w:rPr>
                <w:rFonts w:ascii="Baskerville Old Face" w:hAnsi="Baskerville Old Face"/>
                <w:sz w:val="24"/>
                <w:szCs w:val="24"/>
              </w:rPr>
              <w:t xml:space="preserve"> the groundwork provides a solid foundation for sustainable financing mechanisms.</w:t>
            </w:r>
          </w:p>
          <w:p w14:paraId="0F3D1013" w14:textId="77777777" w:rsidR="00725D31" w:rsidRPr="0067755E" w:rsidRDefault="00725D31" w:rsidP="0070102A">
            <w:pPr>
              <w:spacing w:after="160"/>
              <w:rPr>
                <w:rFonts w:ascii="Baskerville Old Face" w:hAnsi="Baskerville Old Face"/>
                <w:b/>
                <w:bCs/>
                <w:sz w:val="24"/>
                <w:szCs w:val="24"/>
              </w:rPr>
            </w:pPr>
            <w:r w:rsidRPr="0067755E">
              <w:rPr>
                <w:rFonts w:ascii="Baskerville Old Face" w:hAnsi="Baskerville Old Face"/>
                <w:b/>
                <w:bCs/>
                <w:sz w:val="24"/>
                <w:szCs w:val="24"/>
              </w:rPr>
              <w:t>Outcome 2.1: Restoration and sustainable integrated land use management actions are implemented</w:t>
            </w:r>
          </w:p>
          <w:p w14:paraId="349E61A0" w14:textId="193147DB" w:rsidR="00725D31" w:rsidRPr="0067755E" w:rsidRDefault="00725D31" w:rsidP="009E08C8">
            <w:pPr>
              <w:spacing w:after="160"/>
              <w:jc w:val="both"/>
              <w:rPr>
                <w:rFonts w:ascii="Baskerville Old Face" w:hAnsi="Baskerville Old Face"/>
                <w:sz w:val="24"/>
                <w:szCs w:val="24"/>
              </w:rPr>
            </w:pPr>
            <w:r w:rsidRPr="0067755E">
              <w:rPr>
                <w:rFonts w:ascii="Baskerville Old Face" w:hAnsi="Baskerville Old Face"/>
                <w:sz w:val="24"/>
                <w:szCs w:val="24"/>
              </w:rPr>
              <w:lastRenderedPageBreak/>
              <w:t xml:space="preserve">During the reporting period, the project made significant strides in laying the groundwork for restoration and sustainable land management across the target landscapes. A total of </w:t>
            </w:r>
            <w:r w:rsidRPr="0067755E">
              <w:rPr>
                <w:rFonts w:ascii="Baskerville Old Face" w:hAnsi="Baskerville Old Face"/>
                <w:b/>
                <w:bCs/>
                <w:sz w:val="24"/>
                <w:szCs w:val="24"/>
              </w:rPr>
              <w:t>592,911 ha was identified for restoration</w:t>
            </w:r>
            <w:r w:rsidRPr="0067755E">
              <w:rPr>
                <w:rFonts w:ascii="Baskerville Old Face" w:hAnsi="Baskerville Old Face"/>
                <w:sz w:val="24"/>
                <w:szCs w:val="24"/>
              </w:rPr>
              <w:t xml:space="preserve">, with </w:t>
            </w:r>
            <w:r w:rsidRPr="0067755E">
              <w:rPr>
                <w:rFonts w:ascii="Baskerville Old Face" w:hAnsi="Baskerville Old Face"/>
                <w:b/>
                <w:bCs/>
                <w:sz w:val="24"/>
                <w:szCs w:val="24"/>
              </w:rPr>
              <w:t>65.4 ha already under active restoration</w:t>
            </w:r>
            <w:r w:rsidRPr="0067755E">
              <w:rPr>
                <w:rFonts w:ascii="Baskerville Old Face" w:hAnsi="Baskerville Old Face"/>
                <w:sz w:val="24"/>
                <w:szCs w:val="24"/>
              </w:rPr>
              <w:t xml:space="preserve">, complemented by water and livelihood interventions engaging </w:t>
            </w:r>
            <w:r w:rsidRPr="0067755E">
              <w:rPr>
                <w:rFonts w:ascii="Baskerville Old Face" w:hAnsi="Baskerville Old Face"/>
                <w:b/>
                <w:bCs/>
                <w:sz w:val="24"/>
                <w:szCs w:val="24"/>
              </w:rPr>
              <w:t>385 community members (39% women)</w:t>
            </w:r>
            <w:r w:rsidRPr="0067755E">
              <w:rPr>
                <w:rFonts w:ascii="Baskerville Old Face" w:hAnsi="Baskerville Old Face"/>
                <w:sz w:val="24"/>
                <w:szCs w:val="24"/>
              </w:rPr>
              <w:t>.</w:t>
            </w:r>
          </w:p>
          <w:p w14:paraId="3B13FDDC" w14:textId="6E35A0AF" w:rsidR="00725D31" w:rsidRPr="0067755E" w:rsidRDefault="00725D31" w:rsidP="009E08C8">
            <w:pPr>
              <w:spacing w:after="160"/>
              <w:jc w:val="both"/>
              <w:rPr>
                <w:rFonts w:ascii="Baskerville Old Face" w:hAnsi="Baskerville Old Face"/>
                <w:sz w:val="24"/>
                <w:szCs w:val="24"/>
              </w:rPr>
            </w:pPr>
            <w:r w:rsidRPr="0067755E">
              <w:rPr>
                <w:rFonts w:ascii="Baskerville Old Face" w:hAnsi="Baskerville Old Face"/>
                <w:sz w:val="24"/>
                <w:szCs w:val="24"/>
              </w:rPr>
              <w:t xml:space="preserve">The Project Management Unit (PMU) recognizes that the endline target for the ROAM assessment was 62,000 ha, while the overall restoration target for the project is 600,000 ha. To achieve this goal, it was necessary to first establish a baseline on the extent, area coverage, and type of degradation. The project therefore employed the Restoration Opportunities Assessment Methodology (ROAM) across 13 wards in the two </w:t>
            </w:r>
            <w:r w:rsidR="009E08C8" w:rsidRPr="0067755E">
              <w:rPr>
                <w:rFonts w:ascii="Baskerville Old Face" w:hAnsi="Baskerville Old Face"/>
                <w:sz w:val="24"/>
                <w:szCs w:val="24"/>
              </w:rPr>
              <w:t>counties (</w:t>
            </w:r>
            <w:r w:rsidRPr="0067755E">
              <w:rPr>
                <w:rFonts w:ascii="Baskerville Old Face" w:hAnsi="Baskerville Old Face"/>
                <w:sz w:val="24"/>
                <w:szCs w:val="24"/>
              </w:rPr>
              <w:t>Narok and Kajiado), identifying both the level and type of degradation. By leveraging ROAM, the project has overachieved the 62,000-ha assessment target by far, mapping nearly nine times more restoration opportunities than planned, thereby creating a robust evidence base to guide large-scale restoration towards the 600,000-ha target.</w:t>
            </w:r>
          </w:p>
          <w:p w14:paraId="6077D944" w14:textId="70D6E156" w:rsidR="009E08C8" w:rsidRPr="0067755E" w:rsidRDefault="00725D31" w:rsidP="009E08C8">
            <w:pPr>
              <w:spacing w:after="160"/>
              <w:rPr>
                <w:rFonts w:ascii="Baskerville Old Face" w:hAnsi="Baskerville Old Face"/>
                <w:b/>
                <w:bCs/>
                <w:sz w:val="24"/>
                <w:szCs w:val="24"/>
              </w:rPr>
            </w:pPr>
            <w:r w:rsidRPr="0067755E">
              <w:rPr>
                <w:rFonts w:ascii="Baskerville Old Face" w:hAnsi="Baskerville Old Face"/>
                <w:b/>
                <w:bCs/>
                <w:sz w:val="24"/>
                <w:szCs w:val="24"/>
              </w:rPr>
              <w:t>Output 2.1.1 – Rangeland restoration sites identified</w:t>
            </w:r>
          </w:p>
          <w:p w14:paraId="1C0EBC35" w14:textId="687EB879" w:rsidR="00725D31" w:rsidRPr="0067755E" w:rsidRDefault="00725D31" w:rsidP="009E08C8">
            <w:pPr>
              <w:spacing w:after="160"/>
              <w:jc w:val="both"/>
              <w:rPr>
                <w:rFonts w:ascii="Baskerville Old Face" w:hAnsi="Baskerville Old Face"/>
                <w:sz w:val="24"/>
                <w:szCs w:val="24"/>
              </w:rPr>
            </w:pPr>
            <w:r w:rsidRPr="0067755E">
              <w:rPr>
                <w:rFonts w:ascii="Baskerville Old Face" w:hAnsi="Baskerville Old Face"/>
                <w:b/>
                <w:bCs/>
                <w:sz w:val="24"/>
                <w:szCs w:val="24"/>
              </w:rPr>
              <w:t>552,911 ha</w:t>
            </w:r>
            <w:r w:rsidRPr="0067755E">
              <w:rPr>
                <w:rFonts w:ascii="Baskerville Old Face" w:hAnsi="Baskerville Old Face"/>
                <w:sz w:val="24"/>
                <w:szCs w:val="24"/>
              </w:rPr>
              <w:t xml:space="preserve"> were mapped through ROAM, against an annual target of 62,000 ha. This represents a significant overachievement and provides the evidence base for restoration planning.</w:t>
            </w:r>
          </w:p>
          <w:p w14:paraId="201AF748" w14:textId="458D41B3" w:rsidR="006A3029" w:rsidRPr="0067755E" w:rsidRDefault="00725D31" w:rsidP="006A3029">
            <w:pPr>
              <w:spacing w:after="160"/>
              <w:rPr>
                <w:rFonts w:ascii="Baskerville Old Face" w:hAnsi="Baskerville Old Face"/>
                <w:sz w:val="24"/>
                <w:szCs w:val="24"/>
              </w:rPr>
            </w:pPr>
            <w:r w:rsidRPr="0067755E">
              <w:rPr>
                <w:rFonts w:ascii="Baskerville Old Face" w:hAnsi="Baskerville Old Face"/>
                <w:b/>
                <w:bCs/>
                <w:sz w:val="24"/>
                <w:szCs w:val="24"/>
              </w:rPr>
              <w:t>Output 2.1.2 – Restoration action plans developed</w:t>
            </w:r>
          </w:p>
          <w:p w14:paraId="7C56EE41" w14:textId="4D0A52E5" w:rsidR="00725D31" w:rsidRPr="0067755E" w:rsidRDefault="00725D31" w:rsidP="006A3029">
            <w:pPr>
              <w:spacing w:after="160"/>
              <w:jc w:val="both"/>
              <w:rPr>
                <w:rFonts w:ascii="Baskerville Old Face" w:hAnsi="Baskerville Old Face"/>
                <w:sz w:val="24"/>
                <w:szCs w:val="24"/>
              </w:rPr>
            </w:pPr>
            <w:r w:rsidRPr="0067755E">
              <w:rPr>
                <w:rFonts w:ascii="Baskerville Old Face" w:hAnsi="Baskerville Old Face"/>
                <w:sz w:val="24"/>
                <w:szCs w:val="24"/>
              </w:rPr>
              <w:t xml:space="preserve">4 participatory and gender-responsive action plans were developed, covering </w:t>
            </w:r>
            <w:r w:rsidRPr="0067755E">
              <w:rPr>
                <w:rFonts w:ascii="Baskerville Old Face" w:hAnsi="Baskerville Old Face"/>
                <w:b/>
                <w:bCs/>
                <w:sz w:val="24"/>
                <w:szCs w:val="24"/>
              </w:rPr>
              <w:t>21.6 ha</w:t>
            </w:r>
            <w:r w:rsidRPr="0067755E">
              <w:rPr>
                <w:rFonts w:ascii="Baskerville Old Face" w:hAnsi="Baskerville Old Face"/>
                <w:sz w:val="24"/>
                <w:szCs w:val="24"/>
              </w:rPr>
              <w:t xml:space="preserve"> (13.6 ha communal, 8 ha pasture). The planning process engaged </w:t>
            </w:r>
            <w:r w:rsidRPr="0067755E">
              <w:rPr>
                <w:rFonts w:ascii="Baskerville Old Face" w:hAnsi="Baskerville Old Face"/>
                <w:b/>
                <w:bCs/>
                <w:sz w:val="24"/>
                <w:szCs w:val="24"/>
              </w:rPr>
              <w:t>385 community members (39% women)</w:t>
            </w:r>
            <w:r w:rsidRPr="0067755E">
              <w:rPr>
                <w:rFonts w:ascii="Baskerville Old Face" w:hAnsi="Baskerville Old Face"/>
                <w:sz w:val="24"/>
                <w:szCs w:val="24"/>
              </w:rPr>
              <w:t xml:space="preserve"> and included training for </w:t>
            </w:r>
            <w:r w:rsidRPr="0067755E">
              <w:rPr>
                <w:rFonts w:ascii="Baskerville Old Face" w:hAnsi="Baskerville Old Face"/>
                <w:b/>
                <w:bCs/>
                <w:sz w:val="24"/>
                <w:szCs w:val="24"/>
              </w:rPr>
              <w:t>85 farmers (67 women, 18 men)</w:t>
            </w:r>
            <w:r w:rsidRPr="0067755E">
              <w:rPr>
                <w:rFonts w:ascii="Baskerville Old Face" w:hAnsi="Baskerville Old Face"/>
                <w:sz w:val="24"/>
                <w:szCs w:val="24"/>
              </w:rPr>
              <w:t>. This achievement demonstrates inclusive and technically sound restoration planning.</w:t>
            </w:r>
          </w:p>
          <w:p w14:paraId="2DFF2BE0" w14:textId="4F21FAA9" w:rsidR="00725D31" w:rsidRPr="0067755E" w:rsidRDefault="00725D31" w:rsidP="006A3029">
            <w:pPr>
              <w:spacing w:after="160"/>
              <w:rPr>
                <w:rFonts w:ascii="Baskerville Old Face" w:hAnsi="Baskerville Old Face"/>
                <w:b/>
                <w:bCs/>
                <w:sz w:val="24"/>
                <w:szCs w:val="24"/>
              </w:rPr>
            </w:pPr>
            <w:r w:rsidRPr="0067755E">
              <w:rPr>
                <w:rFonts w:ascii="Baskerville Old Face" w:hAnsi="Baskerville Old Face"/>
                <w:b/>
                <w:bCs/>
                <w:sz w:val="24"/>
                <w:szCs w:val="24"/>
              </w:rPr>
              <w:t>Output 2.1.3 – Rangeland rehabilitation and management implemented</w:t>
            </w:r>
            <w:r w:rsidRPr="0067755E">
              <w:rPr>
                <w:rFonts w:ascii="Baskerville Old Face" w:hAnsi="Baskerville Old Face"/>
                <w:sz w:val="24"/>
                <w:szCs w:val="24"/>
              </w:rPr>
              <w:br/>
              <w:t xml:space="preserve">Implementation began with </w:t>
            </w:r>
            <w:r w:rsidRPr="0067755E">
              <w:rPr>
                <w:rFonts w:ascii="Baskerville Old Face" w:hAnsi="Baskerville Old Face"/>
                <w:b/>
                <w:bCs/>
                <w:sz w:val="24"/>
                <w:szCs w:val="24"/>
              </w:rPr>
              <w:t>65.4 ha restored</w:t>
            </w:r>
            <w:r w:rsidRPr="0067755E">
              <w:rPr>
                <w:rFonts w:ascii="Baskerville Old Face" w:hAnsi="Baskerville Old Face"/>
                <w:sz w:val="24"/>
                <w:szCs w:val="24"/>
              </w:rPr>
              <w:t xml:space="preserve">, supported by </w:t>
            </w:r>
            <w:r w:rsidRPr="0067755E">
              <w:rPr>
                <w:rFonts w:ascii="Baskerville Old Face" w:hAnsi="Baskerville Old Face"/>
                <w:b/>
                <w:bCs/>
                <w:sz w:val="24"/>
                <w:szCs w:val="24"/>
              </w:rPr>
              <w:t xml:space="preserve">600,000 </w:t>
            </w:r>
            <w:r w:rsidRPr="0067755E">
              <w:rPr>
                <w:rFonts w:ascii="Baskerville Old Face" w:hAnsi="Baskerville Old Face"/>
                <w:sz w:val="24"/>
                <w:szCs w:val="24"/>
              </w:rPr>
              <w:t xml:space="preserve">seedlings, six agroforestry gardens (37 ha), four nurseries, and training of </w:t>
            </w:r>
            <w:r w:rsidRPr="0067755E">
              <w:rPr>
                <w:rFonts w:ascii="Baskerville Old Face" w:hAnsi="Baskerville Old Face"/>
                <w:b/>
                <w:bCs/>
                <w:sz w:val="24"/>
                <w:szCs w:val="24"/>
              </w:rPr>
              <w:t>300 members (85 women, 215 men)</w:t>
            </w:r>
            <w:r w:rsidRPr="0067755E">
              <w:rPr>
                <w:rFonts w:ascii="Baskerville Old Face" w:hAnsi="Baskerville Old Face"/>
                <w:sz w:val="24"/>
                <w:szCs w:val="24"/>
              </w:rPr>
              <w:t xml:space="preserve">. In addition, </w:t>
            </w:r>
            <w:r w:rsidRPr="0067755E">
              <w:rPr>
                <w:rFonts w:ascii="Baskerville Old Face" w:hAnsi="Baskerville Old Face"/>
                <w:b/>
                <w:bCs/>
                <w:sz w:val="24"/>
                <w:szCs w:val="24"/>
              </w:rPr>
              <w:t xml:space="preserve">100 </w:t>
            </w:r>
            <w:r w:rsidRPr="0067755E">
              <w:rPr>
                <w:rFonts w:ascii="Baskerville Old Face" w:hAnsi="Baskerville Old Face"/>
                <w:sz w:val="24"/>
                <w:szCs w:val="24"/>
              </w:rPr>
              <w:t>Langstroth beehives were distributed to support alternative livelihoods. While the hectares restored are below the annual target of 300 ha, the substantial preparatory work positions the project to accelerate delivery in subsequent years.</w:t>
            </w:r>
          </w:p>
          <w:p w14:paraId="606B6C42" w14:textId="77BF1733" w:rsidR="006A3029" w:rsidRPr="0067755E" w:rsidRDefault="00725D31" w:rsidP="0070102A">
            <w:pPr>
              <w:spacing w:after="160"/>
              <w:rPr>
                <w:rFonts w:ascii="Baskerville Old Face" w:hAnsi="Baskerville Old Face"/>
                <w:b/>
                <w:bCs/>
                <w:sz w:val="24"/>
                <w:szCs w:val="24"/>
              </w:rPr>
            </w:pPr>
            <w:r w:rsidRPr="0067755E">
              <w:rPr>
                <w:rFonts w:ascii="Baskerville Old Face" w:hAnsi="Baskerville Old Face"/>
                <w:b/>
                <w:bCs/>
                <w:sz w:val="24"/>
                <w:szCs w:val="24"/>
              </w:rPr>
              <w:t>Output 2.1.4 – Improved water access</w:t>
            </w:r>
          </w:p>
          <w:p w14:paraId="3142F862" w14:textId="4E5D98E3" w:rsidR="00725D31" w:rsidRPr="0067755E" w:rsidRDefault="006A3029" w:rsidP="006A3029">
            <w:pPr>
              <w:spacing w:after="160"/>
              <w:jc w:val="both"/>
              <w:rPr>
                <w:rFonts w:ascii="Baskerville Old Face" w:hAnsi="Baskerville Old Face"/>
                <w:sz w:val="24"/>
                <w:szCs w:val="24"/>
              </w:rPr>
            </w:pPr>
            <w:r w:rsidRPr="0067755E">
              <w:rPr>
                <w:rFonts w:ascii="Baskerville Old Face" w:hAnsi="Baskerville Old Face"/>
                <w:b/>
                <w:bCs/>
                <w:sz w:val="24"/>
                <w:szCs w:val="24"/>
              </w:rPr>
              <w:t>Five (</w:t>
            </w:r>
            <w:r w:rsidR="00725D31" w:rsidRPr="0067755E">
              <w:rPr>
                <w:rFonts w:ascii="Baskerville Old Face" w:hAnsi="Baskerville Old Face"/>
                <w:b/>
                <w:bCs/>
                <w:sz w:val="24"/>
                <w:szCs w:val="24"/>
              </w:rPr>
              <w:t>5</w:t>
            </w:r>
            <w:r w:rsidRPr="0067755E">
              <w:rPr>
                <w:rFonts w:ascii="Baskerville Old Face" w:hAnsi="Baskerville Old Face"/>
                <w:b/>
                <w:bCs/>
                <w:sz w:val="24"/>
                <w:szCs w:val="24"/>
              </w:rPr>
              <w:t xml:space="preserve">), </w:t>
            </w:r>
            <w:r w:rsidR="00725D31" w:rsidRPr="0067755E">
              <w:rPr>
                <w:rFonts w:ascii="Baskerville Old Face" w:hAnsi="Baskerville Old Face"/>
                <w:sz w:val="24"/>
                <w:szCs w:val="24"/>
              </w:rPr>
              <w:t xml:space="preserve"> 50 m³ school rainwater harvesting tanks were constructed, benefiting over </w:t>
            </w:r>
            <w:r w:rsidR="00725D31" w:rsidRPr="0067755E">
              <w:rPr>
                <w:rFonts w:ascii="Baskerville Old Face" w:hAnsi="Baskerville Old Face"/>
                <w:b/>
                <w:bCs/>
                <w:sz w:val="24"/>
                <w:szCs w:val="24"/>
              </w:rPr>
              <w:t xml:space="preserve">2,000 </w:t>
            </w:r>
            <w:r w:rsidR="00725D31" w:rsidRPr="0067755E">
              <w:rPr>
                <w:rFonts w:ascii="Baskerville Old Face" w:hAnsi="Baskerville Old Face"/>
                <w:sz w:val="24"/>
                <w:szCs w:val="24"/>
              </w:rPr>
              <w:t xml:space="preserve">pupils and surrounding communities. </w:t>
            </w:r>
            <w:r w:rsidR="00725D31" w:rsidRPr="0067755E">
              <w:rPr>
                <w:rFonts w:ascii="Baskerville Old Face" w:hAnsi="Baskerville Old Face"/>
                <w:b/>
                <w:bCs/>
                <w:sz w:val="24"/>
                <w:szCs w:val="24"/>
              </w:rPr>
              <w:t>Two</w:t>
            </w:r>
            <w:r w:rsidR="00725D31" w:rsidRPr="0067755E">
              <w:rPr>
                <w:rFonts w:ascii="Baskerville Old Face" w:hAnsi="Baskerville Old Face"/>
                <w:sz w:val="24"/>
                <w:szCs w:val="24"/>
              </w:rPr>
              <w:t xml:space="preserve"> degraded wetlands were also identified for protection. This fully met the Year 1 target.</w:t>
            </w:r>
          </w:p>
          <w:p w14:paraId="43D39CF4" w14:textId="28391D60" w:rsidR="006A3029" w:rsidRPr="0067755E" w:rsidRDefault="00725D31" w:rsidP="0070102A">
            <w:pPr>
              <w:spacing w:after="160"/>
              <w:rPr>
                <w:rFonts w:ascii="Baskerville Old Face" w:hAnsi="Baskerville Old Face"/>
                <w:sz w:val="24"/>
                <w:szCs w:val="24"/>
              </w:rPr>
            </w:pPr>
            <w:r w:rsidRPr="0067755E">
              <w:rPr>
                <w:rFonts w:ascii="Baskerville Old Face" w:hAnsi="Baskerville Old Face"/>
                <w:b/>
                <w:bCs/>
                <w:sz w:val="24"/>
                <w:szCs w:val="24"/>
              </w:rPr>
              <w:t>Output 2.1.5 – Human-Wildlife Conflict mitigation</w:t>
            </w:r>
          </w:p>
          <w:p w14:paraId="713F906E" w14:textId="78E9FE74" w:rsidR="00725D31" w:rsidRPr="0067755E" w:rsidRDefault="00725D31" w:rsidP="006A3029">
            <w:pPr>
              <w:spacing w:after="160"/>
              <w:jc w:val="both"/>
              <w:rPr>
                <w:rFonts w:ascii="Baskerville Old Face" w:hAnsi="Baskerville Old Face"/>
                <w:sz w:val="24"/>
                <w:szCs w:val="24"/>
              </w:rPr>
            </w:pPr>
            <w:r w:rsidRPr="0067755E">
              <w:rPr>
                <w:rFonts w:ascii="Baskerville Old Face" w:hAnsi="Baskerville Old Face"/>
                <w:sz w:val="24"/>
                <w:szCs w:val="24"/>
              </w:rPr>
              <w:lastRenderedPageBreak/>
              <w:t xml:space="preserve">The project recruited </w:t>
            </w:r>
            <w:r w:rsidRPr="0067755E">
              <w:rPr>
                <w:rFonts w:ascii="Baskerville Old Face" w:hAnsi="Baskerville Old Face"/>
                <w:b/>
                <w:bCs/>
                <w:sz w:val="24"/>
                <w:szCs w:val="24"/>
              </w:rPr>
              <w:t>30 community scouts</w:t>
            </w:r>
            <w:r w:rsidRPr="0067755E">
              <w:rPr>
                <w:rFonts w:ascii="Baskerville Old Face" w:hAnsi="Baskerville Old Face"/>
                <w:sz w:val="24"/>
                <w:szCs w:val="24"/>
              </w:rPr>
              <w:t xml:space="preserve"> across Shompole, Mosiro, Musenke, and Olorte. the recruitment and training of scouts established a foundation for future </w:t>
            </w:r>
            <w:r w:rsidR="009864D8" w:rsidRPr="0067755E">
              <w:rPr>
                <w:rFonts w:ascii="Baskerville Old Face" w:hAnsi="Baskerville Old Face"/>
                <w:sz w:val="24"/>
                <w:szCs w:val="24"/>
              </w:rPr>
              <w:t>reduction of HCW.</w:t>
            </w:r>
          </w:p>
          <w:p w14:paraId="40A7A40A" w14:textId="77777777" w:rsidR="009864D8" w:rsidRPr="0067755E" w:rsidRDefault="009864D8" w:rsidP="0070102A">
            <w:pPr>
              <w:spacing w:after="160"/>
              <w:rPr>
                <w:rFonts w:ascii="Baskerville Old Face" w:hAnsi="Baskerville Old Face"/>
                <w:b/>
                <w:bCs/>
                <w:sz w:val="24"/>
                <w:szCs w:val="24"/>
              </w:rPr>
            </w:pPr>
            <w:r w:rsidRPr="0067755E">
              <w:rPr>
                <w:rFonts w:ascii="Baskerville Old Face" w:hAnsi="Baskerville Old Face"/>
                <w:b/>
                <w:bCs/>
                <w:sz w:val="24"/>
                <w:szCs w:val="24"/>
              </w:rPr>
              <w:t>Outcome 2.2: Sustainable investments in resilient livelihood actions are increased</w:t>
            </w:r>
          </w:p>
          <w:p w14:paraId="7A4CE1DB" w14:textId="14D7F013" w:rsidR="009864D8" w:rsidRPr="0067755E" w:rsidRDefault="009864D8" w:rsidP="006A3029">
            <w:pPr>
              <w:spacing w:after="160"/>
              <w:jc w:val="both"/>
              <w:rPr>
                <w:rFonts w:ascii="Baskerville Old Face" w:hAnsi="Baskerville Old Face"/>
                <w:sz w:val="24"/>
                <w:szCs w:val="24"/>
              </w:rPr>
            </w:pPr>
            <w:r w:rsidRPr="0067755E">
              <w:rPr>
                <w:rFonts w:ascii="Baskerville Old Face" w:hAnsi="Baskerville Old Face"/>
                <w:sz w:val="24"/>
                <w:szCs w:val="24"/>
              </w:rPr>
              <w:t>The reporting period focused on mobilization, awareness, and demonstration activities to lay the groundwork for resilient livelihoods. Direct employment opportunities are planned for future reporting periods, but achievements demonstrate strong community interest and gender inclusivity.</w:t>
            </w:r>
          </w:p>
          <w:p w14:paraId="728180AC" w14:textId="5EC15FAF" w:rsidR="009864D8" w:rsidRPr="0067755E" w:rsidRDefault="009864D8" w:rsidP="0070102A">
            <w:pPr>
              <w:spacing w:after="160"/>
              <w:rPr>
                <w:rFonts w:ascii="Baskerville Old Face" w:hAnsi="Baskerville Old Face"/>
                <w:sz w:val="24"/>
                <w:szCs w:val="24"/>
              </w:rPr>
            </w:pPr>
            <w:r w:rsidRPr="0067755E">
              <w:rPr>
                <w:rFonts w:ascii="Baskerville Old Face" w:hAnsi="Baskerville Old Face"/>
                <w:b/>
                <w:bCs/>
                <w:sz w:val="24"/>
                <w:szCs w:val="24"/>
              </w:rPr>
              <w:t>Output 2.2.1 – Sustainable offtake mechanisms</w:t>
            </w:r>
            <w:r w:rsidRPr="0067755E">
              <w:rPr>
                <w:rFonts w:ascii="Baskerville Old Face" w:hAnsi="Baskerville Old Face"/>
                <w:sz w:val="24"/>
                <w:szCs w:val="24"/>
              </w:rPr>
              <w:br/>
              <w:t>Not planned for this reporting period.</w:t>
            </w:r>
          </w:p>
          <w:p w14:paraId="5E531063" w14:textId="33A896A8" w:rsidR="006A3029" w:rsidRPr="0067755E" w:rsidRDefault="009864D8" w:rsidP="0070102A">
            <w:pPr>
              <w:spacing w:after="160"/>
              <w:rPr>
                <w:rFonts w:ascii="Baskerville Old Face" w:hAnsi="Baskerville Old Face"/>
                <w:sz w:val="24"/>
                <w:szCs w:val="24"/>
              </w:rPr>
            </w:pPr>
            <w:r w:rsidRPr="0067755E">
              <w:rPr>
                <w:rFonts w:ascii="Baskerville Old Face" w:hAnsi="Baskerville Old Face"/>
                <w:b/>
                <w:bCs/>
                <w:sz w:val="24"/>
                <w:szCs w:val="24"/>
              </w:rPr>
              <w:t>Output 2.2.2 – Gender-sensitive clean energy investments</w:t>
            </w:r>
          </w:p>
          <w:p w14:paraId="6D3238E6" w14:textId="3228B275" w:rsidR="009864D8" w:rsidRPr="0067755E" w:rsidRDefault="009864D8" w:rsidP="006A3029">
            <w:pPr>
              <w:spacing w:after="160"/>
              <w:jc w:val="both"/>
              <w:rPr>
                <w:rFonts w:ascii="Baskerville Old Face" w:hAnsi="Baskerville Old Face"/>
                <w:sz w:val="24"/>
                <w:szCs w:val="24"/>
              </w:rPr>
            </w:pPr>
            <w:r w:rsidRPr="0067755E">
              <w:rPr>
                <w:rFonts w:ascii="Baskerville Old Face" w:hAnsi="Baskerville Old Face"/>
                <w:sz w:val="24"/>
                <w:szCs w:val="24"/>
              </w:rPr>
              <w:t xml:space="preserve">A clean energy exhibition in Kajiado showcased </w:t>
            </w:r>
            <w:r w:rsidRPr="0067755E">
              <w:rPr>
                <w:rFonts w:ascii="Baskerville Old Face" w:hAnsi="Baskerville Old Face"/>
                <w:b/>
                <w:bCs/>
                <w:sz w:val="24"/>
                <w:szCs w:val="24"/>
              </w:rPr>
              <w:t>nine local innovators</w:t>
            </w:r>
            <w:r w:rsidRPr="0067755E">
              <w:rPr>
                <w:rFonts w:ascii="Baskerville Old Face" w:hAnsi="Baskerville Old Face"/>
                <w:sz w:val="24"/>
                <w:szCs w:val="24"/>
              </w:rPr>
              <w:t xml:space="preserve">, including women-led groups such as Lamaratak Self-Help Group (briquettes) and Enkakenya Sidai Women Initiative (energy-saving stoves, beekeeping, beadwork). </w:t>
            </w:r>
            <w:r w:rsidRPr="0067755E">
              <w:rPr>
                <w:rFonts w:ascii="Baskerville Old Face" w:hAnsi="Baskerville Old Face"/>
                <w:b/>
                <w:bCs/>
                <w:sz w:val="24"/>
                <w:szCs w:val="24"/>
              </w:rPr>
              <w:t>Three demonstration sites</w:t>
            </w:r>
            <w:r w:rsidRPr="0067755E">
              <w:rPr>
                <w:rFonts w:ascii="Baskerville Old Face" w:hAnsi="Baskerville Old Face"/>
                <w:sz w:val="24"/>
                <w:szCs w:val="24"/>
              </w:rPr>
              <w:t xml:space="preserve"> were identified, with </w:t>
            </w:r>
            <w:r w:rsidRPr="0067755E">
              <w:rPr>
                <w:rFonts w:ascii="Baskerville Old Face" w:hAnsi="Baskerville Old Face"/>
                <w:b/>
                <w:bCs/>
                <w:sz w:val="24"/>
                <w:szCs w:val="24"/>
              </w:rPr>
              <w:t>120 community members sensitized</w:t>
            </w:r>
            <w:r w:rsidRPr="0067755E">
              <w:rPr>
                <w:rFonts w:ascii="Baskerville Old Face" w:hAnsi="Baskerville Old Face"/>
                <w:sz w:val="24"/>
                <w:szCs w:val="24"/>
              </w:rPr>
              <w:t xml:space="preserve"> and </w:t>
            </w:r>
            <w:r w:rsidRPr="0067755E">
              <w:rPr>
                <w:rFonts w:ascii="Baskerville Old Face" w:hAnsi="Baskerville Old Face"/>
                <w:b/>
                <w:bCs/>
                <w:sz w:val="24"/>
                <w:szCs w:val="24"/>
              </w:rPr>
              <w:t>150 mobilized (107 women, 43 men)</w:t>
            </w:r>
            <w:r w:rsidRPr="0067755E">
              <w:rPr>
                <w:rFonts w:ascii="Baskerville Old Face" w:hAnsi="Baskerville Old Face"/>
                <w:sz w:val="24"/>
                <w:szCs w:val="24"/>
              </w:rPr>
              <w:t>. These activities demonstrate early adoption of clean energy practices and strong gender inclusion.</w:t>
            </w:r>
          </w:p>
          <w:p w14:paraId="0E122446" w14:textId="69063877" w:rsidR="006A3029" w:rsidRPr="0067755E" w:rsidRDefault="009864D8" w:rsidP="006A3029">
            <w:pPr>
              <w:spacing w:after="160"/>
              <w:rPr>
                <w:rFonts w:ascii="Baskerville Old Face" w:hAnsi="Baskerville Old Face"/>
                <w:sz w:val="24"/>
                <w:szCs w:val="24"/>
              </w:rPr>
            </w:pPr>
            <w:r w:rsidRPr="0067755E">
              <w:rPr>
                <w:rFonts w:ascii="Baskerville Old Face" w:hAnsi="Baskerville Old Face"/>
                <w:b/>
                <w:bCs/>
                <w:sz w:val="24"/>
                <w:szCs w:val="24"/>
              </w:rPr>
              <w:t>Output 2.2.3 – Climate insurance schemes</w:t>
            </w:r>
          </w:p>
          <w:p w14:paraId="3ABDB77B" w14:textId="65A88C10" w:rsidR="009864D8" w:rsidRPr="0067755E" w:rsidRDefault="009864D8" w:rsidP="006A3029">
            <w:pPr>
              <w:spacing w:after="160"/>
              <w:jc w:val="both"/>
              <w:rPr>
                <w:rFonts w:ascii="Baskerville Old Face" w:hAnsi="Baskerville Old Face"/>
                <w:sz w:val="24"/>
                <w:szCs w:val="24"/>
              </w:rPr>
            </w:pPr>
            <w:r w:rsidRPr="0067755E">
              <w:rPr>
                <w:rFonts w:ascii="Baskerville Old Face" w:hAnsi="Baskerville Old Face"/>
                <w:sz w:val="24"/>
                <w:szCs w:val="24"/>
              </w:rPr>
              <w:t>A baseline study was initiated to assess Index-Based Livestock Insurance (IBLI) options. This preparatory work will guide rollout of insurance packages in the next period. So not planned for this reporting period.</w:t>
            </w:r>
          </w:p>
          <w:p w14:paraId="375844FC" w14:textId="61FCB2A6" w:rsidR="009864D8" w:rsidRPr="0067755E" w:rsidRDefault="009864D8" w:rsidP="0070102A">
            <w:pPr>
              <w:spacing w:after="160"/>
              <w:rPr>
                <w:rFonts w:ascii="Baskerville Old Face" w:hAnsi="Baskerville Old Face"/>
                <w:sz w:val="24"/>
                <w:szCs w:val="24"/>
              </w:rPr>
            </w:pPr>
            <w:r w:rsidRPr="0067755E">
              <w:rPr>
                <w:rFonts w:ascii="Baskerville Old Face" w:hAnsi="Baskerville Old Face"/>
                <w:b/>
                <w:bCs/>
                <w:sz w:val="24"/>
                <w:szCs w:val="24"/>
              </w:rPr>
              <w:t>Outputs 2.2.4 &amp; 2.2.5 – Ecotourism partnerships and impact investment funds</w:t>
            </w:r>
            <w:r w:rsidRPr="0067755E">
              <w:rPr>
                <w:rFonts w:ascii="Baskerville Old Face" w:hAnsi="Baskerville Old Face"/>
                <w:sz w:val="24"/>
                <w:szCs w:val="24"/>
              </w:rPr>
              <w:br/>
              <w:t>Not planned for this reporting perio</w:t>
            </w:r>
            <w:r w:rsidR="004A482E" w:rsidRPr="0067755E">
              <w:rPr>
                <w:rFonts w:ascii="Baskerville Old Face" w:hAnsi="Baskerville Old Face"/>
                <w:sz w:val="24"/>
                <w:szCs w:val="24"/>
              </w:rPr>
              <w:t>d but</w:t>
            </w:r>
            <w:r w:rsidRPr="0067755E">
              <w:rPr>
                <w:rFonts w:ascii="Baskerville Old Face" w:hAnsi="Baskerville Old Face"/>
                <w:sz w:val="24"/>
                <w:szCs w:val="24"/>
              </w:rPr>
              <w:t xml:space="preserve"> consultations conducted in preparation for future implementation</w:t>
            </w:r>
          </w:p>
          <w:p w14:paraId="4CA4F418" w14:textId="77777777" w:rsidR="00D129BE" w:rsidRPr="0067755E" w:rsidRDefault="00D129BE" w:rsidP="0070102A">
            <w:pPr>
              <w:pStyle w:val="NormalWeb"/>
              <w:jc w:val="both"/>
              <w:rPr>
                <w:rFonts w:ascii="Baskerville Old Face" w:hAnsi="Baskerville Old Face"/>
                <w:b/>
                <w:bCs/>
              </w:rPr>
            </w:pPr>
            <w:r w:rsidRPr="0067755E">
              <w:rPr>
                <w:rFonts w:ascii="Baskerville Old Face" w:hAnsi="Baskerville Old Face"/>
                <w:b/>
                <w:bCs/>
              </w:rPr>
              <w:t>Objective 4: To coordinate the management of an integrated dryland landscapes knowledge exchange and management platform</w:t>
            </w:r>
          </w:p>
          <w:p w14:paraId="6F3522C5" w14:textId="77777777" w:rsidR="00D129BE" w:rsidRPr="0067755E" w:rsidRDefault="00D129BE" w:rsidP="0070102A">
            <w:pPr>
              <w:pStyle w:val="NormalWeb"/>
              <w:jc w:val="both"/>
              <w:rPr>
                <w:rFonts w:ascii="Baskerville Old Face" w:hAnsi="Baskerville Old Face"/>
                <w:b/>
                <w:bCs/>
                <w:lang w:val="en-US"/>
              </w:rPr>
            </w:pPr>
            <w:r w:rsidRPr="0067755E">
              <w:rPr>
                <w:rFonts w:ascii="Baskerville Old Face" w:hAnsi="Baskerville Old Face"/>
                <w:b/>
                <w:bCs/>
                <w:lang w:val="en-US"/>
              </w:rPr>
              <w:t>Outcome 3.1: Sustainable landscape management actions are informed, coordinated, and mainstreamed at county and national level</w:t>
            </w:r>
          </w:p>
          <w:p w14:paraId="6483C88A" w14:textId="77777777" w:rsidR="00D129BE" w:rsidRPr="0067755E" w:rsidRDefault="00D129BE" w:rsidP="0070102A">
            <w:pPr>
              <w:pStyle w:val="NormalWeb"/>
              <w:jc w:val="both"/>
              <w:rPr>
                <w:rFonts w:ascii="Baskerville Old Face" w:hAnsi="Baskerville Old Face"/>
                <w:lang w:val="en-US"/>
              </w:rPr>
            </w:pPr>
            <w:r w:rsidRPr="0067755E">
              <w:rPr>
                <w:rFonts w:ascii="Baskerville Old Face" w:hAnsi="Baskerville Old Face"/>
                <w:lang w:val="en-US"/>
              </w:rPr>
              <w:t>During the reporting period, the project made notable progress in strengthening coordination, monitoring, and knowledge-sharing systems for dryland restoration.</w:t>
            </w:r>
          </w:p>
          <w:p w14:paraId="2EB14268" w14:textId="478C35E4" w:rsidR="00D129BE" w:rsidRPr="0067755E" w:rsidRDefault="00D129BE" w:rsidP="0070102A">
            <w:pPr>
              <w:pStyle w:val="NormalWeb"/>
              <w:jc w:val="both"/>
              <w:rPr>
                <w:rFonts w:ascii="Baskerville Old Face" w:hAnsi="Baskerville Old Face"/>
                <w:lang w:val="en-US"/>
              </w:rPr>
            </w:pPr>
            <w:r w:rsidRPr="0067755E">
              <w:rPr>
                <w:rFonts w:ascii="Baskerville Old Face" w:hAnsi="Baskerville Old Face"/>
                <w:b/>
                <w:bCs/>
                <w:lang w:val="en-US"/>
              </w:rPr>
              <w:t>Output 3.1.1: Functional landscape-level information system for improved planning and management of dryland resources established</w:t>
            </w:r>
            <w:r w:rsidRPr="0067755E">
              <w:rPr>
                <w:rFonts w:ascii="Baskerville Old Face" w:hAnsi="Baskerville Old Face"/>
                <w:b/>
                <w:bCs/>
                <w:lang w:val="en-US"/>
              </w:rPr>
              <w:br/>
            </w:r>
            <w:r w:rsidRPr="0067755E">
              <w:rPr>
                <w:rFonts w:ascii="Baskerville Old Face" w:hAnsi="Baskerville Old Face"/>
                <w:lang w:val="en-US"/>
              </w:rPr>
              <w:t>A key milestone was the development and operationalization of a Monitoring, Evaluation, and Learning (MEL) system at the project</w:t>
            </w:r>
            <w:r w:rsidR="00CD2FBA" w:rsidRPr="0067755E">
              <w:rPr>
                <w:rFonts w:ascii="Baskerville Old Face" w:hAnsi="Baskerville Old Face"/>
                <w:lang w:val="en-US"/>
              </w:rPr>
              <w:t xml:space="preserve"> and its </w:t>
            </w:r>
            <w:r w:rsidR="00CD2FBA" w:rsidRPr="0067755E">
              <w:rPr>
                <w:rFonts w:ascii="Baskerville Old Face" w:hAnsi="Baskerville Old Face"/>
                <w:lang w:val="en-US"/>
              </w:rPr>
              <w:lastRenderedPageBreak/>
              <w:t>partners.</w:t>
            </w:r>
            <w:r w:rsidRPr="0067755E">
              <w:rPr>
                <w:rFonts w:ascii="Baskerville Old Face" w:hAnsi="Baskerville Old Face"/>
                <w:lang w:val="en-US"/>
              </w:rPr>
              <w:t>. This system now allows real-time tracking of restoration activities, water access, and rangeland management, consolidating data in a central platform. The achievement fully met the annual target, significantly enhancing evidence-based decision-making and planning capacity across institutions.</w:t>
            </w:r>
            <w:r w:rsidR="00CD2FBA" w:rsidRPr="0067755E">
              <w:rPr>
                <w:rFonts w:ascii="Baskerville Old Face" w:hAnsi="Baskerville Old Face"/>
                <w:lang w:val="en-US"/>
              </w:rPr>
              <w:t xml:space="preserve"> </w:t>
            </w:r>
          </w:p>
          <w:p w14:paraId="614D5550" w14:textId="77777777" w:rsidR="00D129BE" w:rsidRPr="0067755E" w:rsidRDefault="00D129BE" w:rsidP="0070102A">
            <w:pPr>
              <w:pStyle w:val="NormalWeb"/>
              <w:jc w:val="both"/>
              <w:rPr>
                <w:rFonts w:ascii="Baskerville Old Face" w:hAnsi="Baskerville Old Face"/>
                <w:lang w:val="en-US"/>
              </w:rPr>
            </w:pPr>
            <w:r w:rsidRPr="0067755E">
              <w:rPr>
                <w:rFonts w:ascii="Baskerville Old Face" w:hAnsi="Baskerville Old Face"/>
                <w:b/>
                <w:bCs/>
                <w:lang w:val="en-US"/>
              </w:rPr>
              <w:t>Output 3.1.2: Gender-responsive localized drylands health, climate, and biodiversity assessment tools developed and utilized</w:t>
            </w:r>
            <w:r w:rsidRPr="0067755E">
              <w:rPr>
                <w:rFonts w:ascii="Baskerville Old Face" w:hAnsi="Baskerville Old Face"/>
                <w:b/>
                <w:bCs/>
                <w:lang w:val="en-US"/>
              </w:rPr>
              <w:br/>
            </w:r>
            <w:r w:rsidRPr="0067755E">
              <w:rPr>
                <w:rFonts w:ascii="Baskerville Old Face" w:hAnsi="Baskerville Old Face"/>
                <w:lang w:val="en-US"/>
              </w:rPr>
              <w:t>The development of these assessment tools was not scheduled for this reporting period and will be implemented in the coming year. Once developed, they will be critical for generating localized data to guide restoration and biodiversity management, ensuring that interventions remain gender-responsive and scientifically sound.</w:t>
            </w:r>
          </w:p>
          <w:p w14:paraId="6ECECD7A" w14:textId="77777777" w:rsidR="00D129BE" w:rsidRPr="0067755E" w:rsidRDefault="00D129BE" w:rsidP="0070102A">
            <w:pPr>
              <w:pStyle w:val="NormalWeb"/>
              <w:jc w:val="both"/>
              <w:rPr>
                <w:rFonts w:ascii="Baskerville Old Face" w:hAnsi="Baskerville Old Face"/>
                <w:lang w:val="en-US"/>
              </w:rPr>
            </w:pPr>
            <w:r w:rsidRPr="0067755E">
              <w:rPr>
                <w:rFonts w:ascii="Baskerville Old Face" w:hAnsi="Baskerville Old Face"/>
                <w:b/>
                <w:bCs/>
                <w:lang w:val="en-US"/>
              </w:rPr>
              <w:t>Output 3.1.3: Project lessons are captured, evaluated, and shared nationally and across countries and regions</w:t>
            </w:r>
            <w:r w:rsidRPr="0067755E">
              <w:rPr>
                <w:rFonts w:ascii="Baskerville Old Face" w:hAnsi="Baskerville Old Face"/>
                <w:b/>
                <w:bCs/>
                <w:lang w:val="en-US"/>
              </w:rPr>
              <w:br/>
            </w:r>
            <w:r w:rsidRPr="0067755E">
              <w:rPr>
                <w:rFonts w:ascii="Baskerville Old Face" w:hAnsi="Baskerville Old Face"/>
                <w:lang w:val="en-US"/>
              </w:rPr>
              <w:t xml:space="preserve">The project achieved its annual target of </w:t>
            </w:r>
            <w:r w:rsidRPr="0067755E">
              <w:rPr>
                <w:rFonts w:ascii="Baskerville Old Face" w:hAnsi="Baskerville Old Face"/>
                <w:b/>
                <w:bCs/>
                <w:lang w:val="en-US"/>
              </w:rPr>
              <w:t>two</w:t>
            </w:r>
            <w:r w:rsidRPr="0067755E">
              <w:rPr>
                <w:rFonts w:ascii="Baskerville Old Face" w:hAnsi="Baskerville Old Face"/>
                <w:lang w:val="en-US"/>
              </w:rPr>
              <w:t xml:space="preserve"> publications, producing the </w:t>
            </w:r>
            <w:r w:rsidRPr="0067755E">
              <w:rPr>
                <w:rFonts w:ascii="Baskerville Old Face" w:hAnsi="Baskerville Old Face"/>
                <w:i/>
                <w:iCs/>
                <w:lang w:val="en-US"/>
              </w:rPr>
              <w:t>Rangelands Rising Magazine</w:t>
            </w:r>
            <w:r w:rsidRPr="0067755E">
              <w:rPr>
                <w:rFonts w:ascii="Baskerville Old Face" w:hAnsi="Baskerville Old Face"/>
                <w:lang w:val="en-US"/>
              </w:rPr>
              <w:t xml:space="preserve"> and the </w:t>
            </w:r>
            <w:r w:rsidRPr="0067755E">
              <w:rPr>
                <w:rFonts w:ascii="Baskerville Old Face" w:hAnsi="Baskerville Old Face"/>
                <w:i/>
                <w:iCs/>
                <w:lang w:val="en-US"/>
              </w:rPr>
              <w:t>Communication &amp; Knowledge Management (CKM) Assessment Report</w:t>
            </w:r>
            <w:r w:rsidRPr="0067755E">
              <w:rPr>
                <w:rFonts w:ascii="Baskerville Old Face" w:hAnsi="Baskerville Old Face"/>
                <w:lang w:val="en-US"/>
              </w:rPr>
              <w:t>. Beyond publications.</w:t>
            </w:r>
          </w:p>
          <w:p w14:paraId="6E14DFE8" w14:textId="0EADC559" w:rsidR="008766B9" w:rsidRPr="0067755E" w:rsidRDefault="00D129BE" w:rsidP="006A3029">
            <w:pPr>
              <w:spacing w:after="160"/>
              <w:jc w:val="both"/>
              <w:rPr>
                <w:rFonts w:ascii="Baskerville Old Face" w:hAnsi="Baskerville Old Face"/>
                <w:sz w:val="24"/>
                <w:szCs w:val="24"/>
              </w:rPr>
            </w:pPr>
            <w:r w:rsidRPr="0067755E">
              <w:rPr>
                <w:rFonts w:ascii="Baskerville Old Face" w:eastAsia="Times New Roman" w:hAnsi="Baskerville Old Face" w:cs="Times New Roman"/>
                <w:b/>
                <w:bCs/>
                <w:sz w:val="24"/>
                <w:szCs w:val="24"/>
                <w:lang w:val="en-US"/>
              </w:rPr>
              <w:t>Output 3.1.4: National and Eastern Africa policy dialogue on dryland restoration promoted through evidence-based policy briefs and recommendations</w:t>
            </w:r>
            <w:r w:rsidRPr="0067755E">
              <w:rPr>
                <w:rFonts w:ascii="Baskerville Old Face" w:eastAsia="Times New Roman" w:hAnsi="Baskerville Old Face" w:cs="Times New Roman"/>
                <w:b/>
                <w:bCs/>
                <w:sz w:val="24"/>
                <w:szCs w:val="24"/>
                <w:lang w:val="en-US"/>
              </w:rPr>
              <w:br/>
            </w:r>
            <w:r w:rsidRPr="0067755E">
              <w:rPr>
                <w:rFonts w:ascii="Baskerville Old Face" w:eastAsia="Times New Roman" w:hAnsi="Baskerville Old Face" w:cs="Times New Roman"/>
                <w:sz w:val="24"/>
                <w:szCs w:val="24"/>
                <w:lang w:val="en-US"/>
              </w:rPr>
              <w:t>The project convened the National GEF-7 SFM Forum, which brought together stakeholders to deliberate on dryland restoration priorities and produced actionable recommendations. To complement this, communication products such as brochures and case study drafts were developed, while visibility was boosted through posters, online platforms, and media features. The first project magazine was finalized, and audiovisual materials documenting community innovations were produced. These actions laid the groundwork for stronger policy engagement, though formal policy briefs will be finalized in the next reporting period</w:t>
            </w:r>
            <w:r w:rsidRPr="0067755E">
              <w:rPr>
                <w:rFonts w:ascii="Baskerville Old Face" w:hAnsi="Baskerville Old Face"/>
                <w:sz w:val="24"/>
                <w:szCs w:val="24"/>
                <w:lang w:val="en-US"/>
              </w:rPr>
              <w:t>.</w:t>
            </w:r>
          </w:p>
        </w:tc>
      </w:tr>
    </w:tbl>
    <w:p w14:paraId="46FFDB2E" w14:textId="2EB11F6C" w:rsidR="00793810" w:rsidRDefault="00793810" w:rsidP="0070102A">
      <w:pPr>
        <w:pStyle w:val="Heading1"/>
        <w:jc w:val="both"/>
        <w:rPr>
          <w:rFonts w:ascii="Baskerville Old Face" w:hAnsi="Baskerville Old Face"/>
          <w:sz w:val="24"/>
          <w:szCs w:val="24"/>
        </w:rPr>
      </w:pPr>
    </w:p>
    <w:p w14:paraId="12B2FE15" w14:textId="77777777" w:rsidR="000A4134" w:rsidRDefault="000A4134" w:rsidP="000A4134"/>
    <w:p w14:paraId="23A7577C" w14:textId="77777777" w:rsidR="000A4134" w:rsidRPr="000A4134" w:rsidRDefault="000A4134" w:rsidP="000A4134"/>
    <w:p w14:paraId="5C0F452E" w14:textId="77777777" w:rsidR="006A3029" w:rsidRDefault="006A3029" w:rsidP="006A3029">
      <w:pPr>
        <w:rPr>
          <w:rFonts w:ascii="Baskerville Old Face" w:hAnsi="Baskerville Old Face"/>
          <w:sz w:val="24"/>
          <w:szCs w:val="24"/>
        </w:rPr>
      </w:pPr>
    </w:p>
    <w:p w14:paraId="2CCB5A85" w14:textId="77777777" w:rsidR="000A4134" w:rsidRDefault="000A4134" w:rsidP="006A3029">
      <w:pPr>
        <w:rPr>
          <w:rFonts w:ascii="Baskerville Old Face" w:hAnsi="Baskerville Old Face"/>
          <w:sz w:val="24"/>
          <w:szCs w:val="24"/>
        </w:rPr>
      </w:pPr>
    </w:p>
    <w:p w14:paraId="46CFC1D1" w14:textId="77777777" w:rsidR="000A4134" w:rsidRPr="0067755E" w:rsidRDefault="000A4134" w:rsidP="006A3029">
      <w:pPr>
        <w:rPr>
          <w:rFonts w:ascii="Baskerville Old Face" w:hAnsi="Baskerville Old Face"/>
          <w:sz w:val="24"/>
          <w:szCs w:val="24"/>
        </w:rPr>
      </w:pPr>
    </w:p>
    <w:p w14:paraId="60883C17" w14:textId="77777777" w:rsidR="00793810" w:rsidRPr="0067755E" w:rsidRDefault="00AA7B81" w:rsidP="0064291B">
      <w:pPr>
        <w:pStyle w:val="Heading1"/>
        <w:numPr>
          <w:ilvl w:val="0"/>
          <w:numId w:val="10"/>
        </w:numPr>
        <w:rPr>
          <w:rFonts w:ascii="Baskerville Old Face" w:hAnsi="Baskerville Old Face"/>
          <w:sz w:val="24"/>
          <w:szCs w:val="24"/>
        </w:rPr>
      </w:pPr>
      <w:bookmarkStart w:id="4" w:name="_Toc208515189"/>
      <w:r w:rsidRPr="0067755E">
        <w:rPr>
          <w:rFonts w:ascii="Baskerville Old Face" w:hAnsi="Baskerville Old Face"/>
          <w:sz w:val="24"/>
          <w:szCs w:val="24"/>
        </w:rPr>
        <w:t>Challenges: Information on challenges of project implementation activities</w:t>
      </w:r>
      <w:bookmarkEnd w:id="4"/>
    </w:p>
    <w:tbl>
      <w:tblPr>
        <w:tblStyle w:val="a5"/>
        <w:tblW w:w="135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3590"/>
      </w:tblGrid>
      <w:tr w:rsidR="00793810" w:rsidRPr="0067755E" w14:paraId="4763B2FA" w14:textId="77777777" w:rsidTr="6BB273BD">
        <w:trPr>
          <w:trHeight w:val="300"/>
        </w:trPr>
        <w:tc>
          <w:tcPr>
            <w:tcW w:w="13590" w:type="dxa"/>
          </w:tcPr>
          <w:p w14:paraId="7A51DA91" w14:textId="77777777" w:rsidR="00073892" w:rsidRPr="0067755E" w:rsidRDefault="008D6C50" w:rsidP="0070102A">
            <w:pPr>
              <w:pStyle w:val="NormalWeb"/>
              <w:jc w:val="both"/>
              <w:rPr>
                <w:rFonts w:ascii="Baskerville Old Face" w:hAnsi="Baskerville Old Face"/>
                <w:b/>
                <w:bCs/>
              </w:rPr>
            </w:pPr>
            <w:r w:rsidRPr="0067755E">
              <w:rPr>
                <w:rFonts w:ascii="Baskerville Old Face" w:hAnsi="Baskerville Old Face"/>
                <w:b/>
                <w:bCs/>
              </w:rPr>
              <w:t>Challenges Encountered Since the Project Started</w:t>
            </w:r>
          </w:p>
          <w:p w14:paraId="5DDA6D0C" w14:textId="4C7EBD2F" w:rsidR="004A482E" w:rsidRPr="0067755E" w:rsidRDefault="002E6E80" w:rsidP="0070102A">
            <w:pPr>
              <w:pStyle w:val="NormalWeb"/>
              <w:jc w:val="both"/>
              <w:rPr>
                <w:rFonts w:ascii="Baskerville Old Face" w:hAnsi="Baskerville Old Face"/>
                <w:lang w:val="en-US"/>
              </w:rPr>
            </w:pPr>
            <w:r w:rsidRPr="0067755E">
              <w:rPr>
                <w:rFonts w:ascii="Baskerville Old Face" w:hAnsi="Baskerville Old Face"/>
                <w:b/>
                <w:bCs/>
                <w:lang w:val="en-US"/>
              </w:rPr>
              <w:lastRenderedPageBreak/>
              <w:t>Delayed project launch</w:t>
            </w:r>
            <w:r w:rsidR="004A482E" w:rsidRPr="0067755E">
              <w:rPr>
                <w:rFonts w:ascii="Baskerville Old Face" w:hAnsi="Baskerville Old Face"/>
                <w:b/>
                <w:bCs/>
                <w:lang w:val="en-US"/>
              </w:rPr>
              <w:t xml:space="preserve"> by</w:t>
            </w:r>
            <w:r w:rsidR="005262A9" w:rsidRPr="0067755E">
              <w:rPr>
                <w:rFonts w:ascii="Baskerville Old Face" w:hAnsi="Baskerville Old Face"/>
                <w:b/>
                <w:bCs/>
                <w:lang w:val="en-US"/>
              </w:rPr>
              <w:t xml:space="preserve"> appx 12 </w:t>
            </w:r>
            <w:r w:rsidR="00FA07F9" w:rsidRPr="0067755E">
              <w:rPr>
                <w:rFonts w:ascii="Baskerville Old Face" w:hAnsi="Baskerville Old Face"/>
                <w:b/>
                <w:bCs/>
                <w:lang w:val="en-US"/>
              </w:rPr>
              <w:t>months hindered</w:t>
            </w:r>
            <w:r w:rsidRPr="0067755E">
              <w:rPr>
                <w:rFonts w:ascii="Baskerville Old Face" w:hAnsi="Baskerville Old Face"/>
                <w:b/>
                <w:bCs/>
                <w:lang w:val="en-US"/>
              </w:rPr>
              <w:t xml:space="preserve"> timely commencement of activities.</w:t>
            </w:r>
            <w:r w:rsidRPr="0067755E">
              <w:rPr>
                <w:rFonts w:ascii="Baskerville Old Face" w:hAnsi="Baskerville Old Face"/>
                <w:lang w:val="en-US"/>
              </w:rPr>
              <w:t xml:space="preserve"> The financing agreement was signed in April 2023, towards the end of FY 2022/23. Consequently, the project budget could not be included in the FY 2023/24 estimates, as the budgeting process had already been concluded by the National Treasury. NEMA requested the Treasury to allow utilization of funds pending budget regularization, but was advised that funds could only be accessed through a supplementary budget process. This was finalized in December 2023, enabling NEMA to receive the first disbursement in January 2024. Further delays occurred as NEMA initiated </w:t>
            </w:r>
            <w:r w:rsidR="00602E44" w:rsidRPr="0067755E">
              <w:rPr>
                <w:rFonts w:ascii="Baskerville Old Face" w:hAnsi="Baskerville Old Face"/>
                <w:lang w:val="en-US"/>
              </w:rPr>
              <w:t xml:space="preserve">negotiation for </w:t>
            </w:r>
            <w:r w:rsidRPr="0067755E">
              <w:rPr>
                <w:rFonts w:ascii="Baskerville Old Face" w:hAnsi="Baskerville Old Face"/>
                <w:lang w:val="en-US"/>
              </w:rPr>
              <w:t>the subsidiary agreements with S</w:t>
            </w:r>
            <w:r w:rsidR="00602E44" w:rsidRPr="0067755E">
              <w:rPr>
                <w:rFonts w:ascii="Baskerville Old Face" w:hAnsi="Baskerville Old Face"/>
                <w:lang w:val="en-US"/>
              </w:rPr>
              <w:t>ub-executing Agencies (S</w:t>
            </w:r>
            <w:r w:rsidRPr="0067755E">
              <w:rPr>
                <w:rFonts w:ascii="Baskerville Old Face" w:hAnsi="Baskerville Old Face"/>
                <w:lang w:val="en-US"/>
              </w:rPr>
              <w:t>EAs</w:t>
            </w:r>
            <w:r w:rsidR="00602E44" w:rsidRPr="0067755E">
              <w:rPr>
                <w:rFonts w:ascii="Baskerville Old Face" w:hAnsi="Baskerville Old Face"/>
                <w:lang w:val="en-US"/>
              </w:rPr>
              <w:t>)</w:t>
            </w:r>
            <w:r w:rsidRPr="0067755E">
              <w:rPr>
                <w:rFonts w:ascii="Baskerville Old Face" w:hAnsi="Baskerville Old Face"/>
                <w:lang w:val="en-US"/>
              </w:rPr>
              <w:t xml:space="preserve"> (KALRO, ACC, NETFUND, and SORALO), </w:t>
            </w:r>
            <w:r w:rsidR="00CA24C8" w:rsidRPr="0067755E">
              <w:rPr>
                <w:rFonts w:ascii="Baskerville Old Face" w:hAnsi="Baskerville Old Face"/>
                <w:lang w:val="en-US"/>
              </w:rPr>
              <w:t xml:space="preserve">which was concluded in April 2024. The subsidiary agreements were </w:t>
            </w:r>
            <w:r w:rsidRPr="0067755E">
              <w:rPr>
                <w:rFonts w:ascii="Baskerville Old Face" w:hAnsi="Baskerville Old Face"/>
                <w:lang w:val="en-US"/>
              </w:rPr>
              <w:t xml:space="preserve">required to open dedicated project bank accounts before </w:t>
            </w:r>
            <w:r w:rsidR="00CA24C8" w:rsidRPr="0067755E">
              <w:rPr>
                <w:rFonts w:ascii="Baskerville Old Face" w:hAnsi="Baskerville Old Face"/>
                <w:lang w:val="en-US"/>
              </w:rPr>
              <w:t>NEMA could disburse fund to SEA’s</w:t>
            </w:r>
            <w:r w:rsidRPr="0067755E">
              <w:rPr>
                <w:rFonts w:ascii="Baskerville Old Face" w:hAnsi="Baskerville Old Face"/>
                <w:lang w:val="en-US"/>
              </w:rPr>
              <w:t xml:space="preserve">. Some SEAs faced delays in account opening due to administrative procedures, such as </w:t>
            </w:r>
            <w:r w:rsidR="000177EB" w:rsidRPr="0067755E">
              <w:rPr>
                <w:rFonts w:ascii="Baskerville Old Face" w:hAnsi="Baskerville Old Face"/>
                <w:lang w:val="en-US"/>
              </w:rPr>
              <w:t>approval by the B</w:t>
            </w:r>
            <w:r w:rsidRPr="0067755E">
              <w:rPr>
                <w:rFonts w:ascii="Baskerville Old Face" w:hAnsi="Baskerville Old Face"/>
                <w:lang w:val="en-US"/>
              </w:rPr>
              <w:t>oard</w:t>
            </w:r>
            <w:r w:rsidR="000177EB" w:rsidRPr="0067755E">
              <w:rPr>
                <w:rFonts w:ascii="Baskerville Old Face" w:hAnsi="Baskerville Old Face"/>
                <w:lang w:val="en-US"/>
              </w:rPr>
              <w:t>s of Management</w:t>
            </w:r>
            <w:r w:rsidRPr="0067755E">
              <w:rPr>
                <w:rFonts w:ascii="Baskerville Old Face" w:hAnsi="Baskerville Old Face"/>
                <w:lang w:val="en-US"/>
              </w:rPr>
              <w:t xml:space="preserve"> </w:t>
            </w:r>
            <w:r w:rsidR="000177EB" w:rsidRPr="0067755E">
              <w:rPr>
                <w:rFonts w:ascii="Baskerville Old Face" w:hAnsi="Baskerville Old Face"/>
                <w:lang w:val="en-US"/>
              </w:rPr>
              <w:t>which only convene</w:t>
            </w:r>
            <w:r w:rsidRPr="0067755E">
              <w:rPr>
                <w:rFonts w:ascii="Baskerville Old Face" w:hAnsi="Baskerville Old Face"/>
                <w:lang w:val="en-US"/>
              </w:rPr>
              <w:t xml:space="preserve"> once a quarter</w:t>
            </w:r>
            <w:r w:rsidR="00FB6358" w:rsidRPr="0067755E">
              <w:rPr>
                <w:rFonts w:ascii="Baskerville Old Face" w:hAnsi="Baskerville Old Face"/>
                <w:lang w:val="en-US"/>
              </w:rPr>
              <w:t xml:space="preserve">. </w:t>
            </w:r>
          </w:p>
          <w:p w14:paraId="44CBE3E5" w14:textId="5040C50B" w:rsidR="002E6E80" w:rsidRPr="0067755E" w:rsidRDefault="002E6E80" w:rsidP="0070102A">
            <w:pPr>
              <w:pStyle w:val="NormalWeb"/>
              <w:jc w:val="both"/>
              <w:rPr>
                <w:rFonts w:ascii="Baskerville Old Face" w:hAnsi="Baskerville Old Face"/>
                <w:lang w:val="en-US"/>
              </w:rPr>
            </w:pPr>
            <w:r w:rsidRPr="0067755E">
              <w:rPr>
                <w:rFonts w:ascii="Baskerville Old Face" w:hAnsi="Baskerville Old Face"/>
                <w:b/>
                <w:bCs/>
                <w:lang w:val="en-US"/>
              </w:rPr>
              <w:t>Policy and administrative changes slowed implementation.</w:t>
            </w:r>
            <w:r w:rsidRPr="0067755E">
              <w:rPr>
                <w:rFonts w:ascii="Baskerville Old Face" w:hAnsi="Baskerville Old Face"/>
                <w:lang w:val="en-US"/>
              </w:rPr>
              <w:t xml:space="preserve"> Shifts in government administration and the introduction of new policy priorities, including the 15 </w:t>
            </w:r>
            <w:r w:rsidR="004A482E" w:rsidRPr="0067755E">
              <w:rPr>
                <w:rFonts w:ascii="Baskerville Old Face" w:hAnsi="Baskerville Old Face"/>
                <w:lang w:val="en-US"/>
              </w:rPr>
              <w:t>billion</w:t>
            </w:r>
            <w:r w:rsidRPr="0067755E">
              <w:rPr>
                <w:rFonts w:ascii="Baskerville Old Face" w:hAnsi="Baskerville Old Face"/>
                <w:lang w:val="en-US"/>
              </w:rPr>
              <w:t xml:space="preserve"> Trees by 2032 </w:t>
            </w:r>
            <w:r w:rsidR="00CF0639" w:rsidRPr="0067755E">
              <w:rPr>
                <w:rFonts w:ascii="Baskerville Old Face" w:hAnsi="Baskerville Old Face"/>
                <w:lang w:val="en-US"/>
              </w:rPr>
              <w:t>program</w:t>
            </w:r>
            <w:r w:rsidRPr="0067755E">
              <w:rPr>
                <w:rFonts w:ascii="Baskerville Old Face" w:hAnsi="Baskerville Old Face"/>
                <w:lang w:val="en-US"/>
              </w:rPr>
              <w:t xml:space="preserve"> and the </w:t>
            </w:r>
            <w:r w:rsidR="00FB6358" w:rsidRPr="0067755E">
              <w:rPr>
                <w:rFonts w:ascii="Baskerville Old Face" w:hAnsi="Baskerville Old Face"/>
                <w:lang w:val="en-US"/>
              </w:rPr>
              <w:t>national government</w:t>
            </w:r>
            <w:r w:rsidR="00C75232" w:rsidRPr="0067755E">
              <w:rPr>
                <w:rFonts w:ascii="Baskerville Old Face" w:hAnsi="Baskerville Old Face"/>
                <w:lang w:val="en-US"/>
              </w:rPr>
              <w:t xml:space="preserve">’s </w:t>
            </w:r>
            <w:r w:rsidRPr="0067755E">
              <w:rPr>
                <w:rFonts w:ascii="Baskerville Old Face" w:hAnsi="Baskerville Old Face"/>
                <w:lang w:val="en-US"/>
              </w:rPr>
              <w:t xml:space="preserve">Bottom-Up Transformation Agenda (BETA), contributed to delays in project </w:t>
            </w:r>
            <w:r w:rsidR="00C75232" w:rsidRPr="0067755E">
              <w:rPr>
                <w:rFonts w:ascii="Baskerville Old Face" w:hAnsi="Baskerville Old Face"/>
                <w:lang w:val="en-US"/>
              </w:rPr>
              <w:t xml:space="preserve">launch and </w:t>
            </w:r>
            <w:r w:rsidRPr="0067755E">
              <w:rPr>
                <w:rFonts w:ascii="Baskerville Old Face" w:hAnsi="Baskerville Old Face"/>
                <w:lang w:val="en-US"/>
              </w:rPr>
              <w:t>implementation</w:t>
            </w:r>
            <w:r w:rsidR="00C75232" w:rsidRPr="0067755E">
              <w:rPr>
                <w:rFonts w:ascii="Baskerville Old Face" w:hAnsi="Baskerville Old Face"/>
                <w:lang w:val="en-US"/>
              </w:rPr>
              <w:t>.</w:t>
            </w:r>
          </w:p>
          <w:p w14:paraId="5CF28F72" w14:textId="6A53ABFA" w:rsidR="002E6E80" w:rsidRPr="0067755E" w:rsidRDefault="002E6E80" w:rsidP="0070102A">
            <w:pPr>
              <w:pStyle w:val="NormalWeb"/>
              <w:jc w:val="both"/>
              <w:rPr>
                <w:rFonts w:ascii="Baskerville Old Face" w:hAnsi="Baskerville Old Face"/>
                <w:lang w:val="en-US"/>
              </w:rPr>
            </w:pPr>
            <w:r w:rsidRPr="0067755E">
              <w:rPr>
                <w:rFonts w:ascii="Baskerville Old Face" w:hAnsi="Baskerville Old Face"/>
                <w:b/>
                <w:bCs/>
                <w:lang w:val="en-US"/>
              </w:rPr>
              <w:t>Market challenges undermined community sustainability.</w:t>
            </w:r>
            <w:r w:rsidRPr="0067755E">
              <w:rPr>
                <w:rFonts w:ascii="Baskerville Old Face" w:hAnsi="Baskerville Old Face"/>
                <w:lang w:val="en-US"/>
              </w:rPr>
              <w:t xml:space="preserve"> Lack of reliable markets for seedlings</w:t>
            </w:r>
            <w:r w:rsidR="00C75232" w:rsidRPr="0067755E">
              <w:rPr>
                <w:rFonts w:ascii="Baskerville Old Face" w:hAnsi="Baskerville Old Face"/>
                <w:lang w:val="en-US"/>
              </w:rPr>
              <w:t xml:space="preserve"> produced by the strengthened community organizations</w:t>
            </w:r>
            <w:r w:rsidRPr="0067755E">
              <w:rPr>
                <w:rFonts w:ascii="Baskerville Old Face" w:hAnsi="Baskerville Old Face"/>
                <w:lang w:val="en-US"/>
              </w:rPr>
              <w:t>, particularly in areas such as Eramatare</w:t>
            </w:r>
            <w:r w:rsidR="00C75232" w:rsidRPr="0067755E">
              <w:rPr>
                <w:rFonts w:ascii="Baskerville Old Face" w:hAnsi="Baskerville Old Face"/>
                <w:lang w:val="en-US"/>
              </w:rPr>
              <w:t xml:space="preserve"> community cooperative</w:t>
            </w:r>
            <w:r w:rsidRPr="0067755E">
              <w:rPr>
                <w:rFonts w:ascii="Baskerville Old Face" w:hAnsi="Baskerville Old Face"/>
                <w:lang w:val="en-US"/>
              </w:rPr>
              <w:t xml:space="preserve">, limited the viability of community-based nursery </w:t>
            </w:r>
            <w:r w:rsidR="00EF4906" w:rsidRPr="0067755E">
              <w:rPr>
                <w:rFonts w:ascii="Baskerville Old Face" w:hAnsi="Baskerville Old Face"/>
                <w:lang w:val="en-US"/>
              </w:rPr>
              <w:t xml:space="preserve">operations, conic benefits and over maturity of seedlings beyond planting </w:t>
            </w:r>
            <w:r w:rsidR="00D40819" w:rsidRPr="0067755E">
              <w:rPr>
                <w:rFonts w:ascii="Baskerville Old Face" w:hAnsi="Baskerville Old Face"/>
                <w:lang w:val="en-US"/>
              </w:rPr>
              <w:t>age.</w:t>
            </w:r>
          </w:p>
          <w:p w14:paraId="4D725B4F" w14:textId="4209118D" w:rsidR="00394654" w:rsidRPr="0067755E" w:rsidRDefault="002E6E80" w:rsidP="0070102A">
            <w:pPr>
              <w:pStyle w:val="NormalWeb"/>
              <w:jc w:val="both"/>
              <w:rPr>
                <w:rFonts w:ascii="Baskerville Old Face" w:hAnsi="Baskerville Old Face"/>
                <w:lang w:val="en-US"/>
              </w:rPr>
            </w:pPr>
            <w:r w:rsidRPr="0067755E">
              <w:rPr>
                <w:rFonts w:ascii="Baskerville Old Face" w:hAnsi="Baskerville Old Face"/>
                <w:b/>
                <w:bCs/>
                <w:lang w:val="en-US"/>
              </w:rPr>
              <w:t>Protracted fund disbursement processes affected absorption.</w:t>
            </w:r>
            <w:r w:rsidRPr="0067755E">
              <w:rPr>
                <w:rFonts w:ascii="Baskerville Old Face" w:hAnsi="Baskerville Old Face"/>
                <w:lang w:val="en-US"/>
              </w:rPr>
              <w:t xml:space="preserve"> Lengthy disbursement procedures involving both the </w:t>
            </w:r>
            <w:r w:rsidR="003B67C4" w:rsidRPr="0067755E">
              <w:rPr>
                <w:rFonts w:ascii="Baskerville Old Face" w:hAnsi="Baskerville Old Face"/>
                <w:lang w:val="en-US"/>
              </w:rPr>
              <w:t xml:space="preserve">IE </w:t>
            </w:r>
            <w:r w:rsidRPr="0067755E">
              <w:rPr>
                <w:rFonts w:ascii="Baskerville Old Face" w:hAnsi="Baskerville Old Face"/>
                <w:lang w:val="en-US"/>
              </w:rPr>
              <w:t xml:space="preserve">and the Treasury, combined with capped annual </w:t>
            </w:r>
            <w:r w:rsidR="003B67C4" w:rsidRPr="0067755E">
              <w:rPr>
                <w:rFonts w:ascii="Baskerville Old Face" w:hAnsi="Baskerville Old Face"/>
                <w:lang w:val="en-US"/>
              </w:rPr>
              <w:t xml:space="preserve">budgetary </w:t>
            </w:r>
            <w:r w:rsidRPr="0067755E">
              <w:rPr>
                <w:rFonts w:ascii="Baskerville Old Face" w:hAnsi="Baskerville Old Face"/>
                <w:lang w:val="en-US"/>
              </w:rPr>
              <w:t>allocations, further delayed implementation. Under the IUCN–National Treasury agreement, disbursements were restricted to a 50/50 arrangement. While 50% of funds were released in the first year, the Treasury capped the same amount as the project’s annual budget. These delays constrained the timely execution of activities and slowed overall fund absorption.</w:t>
            </w:r>
          </w:p>
          <w:p w14:paraId="39852DF3" w14:textId="77777777" w:rsidR="006F4D9B" w:rsidRPr="0067755E" w:rsidRDefault="6BB273BD" w:rsidP="006F4D9B">
            <w:pPr>
              <w:pStyle w:val="NormalWeb"/>
              <w:jc w:val="both"/>
              <w:rPr>
                <w:rFonts w:ascii="Baskerville Old Face" w:hAnsi="Baskerville Old Face"/>
                <w:b/>
                <w:bCs/>
              </w:rPr>
            </w:pPr>
            <w:r w:rsidRPr="0067755E">
              <w:rPr>
                <w:rFonts w:ascii="Baskerville Old Face" w:hAnsi="Baskerville Old Face"/>
                <w:b/>
                <w:bCs/>
              </w:rPr>
              <w:t>The project applied several measures to address and mitigate these challenges</w:t>
            </w:r>
          </w:p>
          <w:p w14:paraId="297FA038" w14:textId="77777777" w:rsidR="006F4D9B" w:rsidRPr="0067755E" w:rsidRDefault="009C25CF" w:rsidP="0064291B">
            <w:pPr>
              <w:pStyle w:val="NormalWeb"/>
              <w:numPr>
                <w:ilvl w:val="0"/>
                <w:numId w:val="30"/>
              </w:numPr>
              <w:jc w:val="both"/>
              <w:rPr>
                <w:rFonts w:ascii="Baskerville Old Face" w:hAnsi="Baskerville Old Face"/>
                <w:b/>
                <w:bCs/>
              </w:rPr>
            </w:pPr>
            <w:r w:rsidRPr="0067755E">
              <w:rPr>
                <w:rFonts w:ascii="Baskerville Old Face" w:hAnsi="Baskerville Old Face"/>
              </w:rPr>
              <w:t xml:space="preserve">Enhanced coordination across components: Regular joint planning meetings and continuous communication among, </w:t>
            </w:r>
            <w:r w:rsidR="00394654" w:rsidRPr="0067755E">
              <w:rPr>
                <w:rFonts w:ascii="Baskerville Old Face" w:hAnsi="Baskerville Old Face"/>
              </w:rPr>
              <w:t>Sub-executing agencies</w:t>
            </w:r>
            <w:r w:rsidRPr="0067755E">
              <w:rPr>
                <w:rFonts w:ascii="Baskerville Old Face" w:hAnsi="Baskerville Old Face"/>
              </w:rPr>
              <w:t>, and NEMA helped reduce bottlenecks and improve alignment of activities across components.</w:t>
            </w:r>
            <w:r w:rsidR="00CF0639" w:rsidRPr="0067755E">
              <w:rPr>
                <w:rFonts w:ascii="Baskerville Old Face" w:hAnsi="Baskerville Old Face"/>
                <w:b/>
                <w:bCs/>
              </w:rPr>
              <w:t xml:space="preserve"> </w:t>
            </w:r>
          </w:p>
          <w:p w14:paraId="7F825DC9" w14:textId="77777777" w:rsidR="006F4D9B" w:rsidRPr="0067755E" w:rsidRDefault="00CF0639" w:rsidP="0064291B">
            <w:pPr>
              <w:pStyle w:val="NormalWeb"/>
              <w:numPr>
                <w:ilvl w:val="0"/>
                <w:numId w:val="30"/>
              </w:numPr>
              <w:jc w:val="both"/>
              <w:rPr>
                <w:rFonts w:ascii="Baskerville Old Face" w:hAnsi="Baskerville Old Face"/>
                <w:b/>
                <w:bCs/>
              </w:rPr>
            </w:pPr>
            <w:r w:rsidRPr="0067755E">
              <w:rPr>
                <w:rFonts w:ascii="Baskerville Old Face" w:hAnsi="Baskerville Old Face"/>
              </w:rPr>
              <w:t>Delayed project launch and budget allocation: NEMA engaged the National Treasury early to secure project funds through a supplementary budget process. In parallel, NEMA initiated subsidiary agreements with SEAs (KALRO, ACC, NETFUND, and SORALO) and provided technical support to expedite the opening of project accounts, ensuring that subsequent disbursements would not be delayed.</w:t>
            </w:r>
          </w:p>
          <w:p w14:paraId="4CE72479" w14:textId="77777777" w:rsidR="006F4D9B" w:rsidRPr="0067755E" w:rsidRDefault="00CF0639" w:rsidP="0064291B">
            <w:pPr>
              <w:pStyle w:val="NormalWeb"/>
              <w:numPr>
                <w:ilvl w:val="0"/>
                <w:numId w:val="30"/>
              </w:numPr>
              <w:jc w:val="both"/>
              <w:rPr>
                <w:rFonts w:ascii="Baskerville Old Face" w:hAnsi="Baskerville Old Face"/>
                <w:b/>
                <w:bCs/>
              </w:rPr>
            </w:pPr>
            <w:r w:rsidRPr="0067755E">
              <w:rPr>
                <w:rFonts w:ascii="Baskerville Old Face" w:hAnsi="Baskerville Old Face"/>
              </w:rPr>
              <w:lastRenderedPageBreak/>
              <w:t>Policy and administrative changes</w:t>
            </w:r>
            <w:r w:rsidRPr="0067755E">
              <w:rPr>
                <w:rFonts w:ascii="Baskerville Old Face" w:hAnsi="Baskerville Old Face"/>
                <w:b/>
                <w:bCs/>
              </w:rPr>
              <w:t xml:space="preserve">: </w:t>
            </w:r>
            <w:r w:rsidRPr="0067755E">
              <w:rPr>
                <w:rFonts w:ascii="Baskerville Old Face" w:hAnsi="Baskerville Old Face"/>
              </w:rPr>
              <w:t>The project aligned its implementation strategy with new government priorities, particularly the 15 billion Trees by 2032 initiative and the Bottom-Up Transformation Agenda (BETA). This ensured relevance to national priorities and created opportunities for synergies with ongoing government programs.</w:t>
            </w:r>
          </w:p>
          <w:p w14:paraId="57364636" w14:textId="77777777" w:rsidR="006F4D9B" w:rsidRPr="0067755E" w:rsidRDefault="00CF0639" w:rsidP="0064291B">
            <w:pPr>
              <w:pStyle w:val="NormalWeb"/>
              <w:numPr>
                <w:ilvl w:val="0"/>
                <w:numId w:val="30"/>
              </w:numPr>
              <w:jc w:val="both"/>
              <w:rPr>
                <w:rFonts w:ascii="Baskerville Old Face" w:hAnsi="Baskerville Old Face"/>
                <w:b/>
                <w:bCs/>
              </w:rPr>
            </w:pPr>
            <w:r w:rsidRPr="0067755E">
              <w:rPr>
                <w:rFonts w:ascii="Baskerville Old Face" w:hAnsi="Baskerville Old Face"/>
              </w:rPr>
              <w:t>Market challenges for seedlings</w:t>
            </w:r>
            <w:r w:rsidRPr="0067755E">
              <w:rPr>
                <w:rFonts w:ascii="Baskerville Old Face" w:hAnsi="Baskerville Old Face"/>
                <w:b/>
                <w:bCs/>
              </w:rPr>
              <w:t xml:space="preserve">: </w:t>
            </w:r>
            <w:r w:rsidRPr="0067755E">
              <w:rPr>
                <w:rFonts w:ascii="Baskerville Old Face" w:hAnsi="Baskerville Old Face"/>
              </w:rPr>
              <w:t>Community-based nurseries were linked with government-led restoration programs, private sector actors, and county governments to create reliable seedling markets. The project also encouraged diversification of products (e.g., agroforestry seedlings, fruit trees, fodder species) to enhance market demand and sustainability.</w:t>
            </w:r>
          </w:p>
          <w:p w14:paraId="6EA34C0D" w14:textId="66C2B8BE" w:rsidR="00CF0639" w:rsidRPr="0067755E" w:rsidRDefault="00CF0639" w:rsidP="0064291B">
            <w:pPr>
              <w:pStyle w:val="NormalWeb"/>
              <w:numPr>
                <w:ilvl w:val="0"/>
                <w:numId w:val="30"/>
              </w:numPr>
              <w:jc w:val="both"/>
              <w:rPr>
                <w:rFonts w:ascii="Baskerville Old Face" w:hAnsi="Baskerville Old Face"/>
                <w:b/>
                <w:bCs/>
              </w:rPr>
            </w:pPr>
            <w:r w:rsidRPr="0067755E">
              <w:rPr>
                <w:rFonts w:ascii="Baskerville Old Face" w:hAnsi="Baskerville Old Face"/>
              </w:rPr>
              <w:t>Protracted fund disbursement and capped allocations</w:t>
            </w:r>
            <w:r w:rsidRPr="0067755E">
              <w:rPr>
                <w:rFonts w:ascii="Baskerville Old Face" w:hAnsi="Baskerville Old Face"/>
                <w:b/>
                <w:bCs/>
              </w:rPr>
              <w:t xml:space="preserve">: </w:t>
            </w:r>
            <w:r w:rsidRPr="0067755E">
              <w:rPr>
                <w:rFonts w:ascii="Baskerville Old Face" w:hAnsi="Baskerville Old Face"/>
              </w:rPr>
              <w:t>NEMA strengthened financial planning and prioritization of activities within available funds to avoid disruptions. Regular consultations with the National Treasury and IUCN were held to fast-track disbursement processes. In addition, capacity-building was provided to SEAs and community groups to enhance timely utilization and reporting of funds, improving absorption rates.</w:t>
            </w:r>
          </w:p>
          <w:p w14:paraId="262DDF94" w14:textId="272FC4F2" w:rsidR="00E37F4B" w:rsidRPr="0067755E" w:rsidRDefault="00E37F4B" w:rsidP="0070102A">
            <w:pPr>
              <w:spacing w:after="160"/>
              <w:rPr>
                <w:rFonts w:ascii="Baskerville Old Face" w:hAnsi="Baskerville Old Face"/>
                <w:b/>
                <w:sz w:val="24"/>
                <w:szCs w:val="24"/>
              </w:rPr>
            </w:pPr>
            <w:r w:rsidRPr="0067755E">
              <w:rPr>
                <w:rFonts w:ascii="Baskerville Old Face" w:hAnsi="Baskerville Old Face"/>
                <w:b/>
                <w:sz w:val="24"/>
                <w:szCs w:val="24"/>
              </w:rPr>
              <w:t>Recommendation.</w:t>
            </w:r>
          </w:p>
          <w:p w14:paraId="7A3B1363" w14:textId="7A1F4187" w:rsidR="00AA2A47" w:rsidRPr="0067755E" w:rsidRDefault="00E37F4B" w:rsidP="0070102A">
            <w:pPr>
              <w:pStyle w:val="NormalWeb"/>
              <w:jc w:val="both"/>
              <w:rPr>
                <w:rFonts w:ascii="Baskerville Old Face" w:hAnsi="Baskerville Old Face"/>
                <w:bCs/>
              </w:rPr>
            </w:pPr>
            <w:r w:rsidRPr="0067755E">
              <w:rPr>
                <w:rFonts w:ascii="Baskerville Old Face" w:hAnsi="Baskerville Old Face"/>
                <w:bCs/>
              </w:rPr>
              <w:t xml:space="preserve">The financing </w:t>
            </w:r>
            <w:r w:rsidR="00CF0639" w:rsidRPr="0067755E">
              <w:rPr>
                <w:rFonts w:ascii="Baskerville Old Face" w:hAnsi="Baskerville Old Face"/>
                <w:bCs/>
              </w:rPr>
              <w:t>agreement</w:t>
            </w:r>
            <w:r w:rsidRPr="0067755E">
              <w:rPr>
                <w:rFonts w:ascii="Baskerville Old Face" w:hAnsi="Baskerville Old Face"/>
                <w:bCs/>
              </w:rPr>
              <w:t xml:space="preserve"> should be amended to remove 50/50% disbursement clause for the project to receive 100% </w:t>
            </w:r>
            <w:r w:rsidR="00FE1057" w:rsidRPr="0067755E">
              <w:rPr>
                <w:rFonts w:ascii="Baskerville Old Face" w:hAnsi="Baskerville Old Face"/>
                <w:bCs/>
              </w:rPr>
              <w:t xml:space="preserve">annual </w:t>
            </w:r>
            <w:r w:rsidRPr="0067755E">
              <w:rPr>
                <w:rFonts w:ascii="Baskerville Old Face" w:hAnsi="Baskerville Old Face"/>
                <w:bCs/>
              </w:rPr>
              <w:t>disbursement from IUCN.</w:t>
            </w:r>
            <w:r w:rsidR="00FE1057" w:rsidRPr="0067755E">
              <w:rPr>
                <w:rFonts w:ascii="Baskerville Old Face" w:hAnsi="Baskerville Old Face"/>
                <w:bCs/>
              </w:rPr>
              <w:t xml:space="preserve"> This will facilitate enhanced project implementation and time recovery. </w:t>
            </w:r>
          </w:p>
        </w:tc>
      </w:tr>
    </w:tbl>
    <w:p w14:paraId="56D5FDF5" w14:textId="77777777" w:rsidR="00793810" w:rsidRPr="0067755E" w:rsidRDefault="00793810" w:rsidP="0070102A">
      <w:pPr>
        <w:pStyle w:val="Heading1"/>
        <w:jc w:val="both"/>
        <w:rPr>
          <w:rFonts w:ascii="Baskerville Old Face" w:hAnsi="Baskerville Old Face"/>
          <w:i/>
          <w:sz w:val="24"/>
          <w:szCs w:val="24"/>
        </w:rPr>
      </w:pPr>
    </w:p>
    <w:p w14:paraId="0D677CE7" w14:textId="77777777" w:rsidR="001B6DD8" w:rsidRPr="0067755E" w:rsidRDefault="001B6DD8" w:rsidP="0070102A">
      <w:pPr>
        <w:spacing w:line="240" w:lineRule="auto"/>
        <w:rPr>
          <w:rFonts w:ascii="Baskerville Old Face" w:hAnsi="Baskerville Old Face"/>
          <w:i/>
          <w:sz w:val="24"/>
          <w:szCs w:val="24"/>
        </w:rPr>
      </w:pPr>
    </w:p>
    <w:p w14:paraId="7033337A" w14:textId="77777777" w:rsidR="001B6DD8" w:rsidRPr="0067755E" w:rsidRDefault="001B6DD8" w:rsidP="0070102A">
      <w:pPr>
        <w:spacing w:line="240" w:lineRule="auto"/>
        <w:rPr>
          <w:rFonts w:ascii="Baskerville Old Face" w:hAnsi="Baskerville Old Face"/>
          <w:i/>
          <w:sz w:val="24"/>
          <w:szCs w:val="24"/>
        </w:rPr>
      </w:pPr>
    </w:p>
    <w:p w14:paraId="0856640E" w14:textId="77777777" w:rsidR="001B6DD8" w:rsidRDefault="001B6DD8" w:rsidP="0070102A">
      <w:pPr>
        <w:spacing w:line="240" w:lineRule="auto"/>
        <w:rPr>
          <w:rFonts w:ascii="Baskerville Old Face" w:hAnsi="Baskerville Old Face"/>
          <w:i/>
          <w:sz w:val="24"/>
          <w:szCs w:val="24"/>
        </w:rPr>
      </w:pPr>
    </w:p>
    <w:p w14:paraId="12301F47" w14:textId="77777777" w:rsidR="000A4134" w:rsidRDefault="000A4134" w:rsidP="0070102A">
      <w:pPr>
        <w:spacing w:line="240" w:lineRule="auto"/>
        <w:rPr>
          <w:rFonts w:ascii="Baskerville Old Face" w:hAnsi="Baskerville Old Face"/>
          <w:i/>
          <w:sz w:val="24"/>
          <w:szCs w:val="24"/>
        </w:rPr>
      </w:pPr>
    </w:p>
    <w:p w14:paraId="5B99BE8B" w14:textId="77777777" w:rsidR="000A4134" w:rsidRDefault="000A4134" w:rsidP="0070102A">
      <w:pPr>
        <w:spacing w:line="240" w:lineRule="auto"/>
        <w:rPr>
          <w:rFonts w:ascii="Baskerville Old Face" w:hAnsi="Baskerville Old Face"/>
          <w:i/>
          <w:sz w:val="24"/>
          <w:szCs w:val="24"/>
        </w:rPr>
      </w:pPr>
    </w:p>
    <w:p w14:paraId="286D7327" w14:textId="77777777" w:rsidR="000A4134" w:rsidRPr="0067755E" w:rsidRDefault="000A4134" w:rsidP="0070102A">
      <w:pPr>
        <w:spacing w:line="240" w:lineRule="auto"/>
        <w:rPr>
          <w:rFonts w:ascii="Baskerville Old Face" w:hAnsi="Baskerville Old Face"/>
          <w:i/>
          <w:sz w:val="24"/>
          <w:szCs w:val="24"/>
        </w:rPr>
      </w:pPr>
    </w:p>
    <w:p w14:paraId="0FB29A2A" w14:textId="77777777" w:rsidR="001B6DD8" w:rsidRPr="0067755E" w:rsidRDefault="001B6DD8" w:rsidP="0070102A">
      <w:pPr>
        <w:spacing w:line="240" w:lineRule="auto"/>
        <w:rPr>
          <w:rFonts w:ascii="Baskerville Old Face" w:hAnsi="Baskerville Old Face"/>
          <w:i/>
          <w:sz w:val="24"/>
          <w:szCs w:val="24"/>
        </w:rPr>
      </w:pPr>
    </w:p>
    <w:p w14:paraId="56403E85" w14:textId="77777777" w:rsidR="001B6DD8" w:rsidRPr="0067755E" w:rsidRDefault="001B6DD8" w:rsidP="0070102A">
      <w:pPr>
        <w:spacing w:line="240" w:lineRule="auto"/>
        <w:rPr>
          <w:rFonts w:ascii="Baskerville Old Face" w:hAnsi="Baskerville Old Face"/>
          <w:i/>
          <w:sz w:val="24"/>
          <w:szCs w:val="24"/>
        </w:rPr>
      </w:pPr>
    </w:p>
    <w:p w14:paraId="272A4CFA" w14:textId="77777777" w:rsidR="007F51CE" w:rsidRPr="0067755E" w:rsidRDefault="007F51CE" w:rsidP="0070102A">
      <w:pPr>
        <w:spacing w:line="240" w:lineRule="auto"/>
        <w:rPr>
          <w:rFonts w:ascii="Baskerville Old Face" w:hAnsi="Baskerville Old Face"/>
          <w:i/>
          <w:sz w:val="24"/>
          <w:szCs w:val="24"/>
        </w:rPr>
      </w:pPr>
    </w:p>
    <w:p w14:paraId="7CBDCC9A" w14:textId="346D0A67" w:rsidR="00793810" w:rsidRPr="000A4134" w:rsidRDefault="000A4134" w:rsidP="0070102A">
      <w:pPr>
        <w:spacing w:line="240" w:lineRule="auto"/>
        <w:rPr>
          <w:rFonts w:ascii="Baskerville Old Face" w:hAnsi="Baskerville Old Face"/>
          <w:b/>
          <w:bCs/>
          <w:sz w:val="24"/>
          <w:szCs w:val="24"/>
        </w:rPr>
      </w:pPr>
      <w:r w:rsidRPr="000A4134">
        <w:rPr>
          <w:rFonts w:ascii="Baskerville Old Face" w:hAnsi="Baskerville Old Face"/>
          <w:b/>
          <w:bCs/>
          <w:i/>
          <w:sz w:val="24"/>
          <w:szCs w:val="24"/>
        </w:rPr>
        <w:t>Results Framework</w:t>
      </w:r>
    </w:p>
    <w:tbl>
      <w:tblPr>
        <w:tblStyle w:val="a7"/>
        <w:tblW w:w="1414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30"/>
        <w:gridCol w:w="1635"/>
        <w:gridCol w:w="1815"/>
        <w:gridCol w:w="900"/>
        <w:gridCol w:w="1080"/>
        <w:gridCol w:w="2055"/>
        <w:gridCol w:w="1995"/>
        <w:gridCol w:w="2535"/>
      </w:tblGrid>
      <w:tr w:rsidR="0070102A" w:rsidRPr="0067755E" w14:paraId="17BB487D" w14:textId="77777777" w:rsidTr="6BB273BD">
        <w:trPr>
          <w:trHeight w:val="273"/>
        </w:trPr>
        <w:tc>
          <w:tcPr>
            <w:tcW w:w="14145" w:type="dxa"/>
            <w:gridSpan w:val="8"/>
            <w:shd w:val="clear" w:color="auto" w:fill="ED7D31"/>
          </w:tcPr>
          <w:p w14:paraId="185F3685" w14:textId="4A153C29" w:rsidR="00793810" w:rsidRPr="0067755E" w:rsidRDefault="00AA7B81" w:rsidP="0070102A">
            <w:pPr>
              <w:pBdr>
                <w:top w:val="nil"/>
                <w:left w:val="nil"/>
                <w:bottom w:val="nil"/>
                <w:right w:val="nil"/>
                <w:between w:val="nil"/>
              </w:pBdr>
              <w:spacing w:after="160"/>
              <w:rPr>
                <w:rFonts w:ascii="Baskerville Old Face" w:hAnsi="Baskerville Old Face"/>
                <w:b/>
                <w:sz w:val="24"/>
                <w:szCs w:val="24"/>
              </w:rPr>
            </w:pPr>
            <w:r w:rsidRPr="0067755E">
              <w:rPr>
                <w:rFonts w:ascii="Baskerville Old Face" w:eastAsia="Calibri" w:hAnsi="Baskerville Old Face" w:cs="Calibri"/>
                <w:b/>
                <w:sz w:val="24"/>
                <w:szCs w:val="24"/>
              </w:rPr>
              <w:lastRenderedPageBreak/>
              <w:t xml:space="preserve"> </w:t>
            </w:r>
            <w:r w:rsidR="007F51CE" w:rsidRPr="0067755E">
              <w:rPr>
                <w:rFonts w:ascii="Baskerville Old Face" w:eastAsia="Calibri" w:hAnsi="Baskerville Old Face" w:cs="Calibri"/>
                <w:b/>
                <w:sz w:val="24"/>
                <w:szCs w:val="24"/>
              </w:rPr>
              <w:t>OUTCOME 1.1:</w:t>
            </w:r>
            <w:r w:rsidR="007F51CE" w:rsidRPr="0067755E">
              <w:rPr>
                <w:rFonts w:ascii="Baskerville Old Face" w:hAnsi="Baskerville Old Face"/>
                <w:b/>
                <w:bCs/>
                <w:sz w:val="24"/>
                <w:szCs w:val="24"/>
              </w:rPr>
              <w:t xml:space="preserve"> Governance, institutions and community capacity for sustainable land management is strengthened</w:t>
            </w:r>
          </w:p>
        </w:tc>
      </w:tr>
      <w:tr w:rsidR="0070102A" w:rsidRPr="0067755E" w14:paraId="7AFEA9F1" w14:textId="77777777" w:rsidTr="00A0364D">
        <w:trPr>
          <w:trHeight w:val="155"/>
        </w:trPr>
        <w:tc>
          <w:tcPr>
            <w:tcW w:w="2130" w:type="dxa"/>
            <w:shd w:val="clear" w:color="auto" w:fill="E7E6E6"/>
          </w:tcPr>
          <w:p w14:paraId="06D8916C" w14:textId="77777777" w:rsidR="00793810" w:rsidRPr="0067755E" w:rsidRDefault="00AA7B81" w:rsidP="0070102A">
            <w:pPr>
              <w:jc w:val="both"/>
              <w:rPr>
                <w:rFonts w:ascii="Baskerville Old Face" w:hAnsi="Baskerville Old Face"/>
                <w:b/>
                <w:sz w:val="24"/>
                <w:szCs w:val="24"/>
              </w:rPr>
            </w:pPr>
            <w:r w:rsidRPr="0067755E">
              <w:rPr>
                <w:rFonts w:ascii="Baskerville Old Face" w:hAnsi="Baskerville Old Face"/>
                <w:b/>
                <w:sz w:val="24"/>
                <w:szCs w:val="24"/>
              </w:rPr>
              <w:t xml:space="preserve">Outcomes </w:t>
            </w:r>
            <w:r w:rsidRPr="0067755E">
              <w:rPr>
                <w:rFonts w:ascii="Baskerville Old Face" w:hAnsi="Baskerville Old Face"/>
                <w:i/>
                <w:sz w:val="24"/>
                <w:szCs w:val="24"/>
              </w:rPr>
              <w:t>(Copy and paste outcomes from Result Framework)</w:t>
            </w:r>
          </w:p>
        </w:tc>
        <w:tc>
          <w:tcPr>
            <w:tcW w:w="1635" w:type="dxa"/>
            <w:shd w:val="clear" w:color="auto" w:fill="E7E6E6"/>
          </w:tcPr>
          <w:p w14:paraId="3D4F7D94" w14:textId="77777777" w:rsidR="00793810" w:rsidRPr="0067755E" w:rsidRDefault="00AA7B81" w:rsidP="0070102A">
            <w:pPr>
              <w:jc w:val="both"/>
              <w:rPr>
                <w:rFonts w:ascii="Baskerville Old Face" w:hAnsi="Baskerville Old Face"/>
                <w:b/>
                <w:sz w:val="24"/>
                <w:szCs w:val="24"/>
              </w:rPr>
            </w:pPr>
            <w:r w:rsidRPr="0067755E">
              <w:rPr>
                <w:rFonts w:ascii="Baskerville Old Face" w:hAnsi="Baskerville Old Face"/>
                <w:b/>
                <w:sz w:val="24"/>
                <w:szCs w:val="24"/>
              </w:rPr>
              <w:t>Indicators</w:t>
            </w:r>
          </w:p>
        </w:tc>
        <w:tc>
          <w:tcPr>
            <w:tcW w:w="1815" w:type="dxa"/>
            <w:shd w:val="clear" w:color="auto" w:fill="E7E6E6"/>
          </w:tcPr>
          <w:p w14:paraId="2D916A16" w14:textId="77777777" w:rsidR="00793810" w:rsidRPr="0067755E" w:rsidRDefault="00AA7B81" w:rsidP="0070102A">
            <w:pPr>
              <w:jc w:val="both"/>
              <w:rPr>
                <w:rFonts w:ascii="Baskerville Old Face" w:hAnsi="Baskerville Old Face"/>
                <w:b/>
                <w:sz w:val="24"/>
                <w:szCs w:val="24"/>
              </w:rPr>
            </w:pPr>
            <w:r w:rsidRPr="0067755E">
              <w:rPr>
                <w:rFonts w:ascii="Baskerville Old Face" w:hAnsi="Baskerville Old Face"/>
                <w:b/>
                <w:sz w:val="24"/>
                <w:szCs w:val="24"/>
              </w:rPr>
              <w:t>Baseline</w:t>
            </w:r>
          </w:p>
        </w:tc>
        <w:tc>
          <w:tcPr>
            <w:tcW w:w="900" w:type="dxa"/>
            <w:shd w:val="clear" w:color="auto" w:fill="E7E6E6"/>
          </w:tcPr>
          <w:p w14:paraId="3E9FA73B"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Midterm Target</w:t>
            </w:r>
          </w:p>
        </w:tc>
        <w:tc>
          <w:tcPr>
            <w:tcW w:w="1080" w:type="dxa"/>
            <w:shd w:val="clear" w:color="auto" w:fill="E7E6E6"/>
          </w:tcPr>
          <w:p w14:paraId="0DDF6917"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 xml:space="preserve">End of project Target </w:t>
            </w:r>
          </w:p>
        </w:tc>
        <w:tc>
          <w:tcPr>
            <w:tcW w:w="2055" w:type="dxa"/>
            <w:shd w:val="clear" w:color="auto" w:fill="E7E6E6"/>
          </w:tcPr>
          <w:p w14:paraId="4ECF44FC"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Periodic Result (01/07/2024-30/06/2025)</w:t>
            </w:r>
          </w:p>
        </w:tc>
        <w:tc>
          <w:tcPr>
            <w:tcW w:w="1995" w:type="dxa"/>
            <w:shd w:val="clear" w:color="auto" w:fill="E7E6E6"/>
          </w:tcPr>
          <w:p w14:paraId="00966924"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Result to Date (from project start)</w:t>
            </w:r>
          </w:p>
        </w:tc>
        <w:tc>
          <w:tcPr>
            <w:tcW w:w="2535" w:type="dxa"/>
            <w:shd w:val="clear" w:color="auto" w:fill="E7E6E6"/>
          </w:tcPr>
          <w:p w14:paraId="254C4BA4"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Progress rating (HS, S,MS,MU,U,SU)</w:t>
            </w:r>
          </w:p>
        </w:tc>
      </w:tr>
      <w:tr w:rsidR="0070102A" w:rsidRPr="0067755E" w14:paraId="4CA9190F" w14:textId="77777777" w:rsidTr="00A0364D">
        <w:trPr>
          <w:trHeight w:val="155"/>
        </w:trPr>
        <w:tc>
          <w:tcPr>
            <w:tcW w:w="2130" w:type="dxa"/>
          </w:tcPr>
          <w:p w14:paraId="16CA8651"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b/>
                <w:sz w:val="24"/>
                <w:szCs w:val="24"/>
              </w:rPr>
              <w:t xml:space="preserve">Outcome 1.1: </w:t>
            </w:r>
            <w:r w:rsidRPr="0067755E">
              <w:rPr>
                <w:rFonts w:ascii="Baskerville Old Face" w:hAnsi="Baskerville Old Face"/>
                <w:sz w:val="24"/>
                <w:szCs w:val="24"/>
              </w:rPr>
              <w:t>Governance, institutions and community</w:t>
            </w:r>
          </w:p>
          <w:p w14:paraId="728F81C0"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capacity for sustainable land management is strengthened</w:t>
            </w:r>
          </w:p>
          <w:p w14:paraId="0671A906" w14:textId="77777777" w:rsidR="00793810" w:rsidRPr="0067755E" w:rsidRDefault="00793810" w:rsidP="0070102A">
            <w:pPr>
              <w:rPr>
                <w:rFonts w:ascii="Baskerville Old Face" w:hAnsi="Baskerville Old Face"/>
                <w:sz w:val="24"/>
                <w:szCs w:val="24"/>
              </w:rPr>
            </w:pPr>
          </w:p>
        </w:tc>
        <w:tc>
          <w:tcPr>
            <w:tcW w:w="1635" w:type="dxa"/>
          </w:tcPr>
          <w:p w14:paraId="516E11D6"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Number of county and community level</w:t>
            </w:r>
          </w:p>
          <w:p w14:paraId="06AF2399" w14:textId="77777777" w:rsidR="00793810" w:rsidRPr="0067755E" w:rsidRDefault="6BB273BD" w:rsidP="0070102A">
            <w:pPr>
              <w:rPr>
                <w:rFonts w:ascii="Baskerville Old Face" w:hAnsi="Baskerville Old Face"/>
                <w:sz w:val="24"/>
                <w:szCs w:val="24"/>
              </w:rPr>
            </w:pPr>
            <w:r w:rsidRPr="0067755E">
              <w:rPr>
                <w:rFonts w:ascii="Baskerville Old Face" w:hAnsi="Baskerville Old Face"/>
                <w:sz w:val="24"/>
                <w:szCs w:val="24"/>
              </w:rPr>
              <w:t>structures/institutions with improvements in governance</w:t>
            </w:r>
          </w:p>
          <w:p w14:paraId="07F56ACB" w14:textId="77777777" w:rsidR="00793810" w:rsidRPr="0067755E" w:rsidRDefault="6BB273BD" w:rsidP="0070102A">
            <w:pPr>
              <w:rPr>
                <w:rFonts w:ascii="Baskerville Old Face" w:hAnsi="Baskerville Old Face"/>
                <w:sz w:val="24"/>
                <w:szCs w:val="24"/>
              </w:rPr>
            </w:pPr>
            <w:r w:rsidRPr="0067755E">
              <w:rPr>
                <w:rFonts w:ascii="Baskerville Old Face" w:hAnsi="Baskerville Old Face"/>
                <w:sz w:val="24"/>
                <w:szCs w:val="24"/>
              </w:rPr>
              <w:t>of land and resources as demonstrated by</w:t>
            </w:r>
          </w:p>
          <w:p w14:paraId="6D0EA8CA"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improvements in participatory land use planning,</w:t>
            </w:r>
          </w:p>
          <w:p w14:paraId="666E2C51"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enforcement of regulations related to natural resource</w:t>
            </w:r>
          </w:p>
          <w:p w14:paraId="2BA6FEA9"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use, etc.</w:t>
            </w:r>
          </w:p>
          <w:p w14:paraId="40846E10" w14:textId="77777777" w:rsidR="00793810" w:rsidRPr="0067755E" w:rsidRDefault="00793810" w:rsidP="0070102A">
            <w:pPr>
              <w:rPr>
                <w:rFonts w:ascii="Baskerville Old Face" w:hAnsi="Baskerville Old Face"/>
                <w:sz w:val="24"/>
                <w:szCs w:val="24"/>
              </w:rPr>
            </w:pPr>
          </w:p>
        </w:tc>
        <w:tc>
          <w:tcPr>
            <w:tcW w:w="1815" w:type="dxa"/>
          </w:tcPr>
          <w:p w14:paraId="337F3F65" w14:textId="1770936D" w:rsidR="00793810" w:rsidRPr="0067755E" w:rsidRDefault="0032570F" w:rsidP="0070102A">
            <w:pPr>
              <w:rPr>
                <w:rFonts w:ascii="Baskerville Old Face" w:hAnsi="Baskerville Old Face"/>
                <w:sz w:val="24"/>
                <w:szCs w:val="24"/>
              </w:rPr>
            </w:pPr>
            <w:r w:rsidRPr="0067755E">
              <w:rPr>
                <w:rFonts w:ascii="Baskerville Old Face" w:hAnsi="Baskerville Old Face"/>
                <w:sz w:val="24"/>
                <w:szCs w:val="24"/>
              </w:rPr>
              <w:t>0</w:t>
            </w:r>
          </w:p>
        </w:tc>
        <w:tc>
          <w:tcPr>
            <w:tcW w:w="900" w:type="dxa"/>
          </w:tcPr>
          <w:p w14:paraId="79ACBDC7"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2 WRUAs</w:t>
            </w:r>
          </w:p>
          <w:p w14:paraId="72F97A38" w14:textId="77777777" w:rsidR="00793810" w:rsidRPr="0067755E" w:rsidRDefault="00793810" w:rsidP="0070102A">
            <w:pPr>
              <w:rPr>
                <w:rFonts w:ascii="Baskerville Old Face" w:hAnsi="Baskerville Old Face"/>
                <w:sz w:val="24"/>
                <w:szCs w:val="24"/>
              </w:rPr>
            </w:pPr>
          </w:p>
          <w:p w14:paraId="67D2AB28"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3 CFAs</w:t>
            </w:r>
          </w:p>
          <w:p w14:paraId="17FCFE44" w14:textId="77777777" w:rsidR="00793810" w:rsidRPr="0067755E" w:rsidRDefault="00793810" w:rsidP="0070102A">
            <w:pPr>
              <w:rPr>
                <w:rFonts w:ascii="Baskerville Old Face" w:hAnsi="Baskerville Old Face"/>
                <w:sz w:val="24"/>
                <w:szCs w:val="24"/>
              </w:rPr>
            </w:pPr>
          </w:p>
          <w:p w14:paraId="5FB33D49"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4 Grazing Committees</w:t>
            </w:r>
          </w:p>
        </w:tc>
        <w:tc>
          <w:tcPr>
            <w:tcW w:w="1080" w:type="dxa"/>
          </w:tcPr>
          <w:p w14:paraId="7A42F767"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5 WRUAs</w:t>
            </w:r>
          </w:p>
          <w:p w14:paraId="761A1B1B"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6 CFAs</w:t>
            </w:r>
          </w:p>
          <w:p w14:paraId="628EE234"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9 grazing</w:t>
            </w:r>
          </w:p>
          <w:p w14:paraId="1E88C76C"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Committees</w:t>
            </w:r>
          </w:p>
          <w:p w14:paraId="00574E9C" w14:textId="77777777" w:rsidR="00793810" w:rsidRPr="0067755E" w:rsidRDefault="00793810" w:rsidP="0070102A">
            <w:pPr>
              <w:rPr>
                <w:rFonts w:ascii="Baskerville Old Face" w:hAnsi="Baskerville Old Face"/>
                <w:sz w:val="24"/>
                <w:szCs w:val="24"/>
              </w:rPr>
            </w:pPr>
          </w:p>
        </w:tc>
        <w:tc>
          <w:tcPr>
            <w:tcW w:w="2055" w:type="dxa"/>
          </w:tcPr>
          <w:p w14:paraId="306F5804" w14:textId="50DE6867" w:rsidR="00793810" w:rsidRPr="0067755E" w:rsidRDefault="00DF7E83" w:rsidP="0070102A">
            <w:pPr>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Four</w:t>
            </w:r>
            <w:r w:rsidR="00AA7B81" w:rsidRPr="0067755E">
              <w:rPr>
                <w:rFonts w:ascii="Baskerville Old Face" w:eastAsia="Times New Roman" w:hAnsi="Baskerville Old Face" w:cs="Times New Roman"/>
                <w:sz w:val="24"/>
                <w:szCs w:val="24"/>
              </w:rPr>
              <w:t xml:space="preserve"> (</w:t>
            </w:r>
            <w:r w:rsidR="00115A3E" w:rsidRPr="0067755E">
              <w:rPr>
                <w:rFonts w:ascii="Baskerville Old Face" w:eastAsia="Times New Roman" w:hAnsi="Baskerville Old Face" w:cs="Times New Roman"/>
                <w:sz w:val="24"/>
                <w:szCs w:val="24"/>
              </w:rPr>
              <w:t>4</w:t>
            </w:r>
            <w:r w:rsidR="00AA7B81" w:rsidRPr="0067755E">
              <w:rPr>
                <w:rFonts w:ascii="Baskerville Old Face" w:eastAsia="Times New Roman" w:hAnsi="Baskerville Old Face" w:cs="Times New Roman"/>
                <w:sz w:val="24"/>
                <w:szCs w:val="24"/>
              </w:rPr>
              <w:t xml:space="preserve">) Community groups </w:t>
            </w:r>
            <w:r w:rsidRPr="0067755E">
              <w:rPr>
                <w:rFonts w:ascii="Baskerville Old Face" w:eastAsia="Times New Roman" w:hAnsi="Baskerville Old Face" w:cs="Times New Roman"/>
                <w:sz w:val="24"/>
                <w:szCs w:val="24"/>
              </w:rPr>
              <w:t>capacity strengthened</w:t>
            </w:r>
            <w:r w:rsidR="00AA7B81" w:rsidRPr="0067755E">
              <w:rPr>
                <w:rFonts w:ascii="Baskerville Old Face" w:eastAsia="Times New Roman" w:hAnsi="Baskerville Old Face" w:cs="Times New Roman"/>
                <w:sz w:val="24"/>
                <w:szCs w:val="24"/>
              </w:rPr>
              <w:t xml:space="preserve"> </w:t>
            </w:r>
          </w:p>
          <w:p w14:paraId="3A9064C7" w14:textId="77777777" w:rsidR="00793810" w:rsidRPr="0067755E" w:rsidRDefault="00793810" w:rsidP="0070102A">
            <w:pPr>
              <w:jc w:val="both"/>
              <w:rPr>
                <w:rFonts w:ascii="Baskerville Old Face" w:eastAsia="Times New Roman" w:hAnsi="Baskerville Old Face" w:cs="Times New Roman"/>
                <w:sz w:val="24"/>
                <w:szCs w:val="24"/>
              </w:rPr>
            </w:pPr>
          </w:p>
          <w:p w14:paraId="5076E78E" w14:textId="77777777" w:rsidR="00793810" w:rsidRPr="0067755E" w:rsidRDefault="00793810" w:rsidP="0070102A">
            <w:pPr>
              <w:jc w:val="both"/>
              <w:rPr>
                <w:rFonts w:ascii="Baskerville Old Face" w:eastAsia="Times New Roman" w:hAnsi="Baskerville Old Face" w:cs="Times New Roman"/>
                <w:sz w:val="24"/>
                <w:szCs w:val="24"/>
              </w:rPr>
            </w:pPr>
          </w:p>
          <w:p w14:paraId="7C9E1470" w14:textId="3806491D" w:rsidR="00793810" w:rsidRPr="0067755E" w:rsidRDefault="00AA7B81" w:rsidP="0070102A">
            <w:pPr>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i.</w:t>
            </w:r>
            <w:r w:rsidR="00570A2C" w:rsidRPr="0067755E">
              <w:rPr>
                <w:rFonts w:ascii="Baskerville Old Face" w:eastAsia="Times New Roman" w:hAnsi="Baskerville Old Face" w:cs="Times New Roman"/>
                <w:sz w:val="24"/>
                <w:szCs w:val="24"/>
              </w:rPr>
              <w:t xml:space="preserve"> </w:t>
            </w:r>
            <w:r w:rsidRPr="0067755E">
              <w:rPr>
                <w:rFonts w:ascii="Baskerville Old Face" w:eastAsia="Times New Roman" w:hAnsi="Baskerville Old Face" w:cs="Times New Roman"/>
                <w:sz w:val="24"/>
                <w:szCs w:val="24"/>
              </w:rPr>
              <w:t>Namanga CFA</w:t>
            </w:r>
          </w:p>
          <w:p w14:paraId="5783156E" w14:textId="77777777" w:rsidR="00793810" w:rsidRPr="0067755E" w:rsidRDefault="00793810" w:rsidP="0070102A">
            <w:pPr>
              <w:jc w:val="both"/>
              <w:rPr>
                <w:rFonts w:ascii="Baskerville Old Face" w:eastAsia="Times New Roman" w:hAnsi="Baskerville Old Face" w:cs="Times New Roman"/>
                <w:sz w:val="24"/>
                <w:szCs w:val="24"/>
              </w:rPr>
            </w:pPr>
          </w:p>
          <w:p w14:paraId="5ADA09D5" w14:textId="77777777" w:rsidR="00793810" w:rsidRPr="00393F64" w:rsidRDefault="00AA7B81" w:rsidP="0070102A">
            <w:pPr>
              <w:jc w:val="both"/>
              <w:rPr>
                <w:rFonts w:ascii="Baskerville Old Face" w:eastAsia="Times New Roman" w:hAnsi="Baskerville Old Face" w:cs="Times New Roman"/>
                <w:sz w:val="24"/>
                <w:szCs w:val="24"/>
                <w:lang w:val="pt-BR"/>
              </w:rPr>
            </w:pPr>
            <w:r w:rsidRPr="00393F64">
              <w:rPr>
                <w:rFonts w:ascii="Baskerville Old Face" w:eastAsia="Times New Roman" w:hAnsi="Baskerville Old Face" w:cs="Times New Roman"/>
                <w:sz w:val="24"/>
                <w:szCs w:val="24"/>
                <w:lang w:val="pt-BR"/>
              </w:rPr>
              <w:t>ii. Enoosupukia CFA (41 participants),</w:t>
            </w:r>
          </w:p>
          <w:p w14:paraId="79B8074B" w14:textId="77777777" w:rsidR="00793810" w:rsidRPr="00393F64" w:rsidRDefault="00793810" w:rsidP="0070102A">
            <w:pPr>
              <w:jc w:val="both"/>
              <w:rPr>
                <w:rFonts w:ascii="Baskerville Old Face" w:eastAsia="Times New Roman" w:hAnsi="Baskerville Old Face" w:cs="Times New Roman"/>
                <w:sz w:val="24"/>
                <w:szCs w:val="24"/>
                <w:lang w:val="pt-BR"/>
              </w:rPr>
            </w:pPr>
          </w:p>
          <w:p w14:paraId="23FCBD10" w14:textId="77777777" w:rsidR="00793810" w:rsidRPr="00393F64" w:rsidRDefault="00AA7B81" w:rsidP="0070102A">
            <w:pPr>
              <w:jc w:val="both"/>
              <w:rPr>
                <w:rFonts w:ascii="Baskerville Old Face" w:eastAsia="Times New Roman" w:hAnsi="Baskerville Old Face" w:cs="Times New Roman"/>
                <w:sz w:val="24"/>
                <w:szCs w:val="24"/>
                <w:lang w:val="pt-BR"/>
              </w:rPr>
            </w:pPr>
            <w:r w:rsidRPr="00393F64">
              <w:rPr>
                <w:rFonts w:ascii="Baskerville Old Face" w:eastAsia="Times New Roman" w:hAnsi="Baskerville Old Face" w:cs="Times New Roman"/>
                <w:sz w:val="24"/>
                <w:szCs w:val="24"/>
                <w:lang w:val="pt-BR"/>
              </w:rPr>
              <w:t>iii. WRUA in Kajiado (124 participants)</w:t>
            </w:r>
          </w:p>
          <w:p w14:paraId="31EDC92F" w14:textId="77777777" w:rsidR="00793810" w:rsidRPr="0067755E" w:rsidRDefault="00AA7B81" w:rsidP="0070102A">
            <w:pPr>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Iv. Kitikini WRUA</w:t>
            </w:r>
          </w:p>
          <w:p w14:paraId="0A4BD6A9" w14:textId="77777777" w:rsidR="00793810" w:rsidRPr="0067755E" w:rsidRDefault="00793810" w:rsidP="0070102A">
            <w:pPr>
              <w:jc w:val="both"/>
              <w:rPr>
                <w:rFonts w:ascii="Baskerville Old Face" w:hAnsi="Baskerville Old Face"/>
                <w:sz w:val="24"/>
                <w:szCs w:val="24"/>
              </w:rPr>
            </w:pPr>
          </w:p>
        </w:tc>
        <w:tc>
          <w:tcPr>
            <w:tcW w:w="1995" w:type="dxa"/>
          </w:tcPr>
          <w:p w14:paraId="2FB5E922" w14:textId="304A936B" w:rsidR="00570A2C" w:rsidRPr="0067755E" w:rsidRDefault="00570A2C" w:rsidP="0070102A">
            <w:pPr>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 xml:space="preserve">2 WRUA </w:t>
            </w:r>
          </w:p>
          <w:p w14:paraId="2430DFD2" w14:textId="164D54AB" w:rsidR="00EC5A98" w:rsidRPr="0067755E" w:rsidRDefault="00EC5A98" w:rsidP="0070102A">
            <w:pPr>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2 CFAs</w:t>
            </w:r>
          </w:p>
          <w:p w14:paraId="38B13154" w14:textId="77777777" w:rsidR="00115A3E" w:rsidRPr="0067755E" w:rsidRDefault="00115A3E" w:rsidP="0070102A">
            <w:pPr>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1 Grass bank committee</w:t>
            </w:r>
          </w:p>
          <w:p w14:paraId="1C95459F" w14:textId="77777777" w:rsidR="003A189C" w:rsidRPr="0067755E" w:rsidRDefault="003A189C" w:rsidP="0070102A">
            <w:pPr>
              <w:jc w:val="both"/>
              <w:rPr>
                <w:rFonts w:ascii="Baskerville Old Face" w:eastAsia="Times New Roman" w:hAnsi="Baskerville Old Face" w:cs="Times New Roman"/>
                <w:sz w:val="24"/>
                <w:szCs w:val="24"/>
              </w:rPr>
            </w:pPr>
          </w:p>
          <w:p w14:paraId="1A76C8EB" w14:textId="190940AF" w:rsidR="003A189C" w:rsidRPr="0067755E" w:rsidRDefault="003A189C" w:rsidP="0070102A">
            <w:pPr>
              <w:jc w:val="both"/>
              <w:rPr>
                <w:rFonts w:ascii="Baskerville Old Face" w:hAnsi="Baskerville Old Face"/>
                <w:sz w:val="24"/>
                <w:szCs w:val="24"/>
              </w:rPr>
            </w:pPr>
            <w:r w:rsidRPr="0067755E">
              <w:rPr>
                <w:rFonts w:ascii="Baskerville Old Face" w:eastAsia="Times New Roman" w:hAnsi="Baskerville Old Face" w:cs="Times New Roman"/>
                <w:sz w:val="24"/>
                <w:szCs w:val="24"/>
              </w:rPr>
              <w:t>Identification of the remaining groups have been done</w:t>
            </w:r>
          </w:p>
        </w:tc>
        <w:tc>
          <w:tcPr>
            <w:tcW w:w="2535" w:type="dxa"/>
          </w:tcPr>
          <w:p w14:paraId="0D29B94C" w14:textId="49E00BA2" w:rsidR="004E744A" w:rsidRPr="0067755E" w:rsidRDefault="004E744A" w:rsidP="0070102A">
            <w:pPr>
              <w:pStyle w:val="NormalWeb"/>
              <w:rPr>
                <w:rFonts w:ascii="Baskerville Old Face" w:hAnsi="Baskerville Old Face"/>
                <w:b/>
                <w:bCs/>
              </w:rPr>
            </w:pPr>
            <w:r w:rsidRPr="0067755E">
              <w:rPr>
                <w:rFonts w:ascii="Baskerville Old Face" w:hAnsi="Baskerville Old Face"/>
                <w:b/>
                <w:bCs/>
              </w:rPr>
              <w:t>HS (Highly Satisfactory)</w:t>
            </w:r>
          </w:p>
          <w:p w14:paraId="38249039" w14:textId="2D1073D3" w:rsidR="00EB4D4F" w:rsidRPr="0067755E" w:rsidRDefault="004E744A" w:rsidP="0070102A">
            <w:pPr>
              <w:pStyle w:val="NormalWeb"/>
              <w:rPr>
                <w:rFonts w:ascii="Baskerville Old Face" w:hAnsi="Baskerville Old Face"/>
                <w:lang w:val="en-US"/>
              </w:rPr>
            </w:pPr>
            <w:r w:rsidRPr="0067755E">
              <w:rPr>
                <w:rFonts w:ascii="Baskerville Old Face" w:hAnsi="Baskerville Old Face"/>
                <w:lang w:val="en-US"/>
              </w:rPr>
              <w:t xml:space="preserve">This is because the target was to strengthen </w:t>
            </w:r>
            <w:r w:rsidRPr="0067755E">
              <w:rPr>
                <w:rFonts w:ascii="Baskerville Old Face" w:hAnsi="Baskerville Old Face"/>
                <w:b/>
                <w:bCs/>
                <w:lang w:val="en-US"/>
              </w:rPr>
              <w:t xml:space="preserve">20 </w:t>
            </w:r>
            <w:r w:rsidRPr="0067755E">
              <w:rPr>
                <w:rFonts w:ascii="Baskerville Old Face" w:hAnsi="Baskerville Old Face"/>
                <w:lang w:val="en-US"/>
              </w:rPr>
              <w:t xml:space="preserve">institutions over the project period, and </w:t>
            </w:r>
            <w:r w:rsidRPr="0067755E">
              <w:rPr>
                <w:rFonts w:ascii="Baskerville Old Face" w:hAnsi="Baskerville Old Face"/>
                <w:b/>
                <w:bCs/>
                <w:lang w:val="en-US"/>
              </w:rPr>
              <w:t xml:space="preserve">five </w:t>
            </w:r>
            <w:r w:rsidRPr="0067755E">
              <w:rPr>
                <w:rFonts w:ascii="Baskerville Old Face" w:hAnsi="Baskerville Old Face"/>
                <w:lang w:val="en-US"/>
              </w:rPr>
              <w:t xml:space="preserve">institutions were </w:t>
            </w:r>
            <w:r w:rsidR="002E1B0C" w:rsidRPr="0067755E">
              <w:rPr>
                <w:rFonts w:ascii="Baskerville Old Face" w:hAnsi="Baskerville Old Face"/>
                <w:lang w:val="en-US"/>
              </w:rPr>
              <w:t>achieved</w:t>
            </w:r>
            <w:r w:rsidRPr="0067755E">
              <w:rPr>
                <w:rFonts w:ascii="Baskerville Old Face" w:hAnsi="Baskerville Old Face"/>
                <w:lang w:val="en-US"/>
              </w:rPr>
              <w:t xml:space="preserve"> within the first year. This represents </w:t>
            </w:r>
            <w:r w:rsidRPr="0067755E">
              <w:rPr>
                <w:rFonts w:ascii="Baskerville Old Face" w:hAnsi="Baskerville Old Face"/>
                <w:b/>
                <w:bCs/>
                <w:lang w:val="en-US"/>
              </w:rPr>
              <w:t>100%</w:t>
            </w:r>
            <w:r w:rsidRPr="0067755E">
              <w:rPr>
                <w:rFonts w:ascii="Baskerville Old Face" w:hAnsi="Baskerville Old Face"/>
                <w:lang w:val="en-US"/>
              </w:rPr>
              <w:t xml:space="preserve"> achievement of the planned annual milestone, demonstrating strong early performance and effective delivery. However</w:t>
            </w:r>
            <w:r w:rsidRPr="0067755E">
              <w:rPr>
                <w:rFonts w:ascii="Baskerville Old Face" w:hAnsi="Baskerville Old Face"/>
                <w:b/>
                <w:bCs/>
                <w:lang w:val="en-US"/>
              </w:rPr>
              <w:t>, follow-up</w:t>
            </w:r>
            <w:r w:rsidRPr="0067755E">
              <w:rPr>
                <w:rFonts w:ascii="Baskerville Old Face" w:hAnsi="Baskerville Old Face"/>
                <w:lang w:val="en-US"/>
              </w:rPr>
              <w:t xml:space="preserve"> after the trainings has not yet been undertaken to assess how the institutions are applying the new skills and knowledge. Measuring the impact of these capacity-building efforts will be important in subsequent years to</w:t>
            </w:r>
            <w:r w:rsidRPr="0067755E">
              <w:rPr>
                <w:rFonts w:ascii="Baskerville Old Face" w:hAnsi="Baskerville Old Face"/>
                <w:b/>
                <w:bCs/>
                <w:lang w:val="en-US"/>
              </w:rPr>
              <w:t xml:space="preserve"> </w:t>
            </w:r>
            <w:r w:rsidRPr="0067755E">
              <w:rPr>
                <w:rFonts w:ascii="Baskerville Old Face" w:hAnsi="Baskerville Old Face"/>
                <w:lang w:val="en-US"/>
              </w:rPr>
              <w:lastRenderedPageBreak/>
              <w:t>validate sustainability and effectiveness.</w:t>
            </w:r>
          </w:p>
          <w:p w14:paraId="5A06A9B3" w14:textId="7C82CA38" w:rsidR="004E744A" w:rsidRPr="0067755E" w:rsidRDefault="004E744A" w:rsidP="0070102A">
            <w:pPr>
              <w:pStyle w:val="NormalWeb"/>
              <w:rPr>
                <w:rFonts w:ascii="Baskerville Old Face" w:hAnsi="Baskerville Old Face"/>
                <w:b/>
                <w:bCs/>
              </w:rPr>
            </w:pPr>
            <w:r w:rsidRPr="0067755E">
              <w:rPr>
                <w:rFonts w:ascii="Baskerville Old Face" w:hAnsi="Baskerville Old Face"/>
                <w:b/>
                <w:bCs/>
                <w:lang w:val="en-US"/>
              </w:rPr>
              <w:t>100%</w:t>
            </w:r>
          </w:p>
        </w:tc>
      </w:tr>
      <w:tr w:rsidR="0070102A" w:rsidRPr="0067755E" w14:paraId="30D8EAC9" w14:textId="77777777" w:rsidTr="00A0364D">
        <w:trPr>
          <w:trHeight w:val="155"/>
        </w:trPr>
        <w:tc>
          <w:tcPr>
            <w:tcW w:w="2130" w:type="dxa"/>
            <w:shd w:val="clear" w:color="auto" w:fill="E7E6E6"/>
          </w:tcPr>
          <w:p w14:paraId="0E3336E9"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lastRenderedPageBreak/>
              <w:t xml:space="preserve">Outputs </w:t>
            </w:r>
          </w:p>
          <w:p w14:paraId="5DCE2FAE"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i/>
                <w:sz w:val="24"/>
                <w:szCs w:val="24"/>
              </w:rPr>
              <w:t>(Copy and paste outputs from Result Framework)</w:t>
            </w:r>
          </w:p>
        </w:tc>
        <w:tc>
          <w:tcPr>
            <w:tcW w:w="1635" w:type="dxa"/>
            <w:shd w:val="clear" w:color="auto" w:fill="E7E6E6"/>
          </w:tcPr>
          <w:p w14:paraId="4A081867"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Indicators</w:t>
            </w:r>
          </w:p>
        </w:tc>
        <w:tc>
          <w:tcPr>
            <w:tcW w:w="1815" w:type="dxa"/>
            <w:shd w:val="clear" w:color="auto" w:fill="E7E6E6"/>
          </w:tcPr>
          <w:p w14:paraId="339CFA5D"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Baseline</w:t>
            </w:r>
          </w:p>
          <w:p w14:paraId="283D9E8C" w14:textId="77777777" w:rsidR="00793810" w:rsidRPr="0067755E" w:rsidRDefault="00793810" w:rsidP="0070102A">
            <w:pPr>
              <w:rPr>
                <w:rFonts w:ascii="Baskerville Old Face" w:hAnsi="Baskerville Old Face"/>
                <w:b/>
                <w:sz w:val="24"/>
                <w:szCs w:val="24"/>
              </w:rPr>
            </w:pPr>
          </w:p>
        </w:tc>
        <w:tc>
          <w:tcPr>
            <w:tcW w:w="900" w:type="dxa"/>
            <w:shd w:val="clear" w:color="auto" w:fill="E7E6E6"/>
          </w:tcPr>
          <w:p w14:paraId="5EF835C0"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 xml:space="preserve">Midterm Target </w:t>
            </w:r>
          </w:p>
        </w:tc>
        <w:tc>
          <w:tcPr>
            <w:tcW w:w="1080" w:type="dxa"/>
            <w:shd w:val="clear" w:color="auto" w:fill="E7E6E6"/>
          </w:tcPr>
          <w:p w14:paraId="7332FF3B"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 xml:space="preserve">End of project Target </w:t>
            </w:r>
          </w:p>
        </w:tc>
        <w:tc>
          <w:tcPr>
            <w:tcW w:w="2055" w:type="dxa"/>
            <w:shd w:val="clear" w:color="auto" w:fill="E7E6E6"/>
          </w:tcPr>
          <w:p w14:paraId="06767DA3"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Periodic Result (01/07/2024-30/06/2025)</w:t>
            </w:r>
          </w:p>
        </w:tc>
        <w:tc>
          <w:tcPr>
            <w:tcW w:w="1995" w:type="dxa"/>
            <w:shd w:val="clear" w:color="auto" w:fill="E7E6E6"/>
          </w:tcPr>
          <w:p w14:paraId="0ABE8BCB"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Result to Date (from project start)</w:t>
            </w:r>
          </w:p>
        </w:tc>
        <w:tc>
          <w:tcPr>
            <w:tcW w:w="2535" w:type="dxa"/>
            <w:shd w:val="clear" w:color="auto" w:fill="E7E6E6"/>
          </w:tcPr>
          <w:p w14:paraId="4B05995A"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Implementation status (%)</w:t>
            </w:r>
          </w:p>
        </w:tc>
      </w:tr>
      <w:tr w:rsidR="0070102A" w:rsidRPr="0067755E" w14:paraId="4AFA80B8" w14:textId="77777777" w:rsidTr="00A0364D">
        <w:trPr>
          <w:trHeight w:val="155"/>
        </w:trPr>
        <w:tc>
          <w:tcPr>
            <w:tcW w:w="2130" w:type="dxa"/>
          </w:tcPr>
          <w:p w14:paraId="0CB3F9BD"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b/>
                <w:sz w:val="24"/>
                <w:szCs w:val="24"/>
              </w:rPr>
              <w:t xml:space="preserve">Output 1.1.1 : </w:t>
            </w:r>
            <w:r w:rsidRPr="0067755E">
              <w:rPr>
                <w:rFonts w:ascii="Baskerville Old Face" w:hAnsi="Baskerville Old Face"/>
                <w:sz w:val="24"/>
                <w:szCs w:val="24"/>
              </w:rPr>
              <w:t>Gender-sensitive local community</w:t>
            </w:r>
          </w:p>
          <w:p w14:paraId="6F807D88"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organizational capacity strengthened (Community Forest</w:t>
            </w:r>
          </w:p>
          <w:p w14:paraId="2F5CBB40"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Associations, Conservancies, River Users Associations)</w:t>
            </w:r>
          </w:p>
          <w:p w14:paraId="13884F02"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to implement land and resources management plans</w:t>
            </w:r>
          </w:p>
          <w:p w14:paraId="6F4BC183" w14:textId="77777777" w:rsidR="00793810" w:rsidRPr="0067755E" w:rsidRDefault="00793810" w:rsidP="0070102A">
            <w:pPr>
              <w:rPr>
                <w:rFonts w:ascii="Baskerville Old Face" w:hAnsi="Baskerville Old Face"/>
                <w:sz w:val="24"/>
                <w:szCs w:val="24"/>
              </w:rPr>
            </w:pPr>
          </w:p>
        </w:tc>
        <w:tc>
          <w:tcPr>
            <w:tcW w:w="1635" w:type="dxa"/>
          </w:tcPr>
          <w:p w14:paraId="484BAADC"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Number of organizations strengthened</w:t>
            </w:r>
          </w:p>
          <w:p w14:paraId="021D0F9D" w14:textId="77777777" w:rsidR="006E64AD" w:rsidRPr="0067755E" w:rsidRDefault="006E64AD" w:rsidP="0070102A">
            <w:pPr>
              <w:rPr>
                <w:rFonts w:ascii="Baskerville Old Face" w:hAnsi="Baskerville Old Face"/>
                <w:sz w:val="24"/>
                <w:szCs w:val="24"/>
              </w:rPr>
            </w:pPr>
          </w:p>
          <w:p w14:paraId="262B07DE" w14:textId="77777777" w:rsidR="006E64AD" w:rsidRPr="0067755E" w:rsidRDefault="006E64AD" w:rsidP="0070102A">
            <w:pPr>
              <w:rPr>
                <w:rFonts w:ascii="Baskerville Old Face" w:hAnsi="Baskerville Old Face"/>
                <w:sz w:val="24"/>
                <w:szCs w:val="24"/>
              </w:rPr>
            </w:pPr>
          </w:p>
          <w:p w14:paraId="47E91659" w14:textId="77777777" w:rsidR="006E64AD" w:rsidRPr="0067755E" w:rsidRDefault="006E64AD" w:rsidP="0070102A">
            <w:pPr>
              <w:rPr>
                <w:rFonts w:ascii="Baskerville Old Face" w:hAnsi="Baskerville Old Face"/>
                <w:sz w:val="24"/>
                <w:szCs w:val="24"/>
              </w:rPr>
            </w:pPr>
          </w:p>
          <w:p w14:paraId="19E6A5E5" w14:textId="5BD9A703"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Number of organization/group members (at least 35%</w:t>
            </w:r>
          </w:p>
          <w:p w14:paraId="40771237"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female) given knowledge or skills in areas related to</w:t>
            </w:r>
          </w:p>
          <w:p w14:paraId="3302A185"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Sustainable Land and Natural Resources Management</w:t>
            </w:r>
          </w:p>
          <w:p w14:paraId="06FB477B"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and governance (disaggregated by Type of</w:t>
            </w:r>
          </w:p>
          <w:p w14:paraId="70F1FD31"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lastRenderedPageBreak/>
              <w:t>Organizations).</w:t>
            </w:r>
          </w:p>
          <w:p w14:paraId="0E8B33E5" w14:textId="77777777" w:rsidR="00793810" w:rsidRPr="0067755E" w:rsidRDefault="00793810" w:rsidP="0070102A">
            <w:pPr>
              <w:rPr>
                <w:rFonts w:ascii="Baskerville Old Face" w:hAnsi="Baskerville Old Face"/>
                <w:sz w:val="24"/>
                <w:szCs w:val="24"/>
              </w:rPr>
            </w:pPr>
          </w:p>
        </w:tc>
        <w:tc>
          <w:tcPr>
            <w:tcW w:w="1815" w:type="dxa"/>
          </w:tcPr>
          <w:p w14:paraId="0D528BAC" w14:textId="3713F49F" w:rsidR="00793810" w:rsidRPr="0067755E" w:rsidRDefault="00E63ED5" w:rsidP="0070102A">
            <w:pPr>
              <w:rPr>
                <w:rFonts w:ascii="Baskerville Old Face" w:hAnsi="Baskerville Old Face"/>
                <w:sz w:val="24"/>
                <w:szCs w:val="24"/>
              </w:rPr>
            </w:pPr>
            <w:r w:rsidRPr="0067755E">
              <w:rPr>
                <w:rFonts w:ascii="Baskerville Old Face" w:hAnsi="Baskerville Old Face"/>
                <w:sz w:val="24"/>
                <w:szCs w:val="24"/>
              </w:rPr>
              <w:lastRenderedPageBreak/>
              <w:t>0</w:t>
            </w:r>
          </w:p>
          <w:p w14:paraId="32C4F0CB" w14:textId="77777777" w:rsidR="00793810" w:rsidRPr="0067755E" w:rsidRDefault="00793810" w:rsidP="0070102A">
            <w:pPr>
              <w:rPr>
                <w:rFonts w:ascii="Baskerville Old Face" w:hAnsi="Baskerville Old Face"/>
                <w:sz w:val="24"/>
                <w:szCs w:val="24"/>
              </w:rPr>
            </w:pPr>
          </w:p>
        </w:tc>
        <w:tc>
          <w:tcPr>
            <w:tcW w:w="900" w:type="dxa"/>
          </w:tcPr>
          <w:p w14:paraId="251417D7" w14:textId="3BA4AA53" w:rsidR="00793810" w:rsidRPr="0067755E" w:rsidRDefault="00E63ED5" w:rsidP="0070102A">
            <w:pPr>
              <w:rPr>
                <w:rFonts w:ascii="Baskerville Old Face" w:hAnsi="Baskerville Old Face"/>
                <w:sz w:val="24"/>
                <w:szCs w:val="24"/>
              </w:rPr>
            </w:pPr>
            <w:r w:rsidRPr="0067755E">
              <w:rPr>
                <w:rFonts w:ascii="Baskerville Old Face" w:hAnsi="Baskerville Old Face"/>
                <w:sz w:val="24"/>
                <w:szCs w:val="24"/>
              </w:rPr>
              <w:t xml:space="preserve">5 </w:t>
            </w:r>
            <w:r w:rsidR="004E744A" w:rsidRPr="0067755E">
              <w:rPr>
                <w:rFonts w:ascii="Baskerville Old Face" w:hAnsi="Baskerville Old Face"/>
                <w:sz w:val="24"/>
                <w:szCs w:val="24"/>
              </w:rPr>
              <w:t>institutions</w:t>
            </w:r>
          </w:p>
          <w:p w14:paraId="428197FF" w14:textId="77777777" w:rsidR="00E63ED5" w:rsidRPr="0067755E" w:rsidRDefault="00E63ED5" w:rsidP="0070102A">
            <w:pPr>
              <w:rPr>
                <w:rFonts w:ascii="Baskerville Old Face" w:hAnsi="Baskerville Old Face"/>
                <w:sz w:val="24"/>
                <w:szCs w:val="24"/>
              </w:rPr>
            </w:pPr>
          </w:p>
          <w:p w14:paraId="4F07DC5A" w14:textId="77777777" w:rsidR="006E64AD" w:rsidRPr="0067755E" w:rsidRDefault="006E64AD" w:rsidP="0070102A">
            <w:pPr>
              <w:rPr>
                <w:rFonts w:ascii="Baskerville Old Face" w:hAnsi="Baskerville Old Face"/>
                <w:sz w:val="24"/>
                <w:szCs w:val="24"/>
              </w:rPr>
            </w:pPr>
          </w:p>
          <w:p w14:paraId="591D09D0" w14:textId="77777777" w:rsidR="006E64AD" w:rsidRPr="0067755E" w:rsidRDefault="006E64AD" w:rsidP="0070102A">
            <w:pPr>
              <w:rPr>
                <w:rFonts w:ascii="Baskerville Old Face" w:hAnsi="Baskerville Old Face"/>
                <w:sz w:val="24"/>
                <w:szCs w:val="24"/>
              </w:rPr>
            </w:pPr>
          </w:p>
          <w:p w14:paraId="48567523" w14:textId="7B9D3592" w:rsidR="00E63ED5" w:rsidRPr="0067755E" w:rsidRDefault="00E63ED5" w:rsidP="0070102A">
            <w:pPr>
              <w:rPr>
                <w:rFonts w:ascii="Baskerville Old Face" w:hAnsi="Baskerville Old Face"/>
                <w:sz w:val="24"/>
                <w:szCs w:val="24"/>
              </w:rPr>
            </w:pPr>
            <w:r w:rsidRPr="0067755E">
              <w:rPr>
                <w:rFonts w:ascii="Baskerville Old Face" w:hAnsi="Baskerville Old Face"/>
                <w:sz w:val="24"/>
                <w:szCs w:val="24"/>
              </w:rPr>
              <w:t>1000(700M, 350 W)</w:t>
            </w:r>
          </w:p>
        </w:tc>
        <w:tc>
          <w:tcPr>
            <w:tcW w:w="1080" w:type="dxa"/>
          </w:tcPr>
          <w:p w14:paraId="37D88DF1"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10</w:t>
            </w:r>
          </w:p>
          <w:p w14:paraId="359299AB" w14:textId="77777777" w:rsidR="006E64AD" w:rsidRPr="0067755E" w:rsidRDefault="006E64AD" w:rsidP="0070102A">
            <w:pPr>
              <w:rPr>
                <w:rFonts w:ascii="Baskerville Old Face" w:hAnsi="Baskerville Old Face"/>
                <w:sz w:val="24"/>
                <w:szCs w:val="24"/>
              </w:rPr>
            </w:pPr>
          </w:p>
          <w:p w14:paraId="2005A6FB" w14:textId="77777777" w:rsidR="006E64AD" w:rsidRPr="0067755E" w:rsidRDefault="006E64AD" w:rsidP="0070102A">
            <w:pPr>
              <w:rPr>
                <w:rFonts w:ascii="Baskerville Old Face" w:hAnsi="Baskerville Old Face"/>
                <w:sz w:val="24"/>
                <w:szCs w:val="24"/>
              </w:rPr>
            </w:pPr>
          </w:p>
          <w:p w14:paraId="21BD035E" w14:textId="77777777" w:rsidR="006E64AD" w:rsidRPr="0067755E" w:rsidRDefault="006E64AD" w:rsidP="0070102A">
            <w:pPr>
              <w:rPr>
                <w:rFonts w:ascii="Baskerville Old Face" w:hAnsi="Baskerville Old Face"/>
                <w:sz w:val="24"/>
                <w:szCs w:val="24"/>
              </w:rPr>
            </w:pPr>
          </w:p>
          <w:p w14:paraId="24963D12" w14:textId="77777777" w:rsidR="006E64AD" w:rsidRPr="0067755E" w:rsidRDefault="006E64AD" w:rsidP="0070102A">
            <w:pPr>
              <w:rPr>
                <w:rFonts w:ascii="Baskerville Old Face" w:hAnsi="Baskerville Old Face"/>
                <w:sz w:val="24"/>
                <w:szCs w:val="24"/>
              </w:rPr>
            </w:pPr>
          </w:p>
          <w:p w14:paraId="631E4339" w14:textId="77777777" w:rsidR="006E64AD" w:rsidRPr="0067755E" w:rsidRDefault="006E64AD" w:rsidP="0070102A">
            <w:pPr>
              <w:rPr>
                <w:rFonts w:ascii="Baskerville Old Face" w:hAnsi="Baskerville Old Face"/>
                <w:sz w:val="24"/>
                <w:szCs w:val="24"/>
              </w:rPr>
            </w:pPr>
          </w:p>
          <w:p w14:paraId="09CA224F" w14:textId="32B19E9A"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2,000 (1,400m,</w:t>
            </w:r>
          </w:p>
          <w:p w14:paraId="2A92D651"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700f)</w:t>
            </w:r>
          </w:p>
          <w:p w14:paraId="5E349BF1" w14:textId="77777777" w:rsidR="00793810" w:rsidRPr="0067755E" w:rsidRDefault="00793810" w:rsidP="0070102A">
            <w:pPr>
              <w:rPr>
                <w:rFonts w:ascii="Baskerville Old Face" w:hAnsi="Baskerville Old Face"/>
                <w:sz w:val="24"/>
                <w:szCs w:val="24"/>
              </w:rPr>
            </w:pPr>
          </w:p>
        </w:tc>
        <w:tc>
          <w:tcPr>
            <w:tcW w:w="2055" w:type="dxa"/>
            <w:tcBorders>
              <w:top w:val="single" w:sz="6" w:space="0" w:color="000000" w:themeColor="text1"/>
              <w:left w:val="single" w:sz="6" w:space="0" w:color="000000" w:themeColor="text1"/>
              <w:bottom w:val="single" w:sz="6" w:space="0" w:color="000000" w:themeColor="text1"/>
              <w:right w:val="single" w:sz="6" w:space="0" w:color="000000" w:themeColor="text1"/>
            </w:tcBorders>
            <w:tcMar>
              <w:top w:w="20" w:type="dxa"/>
              <w:left w:w="20" w:type="dxa"/>
              <w:bottom w:w="100" w:type="dxa"/>
              <w:right w:w="20" w:type="dxa"/>
            </w:tcMar>
          </w:tcPr>
          <w:p w14:paraId="4AC34CA7" w14:textId="4C453370" w:rsidR="004E744A" w:rsidRPr="0067755E" w:rsidRDefault="004E744A" w:rsidP="0070102A">
            <w:pPr>
              <w:ind w:right="840"/>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3</w:t>
            </w:r>
            <w:r w:rsidR="00FB4358" w:rsidRPr="0067755E">
              <w:rPr>
                <w:rFonts w:ascii="Baskerville Old Face" w:eastAsia="Times New Roman" w:hAnsi="Baskerville Old Face" w:cs="Times New Roman"/>
                <w:sz w:val="24"/>
                <w:szCs w:val="24"/>
              </w:rPr>
              <w:t xml:space="preserve"> </w:t>
            </w:r>
            <w:r w:rsidRPr="0067755E">
              <w:rPr>
                <w:rFonts w:ascii="Baskerville Old Face" w:eastAsia="Times New Roman" w:hAnsi="Baskerville Old Face" w:cs="Times New Roman"/>
                <w:sz w:val="24"/>
                <w:szCs w:val="24"/>
              </w:rPr>
              <w:t xml:space="preserve">organizations strengthened </w:t>
            </w:r>
          </w:p>
          <w:p w14:paraId="41608499" w14:textId="77777777" w:rsidR="004E744A" w:rsidRPr="0067755E" w:rsidRDefault="004E744A" w:rsidP="0070102A">
            <w:pPr>
              <w:ind w:right="840"/>
              <w:jc w:val="both"/>
              <w:rPr>
                <w:rFonts w:ascii="Baskerville Old Face" w:eastAsia="Times New Roman" w:hAnsi="Baskerville Old Face" w:cs="Times New Roman"/>
                <w:sz w:val="24"/>
                <w:szCs w:val="24"/>
              </w:rPr>
            </w:pPr>
          </w:p>
          <w:p w14:paraId="2ECBCAEF" w14:textId="77777777" w:rsidR="004E744A" w:rsidRPr="0067755E" w:rsidRDefault="004E744A" w:rsidP="0070102A">
            <w:pPr>
              <w:ind w:right="840"/>
              <w:jc w:val="both"/>
              <w:rPr>
                <w:rFonts w:ascii="Baskerville Old Face" w:hAnsi="Baskerville Old Face"/>
                <w:sz w:val="24"/>
                <w:szCs w:val="24"/>
              </w:rPr>
            </w:pPr>
            <w:r w:rsidRPr="0067755E">
              <w:rPr>
                <w:rFonts w:ascii="Baskerville Old Face" w:eastAsia="Times New Roman" w:hAnsi="Baskerville Old Face" w:cs="Times New Roman"/>
                <w:sz w:val="24"/>
                <w:szCs w:val="24"/>
              </w:rPr>
              <w:t>i. Meeyu Milk Cooperative (45 members. Women 100%)</w:t>
            </w:r>
          </w:p>
          <w:p w14:paraId="5B34F522" w14:textId="77777777" w:rsidR="004E744A" w:rsidRPr="0067755E" w:rsidRDefault="004E744A" w:rsidP="0070102A">
            <w:pPr>
              <w:jc w:val="both"/>
              <w:rPr>
                <w:rFonts w:ascii="Baskerville Old Face" w:eastAsia="Times New Roman" w:hAnsi="Baskerville Old Face" w:cs="Times New Roman"/>
                <w:sz w:val="24"/>
                <w:szCs w:val="24"/>
              </w:rPr>
            </w:pPr>
            <w:r w:rsidRPr="0067755E">
              <w:rPr>
                <w:rFonts w:ascii="Baskerville Old Face" w:eastAsia="Calibri" w:hAnsi="Baskerville Old Face" w:cs="Calibri"/>
                <w:sz w:val="24"/>
                <w:szCs w:val="24"/>
              </w:rPr>
              <w:t xml:space="preserve">ii. </w:t>
            </w:r>
            <w:r w:rsidRPr="0067755E">
              <w:rPr>
                <w:rFonts w:ascii="Baskerville Old Face" w:eastAsia="Times New Roman" w:hAnsi="Baskerville Old Face" w:cs="Times New Roman"/>
                <w:sz w:val="24"/>
                <w:szCs w:val="24"/>
              </w:rPr>
              <w:t>1 Grass bank. 40 community members trained (100% women)</w:t>
            </w:r>
          </w:p>
          <w:p w14:paraId="19AD100A" w14:textId="77777777" w:rsidR="004E744A" w:rsidRPr="0067755E" w:rsidRDefault="004E744A" w:rsidP="0070102A">
            <w:pPr>
              <w:jc w:val="both"/>
              <w:rPr>
                <w:rFonts w:ascii="Baskerville Old Face" w:eastAsia="Times New Roman" w:hAnsi="Baskerville Old Face" w:cs="Times New Roman"/>
                <w:sz w:val="24"/>
                <w:szCs w:val="24"/>
              </w:rPr>
            </w:pPr>
          </w:p>
          <w:p w14:paraId="1F4D1EAF" w14:textId="087F4ED0" w:rsidR="004E744A" w:rsidRPr="0067755E" w:rsidRDefault="004E744A" w:rsidP="0070102A">
            <w:pPr>
              <w:jc w:val="both"/>
              <w:rPr>
                <w:rFonts w:ascii="Baskerville Old Face" w:eastAsia="Calibri" w:hAnsi="Baskerville Old Face" w:cs="Calibri"/>
                <w:sz w:val="24"/>
                <w:szCs w:val="24"/>
              </w:rPr>
            </w:pPr>
            <w:r w:rsidRPr="0067755E">
              <w:rPr>
                <w:rFonts w:ascii="Baskerville Old Face" w:eastAsia="Calibri" w:hAnsi="Baskerville Old Face" w:cs="Calibri"/>
                <w:sz w:val="24"/>
                <w:szCs w:val="24"/>
              </w:rPr>
              <w:t>iii. Oldonyorok Youth gro</w:t>
            </w:r>
            <w:r w:rsidR="00FB4358" w:rsidRPr="0067755E">
              <w:rPr>
                <w:rFonts w:ascii="Baskerville Old Face" w:eastAsia="Calibri" w:hAnsi="Baskerville Old Face" w:cs="Calibri"/>
                <w:sz w:val="24"/>
                <w:szCs w:val="24"/>
              </w:rPr>
              <w:t>u</w:t>
            </w:r>
            <w:r w:rsidRPr="0067755E">
              <w:rPr>
                <w:rFonts w:ascii="Baskerville Old Face" w:eastAsia="Calibri" w:hAnsi="Baskerville Old Face" w:cs="Calibri"/>
                <w:sz w:val="24"/>
                <w:szCs w:val="24"/>
              </w:rPr>
              <w:t>p (45 members. 35 males, 15 female)</w:t>
            </w:r>
          </w:p>
          <w:p w14:paraId="6C9EEB40" w14:textId="4BE41826" w:rsidR="004E744A" w:rsidRPr="0067755E" w:rsidRDefault="004E744A" w:rsidP="0070102A">
            <w:pPr>
              <w:jc w:val="both"/>
              <w:rPr>
                <w:rFonts w:ascii="Baskerville Old Face" w:eastAsia="Calibri" w:hAnsi="Baskerville Old Face" w:cs="Calibri"/>
                <w:sz w:val="24"/>
                <w:szCs w:val="24"/>
              </w:rPr>
            </w:pPr>
            <w:r w:rsidRPr="0067755E">
              <w:rPr>
                <w:rFonts w:ascii="Baskerville Old Face" w:eastAsia="Calibri" w:hAnsi="Baskerville Old Face" w:cs="Calibri"/>
                <w:sz w:val="24"/>
                <w:szCs w:val="24"/>
              </w:rPr>
              <w:lastRenderedPageBreak/>
              <w:t xml:space="preserve">iv Ewangan Baptist Women group (40 </w:t>
            </w:r>
            <w:r w:rsidR="00FB4358" w:rsidRPr="0067755E">
              <w:rPr>
                <w:rFonts w:ascii="Baskerville Old Face" w:eastAsia="Calibri" w:hAnsi="Baskerville Old Face" w:cs="Calibri"/>
                <w:sz w:val="24"/>
                <w:szCs w:val="24"/>
              </w:rPr>
              <w:t>mem</w:t>
            </w:r>
            <w:r w:rsidRPr="0067755E">
              <w:rPr>
                <w:rFonts w:ascii="Baskerville Old Face" w:eastAsia="Calibri" w:hAnsi="Baskerville Old Face" w:cs="Calibri"/>
                <w:sz w:val="24"/>
                <w:szCs w:val="24"/>
              </w:rPr>
              <w:t>ber</w:t>
            </w:r>
            <w:r w:rsidR="00FB4358" w:rsidRPr="0067755E">
              <w:rPr>
                <w:rFonts w:ascii="Baskerville Old Face" w:eastAsia="Calibri" w:hAnsi="Baskerville Old Face" w:cs="Calibri"/>
                <w:sz w:val="24"/>
                <w:szCs w:val="24"/>
              </w:rPr>
              <w:t>s</w:t>
            </w:r>
            <w:r w:rsidRPr="0067755E">
              <w:rPr>
                <w:rFonts w:ascii="Baskerville Old Face" w:eastAsia="Calibri" w:hAnsi="Baskerville Old Face" w:cs="Calibri"/>
                <w:sz w:val="24"/>
                <w:szCs w:val="24"/>
              </w:rPr>
              <w:t>)</w:t>
            </w:r>
          </w:p>
          <w:p w14:paraId="50752C20" w14:textId="6225D6EC" w:rsidR="00FB7088" w:rsidRPr="0067755E" w:rsidRDefault="004E744A" w:rsidP="0070102A">
            <w:pPr>
              <w:jc w:val="both"/>
              <w:rPr>
                <w:rFonts w:ascii="Baskerville Old Face" w:hAnsi="Baskerville Old Face"/>
                <w:sz w:val="24"/>
                <w:szCs w:val="24"/>
              </w:rPr>
            </w:pPr>
            <w:r w:rsidRPr="0067755E">
              <w:rPr>
                <w:rFonts w:ascii="Baskerville Old Face" w:hAnsi="Baskerville Old Face"/>
                <w:sz w:val="24"/>
                <w:szCs w:val="24"/>
              </w:rPr>
              <w:t>v Oldonyo orok Youth Self Help group (50)</w:t>
            </w:r>
            <w:r w:rsidR="00FB4358" w:rsidRPr="0067755E">
              <w:rPr>
                <w:rFonts w:ascii="Baskerville Old Face" w:hAnsi="Baskerville Old Face"/>
                <w:sz w:val="24"/>
                <w:szCs w:val="24"/>
              </w:rPr>
              <w:t xml:space="preserve"> But no segregated into gender</w:t>
            </w:r>
          </w:p>
        </w:tc>
        <w:tc>
          <w:tcPr>
            <w:tcW w:w="1995" w:type="dxa"/>
          </w:tcPr>
          <w:p w14:paraId="6EF8930F" w14:textId="77777777" w:rsidR="00793810" w:rsidRPr="0067755E" w:rsidRDefault="00AA7B81" w:rsidP="0070102A">
            <w:pPr>
              <w:jc w:val="both"/>
              <w:rPr>
                <w:rFonts w:ascii="Baskerville Old Face" w:eastAsia="Times New Roman" w:hAnsi="Baskerville Old Face" w:cs="Times New Roman"/>
                <w:sz w:val="24"/>
                <w:szCs w:val="24"/>
              </w:rPr>
            </w:pPr>
            <w:r w:rsidRPr="0067755E">
              <w:rPr>
                <w:rFonts w:ascii="Baskerville Old Face" w:hAnsi="Baskerville Old Face"/>
                <w:sz w:val="24"/>
                <w:szCs w:val="24"/>
              </w:rPr>
              <w:lastRenderedPageBreak/>
              <w:t>3</w:t>
            </w:r>
            <w:r w:rsidR="00FB4358" w:rsidRPr="0067755E">
              <w:rPr>
                <w:rFonts w:ascii="Baskerville Old Face" w:hAnsi="Baskerville Old Face"/>
                <w:sz w:val="24"/>
                <w:szCs w:val="24"/>
              </w:rPr>
              <w:t xml:space="preserve"> </w:t>
            </w:r>
            <w:r w:rsidR="00FB4358" w:rsidRPr="0067755E">
              <w:rPr>
                <w:rFonts w:ascii="Baskerville Old Face" w:eastAsia="Times New Roman" w:hAnsi="Baskerville Old Face" w:cs="Times New Roman"/>
                <w:sz w:val="24"/>
                <w:szCs w:val="24"/>
              </w:rPr>
              <w:t>organizations strengthened</w:t>
            </w:r>
          </w:p>
          <w:p w14:paraId="0693BCCB" w14:textId="77777777" w:rsidR="00FB4358" w:rsidRPr="0067755E" w:rsidRDefault="00FB4358" w:rsidP="0070102A">
            <w:pPr>
              <w:jc w:val="both"/>
              <w:rPr>
                <w:rFonts w:ascii="Baskerville Old Face" w:eastAsia="Times New Roman" w:hAnsi="Baskerville Old Face" w:cs="Times New Roman"/>
                <w:sz w:val="24"/>
                <w:szCs w:val="24"/>
              </w:rPr>
            </w:pPr>
          </w:p>
          <w:p w14:paraId="61D647D9" w14:textId="77777777" w:rsidR="00FB4358" w:rsidRPr="0067755E" w:rsidRDefault="00FB4358" w:rsidP="0070102A">
            <w:pPr>
              <w:jc w:val="both"/>
              <w:rPr>
                <w:rFonts w:ascii="Baskerville Old Face" w:eastAsia="Times New Roman" w:hAnsi="Baskerville Old Face" w:cs="Times New Roman"/>
                <w:sz w:val="24"/>
                <w:szCs w:val="24"/>
              </w:rPr>
            </w:pPr>
          </w:p>
          <w:p w14:paraId="49AD50DA" w14:textId="77777777" w:rsidR="006E64AD" w:rsidRPr="0067755E" w:rsidRDefault="006E64AD" w:rsidP="0070102A">
            <w:pPr>
              <w:jc w:val="both"/>
              <w:rPr>
                <w:rFonts w:ascii="Baskerville Old Face" w:eastAsia="Times New Roman" w:hAnsi="Baskerville Old Face" w:cs="Times New Roman"/>
                <w:sz w:val="24"/>
                <w:szCs w:val="24"/>
              </w:rPr>
            </w:pPr>
          </w:p>
          <w:p w14:paraId="3C92A83F" w14:textId="77777777" w:rsidR="006E64AD" w:rsidRPr="0067755E" w:rsidRDefault="006E64AD" w:rsidP="0070102A">
            <w:pPr>
              <w:jc w:val="both"/>
              <w:rPr>
                <w:rFonts w:ascii="Baskerville Old Face" w:eastAsia="Times New Roman" w:hAnsi="Baskerville Old Face" w:cs="Times New Roman"/>
                <w:sz w:val="24"/>
                <w:szCs w:val="24"/>
              </w:rPr>
            </w:pPr>
          </w:p>
          <w:p w14:paraId="37AB0A34" w14:textId="1903A9B8" w:rsidR="00FB4358" w:rsidRPr="0067755E" w:rsidRDefault="00FB4358" w:rsidP="0070102A">
            <w:pPr>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100 Women trained</w:t>
            </w:r>
          </w:p>
          <w:p w14:paraId="7ED32394" w14:textId="77777777" w:rsidR="00FB4358" w:rsidRPr="0067755E" w:rsidRDefault="00FB4358" w:rsidP="0070102A">
            <w:pPr>
              <w:jc w:val="both"/>
              <w:rPr>
                <w:rFonts w:ascii="Baskerville Old Face" w:eastAsia="Times New Roman" w:hAnsi="Baskerville Old Face" w:cs="Times New Roman"/>
                <w:sz w:val="24"/>
                <w:szCs w:val="24"/>
              </w:rPr>
            </w:pPr>
          </w:p>
          <w:p w14:paraId="3F286827" w14:textId="56777648" w:rsidR="00FB4358" w:rsidRPr="0067755E" w:rsidRDefault="00FB4358" w:rsidP="0070102A">
            <w:pPr>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35 Men trained</w:t>
            </w:r>
          </w:p>
          <w:p w14:paraId="17DEA30A" w14:textId="77777777" w:rsidR="00FB4358" w:rsidRPr="0067755E" w:rsidRDefault="00FB4358" w:rsidP="0070102A">
            <w:pPr>
              <w:jc w:val="both"/>
              <w:rPr>
                <w:rFonts w:ascii="Baskerville Old Face" w:eastAsia="Times New Roman" w:hAnsi="Baskerville Old Face" w:cs="Times New Roman"/>
                <w:sz w:val="24"/>
                <w:szCs w:val="24"/>
              </w:rPr>
            </w:pPr>
          </w:p>
          <w:p w14:paraId="46F00350" w14:textId="77777777" w:rsidR="00FB4358" w:rsidRPr="0067755E" w:rsidRDefault="00FB4358" w:rsidP="0070102A">
            <w:pPr>
              <w:jc w:val="both"/>
              <w:rPr>
                <w:rFonts w:ascii="Baskerville Old Face" w:eastAsia="Times New Roman" w:hAnsi="Baskerville Old Face" w:cs="Times New Roman"/>
                <w:sz w:val="24"/>
                <w:szCs w:val="24"/>
              </w:rPr>
            </w:pPr>
          </w:p>
          <w:p w14:paraId="4665D449" w14:textId="7D66555A" w:rsidR="00FB4358" w:rsidRPr="0067755E" w:rsidRDefault="00FB4358" w:rsidP="0070102A">
            <w:pPr>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50 youth trained</w:t>
            </w:r>
          </w:p>
          <w:p w14:paraId="13164629" w14:textId="720C44E9" w:rsidR="00FB4358" w:rsidRPr="0067755E" w:rsidRDefault="00FB4358" w:rsidP="0070102A">
            <w:pPr>
              <w:jc w:val="both"/>
              <w:rPr>
                <w:rFonts w:ascii="Baskerville Old Face" w:hAnsi="Baskerville Old Face"/>
                <w:sz w:val="24"/>
                <w:szCs w:val="24"/>
              </w:rPr>
            </w:pPr>
          </w:p>
        </w:tc>
        <w:tc>
          <w:tcPr>
            <w:tcW w:w="2535" w:type="dxa"/>
          </w:tcPr>
          <w:p w14:paraId="25231289" w14:textId="4D8AE816" w:rsidR="007332A6" w:rsidRPr="0067755E" w:rsidRDefault="007332A6" w:rsidP="0070102A">
            <w:pPr>
              <w:pStyle w:val="NormalWeb"/>
              <w:rPr>
                <w:rFonts w:ascii="Baskerville Old Face" w:hAnsi="Baskerville Old Face"/>
                <w:lang w:val="en-US"/>
              </w:rPr>
            </w:pPr>
            <w:r w:rsidRPr="0067755E">
              <w:rPr>
                <w:rFonts w:ascii="Baskerville Old Face" w:hAnsi="Baskerville Old Face"/>
                <w:b/>
                <w:bCs/>
                <w:lang w:val="en-US"/>
              </w:rPr>
              <w:t>Moderately Satisfactory (MS), 69%</w:t>
            </w:r>
            <w:r w:rsidRPr="0067755E">
              <w:rPr>
                <w:rFonts w:ascii="Baskerville Old Face" w:hAnsi="Baskerville Old Face"/>
                <w:lang w:val="en-US"/>
              </w:rPr>
              <w:t>.</w:t>
            </w:r>
          </w:p>
          <w:p w14:paraId="0685BF5B" w14:textId="05EA11DD" w:rsidR="007332A6" w:rsidRPr="0067755E" w:rsidRDefault="007332A6" w:rsidP="0070102A">
            <w:pPr>
              <w:pStyle w:val="NormalWeb"/>
              <w:rPr>
                <w:rFonts w:ascii="Baskerville Old Face" w:hAnsi="Baskerville Old Face"/>
                <w:lang w:val="en-US"/>
              </w:rPr>
            </w:pPr>
            <w:r w:rsidRPr="0067755E">
              <w:rPr>
                <w:rFonts w:ascii="Baskerville Old Face" w:hAnsi="Baskerville Old Face"/>
                <w:b/>
                <w:bCs/>
                <w:lang w:val="en-US"/>
              </w:rPr>
              <w:t>Organizations strengthened:</w:t>
            </w:r>
            <w:r w:rsidRPr="0067755E">
              <w:rPr>
                <w:rFonts w:ascii="Baskerville Old Face" w:hAnsi="Baskerville Old Face"/>
                <w:lang w:val="en-US"/>
              </w:rPr>
              <w:t xml:space="preserve"> </w:t>
            </w:r>
            <w:r w:rsidRPr="0067755E">
              <w:rPr>
                <w:rFonts w:ascii="Baskerville Old Face" w:hAnsi="Baskerville Old Face"/>
                <w:b/>
                <w:bCs/>
                <w:lang w:val="en-US"/>
              </w:rPr>
              <w:t>100% (Satisfactory)</w:t>
            </w:r>
            <w:r w:rsidRPr="0067755E">
              <w:rPr>
                <w:rFonts w:ascii="Baskerville Old Face" w:hAnsi="Baskerville Old Face"/>
                <w:lang w:val="en-US"/>
              </w:rPr>
              <w:t>. Target fully achieved, showing strong progress in institutional strengthening and gender-responsive engagement.</w:t>
            </w:r>
          </w:p>
          <w:p w14:paraId="540ACAFE" w14:textId="1B7EA6C3" w:rsidR="007332A6" w:rsidRPr="0067755E" w:rsidRDefault="007332A6" w:rsidP="0070102A">
            <w:pPr>
              <w:pStyle w:val="NormalWeb"/>
              <w:rPr>
                <w:rFonts w:ascii="Baskerville Old Face" w:hAnsi="Baskerville Old Face"/>
                <w:lang w:val="en-US"/>
              </w:rPr>
            </w:pPr>
            <w:r w:rsidRPr="0067755E">
              <w:rPr>
                <w:rFonts w:ascii="Baskerville Old Face" w:hAnsi="Baskerville Old Face"/>
                <w:b/>
                <w:bCs/>
                <w:lang w:val="en-US"/>
              </w:rPr>
              <w:t>Members trained:</w:t>
            </w:r>
            <w:r w:rsidRPr="0067755E">
              <w:rPr>
                <w:rFonts w:ascii="Baskerville Old Face" w:hAnsi="Baskerville Old Face"/>
                <w:lang w:val="en-US"/>
              </w:rPr>
              <w:t xml:space="preserve"> 185/500 = </w:t>
            </w:r>
            <w:r w:rsidRPr="0067755E">
              <w:rPr>
                <w:rFonts w:ascii="Baskerville Old Face" w:hAnsi="Baskerville Old Face"/>
                <w:b/>
                <w:bCs/>
                <w:lang w:val="en-US"/>
              </w:rPr>
              <w:t>37% Moderately Unsatisfactory</w:t>
            </w:r>
            <w:r w:rsidRPr="0067755E">
              <w:rPr>
                <w:rFonts w:ascii="Baskerville Old Face" w:hAnsi="Baskerville Old Face"/>
                <w:lang w:val="en-US"/>
              </w:rPr>
              <w:t xml:space="preserve"> Training reached fewer than half of the intended participants for the year.</w:t>
            </w:r>
          </w:p>
          <w:p w14:paraId="7F559C35" w14:textId="77777777" w:rsidR="00695CF4" w:rsidRPr="0067755E" w:rsidRDefault="00695CF4" w:rsidP="0070102A">
            <w:pPr>
              <w:pStyle w:val="NormalWeb"/>
              <w:rPr>
                <w:rFonts w:ascii="Baskerville Old Face" w:hAnsi="Baskerville Old Face"/>
              </w:rPr>
            </w:pPr>
          </w:p>
          <w:p w14:paraId="2011612F" w14:textId="77777777" w:rsidR="007332A6" w:rsidRPr="0067755E" w:rsidRDefault="007332A6" w:rsidP="0070102A">
            <w:pPr>
              <w:rPr>
                <w:rFonts w:ascii="Baskerville Old Face" w:hAnsi="Baskerville Old Face"/>
                <w:sz w:val="24"/>
                <w:szCs w:val="24"/>
              </w:rPr>
            </w:pPr>
          </w:p>
          <w:p w14:paraId="435C2405" w14:textId="77777777" w:rsidR="007332A6" w:rsidRPr="0067755E" w:rsidRDefault="007332A6" w:rsidP="0070102A">
            <w:pPr>
              <w:rPr>
                <w:rFonts w:ascii="Baskerville Old Face" w:hAnsi="Baskerville Old Face"/>
                <w:sz w:val="24"/>
                <w:szCs w:val="24"/>
              </w:rPr>
            </w:pPr>
          </w:p>
          <w:p w14:paraId="3AB8AC32" w14:textId="77777777" w:rsidR="007332A6" w:rsidRPr="0067755E" w:rsidRDefault="007332A6" w:rsidP="0070102A">
            <w:pPr>
              <w:rPr>
                <w:rFonts w:ascii="Baskerville Old Face" w:hAnsi="Baskerville Old Face"/>
                <w:sz w:val="24"/>
                <w:szCs w:val="24"/>
              </w:rPr>
            </w:pPr>
          </w:p>
          <w:p w14:paraId="3931C1EE" w14:textId="77777777" w:rsidR="007332A6" w:rsidRPr="0067755E" w:rsidRDefault="007332A6" w:rsidP="0070102A">
            <w:pPr>
              <w:rPr>
                <w:rFonts w:ascii="Baskerville Old Face" w:eastAsia="Times New Roman" w:hAnsi="Baskerville Old Face" w:cs="Times New Roman"/>
                <w:sz w:val="24"/>
                <w:szCs w:val="24"/>
              </w:rPr>
            </w:pPr>
          </w:p>
          <w:p w14:paraId="66CC698F" w14:textId="6FD65642" w:rsidR="007332A6" w:rsidRPr="0067755E" w:rsidRDefault="007332A6" w:rsidP="0070102A">
            <w:pPr>
              <w:rPr>
                <w:rFonts w:ascii="Baskerville Old Face" w:hAnsi="Baskerville Old Face"/>
                <w:sz w:val="24"/>
                <w:szCs w:val="24"/>
              </w:rPr>
            </w:pPr>
          </w:p>
        </w:tc>
      </w:tr>
      <w:tr w:rsidR="0070102A" w:rsidRPr="0067755E" w14:paraId="42AB5644" w14:textId="77777777" w:rsidTr="00A0364D">
        <w:trPr>
          <w:trHeight w:val="2325"/>
        </w:trPr>
        <w:tc>
          <w:tcPr>
            <w:tcW w:w="2130" w:type="dxa"/>
          </w:tcPr>
          <w:p w14:paraId="0728F0A8"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b/>
                <w:sz w:val="24"/>
                <w:szCs w:val="24"/>
              </w:rPr>
              <w:lastRenderedPageBreak/>
              <w:t>Output 1.1.2:</w:t>
            </w:r>
            <w:r w:rsidRPr="0067755E">
              <w:rPr>
                <w:rFonts w:ascii="Baskerville Old Face" w:hAnsi="Baskerville Old Face"/>
                <w:sz w:val="24"/>
                <w:szCs w:val="24"/>
              </w:rPr>
              <w:t xml:space="preserve"> The capacity of County Environment</w:t>
            </w:r>
          </w:p>
          <w:p w14:paraId="48A52064"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Committees (CECs) in Narok and Kajiado strengthened to</w:t>
            </w:r>
          </w:p>
          <w:p w14:paraId="01D8817C"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implement sub-county restoration plans for natural</w:t>
            </w:r>
          </w:p>
          <w:p w14:paraId="69EC2DC3"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resources including high conservation value forest (HCVF)</w:t>
            </w:r>
          </w:p>
          <w:p w14:paraId="24A48921"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areas particularly Loita, Namanga 1, suswa and</w:t>
            </w:r>
          </w:p>
          <w:p w14:paraId="57EA2BC5"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Olkiramatian/Shompole forest</w:t>
            </w:r>
            <w:r w:rsidR="008A530C" w:rsidRPr="0067755E">
              <w:rPr>
                <w:rFonts w:ascii="Baskerville Old Face" w:hAnsi="Baskerville Old Face"/>
                <w:sz w:val="24"/>
                <w:szCs w:val="24"/>
              </w:rPr>
              <w:t>.</w:t>
            </w:r>
          </w:p>
          <w:p w14:paraId="08C995D3" w14:textId="74822A70" w:rsidR="00695CF4" w:rsidRPr="0067755E" w:rsidRDefault="00695CF4" w:rsidP="0070102A">
            <w:pPr>
              <w:rPr>
                <w:rFonts w:ascii="Baskerville Old Face" w:hAnsi="Baskerville Old Face"/>
                <w:sz w:val="24"/>
                <w:szCs w:val="24"/>
              </w:rPr>
            </w:pPr>
          </w:p>
        </w:tc>
        <w:tc>
          <w:tcPr>
            <w:tcW w:w="1635" w:type="dxa"/>
          </w:tcPr>
          <w:p w14:paraId="3885621F"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Number of County Environment Committees (CECs)</w:t>
            </w:r>
          </w:p>
          <w:p w14:paraId="70120804"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strengthened to for implementation County or Cub-</w:t>
            </w:r>
          </w:p>
          <w:p w14:paraId="7ECA699A"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County restoration plans</w:t>
            </w:r>
          </w:p>
          <w:p w14:paraId="3642255E" w14:textId="77777777" w:rsidR="00793810" w:rsidRPr="0067755E" w:rsidRDefault="00793810" w:rsidP="0070102A">
            <w:pPr>
              <w:rPr>
                <w:rFonts w:ascii="Baskerville Old Face" w:hAnsi="Baskerville Old Face"/>
                <w:sz w:val="24"/>
                <w:szCs w:val="24"/>
              </w:rPr>
            </w:pPr>
          </w:p>
        </w:tc>
        <w:tc>
          <w:tcPr>
            <w:tcW w:w="1815" w:type="dxa"/>
          </w:tcPr>
          <w:p w14:paraId="22A05AB2"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2</w:t>
            </w:r>
          </w:p>
        </w:tc>
        <w:tc>
          <w:tcPr>
            <w:tcW w:w="900" w:type="dxa"/>
          </w:tcPr>
          <w:p w14:paraId="7CC42671"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1</w:t>
            </w:r>
          </w:p>
        </w:tc>
        <w:tc>
          <w:tcPr>
            <w:tcW w:w="1080" w:type="dxa"/>
          </w:tcPr>
          <w:p w14:paraId="0C03BDB5"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2</w:t>
            </w:r>
          </w:p>
        </w:tc>
        <w:tc>
          <w:tcPr>
            <w:tcW w:w="2055" w:type="dxa"/>
          </w:tcPr>
          <w:p w14:paraId="15A57D20" w14:textId="383E6258"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 xml:space="preserve">2 </w:t>
            </w:r>
            <w:r w:rsidR="007332A6" w:rsidRPr="0067755E">
              <w:rPr>
                <w:rFonts w:ascii="Baskerville Old Face" w:hAnsi="Baskerville Old Face"/>
                <w:sz w:val="24"/>
                <w:szCs w:val="24"/>
              </w:rPr>
              <w:t>CECs</w:t>
            </w:r>
            <w:r w:rsidRPr="0067755E">
              <w:rPr>
                <w:rFonts w:ascii="Baskerville Old Face" w:hAnsi="Baskerville Old Face"/>
                <w:sz w:val="24"/>
                <w:szCs w:val="24"/>
              </w:rPr>
              <w:t xml:space="preserve"> trained</w:t>
            </w:r>
          </w:p>
          <w:p w14:paraId="08BE00FB" w14:textId="77777777" w:rsidR="00793810" w:rsidRPr="0067755E" w:rsidRDefault="00793810" w:rsidP="0070102A">
            <w:pPr>
              <w:jc w:val="both"/>
              <w:rPr>
                <w:rFonts w:ascii="Baskerville Old Face" w:hAnsi="Baskerville Old Face"/>
                <w:sz w:val="24"/>
                <w:szCs w:val="24"/>
              </w:rPr>
            </w:pPr>
          </w:p>
          <w:p w14:paraId="7C38542D" w14:textId="444460B5"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 xml:space="preserve">Narok county government CEC term in </w:t>
            </w:r>
            <w:r w:rsidR="00506927" w:rsidRPr="0067755E">
              <w:rPr>
                <w:rFonts w:ascii="Baskerville Old Face" w:hAnsi="Baskerville Old Face"/>
                <w:sz w:val="24"/>
                <w:szCs w:val="24"/>
              </w:rPr>
              <w:t>office expired</w:t>
            </w:r>
            <w:r w:rsidRPr="0067755E">
              <w:rPr>
                <w:rFonts w:ascii="Baskerville Old Face" w:hAnsi="Baskerville Old Face"/>
                <w:sz w:val="24"/>
                <w:szCs w:val="24"/>
              </w:rPr>
              <w:t xml:space="preserve"> and a new CEC was appointed which will be trained this financial year</w:t>
            </w:r>
          </w:p>
        </w:tc>
        <w:tc>
          <w:tcPr>
            <w:tcW w:w="1995" w:type="dxa"/>
          </w:tcPr>
          <w:p w14:paraId="2B9D1781" w14:textId="412B7BFD" w:rsidR="00793810" w:rsidRPr="0067755E" w:rsidRDefault="006809A5" w:rsidP="0070102A">
            <w:pPr>
              <w:jc w:val="both"/>
              <w:rPr>
                <w:rFonts w:ascii="Baskerville Old Face" w:hAnsi="Baskerville Old Face"/>
                <w:sz w:val="24"/>
                <w:szCs w:val="24"/>
              </w:rPr>
            </w:pPr>
            <w:r w:rsidRPr="0067755E">
              <w:rPr>
                <w:rFonts w:ascii="Baskerville Old Face" w:hAnsi="Baskerville Old Face"/>
                <w:sz w:val="24"/>
                <w:szCs w:val="24"/>
              </w:rPr>
              <w:t>2 CEC Trained.</w:t>
            </w:r>
          </w:p>
        </w:tc>
        <w:tc>
          <w:tcPr>
            <w:tcW w:w="2535" w:type="dxa"/>
          </w:tcPr>
          <w:p w14:paraId="53D3172F" w14:textId="1130A35A" w:rsidR="008A530C" w:rsidRPr="0067755E" w:rsidRDefault="007332A6" w:rsidP="0070102A">
            <w:pPr>
              <w:pStyle w:val="NormalWeb"/>
              <w:rPr>
                <w:rFonts w:ascii="Baskerville Old Face" w:hAnsi="Baskerville Old Face"/>
                <w:b/>
                <w:bCs/>
              </w:rPr>
            </w:pPr>
            <w:r w:rsidRPr="0067755E">
              <w:rPr>
                <w:rFonts w:ascii="Baskerville Old Face" w:hAnsi="Baskerville Old Face"/>
                <w:b/>
                <w:bCs/>
              </w:rPr>
              <w:t xml:space="preserve">Highly </w:t>
            </w:r>
            <w:r w:rsidR="008A530C" w:rsidRPr="0067755E">
              <w:rPr>
                <w:rFonts w:ascii="Baskerville Old Face" w:hAnsi="Baskerville Old Face"/>
                <w:b/>
                <w:bCs/>
              </w:rPr>
              <w:t>Satisfactory</w:t>
            </w:r>
            <w:r w:rsidRPr="0067755E">
              <w:rPr>
                <w:rFonts w:ascii="Baskerville Old Face" w:hAnsi="Baskerville Old Face"/>
                <w:b/>
                <w:bCs/>
              </w:rPr>
              <w:t xml:space="preserve"> 100%</w:t>
            </w:r>
          </w:p>
          <w:p w14:paraId="65EB5D3E" w14:textId="5758F7C3" w:rsidR="008A530C" w:rsidRPr="0067755E" w:rsidRDefault="008A530C" w:rsidP="0070102A">
            <w:pPr>
              <w:pStyle w:val="NormalWeb"/>
              <w:rPr>
                <w:rFonts w:ascii="Baskerville Old Face" w:hAnsi="Baskerville Old Face"/>
              </w:rPr>
            </w:pPr>
            <w:r w:rsidRPr="0067755E">
              <w:rPr>
                <w:rFonts w:ascii="Baskerville Old Face" w:hAnsi="Baskerville Old Face"/>
              </w:rPr>
              <w:t>Exceeded</w:t>
            </w:r>
            <w:r w:rsidR="00695CF4" w:rsidRPr="0067755E">
              <w:rPr>
                <w:rFonts w:ascii="Baskerville Old Face" w:hAnsi="Baskerville Old Face"/>
              </w:rPr>
              <w:t xml:space="preserve"> the reporting period target </w:t>
            </w:r>
            <w:r w:rsidRPr="0067755E">
              <w:rPr>
                <w:rFonts w:ascii="Baskerville Old Face" w:hAnsi="Baskerville Old Face"/>
              </w:rPr>
              <w:t>and met endline early. Both counties were trained, however, Narok has new CEC members who still require training to sustain institutional capacity.</w:t>
            </w:r>
          </w:p>
          <w:p w14:paraId="1A301BE8" w14:textId="6CA58C10" w:rsidR="004D2054" w:rsidRPr="0067755E" w:rsidRDefault="00695CF4" w:rsidP="0070102A">
            <w:pPr>
              <w:pStyle w:val="NormalWeb"/>
              <w:rPr>
                <w:rFonts w:ascii="Baskerville Old Face" w:hAnsi="Baskerville Old Face"/>
              </w:rPr>
            </w:pPr>
            <w:r w:rsidRPr="0067755E">
              <w:rPr>
                <w:rFonts w:ascii="Baskerville Old Face" w:hAnsi="Baskerville Old Face"/>
              </w:rPr>
              <w:t>The training supported the Kajiado County Executive Committee (CEC) in developing the County Environment Action Plan</w:t>
            </w:r>
            <w:r w:rsidR="007332A6" w:rsidRPr="0067755E">
              <w:rPr>
                <w:rFonts w:ascii="Baskerville Old Face" w:hAnsi="Baskerville Old Face"/>
              </w:rPr>
              <w:t xml:space="preserve">, The PMU is planning to have a follow up meeting subsequent year so as to measure the impact of </w:t>
            </w:r>
            <w:r w:rsidR="007332A6" w:rsidRPr="0067755E">
              <w:rPr>
                <w:rFonts w:ascii="Baskerville Old Face" w:hAnsi="Baskerville Old Face"/>
              </w:rPr>
              <w:lastRenderedPageBreak/>
              <w:t>that training on the members.</w:t>
            </w:r>
          </w:p>
        </w:tc>
      </w:tr>
      <w:tr w:rsidR="0070102A" w:rsidRPr="0067755E" w14:paraId="51F24FC1" w14:textId="77777777" w:rsidTr="00A0364D">
        <w:trPr>
          <w:trHeight w:val="155"/>
        </w:trPr>
        <w:tc>
          <w:tcPr>
            <w:tcW w:w="2130" w:type="dxa"/>
          </w:tcPr>
          <w:p w14:paraId="42195761"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b/>
                <w:sz w:val="24"/>
                <w:szCs w:val="24"/>
              </w:rPr>
              <w:lastRenderedPageBreak/>
              <w:t>Output 1.1.3:</w:t>
            </w:r>
            <w:r w:rsidRPr="0067755E">
              <w:rPr>
                <w:rFonts w:ascii="Baskerville Old Face" w:hAnsi="Baskerville Old Face"/>
                <w:sz w:val="24"/>
                <w:szCs w:val="24"/>
              </w:rPr>
              <w:t xml:space="preserve"> Financial resource allocation increased at</w:t>
            </w:r>
          </w:p>
          <w:p w14:paraId="6139F48F"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the Local level to support sustainable land management</w:t>
            </w:r>
          </w:p>
          <w:p w14:paraId="0768075E" w14:textId="77777777" w:rsidR="00793810" w:rsidRPr="0067755E" w:rsidRDefault="00793810" w:rsidP="0070102A">
            <w:pPr>
              <w:rPr>
                <w:rFonts w:ascii="Baskerville Old Face" w:hAnsi="Baskerville Old Face"/>
                <w:sz w:val="24"/>
                <w:szCs w:val="24"/>
              </w:rPr>
            </w:pPr>
          </w:p>
        </w:tc>
        <w:tc>
          <w:tcPr>
            <w:tcW w:w="1635" w:type="dxa"/>
          </w:tcPr>
          <w:p w14:paraId="3CEF4677"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Number of Payment for ecosystem Services (PES)</w:t>
            </w:r>
          </w:p>
          <w:p w14:paraId="426F083D"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financing MoU implemented at community level</w:t>
            </w:r>
          </w:p>
          <w:p w14:paraId="389BF12A" w14:textId="77777777" w:rsidR="00793810" w:rsidRPr="0067755E" w:rsidRDefault="00793810" w:rsidP="0070102A">
            <w:pPr>
              <w:rPr>
                <w:rFonts w:ascii="Baskerville Old Face" w:hAnsi="Baskerville Old Face"/>
                <w:sz w:val="24"/>
                <w:szCs w:val="24"/>
              </w:rPr>
            </w:pPr>
          </w:p>
        </w:tc>
        <w:tc>
          <w:tcPr>
            <w:tcW w:w="1815" w:type="dxa"/>
          </w:tcPr>
          <w:p w14:paraId="2A05C496" w14:textId="7109AA00" w:rsidR="00793810" w:rsidRPr="0067755E" w:rsidRDefault="00A0364D" w:rsidP="0070102A">
            <w:pPr>
              <w:rPr>
                <w:rFonts w:ascii="Baskerville Old Face" w:hAnsi="Baskerville Old Face"/>
                <w:sz w:val="24"/>
                <w:szCs w:val="24"/>
              </w:rPr>
            </w:pPr>
            <w:r w:rsidRPr="0067755E">
              <w:rPr>
                <w:rFonts w:ascii="Baskerville Old Face" w:hAnsi="Baskerville Old Face"/>
                <w:sz w:val="24"/>
                <w:szCs w:val="24"/>
              </w:rPr>
              <w:t>Ba</w:t>
            </w:r>
            <w:r w:rsidR="00695CF4" w:rsidRPr="0067755E">
              <w:rPr>
                <w:rFonts w:ascii="Baskerville Old Face" w:hAnsi="Baskerville Old Face"/>
                <w:sz w:val="24"/>
                <w:szCs w:val="24"/>
              </w:rPr>
              <w:t>seline assessment was conducted to identify viable PES schemes, focusing on water regulation, biodiversity conservation, carbon sequestration, and soil erosion control</w:t>
            </w:r>
          </w:p>
        </w:tc>
        <w:tc>
          <w:tcPr>
            <w:tcW w:w="900" w:type="dxa"/>
          </w:tcPr>
          <w:p w14:paraId="2CC26EAE" w14:textId="2AA836F7" w:rsidR="00793810" w:rsidRPr="0067755E" w:rsidRDefault="003820D2" w:rsidP="0070102A">
            <w:pPr>
              <w:rPr>
                <w:rFonts w:ascii="Baskerville Old Face" w:hAnsi="Baskerville Old Face"/>
                <w:sz w:val="24"/>
                <w:szCs w:val="24"/>
              </w:rPr>
            </w:pPr>
            <w:r w:rsidRPr="0067755E">
              <w:rPr>
                <w:rFonts w:ascii="Baskerville Old Face" w:hAnsi="Baskerville Old Face"/>
                <w:sz w:val="24"/>
                <w:szCs w:val="24"/>
              </w:rPr>
              <w:t>2</w:t>
            </w:r>
          </w:p>
        </w:tc>
        <w:tc>
          <w:tcPr>
            <w:tcW w:w="1080" w:type="dxa"/>
          </w:tcPr>
          <w:p w14:paraId="7F005542" w14:textId="77777777" w:rsidR="00793810" w:rsidRPr="0067755E" w:rsidRDefault="6BB273BD" w:rsidP="0070102A">
            <w:pPr>
              <w:rPr>
                <w:rFonts w:ascii="Baskerville Old Face" w:hAnsi="Baskerville Old Face"/>
                <w:sz w:val="24"/>
                <w:szCs w:val="24"/>
              </w:rPr>
            </w:pPr>
            <w:r w:rsidRPr="0067755E">
              <w:rPr>
                <w:rFonts w:ascii="Baskerville Old Face" w:hAnsi="Baskerville Old Face"/>
                <w:sz w:val="24"/>
                <w:szCs w:val="24"/>
              </w:rPr>
              <w:t>3</w:t>
            </w:r>
          </w:p>
        </w:tc>
        <w:tc>
          <w:tcPr>
            <w:tcW w:w="2055" w:type="dxa"/>
          </w:tcPr>
          <w:p w14:paraId="5F0FD8A4" w14:textId="252D8A81" w:rsidR="00793810" w:rsidRPr="0067755E" w:rsidRDefault="00A0364D" w:rsidP="0070102A">
            <w:pPr>
              <w:jc w:val="both"/>
              <w:rPr>
                <w:rFonts w:ascii="Baskerville Old Face" w:hAnsi="Baskerville Old Face"/>
                <w:sz w:val="24"/>
                <w:szCs w:val="24"/>
              </w:rPr>
            </w:pPr>
            <w:r w:rsidRPr="0067755E">
              <w:rPr>
                <w:rFonts w:ascii="Baskerville Old Face" w:hAnsi="Baskerville Old Face"/>
                <w:sz w:val="24"/>
                <w:szCs w:val="24"/>
              </w:rPr>
              <w:t>The PES baseline was completed, and one scheme on water regulation has been identified for negotiation and subsequent MoU signing.</w:t>
            </w:r>
          </w:p>
        </w:tc>
        <w:tc>
          <w:tcPr>
            <w:tcW w:w="1995" w:type="dxa"/>
          </w:tcPr>
          <w:p w14:paraId="06418F39" w14:textId="09418DE3" w:rsidR="003820D2" w:rsidRPr="0067755E" w:rsidRDefault="00A0364D" w:rsidP="0070102A">
            <w:pPr>
              <w:jc w:val="both"/>
              <w:rPr>
                <w:rFonts w:ascii="Baskerville Old Face" w:hAnsi="Baskerville Old Face"/>
                <w:sz w:val="24"/>
                <w:szCs w:val="24"/>
              </w:rPr>
            </w:pPr>
            <w:r w:rsidRPr="0067755E">
              <w:rPr>
                <w:rFonts w:ascii="Baskerville Old Face" w:hAnsi="Baskerville Old Face"/>
                <w:b/>
                <w:bCs/>
                <w:sz w:val="24"/>
                <w:szCs w:val="24"/>
              </w:rPr>
              <w:t>One</w:t>
            </w:r>
            <w:r w:rsidRPr="0067755E">
              <w:rPr>
                <w:rFonts w:ascii="Baskerville Old Face" w:hAnsi="Baskerville Old Face"/>
                <w:sz w:val="24"/>
                <w:szCs w:val="24"/>
              </w:rPr>
              <w:t xml:space="preserve"> PES scheme has been identified and is currently under implementation</w:t>
            </w:r>
          </w:p>
        </w:tc>
        <w:tc>
          <w:tcPr>
            <w:tcW w:w="2535" w:type="dxa"/>
          </w:tcPr>
          <w:p w14:paraId="03A4FC57" w14:textId="71055F37" w:rsidR="009D6EE4" w:rsidRPr="0067755E" w:rsidRDefault="009D6EE4" w:rsidP="0070102A">
            <w:pPr>
              <w:jc w:val="both"/>
              <w:rPr>
                <w:rFonts w:ascii="Baskerville Old Face" w:hAnsi="Baskerville Old Face"/>
                <w:b/>
                <w:bCs/>
                <w:sz w:val="24"/>
                <w:szCs w:val="24"/>
                <w:lang w:val="en-US"/>
              </w:rPr>
            </w:pPr>
            <w:r w:rsidRPr="0067755E">
              <w:rPr>
                <w:rFonts w:ascii="Baskerville Old Face" w:hAnsi="Baskerville Old Face"/>
                <w:b/>
                <w:bCs/>
                <w:sz w:val="24"/>
                <w:szCs w:val="24"/>
                <w:lang w:val="en-US"/>
              </w:rPr>
              <w:t>Moderately Satisfactory (MS) 50%</w:t>
            </w:r>
          </w:p>
          <w:p w14:paraId="6DD43ADE" w14:textId="2E4E7A57" w:rsidR="009D6EE4" w:rsidRPr="0067755E" w:rsidRDefault="009D6EE4" w:rsidP="0070102A">
            <w:pPr>
              <w:jc w:val="both"/>
              <w:rPr>
                <w:rFonts w:ascii="Baskerville Old Face" w:hAnsi="Baskerville Old Face"/>
                <w:b/>
                <w:bCs/>
                <w:sz w:val="24"/>
                <w:szCs w:val="24"/>
                <w:lang w:val="en-US"/>
              </w:rPr>
            </w:pPr>
            <w:r w:rsidRPr="0067755E">
              <w:rPr>
                <w:rFonts w:ascii="Baskerville Old Face" w:hAnsi="Baskerville Old Face"/>
                <w:b/>
                <w:bCs/>
                <w:sz w:val="24"/>
                <w:szCs w:val="24"/>
                <w:lang w:val="en-US"/>
              </w:rPr>
              <w:br/>
            </w:r>
            <w:r w:rsidRPr="0067755E">
              <w:rPr>
                <w:rFonts w:ascii="Baskerville Old Face" w:hAnsi="Baskerville Old Face"/>
                <w:sz w:val="24"/>
                <w:szCs w:val="24"/>
                <w:lang w:val="en-US"/>
              </w:rPr>
              <w:t>The project successfully identified a PES scheme and completed negotiations, demonstrating solid progress in laying the foundation for PES as a financing mechanism. However, the MoU has not yet been signed, meaning the scheme is not fully operational. This partial delivery reflects the time intensive nature of stakeholder engagement and negotiation</w:t>
            </w:r>
            <w:r w:rsidRPr="0067755E">
              <w:rPr>
                <w:rFonts w:ascii="Baskerville Old Face" w:hAnsi="Baskerville Old Face"/>
                <w:b/>
                <w:bCs/>
                <w:sz w:val="24"/>
                <w:szCs w:val="24"/>
                <w:lang w:val="en-US"/>
              </w:rPr>
              <w:t>.</w:t>
            </w:r>
          </w:p>
          <w:p w14:paraId="13D41219" w14:textId="77777777" w:rsidR="006809A5" w:rsidRDefault="006809A5" w:rsidP="0070102A">
            <w:pPr>
              <w:jc w:val="both"/>
              <w:rPr>
                <w:rFonts w:ascii="Baskerville Old Face" w:hAnsi="Baskerville Old Face"/>
                <w:b/>
                <w:bCs/>
                <w:sz w:val="24"/>
                <w:szCs w:val="24"/>
              </w:rPr>
            </w:pPr>
          </w:p>
          <w:p w14:paraId="743DCFD0" w14:textId="77777777" w:rsidR="000A4134" w:rsidRDefault="000A4134" w:rsidP="0070102A">
            <w:pPr>
              <w:jc w:val="both"/>
              <w:rPr>
                <w:rFonts w:ascii="Baskerville Old Face" w:hAnsi="Baskerville Old Face"/>
                <w:b/>
                <w:bCs/>
                <w:sz w:val="24"/>
                <w:szCs w:val="24"/>
              </w:rPr>
            </w:pPr>
          </w:p>
          <w:p w14:paraId="1CB7CAF8" w14:textId="74C83E79" w:rsidR="000A4134" w:rsidRPr="0067755E" w:rsidRDefault="000A4134" w:rsidP="0070102A">
            <w:pPr>
              <w:jc w:val="both"/>
              <w:rPr>
                <w:rFonts w:ascii="Baskerville Old Face" w:hAnsi="Baskerville Old Face"/>
                <w:b/>
                <w:bCs/>
                <w:sz w:val="24"/>
                <w:szCs w:val="24"/>
              </w:rPr>
            </w:pPr>
          </w:p>
        </w:tc>
      </w:tr>
      <w:tr w:rsidR="0070102A" w:rsidRPr="0067755E" w14:paraId="1007150B" w14:textId="77777777" w:rsidTr="6BB273BD">
        <w:trPr>
          <w:trHeight w:val="359"/>
        </w:trPr>
        <w:tc>
          <w:tcPr>
            <w:tcW w:w="14145" w:type="dxa"/>
            <w:gridSpan w:val="8"/>
          </w:tcPr>
          <w:p w14:paraId="51BD98C2" w14:textId="77777777" w:rsidR="001A59EC" w:rsidRPr="0067755E" w:rsidRDefault="00781F60" w:rsidP="0070102A">
            <w:pPr>
              <w:pStyle w:val="NormalWeb"/>
              <w:rPr>
                <w:rFonts w:ascii="Baskerville Old Face" w:hAnsi="Baskerville Old Face"/>
                <w:b/>
                <w:bCs/>
              </w:rPr>
            </w:pPr>
            <w:r w:rsidRPr="0067755E">
              <w:rPr>
                <w:rFonts w:ascii="Baskerville Old Face" w:hAnsi="Baskerville Old Face"/>
                <w:b/>
                <w:bCs/>
              </w:rPr>
              <w:lastRenderedPageBreak/>
              <w:t>Narrative Report</w:t>
            </w:r>
          </w:p>
          <w:p w14:paraId="2D4A0BDD" w14:textId="77777777" w:rsidR="00CE547A" w:rsidRPr="0067755E" w:rsidRDefault="00CE547A" w:rsidP="0070102A">
            <w:pPr>
              <w:pStyle w:val="NormalWeb"/>
              <w:rPr>
                <w:rFonts w:ascii="Baskerville Old Face" w:hAnsi="Baskerville Old Face"/>
                <w:b/>
                <w:bCs/>
              </w:rPr>
            </w:pPr>
            <w:bookmarkStart w:id="5" w:name="_Hlk208060885"/>
            <w:r w:rsidRPr="0067755E">
              <w:rPr>
                <w:rFonts w:ascii="Baskerville Old Face" w:hAnsi="Baskerville Old Face"/>
                <w:b/>
                <w:bCs/>
              </w:rPr>
              <w:t>Objective 2: To improve effective governance of land resources through strengthening of community level organizations, National and County governments</w:t>
            </w:r>
          </w:p>
          <w:p w14:paraId="0EFD38B0" w14:textId="6A6E8751" w:rsidR="00BE50C5" w:rsidRPr="0067755E" w:rsidRDefault="00BE50C5" w:rsidP="0070102A">
            <w:pPr>
              <w:pStyle w:val="NormalWeb"/>
              <w:rPr>
                <w:rFonts w:ascii="Baskerville Old Face" w:hAnsi="Baskerville Old Face"/>
                <w:b/>
                <w:bCs/>
              </w:rPr>
            </w:pPr>
            <w:r w:rsidRPr="0067755E">
              <w:rPr>
                <w:rFonts w:ascii="Baskerville Old Face" w:hAnsi="Baskerville Old Face"/>
                <w:b/>
                <w:bCs/>
                <w:lang w:val="en-US"/>
              </w:rPr>
              <w:t>Outcome 1.1: Governance, institutions and community capacity for sustainable land management is strengthened</w:t>
            </w:r>
          </w:p>
          <w:p w14:paraId="3F5A67FD" w14:textId="77777777" w:rsidR="00BE50C5" w:rsidRPr="0067755E" w:rsidRDefault="00BE50C5" w:rsidP="002E1B0C">
            <w:pPr>
              <w:pStyle w:val="NormalWeb"/>
              <w:jc w:val="both"/>
              <w:rPr>
                <w:rFonts w:ascii="Baskerville Old Face" w:hAnsi="Baskerville Old Face"/>
                <w:lang w:val="en-US"/>
              </w:rPr>
            </w:pPr>
            <w:r w:rsidRPr="0067755E">
              <w:rPr>
                <w:rFonts w:ascii="Baskerville Old Face" w:hAnsi="Baskerville Old Face"/>
                <w:lang w:val="en-US"/>
              </w:rPr>
              <w:t>During the reporting period (01/07/2024 – 30/06/2025), the project made significant strides in strengthening governance and institutional capacity for sustainable land management. Out of the 20 institutions targeted for strengthening over the life of the project, five were reached in the first year. This achievement represents 100% of the annual milestone, reflecting strong delivery and highly satisfactory progress. The institutions supported included two Water Resource Users Associations (WRUAs), two Community Forest Associations (CFAs), and one Grazing Committee. Capacity-building sessions reached a total of 165 participants across these groups, with active involvement of both men and women. While these results are highly encouraging, follow-up assessments on how the groups are applying the acquired skills are yet to be conducted. Such follow-ups will be essential in subsequent years to measure the sustainability and impact of the interventions.</w:t>
            </w:r>
          </w:p>
          <w:p w14:paraId="00783CF5" w14:textId="77777777" w:rsidR="00BE50C5" w:rsidRPr="0067755E" w:rsidRDefault="00BE50C5" w:rsidP="0070102A">
            <w:pPr>
              <w:pStyle w:val="NormalWeb"/>
              <w:rPr>
                <w:rFonts w:ascii="Baskerville Old Face" w:hAnsi="Baskerville Old Face"/>
                <w:lang w:val="en-US"/>
              </w:rPr>
            </w:pPr>
            <w:r w:rsidRPr="0067755E">
              <w:rPr>
                <w:rFonts w:ascii="Baskerville Old Face" w:hAnsi="Baskerville Old Face"/>
                <w:b/>
                <w:bCs/>
                <w:lang w:val="en-US"/>
              </w:rPr>
              <w:t>Output 1.1.1: Gender-sensitive local community organizational capacity strengthened</w:t>
            </w:r>
          </w:p>
          <w:p w14:paraId="1A4B4169" w14:textId="77777777" w:rsidR="00994D50" w:rsidRPr="0067755E" w:rsidRDefault="00BE50C5" w:rsidP="002E1B0C">
            <w:pPr>
              <w:pStyle w:val="NormalWeb"/>
              <w:jc w:val="both"/>
              <w:rPr>
                <w:rFonts w:ascii="Baskerville Old Face" w:hAnsi="Baskerville Old Face"/>
                <w:b/>
                <w:bCs/>
                <w:lang w:val="en-US"/>
              </w:rPr>
            </w:pPr>
            <w:r w:rsidRPr="0067755E">
              <w:rPr>
                <w:rFonts w:ascii="Baskerville Old Face" w:hAnsi="Baskerville Old Face"/>
                <w:lang w:val="en-US"/>
              </w:rPr>
              <w:t>The project supported the strengthening of three organizations during the reporting year: Meeyu Milk Cooperative (composed entirely of women members), a Grass Bank (40 women trained), and Oldonyorok Youth Group (with 35 male and 15 female participants). In total, 100 women, 35 men, and 50 youth were trained in sustainable land and natural resource management practices.</w:t>
            </w:r>
            <w:r w:rsidR="00994D50" w:rsidRPr="0067755E">
              <w:rPr>
                <w:rFonts w:ascii="Baskerville Old Face" w:hAnsi="Baskerville Old Face"/>
                <w:b/>
                <w:bCs/>
                <w:lang w:val="en-US"/>
              </w:rPr>
              <w:t xml:space="preserve"> </w:t>
            </w:r>
          </w:p>
          <w:p w14:paraId="295BF305" w14:textId="3A310AF5" w:rsidR="00BE50C5" w:rsidRPr="0067755E" w:rsidRDefault="00BE50C5" w:rsidP="0070102A">
            <w:pPr>
              <w:pStyle w:val="NormalWeb"/>
              <w:rPr>
                <w:rFonts w:ascii="Baskerville Old Face" w:hAnsi="Baskerville Old Face"/>
                <w:b/>
                <w:bCs/>
                <w:lang w:val="en-US"/>
              </w:rPr>
            </w:pPr>
            <w:r w:rsidRPr="0067755E">
              <w:rPr>
                <w:rFonts w:ascii="Baskerville Old Face" w:hAnsi="Baskerville Old Face"/>
                <w:b/>
                <w:bCs/>
                <w:lang w:val="en-US"/>
              </w:rPr>
              <w:t>Output 1.1.2: Capacity of County Environment Committees (CECs) strengthened</w:t>
            </w:r>
          </w:p>
          <w:p w14:paraId="17B3D4C4" w14:textId="30782DD6" w:rsidR="00BE50C5" w:rsidRPr="0067755E" w:rsidRDefault="00BE50C5" w:rsidP="002E1B0C">
            <w:pPr>
              <w:pStyle w:val="NormalWeb"/>
              <w:jc w:val="both"/>
              <w:rPr>
                <w:rFonts w:ascii="Baskerville Old Face" w:hAnsi="Baskerville Old Face"/>
                <w:lang w:val="en-US"/>
              </w:rPr>
            </w:pPr>
            <w:r w:rsidRPr="0067755E">
              <w:rPr>
                <w:rFonts w:ascii="Baskerville Old Face" w:hAnsi="Baskerville Old Face"/>
                <w:lang w:val="en-US"/>
              </w:rPr>
              <w:t xml:space="preserve">Both County Environment Committees (CECs) in Kajiado and Narok were trained during the reporting year, surpassing the annual target and achieving the endline target earlier than planned. In Kajiado, the training directly supported the development of the County Environment Action Plan, enhancing the county’s ability to implement restoration and conservation initiatives. In Narok, while the CEC was successfully trained, a new committee was later appointed following the expiry of the previous term. The new members are scheduled to undergo training in the next financial year to sustain institutional </w:t>
            </w:r>
            <w:r w:rsidR="0035763F" w:rsidRPr="0067755E">
              <w:rPr>
                <w:rFonts w:ascii="Baskerville Old Face" w:hAnsi="Baskerville Old Face"/>
                <w:lang w:val="en-US"/>
              </w:rPr>
              <w:t>capacity. This</w:t>
            </w:r>
            <w:r w:rsidRPr="0067755E">
              <w:rPr>
                <w:rFonts w:ascii="Baskerville Old Face" w:hAnsi="Baskerville Old Face"/>
                <w:lang w:val="en-US"/>
              </w:rPr>
              <w:t xml:space="preserve"> output is </w:t>
            </w:r>
            <w:r w:rsidR="0035763F" w:rsidRPr="0067755E">
              <w:rPr>
                <w:rFonts w:ascii="Baskerville Old Face" w:hAnsi="Baskerville Old Face"/>
                <w:lang w:val="en-US"/>
              </w:rPr>
              <w:t xml:space="preserve">rated Highly </w:t>
            </w:r>
            <w:r w:rsidRPr="0067755E">
              <w:rPr>
                <w:rFonts w:ascii="Baskerville Old Face" w:hAnsi="Baskerville Old Face"/>
                <w:lang w:val="en-US"/>
              </w:rPr>
              <w:t>Satisfactory (100%), since the project not only exceeded its annual target but also met the end-of-project target early, demonstrating efficient and timely delivery.</w:t>
            </w:r>
          </w:p>
          <w:p w14:paraId="2059B2A4" w14:textId="77777777" w:rsidR="0035763F" w:rsidRPr="0067755E" w:rsidRDefault="00BE50C5" w:rsidP="0070102A">
            <w:pPr>
              <w:pStyle w:val="NormalWeb"/>
              <w:rPr>
                <w:rFonts w:ascii="Baskerville Old Face" w:hAnsi="Baskerville Old Face"/>
                <w:b/>
                <w:bCs/>
                <w:lang w:val="en-US"/>
              </w:rPr>
            </w:pPr>
            <w:r w:rsidRPr="0067755E">
              <w:rPr>
                <w:rFonts w:ascii="Baskerville Old Face" w:hAnsi="Baskerville Old Face"/>
                <w:b/>
                <w:bCs/>
                <w:lang w:val="en-US"/>
              </w:rPr>
              <w:t>Output 1.1.3: Financial resource allocation through Payment for Ecosystem Services (PES) schemes</w:t>
            </w:r>
          </w:p>
          <w:p w14:paraId="49F32609" w14:textId="25FB2BEA" w:rsidR="001A59EC" w:rsidRPr="0067755E" w:rsidRDefault="0035763F" w:rsidP="004D2054">
            <w:pPr>
              <w:pStyle w:val="NormalWeb"/>
              <w:jc w:val="both"/>
              <w:rPr>
                <w:rFonts w:ascii="Baskerville Old Face" w:hAnsi="Baskerville Old Face"/>
                <w:b/>
                <w:bCs/>
                <w:lang w:val="en-US"/>
              </w:rPr>
            </w:pPr>
            <w:r w:rsidRPr="0067755E">
              <w:rPr>
                <w:rFonts w:ascii="Baskerville Old Face" w:hAnsi="Baskerville Old Face"/>
                <w:lang w:val="en-US"/>
              </w:rPr>
              <w:lastRenderedPageBreak/>
              <w:t>The project successfully identified a PES scheme and completed negotiations, demonstrating solid progress in laying the foundation for PES as a financing mechanism. However, the MoU has not yet been signed, meaning the scheme is not fully operational. This partial delivery reflects the time intensive nature of stakeholder engagement and negotiation</w:t>
            </w:r>
            <w:bookmarkEnd w:id="5"/>
          </w:p>
        </w:tc>
      </w:tr>
    </w:tbl>
    <w:p w14:paraId="0C341EC7" w14:textId="6CF8706E" w:rsidR="00F76D38" w:rsidRPr="0067755E" w:rsidRDefault="00F76D38" w:rsidP="0070102A">
      <w:pPr>
        <w:spacing w:line="240" w:lineRule="auto"/>
        <w:rPr>
          <w:rFonts w:ascii="Baskerville Old Face" w:hAnsi="Baskerville Old Face"/>
          <w:sz w:val="24"/>
          <w:szCs w:val="24"/>
        </w:rPr>
      </w:pPr>
    </w:p>
    <w:p w14:paraId="11FE1ADC" w14:textId="77777777" w:rsidR="00F76D38" w:rsidRPr="0067755E" w:rsidRDefault="00F76D38" w:rsidP="0070102A">
      <w:pPr>
        <w:spacing w:line="240" w:lineRule="auto"/>
        <w:rPr>
          <w:rFonts w:ascii="Baskerville Old Face" w:hAnsi="Baskerville Old Face"/>
          <w:sz w:val="24"/>
          <w:szCs w:val="24"/>
        </w:rPr>
      </w:pPr>
      <w:r w:rsidRPr="0067755E">
        <w:rPr>
          <w:rFonts w:ascii="Baskerville Old Face" w:hAnsi="Baskerville Old Face"/>
          <w:sz w:val="24"/>
          <w:szCs w:val="24"/>
        </w:rPr>
        <w:br w:type="page"/>
      </w:r>
    </w:p>
    <w:tbl>
      <w:tblPr>
        <w:tblStyle w:val="a8"/>
        <w:tblW w:w="1410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55"/>
        <w:gridCol w:w="1751"/>
        <w:gridCol w:w="1276"/>
        <w:gridCol w:w="1417"/>
        <w:gridCol w:w="1418"/>
        <w:gridCol w:w="2268"/>
        <w:gridCol w:w="1210"/>
        <w:gridCol w:w="2405"/>
      </w:tblGrid>
      <w:tr w:rsidR="0070102A" w:rsidRPr="0067755E" w14:paraId="27668995" w14:textId="77777777" w:rsidTr="00C805B4">
        <w:trPr>
          <w:trHeight w:val="273"/>
        </w:trPr>
        <w:tc>
          <w:tcPr>
            <w:tcW w:w="11695" w:type="dxa"/>
            <w:gridSpan w:val="7"/>
            <w:shd w:val="clear" w:color="auto" w:fill="ED7D31"/>
          </w:tcPr>
          <w:p w14:paraId="5C5916CD" w14:textId="77777777" w:rsidR="00F76D38" w:rsidRPr="0067755E" w:rsidRDefault="00F76D38" w:rsidP="0070102A">
            <w:pPr>
              <w:pStyle w:val="NormalWeb"/>
              <w:rPr>
                <w:rFonts w:ascii="Baskerville Old Face" w:hAnsi="Baskerville Old Face"/>
                <w:b/>
                <w:bCs/>
              </w:rPr>
            </w:pPr>
            <w:r w:rsidRPr="0067755E">
              <w:rPr>
                <w:rFonts w:ascii="Baskerville Old Face" w:hAnsi="Baskerville Old Face"/>
                <w:b/>
                <w:bCs/>
              </w:rPr>
              <w:lastRenderedPageBreak/>
              <w:t>Outcome 2.1:</w:t>
            </w:r>
            <w:r w:rsidRPr="0067755E">
              <w:rPr>
                <w:rFonts w:ascii="Baskerville Old Face" w:hAnsi="Baskerville Old Face" w:cstheme="minorHAnsi"/>
                <w:b/>
                <w:bCs/>
                <w:lang w:eastAsia="fr-FR"/>
              </w:rPr>
              <w:t xml:space="preserve"> Restoration and sustainable integrated land use management actions are implemented</w:t>
            </w:r>
          </w:p>
        </w:tc>
        <w:tc>
          <w:tcPr>
            <w:tcW w:w="2405" w:type="dxa"/>
            <w:shd w:val="clear" w:color="auto" w:fill="ED7D31"/>
          </w:tcPr>
          <w:p w14:paraId="60CCAF1B" w14:textId="77777777" w:rsidR="00F76D38" w:rsidRPr="0067755E" w:rsidRDefault="00F76D38" w:rsidP="0070102A">
            <w:pPr>
              <w:pBdr>
                <w:top w:val="nil"/>
                <w:left w:val="nil"/>
                <w:bottom w:val="nil"/>
                <w:right w:val="nil"/>
                <w:between w:val="nil"/>
              </w:pBdr>
              <w:spacing w:after="160"/>
              <w:rPr>
                <w:rFonts w:ascii="Baskerville Old Face" w:hAnsi="Baskerville Old Face"/>
                <w:b/>
                <w:sz w:val="24"/>
                <w:szCs w:val="24"/>
              </w:rPr>
            </w:pPr>
          </w:p>
        </w:tc>
      </w:tr>
      <w:tr w:rsidR="00F76D38" w:rsidRPr="0067755E" w14:paraId="3214EC50" w14:textId="77777777" w:rsidTr="00C805B4">
        <w:trPr>
          <w:trHeight w:val="155"/>
        </w:trPr>
        <w:tc>
          <w:tcPr>
            <w:tcW w:w="2355" w:type="dxa"/>
            <w:shd w:val="clear" w:color="auto" w:fill="E7E6E6"/>
          </w:tcPr>
          <w:p w14:paraId="23B8ECC0" w14:textId="77777777" w:rsidR="00F76D38" w:rsidRPr="0067755E" w:rsidRDefault="00F76D38" w:rsidP="0070102A">
            <w:pPr>
              <w:ind w:right="-300"/>
              <w:jc w:val="both"/>
              <w:rPr>
                <w:rFonts w:ascii="Baskerville Old Face" w:hAnsi="Baskerville Old Face"/>
                <w:b/>
                <w:sz w:val="24"/>
                <w:szCs w:val="24"/>
              </w:rPr>
            </w:pPr>
            <w:r w:rsidRPr="0067755E">
              <w:rPr>
                <w:rFonts w:ascii="Baskerville Old Face" w:hAnsi="Baskerville Old Face"/>
                <w:b/>
                <w:sz w:val="24"/>
                <w:szCs w:val="24"/>
              </w:rPr>
              <w:t xml:space="preserve">Outcomes </w:t>
            </w:r>
            <w:r w:rsidRPr="0067755E">
              <w:rPr>
                <w:rFonts w:ascii="Baskerville Old Face" w:hAnsi="Baskerville Old Face"/>
                <w:i/>
                <w:sz w:val="24"/>
                <w:szCs w:val="24"/>
              </w:rPr>
              <w:t>(Copy and paste outcomes from Result Framework)</w:t>
            </w:r>
          </w:p>
        </w:tc>
        <w:tc>
          <w:tcPr>
            <w:tcW w:w="1751" w:type="dxa"/>
            <w:shd w:val="clear" w:color="auto" w:fill="E7E6E6"/>
          </w:tcPr>
          <w:p w14:paraId="085F5081" w14:textId="77777777" w:rsidR="00F76D38" w:rsidRPr="0067755E" w:rsidRDefault="00F76D38" w:rsidP="0070102A">
            <w:pPr>
              <w:jc w:val="both"/>
              <w:rPr>
                <w:rFonts w:ascii="Baskerville Old Face" w:hAnsi="Baskerville Old Face"/>
                <w:b/>
                <w:sz w:val="24"/>
                <w:szCs w:val="24"/>
              </w:rPr>
            </w:pPr>
            <w:r w:rsidRPr="0067755E">
              <w:rPr>
                <w:rFonts w:ascii="Baskerville Old Face" w:hAnsi="Baskerville Old Face"/>
                <w:b/>
                <w:sz w:val="24"/>
                <w:szCs w:val="24"/>
              </w:rPr>
              <w:t>Indicators</w:t>
            </w:r>
          </w:p>
        </w:tc>
        <w:tc>
          <w:tcPr>
            <w:tcW w:w="1276" w:type="dxa"/>
            <w:shd w:val="clear" w:color="auto" w:fill="E7E6E6"/>
          </w:tcPr>
          <w:p w14:paraId="4BA014AB" w14:textId="77777777" w:rsidR="00F76D38" w:rsidRPr="0067755E" w:rsidRDefault="00F76D38" w:rsidP="0070102A">
            <w:pPr>
              <w:jc w:val="both"/>
              <w:rPr>
                <w:rFonts w:ascii="Baskerville Old Face" w:hAnsi="Baskerville Old Face"/>
                <w:b/>
                <w:sz w:val="24"/>
                <w:szCs w:val="24"/>
              </w:rPr>
            </w:pPr>
            <w:r w:rsidRPr="0067755E">
              <w:rPr>
                <w:rFonts w:ascii="Baskerville Old Face" w:hAnsi="Baskerville Old Face"/>
                <w:b/>
                <w:sz w:val="24"/>
                <w:szCs w:val="24"/>
              </w:rPr>
              <w:t>Baseline</w:t>
            </w:r>
          </w:p>
        </w:tc>
        <w:tc>
          <w:tcPr>
            <w:tcW w:w="1417" w:type="dxa"/>
            <w:shd w:val="clear" w:color="auto" w:fill="E7E6E6"/>
          </w:tcPr>
          <w:p w14:paraId="5745B99D" w14:textId="77777777" w:rsidR="00F76D38" w:rsidRPr="0067755E" w:rsidRDefault="00F76D38" w:rsidP="0070102A">
            <w:pPr>
              <w:rPr>
                <w:rFonts w:ascii="Baskerville Old Face" w:hAnsi="Baskerville Old Face"/>
                <w:b/>
                <w:sz w:val="24"/>
                <w:szCs w:val="24"/>
              </w:rPr>
            </w:pPr>
            <w:r w:rsidRPr="0067755E">
              <w:rPr>
                <w:rFonts w:ascii="Baskerville Old Face" w:hAnsi="Baskerville Old Face"/>
                <w:b/>
                <w:sz w:val="24"/>
                <w:szCs w:val="24"/>
              </w:rPr>
              <w:t xml:space="preserve"> Midterm Target</w:t>
            </w:r>
          </w:p>
        </w:tc>
        <w:tc>
          <w:tcPr>
            <w:tcW w:w="1418" w:type="dxa"/>
            <w:shd w:val="clear" w:color="auto" w:fill="E7E6E6"/>
          </w:tcPr>
          <w:p w14:paraId="28EE9F8B" w14:textId="77777777" w:rsidR="00F76D38" w:rsidRPr="0067755E" w:rsidRDefault="00F76D38" w:rsidP="0070102A">
            <w:pPr>
              <w:rPr>
                <w:rFonts w:ascii="Baskerville Old Face" w:hAnsi="Baskerville Old Face"/>
                <w:b/>
                <w:sz w:val="24"/>
                <w:szCs w:val="24"/>
              </w:rPr>
            </w:pPr>
            <w:r w:rsidRPr="0067755E">
              <w:rPr>
                <w:rFonts w:ascii="Baskerville Old Face" w:hAnsi="Baskerville Old Face"/>
                <w:b/>
                <w:sz w:val="24"/>
                <w:szCs w:val="24"/>
              </w:rPr>
              <w:t xml:space="preserve">End of project Target </w:t>
            </w:r>
          </w:p>
        </w:tc>
        <w:tc>
          <w:tcPr>
            <w:tcW w:w="2268" w:type="dxa"/>
            <w:shd w:val="clear" w:color="auto" w:fill="E7E6E6"/>
          </w:tcPr>
          <w:p w14:paraId="656B535D" w14:textId="77777777" w:rsidR="00F76D38" w:rsidRPr="0067755E" w:rsidRDefault="00F76D38" w:rsidP="0070102A">
            <w:pPr>
              <w:rPr>
                <w:rFonts w:ascii="Baskerville Old Face" w:hAnsi="Baskerville Old Face"/>
                <w:b/>
                <w:sz w:val="24"/>
                <w:szCs w:val="24"/>
              </w:rPr>
            </w:pPr>
            <w:r w:rsidRPr="0067755E">
              <w:rPr>
                <w:rFonts w:ascii="Baskerville Old Face" w:hAnsi="Baskerville Old Face"/>
                <w:b/>
                <w:sz w:val="24"/>
                <w:szCs w:val="24"/>
              </w:rPr>
              <w:t xml:space="preserve">Periodic Result </w:t>
            </w:r>
          </w:p>
          <w:p w14:paraId="6169F5A5" w14:textId="77777777" w:rsidR="00F76D38" w:rsidRPr="0067755E" w:rsidRDefault="00F76D38" w:rsidP="0070102A">
            <w:pPr>
              <w:rPr>
                <w:rFonts w:ascii="Baskerville Old Face" w:hAnsi="Baskerville Old Face"/>
                <w:b/>
                <w:sz w:val="24"/>
                <w:szCs w:val="24"/>
              </w:rPr>
            </w:pPr>
            <w:r w:rsidRPr="0067755E">
              <w:rPr>
                <w:rFonts w:ascii="Baskerville Old Face" w:hAnsi="Baskerville Old Face"/>
                <w:b/>
                <w:sz w:val="24"/>
                <w:szCs w:val="24"/>
              </w:rPr>
              <w:t>(01/07/2024-30/06/2025)</w:t>
            </w:r>
          </w:p>
        </w:tc>
        <w:tc>
          <w:tcPr>
            <w:tcW w:w="1210" w:type="dxa"/>
            <w:shd w:val="clear" w:color="auto" w:fill="E7E6E6"/>
          </w:tcPr>
          <w:p w14:paraId="39019322" w14:textId="77777777" w:rsidR="00F76D38" w:rsidRPr="0067755E" w:rsidRDefault="00F76D38" w:rsidP="0070102A">
            <w:pPr>
              <w:rPr>
                <w:rFonts w:ascii="Baskerville Old Face" w:hAnsi="Baskerville Old Face"/>
                <w:b/>
                <w:sz w:val="24"/>
                <w:szCs w:val="24"/>
              </w:rPr>
            </w:pPr>
            <w:r w:rsidRPr="0067755E">
              <w:rPr>
                <w:rFonts w:ascii="Baskerville Old Face" w:hAnsi="Baskerville Old Face"/>
                <w:b/>
                <w:sz w:val="24"/>
                <w:szCs w:val="24"/>
              </w:rPr>
              <w:t>Result to Date (from project start)</w:t>
            </w:r>
          </w:p>
        </w:tc>
        <w:tc>
          <w:tcPr>
            <w:tcW w:w="2405" w:type="dxa"/>
            <w:shd w:val="clear" w:color="auto" w:fill="E7E6E6"/>
          </w:tcPr>
          <w:p w14:paraId="0C76512D" w14:textId="77777777" w:rsidR="00F76D38" w:rsidRPr="0067755E" w:rsidRDefault="00F76D38" w:rsidP="0070102A">
            <w:pPr>
              <w:rPr>
                <w:rFonts w:ascii="Baskerville Old Face" w:hAnsi="Baskerville Old Face"/>
                <w:b/>
                <w:sz w:val="24"/>
                <w:szCs w:val="24"/>
              </w:rPr>
            </w:pPr>
            <w:r w:rsidRPr="0067755E">
              <w:rPr>
                <w:rFonts w:ascii="Baskerville Old Face" w:hAnsi="Baskerville Old Face"/>
                <w:b/>
                <w:sz w:val="24"/>
                <w:szCs w:val="24"/>
              </w:rPr>
              <w:t>Progress rating (HS, S,MS,MU,U,SU)</w:t>
            </w:r>
          </w:p>
        </w:tc>
      </w:tr>
      <w:tr w:rsidR="00F76D38" w:rsidRPr="0067755E" w14:paraId="0B39CB60" w14:textId="77777777" w:rsidTr="00C805B4">
        <w:trPr>
          <w:trHeight w:val="155"/>
        </w:trPr>
        <w:tc>
          <w:tcPr>
            <w:tcW w:w="2355" w:type="dxa"/>
          </w:tcPr>
          <w:p w14:paraId="67BA7F0B"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b/>
                <w:sz w:val="24"/>
                <w:szCs w:val="24"/>
              </w:rPr>
              <w:t xml:space="preserve">Outcome 2.1: </w:t>
            </w:r>
            <w:r w:rsidRPr="0067755E">
              <w:rPr>
                <w:rFonts w:ascii="Baskerville Old Face" w:hAnsi="Baskerville Old Face"/>
                <w:sz w:val="24"/>
                <w:szCs w:val="24"/>
              </w:rPr>
              <w:t>Restoration and sustainable integrated land</w:t>
            </w:r>
          </w:p>
          <w:p w14:paraId="78A8BBDC"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use management actions are implemented</w:t>
            </w:r>
          </w:p>
          <w:p w14:paraId="7C3BD237" w14:textId="77777777" w:rsidR="00F76D38" w:rsidRPr="0067755E" w:rsidRDefault="00F76D38" w:rsidP="0070102A">
            <w:pPr>
              <w:rPr>
                <w:rFonts w:ascii="Baskerville Old Face" w:hAnsi="Baskerville Old Face"/>
                <w:sz w:val="24"/>
                <w:szCs w:val="24"/>
              </w:rPr>
            </w:pPr>
          </w:p>
          <w:p w14:paraId="1DFC8C62" w14:textId="77777777" w:rsidR="00F76D38" w:rsidRPr="0067755E" w:rsidRDefault="00F76D38" w:rsidP="0070102A">
            <w:pPr>
              <w:rPr>
                <w:rFonts w:ascii="Baskerville Old Face" w:hAnsi="Baskerville Old Face"/>
                <w:sz w:val="24"/>
                <w:szCs w:val="24"/>
              </w:rPr>
            </w:pPr>
          </w:p>
          <w:p w14:paraId="7CA23D93" w14:textId="77777777" w:rsidR="00F76D38" w:rsidRPr="0067755E" w:rsidRDefault="00F76D38" w:rsidP="0070102A">
            <w:pPr>
              <w:rPr>
                <w:rFonts w:ascii="Baskerville Old Face" w:hAnsi="Baskerville Old Face"/>
                <w:sz w:val="24"/>
                <w:szCs w:val="24"/>
              </w:rPr>
            </w:pPr>
          </w:p>
          <w:p w14:paraId="77213685" w14:textId="77777777" w:rsidR="00F76D38" w:rsidRPr="0067755E" w:rsidRDefault="00F76D38" w:rsidP="0070102A">
            <w:pPr>
              <w:rPr>
                <w:rFonts w:ascii="Baskerville Old Face" w:hAnsi="Baskerville Old Face"/>
                <w:sz w:val="24"/>
                <w:szCs w:val="24"/>
              </w:rPr>
            </w:pPr>
          </w:p>
          <w:p w14:paraId="503591EA" w14:textId="77777777" w:rsidR="00F76D38" w:rsidRPr="0067755E" w:rsidRDefault="00F76D38" w:rsidP="0070102A">
            <w:pPr>
              <w:rPr>
                <w:rFonts w:ascii="Baskerville Old Face" w:hAnsi="Baskerville Old Face"/>
                <w:sz w:val="24"/>
                <w:szCs w:val="24"/>
              </w:rPr>
            </w:pPr>
          </w:p>
        </w:tc>
        <w:tc>
          <w:tcPr>
            <w:tcW w:w="1751" w:type="dxa"/>
          </w:tcPr>
          <w:p w14:paraId="322B92C1"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Area (Ha) under restoration and sustainable</w:t>
            </w:r>
          </w:p>
          <w:p w14:paraId="4CA9BA4C"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management in the target landscapes</w:t>
            </w:r>
          </w:p>
          <w:p w14:paraId="265CDAB1" w14:textId="77777777" w:rsidR="00F76D38" w:rsidRPr="0067755E" w:rsidRDefault="00F76D38" w:rsidP="0070102A">
            <w:pPr>
              <w:rPr>
                <w:rFonts w:ascii="Baskerville Old Face" w:hAnsi="Baskerville Old Face"/>
                <w:sz w:val="24"/>
                <w:szCs w:val="24"/>
              </w:rPr>
            </w:pPr>
          </w:p>
          <w:p w14:paraId="533E6D0D"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 Increase in number of households with improved</w:t>
            </w:r>
          </w:p>
          <w:p w14:paraId="1CEA60C5"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access to water</w:t>
            </w:r>
          </w:p>
        </w:tc>
        <w:tc>
          <w:tcPr>
            <w:tcW w:w="1276" w:type="dxa"/>
          </w:tcPr>
          <w:p w14:paraId="668F1F42" w14:textId="77777777" w:rsidR="00F76D38" w:rsidRPr="0067755E" w:rsidRDefault="00F76D38" w:rsidP="0070102A">
            <w:pPr>
              <w:rPr>
                <w:rFonts w:ascii="Baskerville Old Face" w:hAnsi="Baskerville Old Face"/>
                <w:sz w:val="24"/>
                <w:szCs w:val="24"/>
              </w:rPr>
            </w:pPr>
          </w:p>
          <w:p w14:paraId="1BAF21F0"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600,000 Ha</w:t>
            </w:r>
          </w:p>
          <w:p w14:paraId="28B5AA70" w14:textId="77777777" w:rsidR="00F76D38" w:rsidRPr="0067755E" w:rsidRDefault="00F76D38" w:rsidP="0070102A">
            <w:pPr>
              <w:rPr>
                <w:rFonts w:ascii="Baskerville Old Face" w:hAnsi="Baskerville Old Face"/>
                <w:sz w:val="24"/>
                <w:szCs w:val="24"/>
              </w:rPr>
            </w:pPr>
          </w:p>
          <w:p w14:paraId="5C5851A5" w14:textId="77777777" w:rsidR="00F76D38" w:rsidRPr="0067755E" w:rsidRDefault="00F76D38" w:rsidP="0070102A">
            <w:pPr>
              <w:rPr>
                <w:rFonts w:ascii="Baskerville Old Face" w:hAnsi="Baskerville Old Face"/>
                <w:sz w:val="24"/>
                <w:szCs w:val="24"/>
              </w:rPr>
            </w:pPr>
          </w:p>
          <w:p w14:paraId="4341014E" w14:textId="77777777" w:rsidR="00F76D38" w:rsidRPr="0067755E" w:rsidRDefault="00F76D38" w:rsidP="0070102A">
            <w:pPr>
              <w:rPr>
                <w:rFonts w:ascii="Baskerville Old Face" w:hAnsi="Baskerville Old Face"/>
                <w:sz w:val="24"/>
                <w:szCs w:val="24"/>
              </w:rPr>
            </w:pPr>
          </w:p>
        </w:tc>
        <w:tc>
          <w:tcPr>
            <w:tcW w:w="1417" w:type="dxa"/>
          </w:tcPr>
          <w:p w14:paraId="2FDBE96D" w14:textId="77777777" w:rsidR="00F76D38" w:rsidRPr="0067755E" w:rsidRDefault="00F76D38" w:rsidP="0070102A">
            <w:pPr>
              <w:rPr>
                <w:rFonts w:ascii="Baskerville Old Face" w:hAnsi="Baskerville Old Face"/>
                <w:sz w:val="24"/>
                <w:szCs w:val="24"/>
              </w:rPr>
            </w:pPr>
          </w:p>
          <w:p w14:paraId="2296B724"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300,000 Ha</w:t>
            </w:r>
          </w:p>
        </w:tc>
        <w:tc>
          <w:tcPr>
            <w:tcW w:w="1418" w:type="dxa"/>
          </w:tcPr>
          <w:p w14:paraId="0AFCB0EE" w14:textId="77777777" w:rsidR="00F76D38" w:rsidRPr="0067755E" w:rsidRDefault="00F76D38" w:rsidP="0070102A">
            <w:pPr>
              <w:rPr>
                <w:rFonts w:ascii="Baskerville Old Face" w:hAnsi="Baskerville Old Face"/>
                <w:sz w:val="24"/>
                <w:szCs w:val="24"/>
              </w:rPr>
            </w:pPr>
          </w:p>
          <w:p w14:paraId="1B1C4D91"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600,000 Ha</w:t>
            </w:r>
          </w:p>
        </w:tc>
        <w:tc>
          <w:tcPr>
            <w:tcW w:w="2268" w:type="dxa"/>
          </w:tcPr>
          <w:p w14:paraId="27D86282" w14:textId="77777777" w:rsidR="00F76D38" w:rsidRPr="0067755E" w:rsidRDefault="00F76D38" w:rsidP="0070102A">
            <w:pPr>
              <w:pStyle w:val="NormalWeb"/>
              <w:rPr>
                <w:rFonts w:ascii="Baskerville Old Face" w:hAnsi="Baskerville Old Face"/>
              </w:rPr>
            </w:pPr>
            <w:r w:rsidRPr="0067755E">
              <w:rPr>
                <w:rFonts w:ascii="Baskerville Old Face" w:hAnsi="Baskerville Old Face"/>
              </w:rPr>
              <w:t>592,911 ha identified for restoration; 65.4 ha under actual restoration, water and livelihood interventions implemented,385 community members engaged</w:t>
            </w:r>
          </w:p>
          <w:p w14:paraId="3347DCDC" w14:textId="77777777" w:rsidR="00F76D38" w:rsidRPr="0067755E" w:rsidRDefault="00F76D38" w:rsidP="0070102A">
            <w:pPr>
              <w:jc w:val="both"/>
              <w:rPr>
                <w:rFonts w:ascii="Baskerville Old Face" w:hAnsi="Baskerville Old Face"/>
                <w:sz w:val="24"/>
                <w:szCs w:val="24"/>
              </w:rPr>
            </w:pPr>
          </w:p>
          <w:p w14:paraId="66F0B046" w14:textId="77777777" w:rsidR="00F76D38" w:rsidRPr="0067755E" w:rsidRDefault="00F76D38" w:rsidP="0070102A">
            <w:pPr>
              <w:jc w:val="both"/>
              <w:rPr>
                <w:rFonts w:ascii="Baskerville Old Face" w:hAnsi="Baskerville Old Face"/>
                <w:sz w:val="24"/>
                <w:szCs w:val="24"/>
              </w:rPr>
            </w:pPr>
          </w:p>
        </w:tc>
        <w:tc>
          <w:tcPr>
            <w:tcW w:w="1210" w:type="dxa"/>
          </w:tcPr>
          <w:p w14:paraId="3AA74ACA" w14:textId="77777777" w:rsidR="00F76D38" w:rsidRPr="0067755E" w:rsidRDefault="00F76D38" w:rsidP="0070102A">
            <w:pPr>
              <w:pStyle w:val="NormalWeb"/>
              <w:rPr>
                <w:rFonts w:ascii="Baskerville Old Face" w:hAnsi="Baskerville Old Face"/>
              </w:rPr>
            </w:pPr>
            <w:r w:rsidRPr="0067755E">
              <w:rPr>
                <w:rFonts w:ascii="Baskerville Old Face" w:hAnsi="Baskerville Old Face"/>
              </w:rPr>
              <w:t>The cumulative result to date aligns with the periodic result, as restoration activities under this output were only initiated in January 2025 by KARLO</w:t>
            </w:r>
          </w:p>
          <w:p w14:paraId="3EED0DA9" w14:textId="77777777" w:rsidR="00F76D38" w:rsidRPr="0067755E" w:rsidRDefault="00F76D38" w:rsidP="0070102A">
            <w:pPr>
              <w:jc w:val="both"/>
              <w:rPr>
                <w:rFonts w:ascii="Baskerville Old Face" w:hAnsi="Baskerville Old Face"/>
                <w:sz w:val="24"/>
                <w:szCs w:val="24"/>
              </w:rPr>
            </w:pPr>
          </w:p>
        </w:tc>
        <w:tc>
          <w:tcPr>
            <w:tcW w:w="2405" w:type="dxa"/>
          </w:tcPr>
          <w:p w14:paraId="6C6E0234" w14:textId="7AD98362" w:rsidR="009B6914" w:rsidRPr="0067755E" w:rsidRDefault="009B6914" w:rsidP="0070102A">
            <w:pPr>
              <w:pStyle w:val="NormalWeb"/>
              <w:rPr>
                <w:rFonts w:ascii="Baskerville Old Face" w:hAnsi="Baskerville Old Face"/>
                <w:b/>
                <w:bCs/>
              </w:rPr>
            </w:pPr>
            <w:r w:rsidRPr="0067755E">
              <w:rPr>
                <w:rFonts w:ascii="Baskerville Old Face" w:hAnsi="Baskerville Old Face"/>
                <w:b/>
                <w:bCs/>
              </w:rPr>
              <w:t xml:space="preserve">Satisfactory (S) </w:t>
            </w:r>
            <w:r w:rsidR="004D2054" w:rsidRPr="0067755E">
              <w:rPr>
                <w:rFonts w:ascii="Baskerville Old Face" w:hAnsi="Baskerville Old Face"/>
                <w:b/>
                <w:bCs/>
              </w:rPr>
              <w:t>43.6%</w:t>
            </w:r>
          </w:p>
          <w:p w14:paraId="55EA1312" w14:textId="77777777" w:rsidR="00F76D38" w:rsidRPr="0067755E" w:rsidRDefault="009B6914" w:rsidP="0070102A">
            <w:pPr>
              <w:pStyle w:val="NormalWeb"/>
              <w:rPr>
                <w:rFonts w:ascii="Baskerville Old Face" w:hAnsi="Baskerville Old Face"/>
              </w:rPr>
            </w:pPr>
            <w:r w:rsidRPr="0067755E">
              <w:rPr>
                <w:rFonts w:ascii="Baskerville Old Face" w:hAnsi="Baskerville Old Face"/>
              </w:rPr>
              <w:t>Even though the percentage is very small, this is expected in the first year as activities focused on mapping, site identification, and piloting restoration interventions. The groundwork lays a strong foundation for scaling up in the following years.</w:t>
            </w:r>
          </w:p>
          <w:p w14:paraId="22DD5337" w14:textId="77777777" w:rsidR="004D2054" w:rsidRDefault="004D2054" w:rsidP="0070102A">
            <w:pPr>
              <w:pStyle w:val="NormalWeb"/>
              <w:rPr>
                <w:rFonts w:ascii="Baskerville Old Face" w:hAnsi="Baskerville Old Face"/>
              </w:rPr>
            </w:pPr>
            <w:r w:rsidRPr="0067755E">
              <w:rPr>
                <w:rFonts w:ascii="Baskerville Old Face" w:hAnsi="Baskerville Old Face"/>
              </w:rPr>
              <w:t>(The % is calculated as 65.4 ha(Achievement so far) divide by 150 ha(Target for the R.period) the multiply by 100= 43.6%</w:t>
            </w:r>
          </w:p>
          <w:p w14:paraId="4001417A" w14:textId="39B654BB" w:rsidR="00C42CE6" w:rsidRPr="0067755E" w:rsidRDefault="00C42CE6" w:rsidP="0070102A">
            <w:pPr>
              <w:pStyle w:val="NormalWeb"/>
              <w:rPr>
                <w:rFonts w:ascii="Baskerville Old Face" w:hAnsi="Baskerville Old Face"/>
                <w:b/>
                <w:bCs/>
              </w:rPr>
            </w:pPr>
          </w:p>
        </w:tc>
      </w:tr>
      <w:tr w:rsidR="00F76D38" w:rsidRPr="0067755E" w14:paraId="78B622E9" w14:textId="77777777" w:rsidTr="00C805B4">
        <w:trPr>
          <w:trHeight w:val="155"/>
        </w:trPr>
        <w:tc>
          <w:tcPr>
            <w:tcW w:w="2355" w:type="dxa"/>
            <w:shd w:val="clear" w:color="auto" w:fill="E7E6E6"/>
          </w:tcPr>
          <w:p w14:paraId="433BE47D" w14:textId="77777777" w:rsidR="00F76D38" w:rsidRPr="0067755E" w:rsidRDefault="00F76D38" w:rsidP="0070102A">
            <w:pPr>
              <w:rPr>
                <w:rFonts w:ascii="Baskerville Old Face" w:hAnsi="Baskerville Old Face"/>
                <w:b/>
                <w:sz w:val="24"/>
                <w:szCs w:val="24"/>
              </w:rPr>
            </w:pPr>
            <w:r w:rsidRPr="0067755E">
              <w:rPr>
                <w:rFonts w:ascii="Baskerville Old Face" w:hAnsi="Baskerville Old Face"/>
                <w:b/>
                <w:sz w:val="24"/>
                <w:szCs w:val="24"/>
              </w:rPr>
              <w:lastRenderedPageBreak/>
              <w:t xml:space="preserve">Outputs </w:t>
            </w:r>
          </w:p>
          <w:p w14:paraId="6BB9553E" w14:textId="77777777" w:rsidR="00F76D38" w:rsidRPr="0067755E" w:rsidRDefault="00F76D38" w:rsidP="0070102A">
            <w:pPr>
              <w:rPr>
                <w:rFonts w:ascii="Baskerville Old Face" w:hAnsi="Baskerville Old Face"/>
                <w:b/>
                <w:sz w:val="24"/>
                <w:szCs w:val="24"/>
              </w:rPr>
            </w:pPr>
            <w:r w:rsidRPr="0067755E">
              <w:rPr>
                <w:rFonts w:ascii="Baskerville Old Face" w:hAnsi="Baskerville Old Face"/>
                <w:i/>
                <w:sz w:val="24"/>
                <w:szCs w:val="24"/>
              </w:rPr>
              <w:t>(Copy and paste outputs from Result Framework)</w:t>
            </w:r>
          </w:p>
        </w:tc>
        <w:tc>
          <w:tcPr>
            <w:tcW w:w="1751" w:type="dxa"/>
            <w:shd w:val="clear" w:color="auto" w:fill="E7E6E6"/>
          </w:tcPr>
          <w:p w14:paraId="40081074" w14:textId="77777777" w:rsidR="00F76D38" w:rsidRPr="0067755E" w:rsidRDefault="00F76D38" w:rsidP="0070102A">
            <w:pPr>
              <w:rPr>
                <w:rFonts w:ascii="Baskerville Old Face" w:hAnsi="Baskerville Old Face"/>
                <w:b/>
                <w:sz w:val="24"/>
                <w:szCs w:val="24"/>
              </w:rPr>
            </w:pPr>
            <w:r w:rsidRPr="0067755E">
              <w:rPr>
                <w:rFonts w:ascii="Baskerville Old Face" w:hAnsi="Baskerville Old Face"/>
                <w:b/>
                <w:sz w:val="24"/>
                <w:szCs w:val="24"/>
              </w:rPr>
              <w:t>Indicators</w:t>
            </w:r>
          </w:p>
        </w:tc>
        <w:tc>
          <w:tcPr>
            <w:tcW w:w="1276" w:type="dxa"/>
            <w:shd w:val="clear" w:color="auto" w:fill="E7E6E6"/>
          </w:tcPr>
          <w:p w14:paraId="106BFF65" w14:textId="77777777" w:rsidR="00F76D38" w:rsidRPr="0067755E" w:rsidRDefault="00F76D38" w:rsidP="0070102A">
            <w:pPr>
              <w:rPr>
                <w:rFonts w:ascii="Baskerville Old Face" w:hAnsi="Baskerville Old Face"/>
                <w:b/>
                <w:sz w:val="24"/>
                <w:szCs w:val="24"/>
              </w:rPr>
            </w:pPr>
            <w:r w:rsidRPr="0067755E">
              <w:rPr>
                <w:rFonts w:ascii="Baskerville Old Face" w:hAnsi="Baskerville Old Face"/>
                <w:b/>
                <w:sz w:val="24"/>
                <w:szCs w:val="24"/>
              </w:rPr>
              <w:t>Baseline</w:t>
            </w:r>
          </w:p>
          <w:p w14:paraId="1A318396" w14:textId="77777777" w:rsidR="00F76D38" w:rsidRPr="0067755E" w:rsidRDefault="00F76D38" w:rsidP="0070102A">
            <w:pPr>
              <w:rPr>
                <w:rFonts w:ascii="Baskerville Old Face" w:hAnsi="Baskerville Old Face"/>
                <w:b/>
                <w:sz w:val="24"/>
                <w:szCs w:val="24"/>
              </w:rPr>
            </w:pPr>
          </w:p>
        </w:tc>
        <w:tc>
          <w:tcPr>
            <w:tcW w:w="1417" w:type="dxa"/>
            <w:shd w:val="clear" w:color="auto" w:fill="E7E6E6"/>
          </w:tcPr>
          <w:p w14:paraId="7891C650" w14:textId="77777777" w:rsidR="00F76D38" w:rsidRPr="0067755E" w:rsidRDefault="00F76D38" w:rsidP="0070102A">
            <w:pPr>
              <w:rPr>
                <w:rFonts w:ascii="Baskerville Old Face" w:hAnsi="Baskerville Old Face"/>
                <w:b/>
                <w:sz w:val="24"/>
                <w:szCs w:val="24"/>
              </w:rPr>
            </w:pPr>
            <w:r w:rsidRPr="0067755E">
              <w:rPr>
                <w:rFonts w:ascii="Baskerville Old Face" w:hAnsi="Baskerville Old Face"/>
                <w:b/>
                <w:sz w:val="24"/>
                <w:szCs w:val="24"/>
              </w:rPr>
              <w:t xml:space="preserve"> Midterm Target </w:t>
            </w:r>
          </w:p>
        </w:tc>
        <w:tc>
          <w:tcPr>
            <w:tcW w:w="1418" w:type="dxa"/>
            <w:shd w:val="clear" w:color="auto" w:fill="E7E6E6"/>
          </w:tcPr>
          <w:p w14:paraId="0B71ED71" w14:textId="77777777" w:rsidR="00F76D38" w:rsidRPr="0067755E" w:rsidRDefault="00F76D38" w:rsidP="0070102A">
            <w:pPr>
              <w:rPr>
                <w:rFonts w:ascii="Baskerville Old Face" w:hAnsi="Baskerville Old Face"/>
                <w:b/>
                <w:sz w:val="24"/>
                <w:szCs w:val="24"/>
              </w:rPr>
            </w:pPr>
            <w:r w:rsidRPr="0067755E">
              <w:rPr>
                <w:rFonts w:ascii="Baskerville Old Face" w:hAnsi="Baskerville Old Face"/>
                <w:b/>
                <w:sz w:val="24"/>
                <w:szCs w:val="24"/>
              </w:rPr>
              <w:t xml:space="preserve">End of project Target </w:t>
            </w:r>
          </w:p>
        </w:tc>
        <w:tc>
          <w:tcPr>
            <w:tcW w:w="2268" w:type="dxa"/>
            <w:shd w:val="clear" w:color="auto" w:fill="E7E6E6"/>
          </w:tcPr>
          <w:p w14:paraId="2CAEBDA0" w14:textId="77777777" w:rsidR="00F76D38" w:rsidRPr="0067755E" w:rsidRDefault="00F76D38" w:rsidP="0070102A">
            <w:pPr>
              <w:rPr>
                <w:rFonts w:ascii="Baskerville Old Face" w:hAnsi="Baskerville Old Face"/>
                <w:b/>
                <w:sz w:val="24"/>
                <w:szCs w:val="24"/>
              </w:rPr>
            </w:pPr>
            <w:r w:rsidRPr="0067755E">
              <w:rPr>
                <w:rFonts w:ascii="Baskerville Old Face" w:hAnsi="Baskerville Old Face"/>
                <w:b/>
                <w:sz w:val="24"/>
                <w:szCs w:val="24"/>
              </w:rPr>
              <w:t>Periodic Result (01/07/2024-30/06/2025)</w:t>
            </w:r>
          </w:p>
        </w:tc>
        <w:tc>
          <w:tcPr>
            <w:tcW w:w="1210" w:type="dxa"/>
            <w:shd w:val="clear" w:color="auto" w:fill="E7E6E6"/>
          </w:tcPr>
          <w:p w14:paraId="46AD7818" w14:textId="77777777" w:rsidR="00F76D38" w:rsidRPr="0067755E" w:rsidRDefault="00F76D38" w:rsidP="0070102A">
            <w:pPr>
              <w:rPr>
                <w:rFonts w:ascii="Baskerville Old Face" w:hAnsi="Baskerville Old Face"/>
                <w:b/>
                <w:sz w:val="24"/>
                <w:szCs w:val="24"/>
              </w:rPr>
            </w:pPr>
            <w:r w:rsidRPr="0067755E">
              <w:rPr>
                <w:rFonts w:ascii="Baskerville Old Face" w:hAnsi="Baskerville Old Face"/>
                <w:b/>
                <w:sz w:val="24"/>
                <w:szCs w:val="24"/>
              </w:rPr>
              <w:t>Result to Date (from project start)</w:t>
            </w:r>
          </w:p>
        </w:tc>
        <w:tc>
          <w:tcPr>
            <w:tcW w:w="2405" w:type="dxa"/>
            <w:shd w:val="clear" w:color="auto" w:fill="E7E6E6"/>
          </w:tcPr>
          <w:p w14:paraId="07E509D0" w14:textId="77777777" w:rsidR="00F76D38" w:rsidRPr="0067755E" w:rsidRDefault="00F76D38" w:rsidP="0070102A">
            <w:pPr>
              <w:rPr>
                <w:rFonts w:ascii="Baskerville Old Face" w:hAnsi="Baskerville Old Face"/>
                <w:b/>
                <w:sz w:val="24"/>
                <w:szCs w:val="24"/>
              </w:rPr>
            </w:pPr>
            <w:r w:rsidRPr="0067755E">
              <w:rPr>
                <w:rFonts w:ascii="Baskerville Old Face" w:hAnsi="Baskerville Old Face"/>
                <w:b/>
                <w:sz w:val="24"/>
                <w:szCs w:val="24"/>
              </w:rPr>
              <w:t>Implementation status (%)</w:t>
            </w:r>
          </w:p>
        </w:tc>
      </w:tr>
      <w:tr w:rsidR="00F76D38" w:rsidRPr="0067755E" w14:paraId="721A05B9" w14:textId="77777777" w:rsidTr="00C805B4">
        <w:trPr>
          <w:trHeight w:val="155"/>
        </w:trPr>
        <w:tc>
          <w:tcPr>
            <w:tcW w:w="2355" w:type="dxa"/>
          </w:tcPr>
          <w:p w14:paraId="7E66473E"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b/>
                <w:sz w:val="24"/>
                <w:szCs w:val="24"/>
              </w:rPr>
              <w:t xml:space="preserve">Output 2.1.1: </w:t>
            </w:r>
            <w:r w:rsidRPr="0067755E">
              <w:rPr>
                <w:rFonts w:ascii="Baskerville Old Face" w:hAnsi="Baskerville Old Face"/>
                <w:sz w:val="24"/>
                <w:szCs w:val="24"/>
              </w:rPr>
              <w:t>Rangeland restoration sites identified</w:t>
            </w:r>
          </w:p>
          <w:p w14:paraId="34C80671"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through detailed gender-responsive landscape restoration</w:t>
            </w:r>
          </w:p>
          <w:p w14:paraId="78ABECB2"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opportunity assessment mapping</w:t>
            </w:r>
          </w:p>
          <w:p w14:paraId="76A46C16" w14:textId="77777777" w:rsidR="00F76D38" w:rsidRPr="0067755E" w:rsidRDefault="00F76D38" w:rsidP="0070102A">
            <w:pPr>
              <w:rPr>
                <w:rFonts w:ascii="Baskerville Old Face" w:hAnsi="Baskerville Old Face"/>
                <w:sz w:val="24"/>
                <w:szCs w:val="24"/>
              </w:rPr>
            </w:pPr>
          </w:p>
        </w:tc>
        <w:tc>
          <w:tcPr>
            <w:tcW w:w="1751" w:type="dxa"/>
          </w:tcPr>
          <w:p w14:paraId="1CD378E9"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Coverage (Ha) of sites/areas identified for</w:t>
            </w:r>
          </w:p>
          <w:p w14:paraId="77D2524A"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restoration activities</w:t>
            </w:r>
          </w:p>
          <w:p w14:paraId="5AABE44E" w14:textId="77777777" w:rsidR="00F76D38" w:rsidRPr="0067755E" w:rsidRDefault="00F76D38" w:rsidP="0070102A">
            <w:pPr>
              <w:rPr>
                <w:rFonts w:ascii="Baskerville Old Face" w:hAnsi="Baskerville Old Face"/>
                <w:sz w:val="24"/>
                <w:szCs w:val="24"/>
              </w:rPr>
            </w:pPr>
          </w:p>
        </w:tc>
        <w:tc>
          <w:tcPr>
            <w:tcW w:w="1276" w:type="dxa"/>
          </w:tcPr>
          <w:p w14:paraId="5AE21D87"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 xml:space="preserve">62,000 Ha </w:t>
            </w:r>
          </w:p>
        </w:tc>
        <w:tc>
          <w:tcPr>
            <w:tcW w:w="1417" w:type="dxa"/>
          </w:tcPr>
          <w:p w14:paraId="6334AFD9"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62,000 Ha</w:t>
            </w:r>
          </w:p>
        </w:tc>
        <w:tc>
          <w:tcPr>
            <w:tcW w:w="1418" w:type="dxa"/>
          </w:tcPr>
          <w:p w14:paraId="1AC77075"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62,000 Ha</w:t>
            </w:r>
          </w:p>
        </w:tc>
        <w:tc>
          <w:tcPr>
            <w:tcW w:w="2268" w:type="dxa"/>
          </w:tcPr>
          <w:p w14:paraId="4ADFB82F" w14:textId="6627CABF" w:rsidR="00F76D38" w:rsidRPr="0067755E" w:rsidRDefault="00F76D38" w:rsidP="0070102A">
            <w:pPr>
              <w:jc w:val="both"/>
              <w:rPr>
                <w:rFonts w:ascii="Baskerville Old Face" w:hAnsi="Baskerville Old Face"/>
                <w:sz w:val="24"/>
                <w:szCs w:val="24"/>
              </w:rPr>
            </w:pPr>
            <w:r w:rsidRPr="0067755E">
              <w:rPr>
                <w:rFonts w:ascii="Baskerville Old Face" w:hAnsi="Baskerville Old Face"/>
                <w:sz w:val="24"/>
                <w:szCs w:val="24"/>
              </w:rPr>
              <w:t xml:space="preserve">552, 911 Ha have been </w:t>
            </w:r>
            <w:r w:rsidR="00521B72" w:rsidRPr="0067755E">
              <w:rPr>
                <w:rFonts w:ascii="Baskerville Old Face" w:hAnsi="Baskerville Old Face"/>
                <w:sz w:val="24"/>
                <w:szCs w:val="24"/>
              </w:rPr>
              <w:t xml:space="preserve">identified (ROAM across 13 wards mapped 592,911 ha (target 62,000 ha in the Result Framework), establishing the </w:t>
            </w:r>
            <w:r w:rsidR="00521B72" w:rsidRPr="00163F34">
              <w:rPr>
                <w:rFonts w:ascii="Baskerville Old Face" w:hAnsi="Baskerville Old Face"/>
                <w:sz w:val="24"/>
                <w:szCs w:val="24"/>
              </w:rPr>
              <w:t>baseline on extent and type of degradation.</w:t>
            </w:r>
            <w:r w:rsidR="00521B72" w:rsidRPr="0067755E">
              <w:rPr>
                <w:rFonts w:ascii="Baskerville Old Face" w:hAnsi="Baskerville Old Face"/>
                <w:sz w:val="24"/>
                <w:szCs w:val="24"/>
              </w:rPr>
              <w:t xml:space="preserve"> This nine-fold overachievement provides a strong evidence base to guide the project’s 600,000 ha restoration target)</w:t>
            </w:r>
          </w:p>
        </w:tc>
        <w:tc>
          <w:tcPr>
            <w:tcW w:w="1210" w:type="dxa"/>
          </w:tcPr>
          <w:p w14:paraId="241CD386" w14:textId="5E809D02" w:rsidR="00F76D38" w:rsidRPr="0067755E" w:rsidRDefault="00163F34" w:rsidP="0070102A">
            <w:pPr>
              <w:rPr>
                <w:rFonts w:ascii="Baskerville Old Face" w:hAnsi="Baskerville Old Face"/>
                <w:sz w:val="24"/>
                <w:szCs w:val="24"/>
              </w:rPr>
            </w:pPr>
            <w:r w:rsidRPr="00163F34">
              <w:rPr>
                <w:rFonts w:ascii="Baskerville Old Face" w:hAnsi="Baskerville Old Face"/>
                <w:sz w:val="24"/>
                <w:szCs w:val="24"/>
              </w:rPr>
              <w:t xml:space="preserve">592,911 ha </w:t>
            </w:r>
            <w:r w:rsidR="00F76D38" w:rsidRPr="00163F34">
              <w:rPr>
                <w:rFonts w:ascii="Baskerville Old Face" w:hAnsi="Baskerville Old Face"/>
                <w:sz w:val="24"/>
                <w:szCs w:val="24"/>
              </w:rPr>
              <w:t>Restoration sites identified (ROAM</w:t>
            </w:r>
            <w:r w:rsidR="009B6914" w:rsidRPr="0067755E">
              <w:rPr>
                <w:rFonts w:ascii="Baskerville Old Face" w:hAnsi="Baskerville Old Face"/>
                <w:sz w:val="24"/>
                <w:szCs w:val="24"/>
              </w:rPr>
              <w:t>)</w:t>
            </w:r>
          </w:p>
          <w:p w14:paraId="00EB7FA5" w14:textId="77777777" w:rsidR="00F76D38" w:rsidRPr="0067755E" w:rsidRDefault="00F76D38" w:rsidP="0070102A">
            <w:pPr>
              <w:rPr>
                <w:rFonts w:ascii="Baskerville Old Face" w:hAnsi="Baskerville Old Face"/>
                <w:sz w:val="24"/>
                <w:szCs w:val="24"/>
              </w:rPr>
            </w:pPr>
          </w:p>
          <w:p w14:paraId="6EE332BC" w14:textId="77777777" w:rsidR="00F76D38" w:rsidRDefault="00F76D38" w:rsidP="0070102A">
            <w:pPr>
              <w:rPr>
                <w:rFonts w:ascii="Baskerville Old Face" w:hAnsi="Baskerville Old Face"/>
                <w:sz w:val="24"/>
                <w:szCs w:val="24"/>
              </w:rPr>
            </w:pPr>
          </w:p>
          <w:p w14:paraId="658C86C0" w14:textId="60F2BC5D" w:rsidR="00F43F6F" w:rsidRPr="0067755E" w:rsidRDefault="00F43F6F" w:rsidP="0070102A">
            <w:pPr>
              <w:rPr>
                <w:rFonts w:ascii="Baskerville Old Face" w:hAnsi="Baskerville Old Face"/>
                <w:sz w:val="24"/>
                <w:szCs w:val="24"/>
              </w:rPr>
            </w:pPr>
          </w:p>
        </w:tc>
        <w:tc>
          <w:tcPr>
            <w:tcW w:w="2405" w:type="dxa"/>
          </w:tcPr>
          <w:p w14:paraId="03266EE6" w14:textId="6768A12A" w:rsidR="009B6914" w:rsidRPr="0067755E" w:rsidRDefault="009B6914" w:rsidP="0070102A">
            <w:pPr>
              <w:pStyle w:val="NormalWeb"/>
              <w:rPr>
                <w:rFonts w:ascii="Baskerville Old Face" w:hAnsi="Baskerville Old Face"/>
                <w:b/>
                <w:bCs/>
              </w:rPr>
            </w:pPr>
            <w:r w:rsidRPr="0067755E">
              <w:rPr>
                <w:rFonts w:ascii="Baskerville Old Face" w:hAnsi="Baskerville Old Face"/>
                <w:b/>
                <w:bCs/>
              </w:rPr>
              <w:t>HS (Highly Satisfactory) 100%</w:t>
            </w:r>
          </w:p>
          <w:p w14:paraId="073407C0" w14:textId="68D2F472" w:rsidR="00F76D38" w:rsidRPr="0067755E" w:rsidRDefault="009B6914" w:rsidP="0070102A">
            <w:pPr>
              <w:pStyle w:val="NormalWeb"/>
              <w:rPr>
                <w:rFonts w:ascii="Baskerville Old Face" w:hAnsi="Baskerville Old Face"/>
                <w:b/>
                <w:bCs/>
              </w:rPr>
            </w:pPr>
            <w:r w:rsidRPr="0067755E">
              <w:rPr>
                <w:rFonts w:ascii="Baskerville Old Face" w:hAnsi="Baskerville Old Face"/>
              </w:rPr>
              <w:t>The identification of 552,911 ha, well above the planned 62,000 ha, demonstrates strong early performance and establishes a robust foundation for actual restoration activities in the coming years</w:t>
            </w:r>
            <w:r w:rsidRPr="0067755E">
              <w:rPr>
                <w:rFonts w:ascii="Baskerville Old Face" w:hAnsi="Baskerville Old Face"/>
                <w:b/>
                <w:bCs/>
              </w:rPr>
              <w:t>.</w:t>
            </w:r>
          </w:p>
        </w:tc>
      </w:tr>
      <w:tr w:rsidR="00A73BA9" w:rsidRPr="0067755E" w14:paraId="65289DD2" w14:textId="77777777" w:rsidTr="00C805B4">
        <w:trPr>
          <w:trHeight w:val="155"/>
        </w:trPr>
        <w:tc>
          <w:tcPr>
            <w:tcW w:w="2355" w:type="dxa"/>
          </w:tcPr>
          <w:p w14:paraId="35E7A019" w14:textId="77777777" w:rsidR="00A73BA9" w:rsidRPr="0067755E" w:rsidRDefault="00A73BA9" w:rsidP="00FC4A6F">
            <w:pPr>
              <w:rPr>
                <w:rFonts w:ascii="Baskerville Old Face" w:hAnsi="Baskerville Old Face"/>
                <w:sz w:val="24"/>
                <w:szCs w:val="24"/>
              </w:rPr>
            </w:pPr>
            <w:r w:rsidRPr="0067755E">
              <w:rPr>
                <w:rFonts w:ascii="Baskerville Old Face" w:hAnsi="Baskerville Old Face"/>
                <w:b/>
                <w:sz w:val="24"/>
                <w:szCs w:val="24"/>
              </w:rPr>
              <w:t>Output 2.1.2:</w:t>
            </w:r>
            <w:r w:rsidRPr="0067755E">
              <w:rPr>
                <w:rFonts w:ascii="Baskerville Old Face" w:hAnsi="Baskerville Old Face"/>
                <w:sz w:val="24"/>
                <w:szCs w:val="24"/>
              </w:rPr>
              <w:t xml:space="preserve"> Participatory and gender-responsive forest</w:t>
            </w:r>
          </w:p>
          <w:p w14:paraId="11F5A871" w14:textId="77777777" w:rsidR="00A73BA9" w:rsidRPr="0067755E" w:rsidRDefault="00A73BA9" w:rsidP="00FC4A6F">
            <w:pPr>
              <w:rPr>
                <w:rFonts w:ascii="Baskerville Old Face" w:hAnsi="Baskerville Old Face"/>
                <w:sz w:val="24"/>
                <w:szCs w:val="24"/>
              </w:rPr>
            </w:pPr>
            <w:r w:rsidRPr="0067755E">
              <w:rPr>
                <w:rFonts w:ascii="Baskerville Old Face" w:hAnsi="Baskerville Old Face"/>
                <w:sz w:val="24"/>
                <w:szCs w:val="24"/>
              </w:rPr>
              <w:t>and rangeland landscape restoration investment action</w:t>
            </w:r>
          </w:p>
          <w:p w14:paraId="184BA3DC" w14:textId="77777777" w:rsidR="00A73BA9" w:rsidRPr="0067755E" w:rsidRDefault="00A73BA9" w:rsidP="00FC4A6F">
            <w:pPr>
              <w:rPr>
                <w:rFonts w:ascii="Baskerville Old Face" w:hAnsi="Baskerville Old Face"/>
                <w:sz w:val="24"/>
                <w:szCs w:val="24"/>
              </w:rPr>
            </w:pPr>
            <w:r w:rsidRPr="0067755E">
              <w:rPr>
                <w:rFonts w:ascii="Baskerville Old Face" w:hAnsi="Baskerville Old Face"/>
                <w:sz w:val="24"/>
                <w:szCs w:val="24"/>
              </w:rPr>
              <w:t>plans developed</w:t>
            </w:r>
          </w:p>
          <w:p w14:paraId="350CCA5C" w14:textId="77777777" w:rsidR="00A73BA9" w:rsidRPr="0067755E" w:rsidRDefault="00A73BA9" w:rsidP="0070102A">
            <w:pPr>
              <w:rPr>
                <w:rFonts w:ascii="Baskerville Old Face" w:hAnsi="Baskerville Old Face"/>
                <w:b/>
                <w:sz w:val="24"/>
                <w:szCs w:val="24"/>
              </w:rPr>
            </w:pPr>
          </w:p>
        </w:tc>
        <w:tc>
          <w:tcPr>
            <w:tcW w:w="1751" w:type="dxa"/>
          </w:tcPr>
          <w:p w14:paraId="6FD8B54F" w14:textId="77777777" w:rsidR="00A73BA9" w:rsidRPr="0067755E" w:rsidRDefault="00A73BA9" w:rsidP="00FC4A6F">
            <w:pPr>
              <w:rPr>
                <w:rFonts w:ascii="Baskerville Old Face" w:hAnsi="Baskerville Old Face"/>
                <w:sz w:val="24"/>
                <w:szCs w:val="24"/>
              </w:rPr>
            </w:pPr>
            <w:r w:rsidRPr="0067755E">
              <w:rPr>
                <w:rFonts w:ascii="Baskerville Old Face" w:hAnsi="Baskerville Old Face"/>
                <w:sz w:val="24"/>
                <w:szCs w:val="24"/>
              </w:rPr>
              <w:t>Percentage (%) of women actively involved in the</w:t>
            </w:r>
          </w:p>
          <w:p w14:paraId="67B091AE" w14:textId="77777777" w:rsidR="00A73BA9" w:rsidRPr="0067755E" w:rsidRDefault="00A73BA9" w:rsidP="00FC4A6F">
            <w:pPr>
              <w:rPr>
                <w:rFonts w:ascii="Baskerville Old Face" w:hAnsi="Baskerville Old Face"/>
                <w:sz w:val="24"/>
                <w:szCs w:val="24"/>
              </w:rPr>
            </w:pPr>
            <w:r w:rsidRPr="0067755E">
              <w:rPr>
                <w:rFonts w:ascii="Baskerville Old Face" w:hAnsi="Baskerville Old Face"/>
                <w:sz w:val="24"/>
                <w:szCs w:val="24"/>
              </w:rPr>
              <w:t>development of landscape restoration planning</w:t>
            </w:r>
          </w:p>
          <w:p w14:paraId="7BD1B552" w14:textId="77777777" w:rsidR="00A73BA9" w:rsidRPr="0067755E" w:rsidRDefault="00A73BA9" w:rsidP="00FC4A6F">
            <w:pPr>
              <w:rPr>
                <w:rFonts w:ascii="Baskerville Old Face" w:hAnsi="Baskerville Old Face"/>
                <w:sz w:val="24"/>
                <w:szCs w:val="24"/>
              </w:rPr>
            </w:pPr>
            <w:r w:rsidRPr="0067755E">
              <w:rPr>
                <w:rFonts w:ascii="Baskerville Old Face" w:hAnsi="Baskerville Old Face"/>
                <w:sz w:val="24"/>
                <w:szCs w:val="24"/>
              </w:rPr>
              <w:t>Process</w:t>
            </w:r>
          </w:p>
          <w:p w14:paraId="37260752" w14:textId="77777777" w:rsidR="00A73BA9" w:rsidRPr="0067755E" w:rsidRDefault="00A73BA9" w:rsidP="00FC4A6F">
            <w:pPr>
              <w:rPr>
                <w:rFonts w:ascii="Baskerville Old Face" w:hAnsi="Baskerville Old Face"/>
                <w:sz w:val="24"/>
                <w:szCs w:val="24"/>
              </w:rPr>
            </w:pPr>
          </w:p>
          <w:p w14:paraId="46BC026A" w14:textId="77777777" w:rsidR="00A73BA9" w:rsidRPr="0067755E" w:rsidRDefault="00A73BA9" w:rsidP="00C9178E">
            <w:pPr>
              <w:rPr>
                <w:rFonts w:ascii="Baskerville Old Face" w:hAnsi="Baskerville Old Face"/>
                <w:sz w:val="24"/>
                <w:szCs w:val="24"/>
              </w:rPr>
            </w:pPr>
          </w:p>
        </w:tc>
        <w:tc>
          <w:tcPr>
            <w:tcW w:w="1276" w:type="dxa"/>
          </w:tcPr>
          <w:p w14:paraId="273929EE" w14:textId="77777777" w:rsidR="00A73BA9" w:rsidRDefault="00A73BA9" w:rsidP="0070102A">
            <w:pPr>
              <w:rPr>
                <w:rFonts w:ascii="Baskerville Old Face" w:hAnsi="Baskerville Old Face"/>
                <w:sz w:val="24"/>
                <w:szCs w:val="24"/>
              </w:rPr>
            </w:pPr>
            <w:r>
              <w:rPr>
                <w:rFonts w:ascii="Baskerville Old Face" w:hAnsi="Baskerville Old Face"/>
                <w:sz w:val="24"/>
                <w:szCs w:val="24"/>
              </w:rPr>
              <w:lastRenderedPageBreak/>
              <w:t>0</w:t>
            </w:r>
          </w:p>
          <w:p w14:paraId="43237B6A" w14:textId="77777777" w:rsidR="00A73BA9" w:rsidRDefault="00A73BA9" w:rsidP="0070102A">
            <w:pPr>
              <w:rPr>
                <w:rFonts w:ascii="Baskerville Old Face" w:hAnsi="Baskerville Old Face"/>
                <w:sz w:val="24"/>
                <w:szCs w:val="24"/>
              </w:rPr>
            </w:pPr>
          </w:p>
          <w:p w14:paraId="67679821" w14:textId="77777777" w:rsidR="00A73BA9" w:rsidRDefault="00A73BA9" w:rsidP="0070102A">
            <w:pPr>
              <w:rPr>
                <w:rFonts w:ascii="Baskerville Old Face" w:hAnsi="Baskerville Old Face"/>
                <w:sz w:val="24"/>
                <w:szCs w:val="24"/>
              </w:rPr>
            </w:pPr>
          </w:p>
          <w:p w14:paraId="2BF9E3A8" w14:textId="77777777" w:rsidR="00A73BA9" w:rsidRDefault="00A73BA9" w:rsidP="0070102A">
            <w:pPr>
              <w:rPr>
                <w:rFonts w:ascii="Baskerville Old Face" w:hAnsi="Baskerville Old Face"/>
                <w:sz w:val="24"/>
                <w:szCs w:val="24"/>
              </w:rPr>
            </w:pPr>
          </w:p>
          <w:p w14:paraId="7E1CC0A3" w14:textId="77777777" w:rsidR="00A73BA9" w:rsidRDefault="00A73BA9" w:rsidP="0070102A">
            <w:pPr>
              <w:rPr>
                <w:rFonts w:ascii="Baskerville Old Face" w:hAnsi="Baskerville Old Face"/>
                <w:sz w:val="24"/>
                <w:szCs w:val="24"/>
              </w:rPr>
            </w:pPr>
          </w:p>
          <w:p w14:paraId="030E20DE" w14:textId="77777777" w:rsidR="00A73BA9" w:rsidRDefault="00A73BA9" w:rsidP="0070102A">
            <w:pPr>
              <w:rPr>
                <w:rFonts w:ascii="Baskerville Old Face" w:hAnsi="Baskerville Old Face"/>
                <w:sz w:val="24"/>
                <w:szCs w:val="24"/>
              </w:rPr>
            </w:pPr>
          </w:p>
          <w:p w14:paraId="019971D0" w14:textId="77777777" w:rsidR="00A73BA9" w:rsidRDefault="00A73BA9" w:rsidP="0070102A">
            <w:pPr>
              <w:rPr>
                <w:rFonts w:ascii="Baskerville Old Face" w:hAnsi="Baskerville Old Face"/>
                <w:sz w:val="24"/>
                <w:szCs w:val="24"/>
              </w:rPr>
            </w:pPr>
          </w:p>
          <w:p w14:paraId="543321FF" w14:textId="77777777" w:rsidR="00A73BA9" w:rsidRDefault="00A73BA9" w:rsidP="0070102A">
            <w:pPr>
              <w:rPr>
                <w:rFonts w:ascii="Baskerville Old Face" w:hAnsi="Baskerville Old Face"/>
                <w:sz w:val="24"/>
                <w:szCs w:val="24"/>
              </w:rPr>
            </w:pPr>
          </w:p>
          <w:p w14:paraId="0E4B3371" w14:textId="77777777" w:rsidR="00A73BA9" w:rsidRDefault="00A73BA9" w:rsidP="0070102A">
            <w:pPr>
              <w:rPr>
                <w:rFonts w:ascii="Baskerville Old Face" w:hAnsi="Baskerville Old Face"/>
                <w:sz w:val="24"/>
                <w:szCs w:val="24"/>
              </w:rPr>
            </w:pPr>
          </w:p>
          <w:p w14:paraId="245B4076" w14:textId="77777777" w:rsidR="00A73BA9" w:rsidRDefault="00A73BA9" w:rsidP="0070102A">
            <w:pPr>
              <w:rPr>
                <w:rFonts w:ascii="Baskerville Old Face" w:hAnsi="Baskerville Old Face"/>
                <w:sz w:val="24"/>
                <w:szCs w:val="24"/>
              </w:rPr>
            </w:pPr>
          </w:p>
          <w:p w14:paraId="35B571ED" w14:textId="4B6AEBD7" w:rsidR="00A73BA9" w:rsidRPr="0067755E" w:rsidRDefault="00A73BA9" w:rsidP="0070102A">
            <w:pPr>
              <w:rPr>
                <w:rFonts w:ascii="Baskerville Old Face" w:hAnsi="Baskerville Old Face"/>
                <w:sz w:val="24"/>
                <w:szCs w:val="24"/>
              </w:rPr>
            </w:pPr>
          </w:p>
        </w:tc>
        <w:tc>
          <w:tcPr>
            <w:tcW w:w="1417" w:type="dxa"/>
          </w:tcPr>
          <w:p w14:paraId="3A26BFA7" w14:textId="77777777" w:rsidR="00A73BA9" w:rsidRPr="0067755E" w:rsidRDefault="00A73BA9" w:rsidP="00FC4A6F">
            <w:pPr>
              <w:rPr>
                <w:rFonts w:ascii="Baskerville Old Face" w:hAnsi="Baskerville Old Face"/>
                <w:sz w:val="24"/>
                <w:szCs w:val="24"/>
              </w:rPr>
            </w:pPr>
            <w:r w:rsidRPr="0067755E">
              <w:rPr>
                <w:rFonts w:ascii="Baskerville Old Face" w:hAnsi="Baskerville Old Face"/>
                <w:sz w:val="24"/>
                <w:szCs w:val="24"/>
              </w:rPr>
              <w:lastRenderedPageBreak/>
              <w:t xml:space="preserve">20% </w:t>
            </w:r>
          </w:p>
          <w:p w14:paraId="5155608E" w14:textId="77777777" w:rsidR="00A73BA9" w:rsidRDefault="00A73BA9" w:rsidP="0070102A">
            <w:pPr>
              <w:rPr>
                <w:rFonts w:ascii="Baskerville Old Face" w:hAnsi="Baskerville Old Face"/>
                <w:sz w:val="24"/>
                <w:szCs w:val="24"/>
              </w:rPr>
            </w:pPr>
          </w:p>
          <w:p w14:paraId="0D73ABB3" w14:textId="77777777" w:rsidR="00A73BA9" w:rsidRDefault="00A73BA9" w:rsidP="0070102A">
            <w:pPr>
              <w:rPr>
                <w:rFonts w:ascii="Baskerville Old Face" w:hAnsi="Baskerville Old Face"/>
                <w:sz w:val="24"/>
                <w:szCs w:val="24"/>
              </w:rPr>
            </w:pPr>
          </w:p>
          <w:p w14:paraId="63C2F141" w14:textId="77777777" w:rsidR="00A73BA9" w:rsidRDefault="00A73BA9" w:rsidP="0070102A">
            <w:pPr>
              <w:rPr>
                <w:rFonts w:ascii="Baskerville Old Face" w:hAnsi="Baskerville Old Face"/>
                <w:sz w:val="24"/>
                <w:szCs w:val="24"/>
              </w:rPr>
            </w:pPr>
          </w:p>
          <w:p w14:paraId="5CD2FB23" w14:textId="77777777" w:rsidR="00A73BA9" w:rsidRDefault="00A73BA9" w:rsidP="0070102A">
            <w:pPr>
              <w:rPr>
                <w:rFonts w:ascii="Baskerville Old Face" w:hAnsi="Baskerville Old Face"/>
                <w:sz w:val="24"/>
                <w:szCs w:val="24"/>
              </w:rPr>
            </w:pPr>
          </w:p>
          <w:p w14:paraId="0CE145BE" w14:textId="77777777" w:rsidR="00A73BA9" w:rsidRDefault="00A73BA9" w:rsidP="0070102A">
            <w:pPr>
              <w:rPr>
                <w:rFonts w:ascii="Baskerville Old Face" w:hAnsi="Baskerville Old Face"/>
                <w:sz w:val="24"/>
                <w:szCs w:val="24"/>
              </w:rPr>
            </w:pPr>
          </w:p>
          <w:p w14:paraId="7B568139" w14:textId="77777777" w:rsidR="00A73BA9" w:rsidRDefault="00A73BA9" w:rsidP="0070102A">
            <w:pPr>
              <w:rPr>
                <w:rFonts w:ascii="Baskerville Old Face" w:hAnsi="Baskerville Old Face"/>
                <w:sz w:val="24"/>
                <w:szCs w:val="24"/>
              </w:rPr>
            </w:pPr>
          </w:p>
          <w:p w14:paraId="17792977" w14:textId="77777777" w:rsidR="00A73BA9" w:rsidRDefault="00A73BA9" w:rsidP="0070102A">
            <w:pPr>
              <w:rPr>
                <w:rFonts w:ascii="Baskerville Old Face" w:hAnsi="Baskerville Old Face"/>
                <w:sz w:val="24"/>
                <w:szCs w:val="24"/>
              </w:rPr>
            </w:pPr>
          </w:p>
          <w:p w14:paraId="7531B1CB" w14:textId="77777777" w:rsidR="00A73BA9" w:rsidRDefault="00A73BA9" w:rsidP="0070102A">
            <w:pPr>
              <w:rPr>
                <w:rFonts w:ascii="Baskerville Old Face" w:hAnsi="Baskerville Old Face"/>
                <w:sz w:val="24"/>
                <w:szCs w:val="24"/>
              </w:rPr>
            </w:pPr>
          </w:p>
          <w:p w14:paraId="0CE06DA3" w14:textId="1E386970" w:rsidR="00A73BA9" w:rsidRPr="0067755E" w:rsidRDefault="00A73BA9" w:rsidP="00C9178E">
            <w:pPr>
              <w:rPr>
                <w:rFonts w:ascii="Baskerville Old Face" w:hAnsi="Baskerville Old Face"/>
                <w:sz w:val="24"/>
                <w:szCs w:val="24"/>
              </w:rPr>
            </w:pPr>
          </w:p>
        </w:tc>
        <w:tc>
          <w:tcPr>
            <w:tcW w:w="1418" w:type="dxa"/>
          </w:tcPr>
          <w:p w14:paraId="71D1A8FC" w14:textId="77777777" w:rsidR="00A73BA9" w:rsidRDefault="00A73BA9" w:rsidP="0070102A">
            <w:pPr>
              <w:rPr>
                <w:rFonts w:ascii="Baskerville Old Face" w:hAnsi="Baskerville Old Face"/>
                <w:sz w:val="24"/>
                <w:szCs w:val="24"/>
              </w:rPr>
            </w:pPr>
            <w:r w:rsidRPr="0067755E">
              <w:rPr>
                <w:rFonts w:ascii="Baskerville Old Face" w:hAnsi="Baskerville Old Face"/>
                <w:sz w:val="24"/>
                <w:szCs w:val="24"/>
              </w:rPr>
              <w:lastRenderedPageBreak/>
              <w:t>40%</w:t>
            </w:r>
          </w:p>
          <w:p w14:paraId="0242ECBF" w14:textId="77777777" w:rsidR="00A73BA9" w:rsidRDefault="00A73BA9" w:rsidP="0070102A">
            <w:pPr>
              <w:rPr>
                <w:rFonts w:ascii="Baskerville Old Face" w:hAnsi="Baskerville Old Face"/>
                <w:sz w:val="24"/>
                <w:szCs w:val="24"/>
              </w:rPr>
            </w:pPr>
          </w:p>
          <w:p w14:paraId="5C1BBD5E" w14:textId="77777777" w:rsidR="00A73BA9" w:rsidRDefault="00A73BA9" w:rsidP="0070102A">
            <w:pPr>
              <w:rPr>
                <w:rFonts w:ascii="Baskerville Old Face" w:hAnsi="Baskerville Old Face"/>
                <w:sz w:val="24"/>
                <w:szCs w:val="24"/>
              </w:rPr>
            </w:pPr>
          </w:p>
          <w:p w14:paraId="42F3F183" w14:textId="77777777" w:rsidR="00A73BA9" w:rsidRDefault="00A73BA9" w:rsidP="0070102A">
            <w:pPr>
              <w:rPr>
                <w:rFonts w:ascii="Baskerville Old Face" w:hAnsi="Baskerville Old Face"/>
                <w:sz w:val="24"/>
                <w:szCs w:val="24"/>
              </w:rPr>
            </w:pPr>
          </w:p>
          <w:p w14:paraId="432DE3C9" w14:textId="77777777" w:rsidR="00A73BA9" w:rsidRDefault="00A73BA9" w:rsidP="0070102A">
            <w:pPr>
              <w:rPr>
                <w:rFonts w:ascii="Baskerville Old Face" w:hAnsi="Baskerville Old Face"/>
                <w:sz w:val="24"/>
                <w:szCs w:val="24"/>
              </w:rPr>
            </w:pPr>
          </w:p>
          <w:p w14:paraId="582991BB" w14:textId="77777777" w:rsidR="00A73BA9" w:rsidRDefault="00A73BA9" w:rsidP="0070102A">
            <w:pPr>
              <w:rPr>
                <w:rFonts w:ascii="Baskerville Old Face" w:hAnsi="Baskerville Old Face"/>
                <w:sz w:val="24"/>
                <w:szCs w:val="24"/>
              </w:rPr>
            </w:pPr>
          </w:p>
          <w:p w14:paraId="21999BEE" w14:textId="77777777" w:rsidR="00A73BA9" w:rsidRDefault="00A73BA9" w:rsidP="0070102A">
            <w:pPr>
              <w:rPr>
                <w:rFonts w:ascii="Baskerville Old Face" w:hAnsi="Baskerville Old Face"/>
                <w:sz w:val="24"/>
                <w:szCs w:val="24"/>
              </w:rPr>
            </w:pPr>
          </w:p>
          <w:p w14:paraId="1CE707D2" w14:textId="77777777" w:rsidR="00A73BA9" w:rsidRDefault="00A73BA9" w:rsidP="0070102A">
            <w:pPr>
              <w:rPr>
                <w:rFonts w:ascii="Baskerville Old Face" w:hAnsi="Baskerville Old Face"/>
                <w:sz w:val="24"/>
                <w:szCs w:val="24"/>
              </w:rPr>
            </w:pPr>
          </w:p>
          <w:p w14:paraId="04CAFBFF" w14:textId="77777777" w:rsidR="00A73BA9" w:rsidRDefault="00A73BA9" w:rsidP="0070102A">
            <w:pPr>
              <w:rPr>
                <w:rFonts w:ascii="Baskerville Old Face" w:hAnsi="Baskerville Old Face"/>
                <w:sz w:val="24"/>
                <w:szCs w:val="24"/>
              </w:rPr>
            </w:pPr>
          </w:p>
          <w:p w14:paraId="70BAAB08" w14:textId="77777777" w:rsidR="00A73BA9" w:rsidRDefault="00A73BA9" w:rsidP="0070102A">
            <w:pPr>
              <w:rPr>
                <w:rFonts w:ascii="Baskerville Old Face" w:hAnsi="Baskerville Old Face"/>
                <w:sz w:val="24"/>
                <w:szCs w:val="24"/>
              </w:rPr>
            </w:pPr>
          </w:p>
          <w:p w14:paraId="18DAC635" w14:textId="7A3224CC" w:rsidR="00A73BA9" w:rsidRPr="0067755E" w:rsidRDefault="00A73BA9" w:rsidP="0070102A">
            <w:pPr>
              <w:rPr>
                <w:rFonts w:ascii="Baskerville Old Face" w:hAnsi="Baskerville Old Face"/>
                <w:sz w:val="24"/>
                <w:szCs w:val="24"/>
              </w:rPr>
            </w:pPr>
          </w:p>
        </w:tc>
        <w:tc>
          <w:tcPr>
            <w:tcW w:w="2268" w:type="dxa"/>
          </w:tcPr>
          <w:p w14:paraId="513BD182" w14:textId="5838C5B4" w:rsidR="00A73BA9" w:rsidRDefault="00A73BA9" w:rsidP="00884BBA">
            <w:pPr>
              <w:ind w:left="32"/>
              <w:rPr>
                <w:rFonts w:ascii="Baskerville Old Face" w:eastAsia="Times New Roman" w:hAnsi="Baskerville Old Face" w:cs="Mongolian Baiti"/>
                <w:sz w:val="24"/>
                <w:szCs w:val="24"/>
              </w:rPr>
            </w:pPr>
            <w:r>
              <w:rPr>
                <w:rFonts w:ascii="Baskerville Old Face" w:eastAsia="Times New Roman" w:hAnsi="Baskerville Old Face" w:cs="Mongolian Baiti"/>
                <w:sz w:val="24"/>
                <w:szCs w:val="24"/>
              </w:rPr>
              <w:lastRenderedPageBreak/>
              <w:t xml:space="preserve">During the reporting period a total of </w:t>
            </w:r>
            <w:r w:rsidRPr="00884BBA">
              <w:rPr>
                <w:rFonts w:ascii="Baskerville Old Face" w:eastAsia="Times New Roman" w:hAnsi="Baskerville Old Face" w:cs="Mongolian Baiti"/>
                <w:b/>
                <w:bCs/>
                <w:sz w:val="24"/>
                <w:szCs w:val="24"/>
              </w:rPr>
              <w:t>38</w:t>
            </w:r>
            <w:r>
              <w:rPr>
                <w:rFonts w:ascii="Baskerville Old Face" w:eastAsia="Times New Roman" w:hAnsi="Baskerville Old Face" w:cs="Mongolian Baiti"/>
                <w:b/>
                <w:bCs/>
                <w:sz w:val="24"/>
                <w:szCs w:val="24"/>
              </w:rPr>
              <w:t>7</w:t>
            </w:r>
            <w:r w:rsidRPr="00884BBA">
              <w:rPr>
                <w:rFonts w:ascii="Baskerville Old Face" w:eastAsia="Times New Roman" w:hAnsi="Baskerville Old Face" w:cs="Mongolian Baiti"/>
                <w:b/>
                <w:bCs/>
                <w:sz w:val="24"/>
                <w:szCs w:val="24"/>
              </w:rPr>
              <w:t xml:space="preserve"> </w:t>
            </w:r>
            <w:r>
              <w:rPr>
                <w:rFonts w:ascii="Baskerville Old Face" w:eastAsia="Times New Roman" w:hAnsi="Baskerville Old Face" w:cs="Mongolian Baiti"/>
                <w:sz w:val="24"/>
                <w:szCs w:val="24"/>
              </w:rPr>
              <w:t>community members participated in restoration planning process</w:t>
            </w:r>
          </w:p>
          <w:p w14:paraId="15056D86" w14:textId="0C476D13" w:rsidR="00A73BA9" w:rsidRDefault="00A73BA9" w:rsidP="00884BBA">
            <w:pPr>
              <w:ind w:left="32"/>
              <w:rPr>
                <w:rFonts w:ascii="Baskerville Old Face" w:eastAsia="Times New Roman" w:hAnsi="Baskerville Old Face" w:cs="Mongolian Baiti"/>
                <w:sz w:val="24"/>
                <w:szCs w:val="24"/>
              </w:rPr>
            </w:pPr>
          </w:p>
          <w:p w14:paraId="2B3018A4" w14:textId="77777777" w:rsidR="00A73BA9" w:rsidRDefault="00A73BA9" w:rsidP="00884BBA">
            <w:pPr>
              <w:ind w:left="32"/>
              <w:rPr>
                <w:rFonts w:ascii="Baskerville Old Face" w:eastAsia="Times New Roman" w:hAnsi="Baskerville Old Face" w:cs="Mongolian Baiti"/>
                <w:sz w:val="24"/>
                <w:szCs w:val="24"/>
              </w:rPr>
            </w:pPr>
          </w:p>
          <w:p w14:paraId="38C99D95" w14:textId="57D7319F" w:rsidR="00A73BA9" w:rsidRPr="00163F34" w:rsidRDefault="00A73BA9" w:rsidP="00B15356">
            <w:pPr>
              <w:ind w:left="457" w:hanging="425"/>
              <w:rPr>
                <w:rFonts w:ascii="Baskerville Old Face" w:eastAsia="Times New Roman" w:hAnsi="Baskerville Old Face" w:cs="Mongolian Baiti"/>
                <w:sz w:val="24"/>
                <w:szCs w:val="24"/>
              </w:rPr>
            </w:pPr>
            <w:r w:rsidRPr="00163F34">
              <w:rPr>
                <w:rFonts w:ascii="Baskerville Old Face" w:eastAsia="Times New Roman" w:hAnsi="Baskerville Old Face" w:cs="Mongolian Baiti"/>
                <w:sz w:val="24"/>
                <w:szCs w:val="24"/>
              </w:rPr>
              <w:lastRenderedPageBreak/>
              <w:t xml:space="preserve">Total 387 </w:t>
            </w:r>
          </w:p>
          <w:p w14:paraId="65936B16" w14:textId="15E3681D" w:rsidR="00A73BA9" w:rsidRPr="00163F34" w:rsidRDefault="00A73BA9" w:rsidP="00B15356">
            <w:pPr>
              <w:ind w:left="457" w:hanging="425"/>
              <w:rPr>
                <w:rFonts w:ascii="Baskerville Old Face" w:eastAsia="Times New Roman" w:hAnsi="Baskerville Old Face" w:cs="Mongolian Baiti"/>
                <w:sz w:val="24"/>
                <w:szCs w:val="24"/>
              </w:rPr>
            </w:pPr>
            <w:r w:rsidRPr="00163F34">
              <w:rPr>
                <w:rFonts w:ascii="Baskerville Old Face" w:eastAsia="Times New Roman" w:hAnsi="Baskerville Old Face" w:cs="Mongolian Baiti"/>
                <w:sz w:val="24"/>
                <w:szCs w:val="24"/>
              </w:rPr>
              <w:t>M=207 (53%)</w:t>
            </w:r>
          </w:p>
          <w:p w14:paraId="7B410EAC" w14:textId="63BE4C41" w:rsidR="00A73BA9" w:rsidRPr="00163F34" w:rsidRDefault="00A73BA9" w:rsidP="00B15356">
            <w:pPr>
              <w:ind w:left="457" w:hanging="425"/>
              <w:rPr>
                <w:rFonts w:ascii="Baskerville Old Face" w:eastAsia="Times New Roman" w:hAnsi="Baskerville Old Face" w:cs="Mongolian Baiti"/>
                <w:sz w:val="24"/>
                <w:szCs w:val="24"/>
              </w:rPr>
            </w:pPr>
            <w:r w:rsidRPr="00163F34">
              <w:rPr>
                <w:rFonts w:ascii="Baskerville Old Face" w:eastAsia="Times New Roman" w:hAnsi="Baskerville Old Face" w:cs="Mongolian Baiti"/>
                <w:sz w:val="24"/>
                <w:szCs w:val="24"/>
              </w:rPr>
              <w:t>F=180(47%)</w:t>
            </w:r>
          </w:p>
          <w:p w14:paraId="0467B1B7" w14:textId="77777777" w:rsidR="00A73BA9" w:rsidRPr="00FE031F" w:rsidRDefault="00A73BA9" w:rsidP="00E32319">
            <w:pPr>
              <w:rPr>
                <w:rFonts w:ascii="Baskerville Old Face" w:eastAsia="Times New Roman" w:hAnsi="Baskerville Old Face" w:cs="Mongolian Baiti"/>
                <w:sz w:val="24"/>
                <w:szCs w:val="24"/>
              </w:rPr>
            </w:pPr>
          </w:p>
          <w:p w14:paraId="3F83CBBE" w14:textId="77777777" w:rsidR="00A73BA9" w:rsidRPr="0006524D" w:rsidRDefault="00A73BA9" w:rsidP="00F8721D">
            <w:pPr>
              <w:rPr>
                <w:rFonts w:ascii="Baskerville Old Face" w:eastAsia="Times New Roman" w:hAnsi="Baskerville Old Face" w:cs="Mongolian Baiti"/>
                <w:bCs/>
                <w:sz w:val="24"/>
                <w:szCs w:val="24"/>
              </w:rPr>
            </w:pPr>
            <w:r w:rsidRPr="00C42CE6">
              <w:rPr>
                <w:rFonts w:ascii="Baskerville Old Face" w:eastAsia="Times New Roman" w:hAnsi="Baskerville Old Face" w:cs="Mongolian Baiti"/>
                <w:bCs/>
                <w:sz w:val="24"/>
                <w:szCs w:val="24"/>
              </w:rPr>
              <w:t xml:space="preserve">Three (3) </w:t>
            </w:r>
            <w:r w:rsidRPr="0006524D">
              <w:rPr>
                <w:rFonts w:ascii="Baskerville Old Face" w:eastAsia="Times New Roman" w:hAnsi="Baskerville Old Face" w:cs="Mongolian Baiti"/>
                <w:bCs/>
                <w:sz w:val="24"/>
                <w:szCs w:val="24"/>
              </w:rPr>
              <w:t>gender-responsive actions on Grass hay and seed production:</w:t>
            </w:r>
          </w:p>
          <w:p w14:paraId="10370D32" w14:textId="77777777" w:rsidR="00A73BA9" w:rsidRDefault="00A73BA9" w:rsidP="00FC4A6F">
            <w:pPr>
              <w:rPr>
                <w:rFonts w:ascii="Baskerville Old Face" w:eastAsia="Times New Roman" w:hAnsi="Baskerville Old Face" w:cs="Mongolian Baiti"/>
                <w:bCs/>
                <w:sz w:val="24"/>
                <w:szCs w:val="24"/>
              </w:rPr>
            </w:pPr>
          </w:p>
          <w:p w14:paraId="49C1485E" w14:textId="77777777" w:rsidR="00A73BA9" w:rsidRPr="00C42CE6" w:rsidRDefault="00A73BA9" w:rsidP="00E2464A">
            <w:pPr>
              <w:pStyle w:val="ListParagraph"/>
              <w:numPr>
                <w:ilvl w:val="0"/>
                <w:numId w:val="36"/>
              </w:numPr>
              <w:ind w:left="160" w:hanging="180"/>
              <w:rPr>
                <w:rFonts w:ascii="Baskerville Old Face" w:eastAsia="Times New Roman" w:hAnsi="Baskerville Old Face" w:cs="Mongolian Baiti"/>
                <w:bCs/>
                <w:sz w:val="24"/>
                <w:szCs w:val="24"/>
              </w:rPr>
            </w:pPr>
            <w:r w:rsidRPr="00C42CE6">
              <w:rPr>
                <w:rFonts w:ascii="Baskerville Old Face" w:hAnsi="Baskerville Old Face" w:cs="Calibri"/>
                <w:bCs/>
                <w:sz w:val="24"/>
                <w:szCs w:val="24"/>
              </w:rPr>
              <w:t>Naboisho Women Tikoshi in Kajiado Central with 28 members comprising 22 (79%) female and 6 (21%) men</w:t>
            </w:r>
          </w:p>
          <w:p w14:paraId="17020A47" w14:textId="77777777" w:rsidR="00A73BA9" w:rsidRPr="00C42CE6" w:rsidRDefault="00A73BA9" w:rsidP="00E2464A">
            <w:pPr>
              <w:pStyle w:val="ListParagraph"/>
              <w:numPr>
                <w:ilvl w:val="0"/>
                <w:numId w:val="36"/>
              </w:numPr>
              <w:ind w:left="160" w:hanging="180"/>
              <w:rPr>
                <w:rFonts w:ascii="Baskerville Old Face" w:eastAsia="Times New Roman" w:hAnsi="Baskerville Old Face" w:cs="Mongolian Baiti"/>
                <w:bCs/>
                <w:sz w:val="24"/>
                <w:szCs w:val="24"/>
              </w:rPr>
            </w:pPr>
            <w:r w:rsidRPr="00C42CE6">
              <w:rPr>
                <w:rFonts w:ascii="Baskerville Old Face" w:hAnsi="Baskerville Old Face" w:cs="Calibri"/>
                <w:bCs/>
                <w:sz w:val="24"/>
                <w:szCs w:val="24"/>
              </w:rPr>
              <w:t>Emurua Women Oldaraja in Kajiado Central comprising 24 all-female members</w:t>
            </w:r>
          </w:p>
          <w:p w14:paraId="44510E40" w14:textId="0BE84B8A" w:rsidR="00A73BA9" w:rsidRPr="00407FD6" w:rsidRDefault="00A73BA9" w:rsidP="00E2464A">
            <w:pPr>
              <w:pStyle w:val="ListParagraph"/>
              <w:numPr>
                <w:ilvl w:val="0"/>
                <w:numId w:val="36"/>
              </w:numPr>
              <w:ind w:left="160" w:hanging="180"/>
              <w:rPr>
                <w:rFonts w:ascii="Baskerville Old Face" w:eastAsia="Times New Roman" w:hAnsi="Baskerville Old Face" w:cs="Mongolian Baiti"/>
                <w:bCs/>
                <w:sz w:val="24"/>
                <w:szCs w:val="24"/>
              </w:rPr>
            </w:pPr>
            <w:r w:rsidRPr="00C42CE6">
              <w:rPr>
                <w:rFonts w:ascii="Baskerville Old Face" w:hAnsi="Baskerville Old Face"/>
                <w:bCs/>
                <w:sz w:val="24"/>
                <w:szCs w:val="24"/>
              </w:rPr>
              <w:t xml:space="preserve">Nailepu SHG in Narok East with 33members </w:t>
            </w:r>
            <w:r w:rsidRPr="00407FD6">
              <w:rPr>
                <w:rFonts w:ascii="Baskerville Old Face" w:hAnsi="Baskerville Old Face"/>
                <w:bCs/>
                <w:sz w:val="24"/>
                <w:szCs w:val="24"/>
              </w:rPr>
              <w:t>comprising 21 (64%) females and 12 (36%) males</w:t>
            </w:r>
            <w:r w:rsidRPr="00407FD6">
              <w:rPr>
                <w:rFonts w:ascii="Baskerville Old Face" w:hAnsi="Baskerville Old Face" w:cs="Calibri"/>
                <w:bCs/>
                <w:sz w:val="24"/>
                <w:szCs w:val="24"/>
              </w:rPr>
              <w:t xml:space="preserve"> </w:t>
            </w:r>
          </w:p>
          <w:p w14:paraId="69A6A10E" w14:textId="77777777" w:rsidR="00A73BA9" w:rsidRPr="00407FD6" w:rsidRDefault="00A73BA9" w:rsidP="005867A1">
            <w:pPr>
              <w:pStyle w:val="ListParagraph"/>
              <w:ind w:left="160"/>
              <w:rPr>
                <w:rFonts w:ascii="Baskerville Old Face" w:eastAsia="Times New Roman" w:hAnsi="Baskerville Old Face" w:cs="Mongolian Baiti"/>
                <w:bCs/>
                <w:sz w:val="24"/>
                <w:szCs w:val="24"/>
              </w:rPr>
            </w:pPr>
          </w:p>
          <w:p w14:paraId="749C7986" w14:textId="6273B4B4" w:rsidR="00A73BA9" w:rsidRPr="00407FD6" w:rsidRDefault="00A73BA9" w:rsidP="00E2464A">
            <w:pPr>
              <w:pStyle w:val="ListParagraph"/>
              <w:ind w:left="160"/>
              <w:rPr>
                <w:rFonts w:ascii="Baskerville Old Face" w:hAnsi="Baskerville Old Face" w:cs="Calibri"/>
                <w:bCs/>
                <w:sz w:val="24"/>
                <w:szCs w:val="24"/>
              </w:rPr>
            </w:pPr>
            <w:r w:rsidRPr="00407FD6">
              <w:rPr>
                <w:rFonts w:ascii="Baskerville Old Face" w:hAnsi="Baskerville Old Face" w:cs="Calibri"/>
                <w:bCs/>
                <w:sz w:val="24"/>
                <w:szCs w:val="24"/>
              </w:rPr>
              <w:t>Total F = 47, M = 12</w:t>
            </w:r>
          </w:p>
          <w:p w14:paraId="31EF0670" w14:textId="280B7A19" w:rsidR="00A73BA9" w:rsidRPr="00407FD6" w:rsidRDefault="00A73BA9" w:rsidP="00E2464A">
            <w:pPr>
              <w:jc w:val="both"/>
              <w:rPr>
                <w:rFonts w:ascii="Baskerville Old Face" w:hAnsi="Baskerville Old Face" w:cs="Calibri"/>
                <w:bCs/>
                <w:sz w:val="24"/>
                <w:szCs w:val="24"/>
              </w:rPr>
            </w:pPr>
            <w:r w:rsidRPr="00407FD6">
              <w:rPr>
                <w:rFonts w:ascii="Baskerville Old Face" w:hAnsi="Baskerville Old Face" w:cs="Calibri"/>
                <w:bCs/>
                <w:sz w:val="24"/>
                <w:szCs w:val="24"/>
              </w:rPr>
              <w:t>Overall: 79% female, 21% male</w:t>
            </w:r>
          </w:p>
          <w:p w14:paraId="5B57E107" w14:textId="77777777" w:rsidR="00A73BA9" w:rsidRDefault="00A73BA9" w:rsidP="00E2464A">
            <w:pPr>
              <w:jc w:val="both"/>
              <w:rPr>
                <w:rFonts w:ascii="Baskerville Old Face" w:hAnsi="Baskerville Old Face" w:cs="Calibri"/>
                <w:bCs/>
                <w:sz w:val="24"/>
                <w:szCs w:val="24"/>
              </w:rPr>
            </w:pPr>
          </w:p>
          <w:p w14:paraId="42CE4B3C" w14:textId="77777777" w:rsidR="00A73BA9" w:rsidRPr="00FE031F" w:rsidRDefault="00A73BA9" w:rsidP="00FE031F">
            <w:pPr>
              <w:pStyle w:val="ListParagraph"/>
              <w:numPr>
                <w:ilvl w:val="0"/>
                <w:numId w:val="37"/>
              </w:numPr>
              <w:ind w:left="315" w:hanging="31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Kona Maziwa (8 M / 3 F)</w:t>
            </w:r>
          </w:p>
          <w:p w14:paraId="7F2922FF" w14:textId="77777777" w:rsidR="00A73BA9" w:rsidRPr="00FE031F" w:rsidRDefault="00A73BA9" w:rsidP="00FE031F">
            <w:pPr>
              <w:pStyle w:val="ListParagraph"/>
              <w:numPr>
                <w:ilvl w:val="0"/>
                <w:numId w:val="37"/>
              </w:numPr>
              <w:ind w:left="315" w:hanging="31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Namanga (6 M / 0 F)</w:t>
            </w:r>
          </w:p>
          <w:p w14:paraId="6830878C" w14:textId="77777777" w:rsidR="00A73BA9" w:rsidRPr="00FE031F" w:rsidRDefault="00A73BA9" w:rsidP="00FE031F">
            <w:pPr>
              <w:pStyle w:val="ListParagraph"/>
              <w:numPr>
                <w:ilvl w:val="0"/>
                <w:numId w:val="37"/>
              </w:numPr>
              <w:ind w:left="315" w:hanging="31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Oldonyo Orok Youth Office (4 M / 2 F)</w:t>
            </w:r>
          </w:p>
          <w:p w14:paraId="28CCE9E4" w14:textId="77777777" w:rsidR="00A73BA9" w:rsidRPr="00FE031F" w:rsidRDefault="00A73BA9" w:rsidP="00FE031F">
            <w:pPr>
              <w:pStyle w:val="ListParagraph"/>
              <w:numPr>
                <w:ilvl w:val="0"/>
                <w:numId w:val="37"/>
              </w:numPr>
              <w:ind w:left="315" w:hanging="31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County Env. Offices (1 M / 3 F)</w:t>
            </w:r>
          </w:p>
          <w:p w14:paraId="5835961C" w14:textId="77777777" w:rsidR="00A73BA9" w:rsidRPr="00FE031F" w:rsidRDefault="00A73BA9" w:rsidP="00FE031F">
            <w:pPr>
              <w:pStyle w:val="ListParagraph"/>
              <w:numPr>
                <w:ilvl w:val="0"/>
                <w:numId w:val="37"/>
              </w:numPr>
              <w:ind w:left="315" w:hanging="283"/>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Kimelok (6 M / 7 F)</w:t>
            </w:r>
          </w:p>
          <w:p w14:paraId="1ACC988D" w14:textId="77777777" w:rsidR="00A73BA9" w:rsidRPr="00FE031F" w:rsidRDefault="00A73BA9" w:rsidP="00FE031F">
            <w:pPr>
              <w:pStyle w:val="ListParagraph"/>
              <w:numPr>
                <w:ilvl w:val="0"/>
                <w:numId w:val="37"/>
              </w:numPr>
              <w:ind w:left="315" w:hanging="283"/>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Narosura (7 M / 2 F)</w:t>
            </w:r>
          </w:p>
          <w:p w14:paraId="36050DAC" w14:textId="77777777" w:rsidR="00A73BA9" w:rsidRPr="00FE031F" w:rsidRDefault="00A73BA9" w:rsidP="00FE031F">
            <w:pPr>
              <w:pStyle w:val="ListParagraph"/>
              <w:numPr>
                <w:ilvl w:val="0"/>
                <w:numId w:val="37"/>
              </w:numPr>
              <w:ind w:left="315" w:hanging="283"/>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Loita (10 M / 2 F)</w:t>
            </w:r>
          </w:p>
          <w:p w14:paraId="7AEA5F04" w14:textId="77777777" w:rsidR="00A73BA9" w:rsidRPr="00FE031F" w:rsidRDefault="00A73BA9" w:rsidP="00FE031F">
            <w:pPr>
              <w:pStyle w:val="ListParagraph"/>
              <w:numPr>
                <w:ilvl w:val="0"/>
                <w:numId w:val="37"/>
              </w:numPr>
              <w:ind w:left="315" w:hanging="283"/>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Suswa (8 M / 4 F)</w:t>
            </w:r>
          </w:p>
          <w:p w14:paraId="0C4C0D00" w14:textId="77777777" w:rsidR="00A73BA9" w:rsidRPr="00FE031F" w:rsidRDefault="00A73BA9" w:rsidP="00FE031F">
            <w:pPr>
              <w:pStyle w:val="ListParagraph"/>
              <w:numPr>
                <w:ilvl w:val="0"/>
                <w:numId w:val="37"/>
              </w:numPr>
              <w:ind w:left="315" w:hanging="31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Noonchuta Women Group (5 M / 7 F)</w:t>
            </w:r>
          </w:p>
          <w:p w14:paraId="5C9B65E1" w14:textId="77777777" w:rsidR="00A73BA9" w:rsidRPr="00FE031F" w:rsidRDefault="00A73BA9" w:rsidP="00FE031F">
            <w:pPr>
              <w:pStyle w:val="ListParagraph"/>
              <w:numPr>
                <w:ilvl w:val="0"/>
                <w:numId w:val="37"/>
              </w:numPr>
              <w:ind w:left="315" w:hanging="31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Namanga CFA (12 M / 8 F)</w:t>
            </w:r>
          </w:p>
          <w:p w14:paraId="50A0615F" w14:textId="77777777" w:rsidR="00A73BA9" w:rsidRPr="00FE031F" w:rsidRDefault="00A73BA9" w:rsidP="00FE031F">
            <w:pPr>
              <w:pStyle w:val="ListParagraph"/>
              <w:numPr>
                <w:ilvl w:val="0"/>
                <w:numId w:val="37"/>
              </w:numPr>
              <w:ind w:left="315" w:hanging="31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Oldonyo Orok WRUA (14 M / 5 F)</w:t>
            </w:r>
          </w:p>
          <w:p w14:paraId="33C46449" w14:textId="77777777" w:rsidR="00A73BA9" w:rsidRPr="00FE031F" w:rsidRDefault="00A73BA9" w:rsidP="00FE031F">
            <w:pPr>
              <w:pStyle w:val="ListParagraph"/>
              <w:numPr>
                <w:ilvl w:val="0"/>
                <w:numId w:val="37"/>
              </w:numPr>
              <w:ind w:left="315" w:hanging="31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Oldonyo Orok Youth Group (11M/ 5 F)</w:t>
            </w:r>
          </w:p>
          <w:p w14:paraId="10481825" w14:textId="77777777" w:rsidR="00A73BA9" w:rsidRPr="00FE031F" w:rsidRDefault="00A73BA9" w:rsidP="00FE031F">
            <w:pPr>
              <w:pStyle w:val="ListParagraph"/>
              <w:numPr>
                <w:ilvl w:val="0"/>
                <w:numId w:val="37"/>
              </w:numPr>
              <w:ind w:left="315" w:hanging="31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Enkakenya Sidai (6 M / 4 F)</w:t>
            </w:r>
          </w:p>
          <w:p w14:paraId="38D2EBD4" w14:textId="77777777" w:rsidR="00A73BA9" w:rsidRPr="00FE031F" w:rsidRDefault="00A73BA9" w:rsidP="00FE031F">
            <w:pPr>
              <w:pStyle w:val="ListParagraph"/>
              <w:numPr>
                <w:ilvl w:val="0"/>
                <w:numId w:val="37"/>
              </w:numPr>
              <w:ind w:left="315" w:hanging="31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Ramat SHG (6 M / 5 F)</w:t>
            </w:r>
          </w:p>
          <w:p w14:paraId="0EADFA30" w14:textId="77777777" w:rsidR="00A73BA9" w:rsidRPr="00FE031F" w:rsidRDefault="00A73BA9" w:rsidP="00FE031F">
            <w:pPr>
              <w:pStyle w:val="ListParagraph"/>
              <w:numPr>
                <w:ilvl w:val="0"/>
                <w:numId w:val="37"/>
              </w:numPr>
              <w:ind w:left="315" w:hanging="31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lastRenderedPageBreak/>
              <w:t>Olonkishu Women Group (12 F)</w:t>
            </w:r>
          </w:p>
          <w:p w14:paraId="4363B291" w14:textId="77777777" w:rsidR="00A73BA9" w:rsidRPr="00FE031F" w:rsidRDefault="00A73BA9" w:rsidP="00FE031F">
            <w:pPr>
              <w:pStyle w:val="ListParagraph"/>
              <w:numPr>
                <w:ilvl w:val="0"/>
                <w:numId w:val="37"/>
              </w:numPr>
              <w:ind w:left="315" w:hanging="31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Olkiramatian Community Land (6 M / 4 F)</w:t>
            </w:r>
          </w:p>
          <w:p w14:paraId="62C6482E" w14:textId="77777777" w:rsidR="00A73BA9" w:rsidRPr="00FE031F" w:rsidRDefault="00A73BA9" w:rsidP="00FE031F">
            <w:pPr>
              <w:pStyle w:val="ListParagraph"/>
              <w:numPr>
                <w:ilvl w:val="0"/>
                <w:numId w:val="37"/>
              </w:numPr>
              <w:ind w:left="457" w:hanging="42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Entasopia WRUA (6M / 4 F)</w:t>
            </w:r>
          </w:p>
          <w:p w14:paraId="6BCBEEF1" w14:textId="77777777" w:rsidR="00A73BA9" w:rsidRPr="00FE031F" w:rsidRDefault="00A73BA9" w:rsidP="00FE031F">
            <w:pPr>
              <w:pStyle w:val="ListParagraph"/>
              <w:numPr>
                <w:ilvl w:val="0"/>
                <w:numId w:val="37"/>
              </w:numPr>
              <w:ind w:left="457" w:hanging="42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Empaash Conservancy (5 M / 4 F)</w:t>
            </w:r>
          </w:p>
          <w:p w14:paraId="099A726A" w14:textId="77777777" w:rsidR="00A73BA9" w:rsidRPr="00FE031F" w:rsidRDefault="00A73BA9" w:rsidP="00FE031F">
            <w:pPr>
              <w:pStyle w:val="ListParagraph"/>
              <w:numPr>
                <w:ilvl w:val="0"/>
                <w:numId w:val="37"/>
              </w:numPr>
              <w:ind w:left="457" w:hanging="42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Shompole Conservancy (7 M/ 3F)</w:t>
            </w:r>
          </w:p>
          <w:p w14:paraId="0523FE7D" w14:textId="77777777" w:rsidR="00A73BA9" w:rsidRDefault="00A73BA9" w:rsidP="00FE031F">
            <w:pPr>
              <w:pStyle w:val="ListParagraph"/>
              <w:numPr>
                <w:ilvl w:val="0"/>
                <w:numId w:val="37"/>
              </w:numPr>
              <w:ind w:left="457" w:hanging="425"/>
              <w:rPr>
                <w:rFonts w:ascii="Baskerville Old Face" w:eastAsia="Times New Roman" w:hAnsi="Baskerville Old Face" w:cs="Mongolian Baiti"/>
                <w:sz w:val="18"/>
                <w:szCs w:val="18"/>
              </w:rPr>
            </w:pPr>
            <w:r w:rsidRPr="00FE031F">
              <w:rPr>
                <w:rFonts w:ascii="Baskerville Old Face" w:eastAsia="Times New Roman" w:hAnsi="Baskerville Old Face" w:cs="Mongolian Baiti"/>
                <w:sz w:val="24"/>
                <w:szCs w:val="24"/>
              </w:rPr>
              <w:t>Olkeri Community Land (9M / 2F</w:t>
            </w:r>
            <w:r>
              <w:rPr>
                <w:rFonts w:ascii="Baskerville Old Face" w:eastAsia="Times New Roman" w:hAnsi="Baskerville Old Face" w:cs="Mongolian Baiti"/>
                <w:sz w:val="18"/>
                <w:szCs w:val="18"/>
              </w:rPr>
              <w:t>)</w:t>
            </w:r>
          </w:p>
          <w:p w14:paraId="50E6BACE" w14:textId="77777777" w:rsidR="00A73BA9" w:rsidRPr="00FE031F" w:rsidRDefault="00A73BA9" w:rsidP="00FE031F">
            <w:pPr>
              <w:pStyle w:val="ListParagraph"/>
              <w:numPr>
                <w:ilvl w:val="0"/>
                <w:numId w:val="37"/>
              </w:numPr>
              <w:ind w:left="457" w:hanging="42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Nasila Women Group (1 M / 20 F)</w:t>
            </w:r>
          </w:p>
          <w:p w14:paraId="3E994FEC" w14:textId="77777777" w:rsidR="00A73BA9" w:rsidRPr="00FE031F" w:rsidRDefault="00A73BA9" w:rsidP="00FE031F">
            <w:pPr>
              <w:pStyle w:val="ListParagraph"/>
              <w:numPr>
                <w:ilvl w:val="0"/>
                <w:numId w:val="37"/>
              </w:numPr>
              <w:ind w:left="457" w:hanging="42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Pakase WRUA (5M / 2F)</w:t>
            </w:r>
          </w:p>
          <w:p w14:paraId="1A9BD778" w14:textId="77777777" w:rsidR="00A73BA9" w:rsidRPr="00FE031F" w:rsidRDefault="00A73BA9" w:rsidP="00FE031F">
            <w:pPr>
              <w:pStyle w:val="ListParagraph"/>
              <w:numPr>
                <w:ilvl w:val="0"/>
                <w:numId w:val="37"/>
              </w:numPr>
              <w:ind w:left="457" w:hanging="42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Kwenia Conservancy (7M 3F)</w:t>
            </w:r>
          </w:p>
          <w:p w14:paraId="67A5DC0D" w14:textId="77777777" w:rsidR="00A73BA9" w:rsidRPr="00FE031F" w:rsidRDefault="00A73BA9" w:rsidP="00FE031F">
            <w:pPr>
              <w:pStyle w:val="ListParagraph"/>
              <w:numPr>
                <w:ilvl w:val="0"/>
                <w:numId w:val="37"/>
              </w:numPr>
              <w:ind w:left="457" w:hanging="42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LoNaMo CBO (0M / 5F)</w:t>
            </w:r>
          </w:p>
          <w:p w14:paraId="60F7C72C" w14:textId="77777777" w:rsidR="00A73BA9" w:rsidRPr="00FE031F" w:rsidRDefault="00A73BA9" w:rsidP="00FE031F">
            <w:pPr>
              <w:pStyle w:val="ListParagraph"/>
              <w:numPr>
                <w:ilvl w:val="0"/>
                <w:numId w:val="37"/>
              </w:numPr>
              <w:ind w:left="457" w:hanging="42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Eramatare SHG (4M / 2F)</w:t>
            </w:r>
          </w:p>
          <w:p w14:paraId="1CA0C4C5" w14:textId="77777777" w:rsidR="00A73BA9" w:rsidRPr="00FE031F" w:rsidRDefault="00A73BA9" w:rsidP="00FE031F">
            <w:pPr>
              <w:pStyle w:val="ListParagraph"/>
              <w:numPr>
                <w:ilvl w:val="0"/>
                <w:numId w:val="37"/>
              </w:numPr>
              <w:ind w:left="457" w:hanging="42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lastRenderedPageBreak/>
              <w:t>Kitilikini WRUA (8M / 1 F)</w:t>
            </w:r>
          </w:p>
          <w:p w14:paraId="5EA96E9D" w14:textId="77777777" w:rsidR="00A73BA9" w:rsidRPr="00FE031F" w:rsidRDefault="00A73BA9" w:rsidP="00FE031F">
            <w:pPr>
              <w:pStyle w:val="ListParagraph"/>
              <w:numPr>
                <w:ilvl w:val="0"/>
                <w:numId w:val="37"/>
              </w:numPr>
              <w:ind w:left="457" w:hanging="42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Mosiro CBO (10 M / 9 F)</w:t>
            </w:r>
          </w:p>
          <w:p w14:paraId="25056DF4" w14:textId="77777777" w:rsidR="00A73BA9" w:rsidRPr="00FE031F" w:rsidRDefault="00A73BA9" w:rsidP="00FE031F">
            <w:pPr>
              <w:pStyle w:val="ListParagraph"/>
              <w:numPr>
                <w:ilvl w:val="0"/>
                <w:numId w:val="37"/>
              </w:numPr>
              <w:ind w:left="457" w:hanging="42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Narosura WRUA (4 M / 5 F)</w:t>
            </w:r>
          </w:p>
          <w:p w14:paraId="5C57F937" w14:textId="77777777" w:rsidR="00A73BA9" w:rsidRPr="00FE031F" w:rsidRDefault="00A73BA9" w:rsidP="00FE031F">
            <w:pPr>
              <w:pStyle w:val="ListParagraph"/>
              <w:numPr>
                <w:ilvl w:val="0"/>
                <w:numId w:val="37"/>
              </w:numPr>
              <w:ind w:left="457" w:hanging="42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Entashata CBO (2 M / 0 F)</w:t>
            </w:r>
          </w:p>
          <w:p w14:paraId="36008913" w14:textId="77777777" w:rsidR="00A73BA9" w:rsidRPr="00FE031F" w:rsidRDefault="00A73BA9" w:rsidP="00FE031F">
            <w:pPr>
              <w:pStyle w:val="ListParagraph"/>
              <w:numPr>
                <w:ilvl w:val="0"/>
                <w:numId w:val="37"/>
              </w:numPr>
              <w:ind w:left="457" w:hanging="42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Siyapei WRUA (-)</w:t>
            </w:r>
          </w:p>
          <w:p w14:paraId="4D976C6D" w14:textId="77777777" w:rsidR="00A73BA9" w:rsidRPr="00FE031F" w:rsidRDefault="00A73BA9" w:rsidP="00FE031F">
            <w:pPr>
              <w:pStyle w:val="ListParagraph"/>
              <w:numPr>
                <w:ilvl w:val="0"/>
                <w:numId w:val="37"/>
              </w:numPr>
              <w:ind w:left="457" w:hanging="425"/>
              <w:rPr>
                <w:rFonts w:ascii="Baskerville Old Face" w:eastAsia="Times New Roman" w:hAnsi="Baskerville Old Face" w:cs="Mongolian Baiti"/>
                <w:sz w:val="24"/>
                <w:szCs w:val="24"/>
              </w:rPr>
            </w:pPr>
            <w:r w:rsidRPr="00FE031F">
              <w:rPr>
                <w:rFonts w:ascii="Baskerville Old Face" w:eastAsia="Times New Roman" w:hAnsi="Baskerville Old Face" w:cs="Mongolian Baiti"/>
                <w:sz w:val="24"/>
                <w:szCs w:val="24"/>
              </w:rPr>
              <w:t>Loita CBO (8M / 10F)</w:t>
            </w:r>
          </w:p>
          <w:p w14:paraId="7C11A29A" w14:textId="77777777" w:rsidR="00A73BA9" w:rsidRDefault="00A73BA9" w:rsidP="00FE031F">
            <w:pPr>
              <w:ind w:left="457" w:hanging="425"/>
              <w:rPr>
                <w:rFonts w:ascii="Baskerville Old Face" w:eastAsia="Times New Roman" w:hAnsi="Baskerville Old Face" w:cs="Mongolian Baiti"/>
                <w:sz w:val="24"/>
                <w:szCs w:val="24"/>
              </w:rPr>
            </w:pPr>
          </w:p>
          <w:p w14:paraId="45277939" w14:textId="5560C27A" w:rsidR="00A73BA9" w:rsidRPr="00B15356" w:rsidRDefault="00A73BA9" w:rsidP="00FE031F">
            <w:pPr>
              <w:ind w:left="457" w:hanging="425"/>
              <w:rPr>
                <w:rFonts w:ascii="Baskerville Old Face" w:eastAsia="Times New Roman" w:hAnsi="Baskerville Old Face" w:cs="Mongolian Baiti"/>
                <w:b/>
                <w:bCs/>
                <w:sz w:val="24"/>
                <w:szCs w:val="24"/>
              </w:rPr>
            </w:pPr>
            <w:r w:rsidRPr="00163F34">
              <w:rPr>
                <w:rFonts w:ascii="Baskerville Old Face" w:eastAsia="Times New Roman" w:hAnsi="Baskerville Old Face" w:cs="Mongolian Baiti"/>
                <w:sz w:val="24"/>
                <w:szCs w:val="24"/>
              </w:rPr>
              <w:t>Total 319 (186 Male / 133 Female</w:t>
            </w:r>
            <w:r w:rsidRPr="00B15356">
              <w:rPr>
                <w:rFonts w:ascii="Baskerville Old Face" w:eastAsia="Times New Roman" w:hAnsi="Baskerville Old Face" w:cs="Mongolian Baiti"/>
                <w:b/>
                <w:bCs/>
                <w:sz w:val="24"/>
                <w:szCs w:val="24"/>
              </w:rPr>
              <w:t>)</w:t>
            </w:r>
          </w:p>
          <w:p w14:paraId="16AE9672" w14:textId="77777777" w:rsidR="00A73BA9" w:rsidRPr="00FE031F" w:rsidRDefault="00A73BA9" w:rsidP="00E2464A">
            <w:pPr>
              <w:jc w:val="both"/>
              <w:rPr>
                <w:rFonts w:ascii="Baskerville Old Face" w:hAnsi="Baskerville Old Face"/>
                <w:sz w:val="24"/>
                <w:szCs w:val="24"/>
              </w:rPr>
            </w:pPr>
          </w:p>
          <w:p w14:paraId="1BF29761" w14:textId="77777777" w:rsidR="00A73BA9" w:rsidRPr="00C42CE6" w:rsidRDefault="00A73BA9" w:rsidP="00E2464A">
            <w:pPr>
              <w:jc w:val="both"/>
              <w:rPr>
                <w:rFonts w:ascii="Baskerville Old Face" w:eastAsia="Times New Roman" w:hAnsi="Baskerville Old Face" w:cs="Mongolian Baiti"/>
                <w:bCs/>
                <w:sz w:val="24"/>
                <w:szCs w:val="24"/>
              </w:rPr>
            </w:pPr>
          </w:p>
        </w:tc>
        <w:tc>
          <w:tcPr>
            <w:tcW w:w="1210" w:type="dxa"/>
          </w:tcPr>
          <w:p w14:paraId="480D7E86" w14:textId="77777777" w:rsidR="00A73BA9" w:rsidRDefault="00A73BA9" w:rsidP="00E32319">
            <w:pPr>
              <w:ind w:left="32"/>
              <w:rPr>
                <w:rFonts w:ascii="Baskerville Old Face" w:eastAsia="Times New Roman" w:hAnsi="Baskerville Old Face" w:cs="Mongolian Baiti"/>
                <w:sz w:val="24"/>
                <w:szCs w:val="24"/>
              </w:rPr>
            </w:pPr>
            <w:r>
              <w:rPr>
                <w:rFonts w:ascii="Baskerville Old Face" w:eastAsia="Times New Roman" w:hAnsi="Baskerville Old Face" w:cs="Mongolian Baiti"/>
                <w:sz w:val="24"/>
                <w:szCs w:val="24"/>
              </w:rPr>
              <w:lastRenderedPageBreak/>
              <w:t xml:space="preserve">During the reporting period a total of </w:t>
            </w:r>
            <w:r w:rsidRPr="00884BBA">
              <w:rPr>
                <w:rFonts w:ascii="Baskerville Old Face" w:eastAsia="Times New Roman" w:hAnsi="Baskerville Old Face" w:cs="Mongolian Baiti"/>
                <w:b/>
                <w:bCs/>
                <w:sz w:val="24"/>
                <w:szCs w:val="24"/>
              </w:rPr>
              <w:t>38</w:t>
            </w:r>
            <w:r>
              <w:rPr>
                <w:rFonts w:ascii="Baskerville Old Face" w:eastAsia="Times New Roman" w:hAnsi="Baskerville Old Face" w:cs="Mongolian Baiti"/>
                <w:b/>
                <w:bCs/>
                <w:sz w:val="24"/>
                <w:szCs w:val="24"/>
              </w:rPr>
              <w:t>7</w:t>
            </w:r>
            <w:r w:rsidRPr="00884BBA">
              <w:rPr>
                <w:rFonts w:ascii="Baskerville Old Face" w:eastAsia="Times New Roman" w:hAnsi="Baskerville Old Face" w:cs="Mongolian Baiti"/>
                <w:b/>
                <w:bCs/>
                <w:sz w:val="24"/>
                <w:szCs w:val="24"/>
              </w:rPr>
              <w:t xml:space="preserve"> </w:t>
            </w:r>
            <w:r>
              <w:rPr>
                <w:rFonts w:ascii="Baskerville Old Face" w:eastAsia="Times New Roman" w:hAnsi="Baskerville Old Face" w:cs="Mongolian Baiti"/>
                <w:sz w:val="24"/>
                <w:szCs w:val="24"/>
              </w:rPr>
              <w:t xml:space="preserve">community members </w:t>
            </w:r>
            <w:r>
              <w:rPr>
                <w:rFonts w:ascii="Baskerville Old Face" w:eastAsia="Times New Roman" w:hAnsi="Baskerville Old Face" w:cs="Mongolian Baiti"/>
                <w:sz w:val="24"/>
                <w:szCs w:val="24"/>
              </w:rPr>
              <w:lastRenderedPageBreak/>
              <w:t>participated in restoration planning process</w:t>
            </w:r>
          </w:p>
          <w:p w14:paraId="48BBAC34" w14:textId="77777777" w:rsidR="00A73BA9" w:rsidRDefault="00A73BA9" w:rsidP="00E32319">
            <w:pPr>
              <w:ind w:left="32"/>
              <w:rPr>
                <w:rFonts w:ascii="Baskerville Old Face" w:eastAsia="Times New Roman" w:hAnsi="Baskerville Old Face" w:cs="Mongolian Baiti"/>
                <w:sz w:val="24"/>
                <w:szCs w:val="24"/>
              </w:rPr>
            </w:pPr>
          </w:p>
          <w:p w14:paraId="7D2E906F" w14:textId="77777777" w:rsidR="00A73BA9" w:rsidRPr="00163F34" w:rsidRDefault="00A73BA9" w:rsidP="00CA02AC">
            <w:pPr>
              <w:rPr>
                <w:rFonts w:ascii="Baskerville Old Face" w:eastAsia="Times New Roman" w:hAnsi="Baskerville Old Face" w:cs="Mongolian Baiti"/>
                <w:sz w:val="24"/>
                <w:szCs w:val="24"/>
              </w:rPr>
            </w:pPr>
            <w:r w:rsidRPr="00163F34">
              <w:rPr>
                <w:rFonts w:ascii="Baskerville Old Face" w:eastAsia="Times New Roman" w:hAnsi="Baskerville Old Face" w:cs="Mongolian Baiti"/>
                <w:sz w:val="24"/>
                <w:szCs w:val="24"/>
              </w:rPr>
              <w:t xml:space="preserve">Total 387 </w:t>
            </w:r>
          </w:p>
          <w:p w14:paraId="5F9E2621" w14:textId="77777777" w:rsidR="00A73BA9" w:rsidRPr="00163F34" w:rsidRDefault="00A73BA9" w:rsidP="00CA02AC">
            <w:pPr>
              <w:ind w:right="135" w:firstLine="32"/>
              <w:rPr>
                <w:rFonts w:ascii="Baskerville Old Face" w:eastAsia="Times New Roman" w:hAnsi="Baskerville Old Face" w:cs="Mongolian Baiti"/>
                <w:sz w:val="24"/>
                <w:szCs w:val="24"/>
              </w:rPr>
            </w:pPr>
          </w:p>
          <w:p w14:paraId="7E67E3B0" w14:textId="4173CF99" w:rsidR="00A73BA9" w:rsidRPr="00163F34" w:rsidRDefault="00A73BA9" w:rsidP="00CA02AC">
            <w:pPr>
              <w:ind w:right="135" w:firstLine="32"/>
              <w:rPr>
                <w:rFonts w:ascii="Baskerville Old Face" w:eastAsia="Times New Roman" w:hAnsi="Baskerville Old Face" w:cs="Mongolian Baiti"/>
                <w:sz w:val="24"/>
                <w:szCs w:val="24"/>
              </w:rPr>
            </w:pPr>
            <w:r w:rsidRPr="00163F34">
              <w:rPr>
                <w:rFonts w:ascii="Baskerville Old Face" w:eastAsia="Times New Roman" w:hAnsi="Baskerville Old Face" w:cs="Mongolian Baiti"/>
                <w:sz w:val="24"/>
                <w:szCs w:val="24"/>
              </w:rPr>
              <w:t>M = 207 (53%)</w:t>
            </w:r>
          </w:p>
          <w:p w14:paraId="4743A60E" w14:textId="77777777" w:rsidR="00A73BA9" w:rsidRDefault="00A73BA9" w:rsidP="00E32319">
            <w:pPr>
              <w:ind w:left="457" w:hanging="425"/>
              <w:rPr>
                <w:rFonts w:ascii="Baskerville Old Face" w:eastAsia="Times New Roman" w:hAnsi="Baskerville Old Face" w:cs="Mongolian Baiti"/>
                <w:b/>
                <w:bCs/>
                <w:sz w:val="24"/>
                <w:szCs w:val="24"/>
              </w:rPr>
            </w:pPr>
          </w:p>
          <w:p w14:paraId="3C2D1C0C" w14:textId="34929A43" w:rsidR="00A73BA9" w:rsidRDefault="00A73BA9" w:rsidP="00E32319">
            <w:pPr>
              <w:ind w:left="457" w:hanging="425"/>
              <w:rPr>
                <w:rFonts w:ascii="Baskerville Old Face" w:eastAsia="Times New Roman" w:hAnsi="Baskerville Old Face" w:cs="Mongolian Baiti"/>
                <w:b/>
                <w:bCs/>
                <w:sz w:val="24"/>
                <w:szCs w:val="24"/>
              </w:rPr>
            </w:pPr>
            <w:r w:rsidRPr="001607CE">
              <w:rPr>
                <w:rFonts w:ascii="Baskerville Old Face" w:eastAsia="Times New Roman" w:hAnsi="Baskerville Old Face" w:cs="Mongolian Baiti"/>
                <w:b/>
                <w:bCs/>
                <w:sz w:val="24"/>
                <w:szCs w:val="24"/>
              </w:rPr>
              <w:t>F</w:t>
            </w:r>
            <w:r>
              <w:rPr>
                <w:rFonts w:ascii="Baskerville Old Face" w:eastAsia="Times New Roman" w:hAnsi="Baskerville Old Face" w:cs="Mongolian Baiti"/>
                <w:b/>
                <w:bCs/>
                <w:sz w:val="24"/>
                <w:szCs w:val="24"/>
              </w:rPr>
              <w:t xml:space="preserve"> = </w:t>
            </w:r>
            <w:r w:rsidRPr="001607CE">
              <w:rPr>
                <w:rFonts w:ascii="Baskerville Old Face" w:eastAsia="Times New Roman" w:hAnsi="Baskerville Old Face" w:cs="Mongolian Baiti"/>
                <w:b/>
                <w:bCs/>
                <w:sz w:val="24"/>
                <w:szCs w:val="24"/>
              </w:rPr>
              <w:t>180</w:t>
            </w:r>
          </w:p>
          <w:p w14:paraId="7296D065" w14:textId="2D840128" w:rsidR="00A73BA9" w:rsidRPr="001607CE" w:rsidRDefault="00A73BA9" w:rsidP="00E32319">
            <w:pPr>
              <w:ind w:left="457" w:hanging="425"/>
              <w:rPr>
                <w:rFonts w:ascii="Baskerville Old Face" w:eastAsia="Times New Roman" w:hAnsi="Baskerville Old Face" w:cs="Mongolian Baiti"/>
                <w:b/>
                <w:bCs/>
                <w:sz w:val="24"/>
                <w:szCs w:val="24"/>
              </w:rPr>
            </w:pPr>
            <w:r>
              <w:rPr>
                <w:rFonts w:ascii="Baskerville Old Face" w:eastAsia="Times New Roman" w:hAnsi="Baskerville Old Face" w:cs="Mongolian Baiti"/>
                <w:b/>
                <w:bCs/>
                <w:sz w:val="24"/>
                <w:szCs w:val="24"/>
              </w:rPr>
              <w:t>(47%)</w:t>
            </w:r>
          </w:p>
          <w:p w14:paraId="1EC59D77" w14:textId="77777777" w:rsidR="00A73BA9" w:rsidRPr="00FE031F" w:rsidRDefault="00A73BA9" w:rsidP="00E32319">
            <w:pPr>
              <w:rPr>
                <w:rFonts w:ascii="Baskerville Old Face" w:eastAsia="Times New Roman" w:hAnsi="Baskerville Old Face" w:cs="Mongolian Baiti"/>
                <w:sz w:val="24"/>
                <w:szCs w:val="24"/>
              </w:rPr>
            </w:pPr>
          </w:p>
          <w:p w14:paraId="44A61996" w14:textId="77777777" w:rsidR="00A73BA9" w:rsidRPr="0067755E" w:rsidRDefault="00A73BA9" w:rsidP="0070102A">
            <w:pPr>
              <w:jc w:val="both"/>
              <w:rPr>
                <w:rFonts w:ascii="Baskerville Old Face" w:hAnsi="Baskerville Old Face"/>
                <w:sz w:val="24"/>
                <w:szCs w:val="24"/>
              </w:rPr>
            </w:pPr>
          </w:p>
        </w:tc>
        <w:tc>
          <w:tcPr>
            <w:tcW w:w="2405" w:type="dxa"/>
            <w:vMerge w:val="restart"/>
          </w:tcPr>
          <w:p w14:paraId="625E562A" w14:textId="77777777" w:rsidR="00A73BA9" w:rsidRPr="00446E2A" w:rsidRDefault="00A73BA9" w:rsidP="00D8043B">
            <w:pPr>
              <w:pStyle w:val="NormalWeb"/>
              <w:rPr>
                <w:rFonts w:ascii="Baskerville Old Face" w:hAnsi="Baskerville Old Face"/>
                <w:lang w:val="en-US"/>
              </w:rPr>
            </w:pPr>
            <w:r w:rsidRPr="00446E2A">
              <w:rPr>
                <w:rFonts w:ascii="Baskerville Old Face" w:hAnsi="Baskerville Old Face"/>
                <w:b/>
                <w:bCs/>
                <w:lang w:val="en-US"/>
              </w:rPr>
              <w:lastRenderedPageBreak/>
              <w:t>Satisfactory (S) – 80%</w:t>
            </w:r>
          </w:p>
          <w:p w14:paraId="662A956F" w14:textId="6FAE1DDA" w:rsidR="00A73BA9" w:rsidRPr="00446E2A" w:rsidRDefault="00A73BA9" w:rsidP="00D8043B">
            <w:pPr>
              <w:pStyle w:val="NormalWeb"/>
              <w:rPr>
                <w:rFonts w:ascii="Baskerville Old Face" w:hAnsi="Baskerville Old Face"/>
                <w:lang w:val="en-US"/>
              </w:rPr>
            </w:pPr>
            <w:r w:rsidRPr="00446E2A">
              <w:rPr>
                <w:rFonts w:ascii="Baskerville Old Face" w:hAnsi="Baskerville Old Face"/>
                <w:lang w:val="en-US"/>
              </w:rPr>
              <w:t xml:space="preserve"> The project exceeded its targets on the number of </w:t>
            </w:r>
            <w:r w:rsidR="00446E2A" w:rsidRPr="00446E2A">
              <w:rPr>
                <w:rFonts w:ascii="Baskerville Old Face" w:hAnsi="Baskerville Old Face"/>
                <w:lang w:val="en-US"/>
              </w:rPr>
              <w:t>restorations</w:t>
            </w:r>
            <w:r w:rsidRPr="00446E2A">
              <w:rPr>
                <w:rFonts w:ascii="Baskerville Old Face" w:hAnsi="Baskerville Old Face"/>
                <w:lang w:val="en-US"/>
              </w:rPr>
              <w:t xml:space="preserve"> plans and women’s participation, demonstrating strong </w:t>
            </w:r>
            <w:r w:rsidRPr="00446E2A">
              <w:rPr>
                <w:rFonts w:ascii="Baskerville Old Face" w:hAnsi="Baskerville Old Face"/>
                <w:lang w:val="en-US"/>
              </w:rPr>
              <w:lastRenderedPageBreak/>
              <w:t xml:space="preserve">inclusivity and planning achievements. </w:t>
            </w:r>
          </w:p>
          <w:p w14:paraId="581C8377" w14:textId="66A1BF08" w:rsidR="00A73BA9" w:rsidRPr="00446E2A" w:rsidRDefault="00A73BA9" w:rsidP="00D8043B">
            <w:pPr>
              <w:pStyle w:val="NormalWeb"/>
              <w:rPr>
                <w:rFonts w:ascii="Baskerville Old Face" w:hAnsi="Baskerville Old Face"/>
                <w:lang w:val="en-US"/>
              </w:rPr>
            </w:pPr>
            <w:r w:rsidRPr="00446E2A">
              <w:rPr>
                <w:rFonts w:ascii="Baskerville Old Face" w:hAnsi="Baskerville Old Face"/>
                <w:lang w:val="en-US"/>
              </w:rPr>
              <w:t>While the area restored is minimal compared to the target, critical foundations were laid through training, community mobilization, and consolidation of restoration technologies. These actions provide a solid base for larger-scale implementation in subsequent years.</w:t>
            </w:r>
          </w:p>
          <w:p w14:paraId="307F86F7" w14:textId="07D825E1" w:rsidR="00A73BA9" w:rsidRPr="00446E2A" w:rsidRDefault="00A73BA9" w:rsidP="005368B8">
            <w:pPr>
              <w:rPr>
                <w:rFonts w:ascii="Baskerville Old Face" w:eastAsia="Times New Roman" w:hAnsi="Baskerville Old Face" w:cs="Mongolian Baiti"/>
                <w:sz w:val="24"/>
                <w:szCs w:val="24"/>
              </w:rPr>
            </w:pPr>
            <w:r w:rsidRPr="00446E2A">
              <w:rPr>
                <w:rFonts w:ascii="Baskerville Old Face" w:eastAsia="Times New Roman" w:hAnsi="Baskerville Old Face" w:cs="Mongolian Baiti"/>
                <w:sz w:val="24"/>
                <w:szCs w:val="24"/>
              </w:rPr>
              <w:t xml:space="preserve">Total = 387 </w:t>
            </w:r>
          </w:p>
          <w:p w14:paraId="27697A6A" w14:textId="77777777" w:rsidR="00A73BA9" w:rsidRPr="00446E2A" w:rsidRDefault="00A73BA9" w:rsidP="005368B8">
            <w:pPr>
              <w:ind w:right="135" w:firstLine="32"/>
              <w:rPr>
                <w:rFonts w:ascii="Baskerville Old Face" w:eastAsia="Times New Roman" w:hAnsi="Baskerville Old Face" w:cs="Mongolian Baiti"/>
                <w:sz w:val="24"/>
                <w:szCs w:val="24"/>
              </w:rPr>
            </w:pPr>
          </w:p>
          <w:p w14:paraId="1489EF54" w14:textId="77777777" w:rsidR="00A73BA9" w:rsidRPr="00446E2A" w:rsidRDefault="00A73BA9" w:rsidP="005368B8">
            <w:pPr>
              <w:ind w:right="135" w:firstLine="32"/>
              <w:rPr>
                <w:rFonts w:ascii="Baskerville Old Face" w:eastAsia="Times New Roman" w:hAnsi="Baskerville Old Face" w:cs="Mongolian Baiti"/>
                <w:sz w:val="24"/>
                <w:szCs w:val="24"/>
              </w:rPr>
            </w:pPr>
            <w:r w:rsidRPr="00446E2A">
              <w:rPr>
                <w:rFonts w:ascii="Baskerville Old Face" w:eastAsia="Times New Roman" w:hAnsi="Baskerville Old Face" w:cs="Mongolian Baiti"/>
                <w:sz w:val="24"/>
                <w:szCs w:val="24"/>
              </w:rPr>
              <w:t>M = 207 (53%)</w:t>
            </w:r>
          </w:p>
          <w:p w14:paraId="0AAF338C" w14:textId="77777777" w:rsidR="00A73BA9" w:rsidRPr="00446E2A" w:rsidRDefault="00A73BA9" w:rsidP="005368B8">
            <w:pPr>
              <w:ind w:left="457" w:hanging="425"/>
              <w:rPr>
                <w:rFonts w:ascii="Baskerville Old Face" w:eastAsia="Times New Roman" w:hAnsi="Baskerville Old Face" w:cs="Mongolian Baiti"/>
                <w:sz w:val="24"/>
                <w:szCs w:val="24"/>
              </w:rPr>
            </w:pPr>
          </w:p>
          <w:p w14:paraId="42065765" w14:textId="346FCBF3" w:rsidR="00A73BA9" w:rsidRPr="00446E2A" w:rsidRDefault="00A73BA9" w:rsidP="005368B8">
            <w:pPr>
              <w:ind w:left="457" w:hanging="425"/>
              <w:rPr>
                <w:rFonts w:ascii="Baskerville Old Face" w:eastAsia="Times New Roman" w:hAnsi="Baskerville Old Face" w:cs="Mongolian Baiti"/>
                <w:sz w:val="24"/>
                <w:szCs w:val="24"/>
              </w:rPr>
            </w:pPr>
            <w:r w:rsidRPr="00446E2A">
              <w:rPr>
                <w:rFonts w:ascii="Baskerville Old Face" w:eastAsia="Times New Roman" w:hAnsi="Baskerville Old Face" w:cs="Mongolian Baiti"/>
                <w:sz w:val="24"/>
                <w:szCs w:val="24"/>
              </w:rPr>
              <w:t>F = 180 (47%)</w:t>
            </w:r>
          </w:p>
          <w:p w14:paraId="4EA8345E" w14:textId="77777777" w:rsidR="00A73BA9" w:rsidRPr="00446E2A" w:rsidRDefault="00A73BA9" w:rsidP="00E56998">
            <w:pPr>
              <w:rPr>
                <w:rFonts w:ascii="Baskerville Old Face" w:hAnsi="Baskerville Old Face"/>
                <w:sz w:val="24"/>
                <w:szCs w:val="24"/>
              </w:rPr>
            </w:pPr>
          </w:p>
          <w:p w14:paraId="29E9EAF7" w14:textId="7E3D3307" w:rsidR="00A73BA9" w:rsidRPr="00446E2A" w:rsidRDefault="00A73BA9" w:rsidP="00E56998">
            <w:pPr>
              <w:rPr>
                <w:rFonts w:ascii="Baskerville Old Face" w:hAnsi="Baskerville Old Face"/>
                <w:sz w:val="24"/>
                <w:szCs w:val="24"/>
              </w:rPr>
            </w:pPr>
            <w:r w:rsidRPr="00446E2A">
              <w:rPr>
                <w:rFonts w:ascii="Baskerville Old Face" w:hAnsi="Baskerville Old Face"/>
                <w:sz w:val="24"/>
                <w:szCs w:val="24"/>
              </w:rPr>
              <w:t>Four restoration action plans developed</w:t>
            </w:r>
          </w:p>
          <w:p w14:paraId="0EB34741" w14:textId="77777777" w:rsidR="00A73BA9" w:rsidRPr="00446E2A" w:rsidRDefault="00A73BA9" w:rsidP="0087742D">
            <w:pPr>
              <w:rPr>
                <w:rFonts w:ascii="Baskerville Old Face" w:eastAsia="Times New Roman" w:hAnsi="Baskerville Old Face" w:cs="Times New Roman"/>
                <w:sz w:val="24"/>
                <w:szCs w:val="24"/>
              </w:rPr>
            </w:pPr>
            <w:r w:rsidRPr="00446E2A">
              <w:rPr>
                <w:rFonts w:ascii="Baskerville Old Face" w:hAnsi="Baskerville Old Face"/>
                <w:sz w:val="24"/>
                <w:szCs w:val="24"/>
              </w:rPr>
              <w:t xml:space="preserve">through a participatory and gender responsive process with </w:t>
            </w:r>
            <w:r w:rsidRPr="00446E2A">
              <w:rPr>
                <w:rFonts w:ascii="Baskerville Old Face" w:hAnsi="Baskerville Old Face"/>
                <w:sz w:val="24"/>
                <w:szCs w:val="24"/>
              </w:rPr>
              <w:lastRenderedPageBreak/>
              <w:t xml:space="preserve">restoration activities initiated in </w:t>
            </w:r>
            <w:r w:rsidRPr="00446E2A">
              <w:rPr>
                <w:rFonts w:ascii="Baskerville Old Face" w:eastAsia="Times New Roman" w:hAnsi="Baskerville Old Face" w:cs="Times New Roman"/>
                <w:sz w:val="24"/>
                <w:szCs w:val="24"/>
              </w:rPr>
              <w:t>65.4 Ha</w:t>
            </w:r>
          </w:p>
          <w:p w14:paraId="27E5BC1D" w14:textId="77777777" w:rsidR="00A73BA9" w:rsidRPr="00446E2A" w:rsidRDefault="00A73BA9" w:rsidP="0087742D">
            <w:pPr>
              <w:rPr>
                <w:rFonts w:ascii="Baskerville Old Face" w:eastAsia="Times New Roman" w:hAnsi="Baskerville Old Face" w:cs="Times New Roman"/>
                <w:sz w:val="24"/>
                <w:szCs w:val="24"/>
              </w:rPr>
            </w:pPr>
          </w:p>
          <w:p w14:paraId="336E6918" w14:textId="77777777" w:rsidR="00A73BA9" w:rsidRPr="00446E2A" w:rsidRDefault="00A73BA9" w:rsidP="00AE6AC9">
            <w:pPr>
              <w:rPr>
                <w:rFonts w:ascii="Baskerville Old Face" w:eastAsia="Times New Roman" w:hAnsi="Baskerville Old Face" w:cs="Mongolian Baiti"/>
                <w:bCs/>
                <w:sz w:val="24"/>
                <w:szCs w:val="24"/>
              </w:rPr>
            </w:pPr>
            <w:r w:rsidRPr="00446E2A">
              <w:rPr>
                <w:rFonts w:ascii="Baskerville Old Face" w:eastAsia="Times New Roman" w:hAnsi="Baskerville Old Face" w:cs="Mongolian Baiti"/>
                <w:bCs/>
                <w:sz w:val="24"/>
                <w:szCs w:val="24"/>
              </w:rPr>
              <w:t>During the reporting period, the project has established grazing plans/systems and traditional land use practices in 5 different sites</w:t>
            </w:r>
          </w:p>
          <w:p w14:paraId="2DC29F47" w14:textId="77777777" w:rsidR="00A73BA9" w:rsidRPr="00446E2A" w:rsidRDefault="00A73BA9" w:rsidP="00AE6AC9">
            <w:pPr>
              <w:rPr>
                <w:rFonts w:ascii="Baskerville Old Face" w:eastAsia="Times New Roman" w:hAnsi="Baskerville Old Face" w:cs="Mongolian Baiti"/>
                <w:bCs/>
                <w:sz w:val="24"/>
                <w:szCs w:val="24"/>
              </w:rPr>
            </w:pPr>
          </w:p>
          <w:p w14:paraId="1E652D4E" w14:textId="77777777" w:rsidR="00A73BA9" w:rsidRPr="00393F64" w:rsidRDefault="00A73BA9" w:rsidP="00AE6AC9">
            <w:pPr>
              <w:rPr>
                <w:rFonts w:ascii="Baskerville Old Face" w:eastAsia="Times New Roman" w:hAnsi="Baskerville Old Face" w:cs="Mongolian Baiti"/>
                <w:bCs/>
                <w:lang w:val="pt-BR"/>
              </w:rPr>
            </w:pPr>
            <w:r w:rsidRPr="00393F64">
              <w:rPr>
                <w:rFonts w:ascii="Baskerville Old Face" w:eastAsia="Times New Roman" w:hAnsi="Baskerville Old Face" w:cs="Mongolian Baiti"/>
                <w:bCs/>
                <w:sz w:val="24"/>
                <w:szCs w:val="24"/>
                <w:lang w:val="pt-BR"/>
              </w:rPr>
              <w:t xml:space="preserve">1. </w:t>
            </w:r>
            <w:r w:rsidRPr="00393F64">
              <w:rPr>
                <w:rFonts w:ascii="Baskerville Old Face" w:eastAsia="Times New Roman" w:hAnsi="Baskerville Old Face" w:cs="Mongolian Baiti"/>
                <w:bCs/>
                <w:lang w:val="pt-BR"/>
              </w:rPr>
              <w:t xml:space="preserve">Nooganayio – 899 Ha </w:t>
            </w:r>
          </w:p>
          <w:p w14:paraId="2A87B9E4" w14:textId="77777777" w:rsidR="00A73BA9" w:rsidRPr="00393F64" w:rsidRDefault="00A73BA9" w:rsidP="00AE6AC9">
            <w:pPr>
              <w:rPr>
                <w:rFonts w:ascii="Baskerville Old Face" w:eastAsia="Times New Roman" w:hAnsi="Baskerville Old Face" w:cs="Mongolian Baiti"/>
                <w:bCs/>
                <w:lang w:val="pt-BR"/>
              </w:rPr>
            </w:pPr>
            <w:r w:rsidRPr="00393F64">
              <w:rPr>
                <w:rFonts w:ascii="Baskerville Old Face" w:eastAsia="Times New Roman" w:hAnsi="Baskerville Old Face" w:cs="Mongolian Baiti"/>
                <w:bCs/>
                <w:lang w:val="pt-BR"/>
              </w:rPr>
              <w:t>2.</w:t>
            </w:r>
            <w:r w:rsidRPr="00393F64">
              <w:rPr>
                <w:rFonts w:asciiTheme="minorHAnsi" w:eastAsiaTheme="minorEastAsia" w:hAnsi="Calibri" w:cstheme="minorBidi"/>
                <w:color w:val="000000" w:themeColor="text1"/>
                <w:kern w:val="24"/>
                <w:sz w:val="36"/>
                <w:szCs w:val="36"/>
                <w:lang w:val="pt-BR"/>
              </w:rPr>
              <w:t xml:space="preserve"> </w:t>
            </w:r>
            <w:r w:rsidRPr="00393F64">
              <w:rPr>
                <w:rFonts w:ascii="Baskerville Old Face" w:eastAsia="Times New Roman" w:hAnsi="Baskerville Old Face" w:cs="Mongolian Baiti"/>
                <w:bCs/>
                <w:lang w:val="pt-BR"/>
              </w:rPr>
              <w:t>Maparasha – 809 ha</w:t>
            </w:r>
          </w:p>
          <w:p w14:paraId="33F32E47" w14:textId="77777777" w:rsidR="00A73BA9" w:rsidRPr="00393F64" w:rsidRDefault="00A73BA9" w:rsidP="00AE6AC9">
            <w:pPr>
              <w:rPr>
                <w:rFonts w:ascii="Baskerville Old Face" w:eastAsia="Times New Roman" w:hAnsi="Baskerville Old Face" w:cs="Mongolian Baiti"/>
                <w:bCs/>
                <w:lang w:val="pt-BR"/>
              </w:rPr>
            </w:pPr>
            <w:r w:rsidRPr="00393F64">
              <w:rPr>
                <w:rFonts w:ascii="Baskerville Old Face" w:eastAsia="Times New Roman" w:hAnsi="Baskerville Old Face" w:cs="Mongolian Baiti"/>
                <w:bCs/>
                <w:lang w:val="pt-BR"/>
              </w:rPr>
              <w:t>3.loita Olosidan – 161.9 Ha</w:t>
            </w:r>
          </w:p>
          <w:p w14:paraId="13433A74" w14:textId="77777777" w:rsidR="00A73BA9" w:rsidRPr="0006524D" w:rsidRDefault="00A73BA9" w:rsidP="00AE6AC9">
            <w:pPr>
              <w:rPr>
                <w:rFonts w:ascii="Baskerville Old Face" w:eastAsia="Times New Roman" w:hAnsi="Baskerville Old Face" w:cs="Mongolian Baiti"/>
                <w:bCs/>
                <w:lang w:val="fr-FR"/>
              </w:rPr>
            </w:pPr>
            <w:r w:rsidRPr="0006524D">
              <w:rPr>
                <w:rFonts w:ascii="Baskerville Old Face" w:eastAsia="Times New Roman" w:hAnsi="Baskerville Old Face" w:cs="Mongolian Baiti"/>
                <w:bCs/>
                <w:lang w:val="fr-FR"/>
              </w:rPr>
              <w:t>4. Entashata – 647.7 Ha</w:t>
            </w:r>
          </w:p>
          <w:p w14:paraId="152633C2" w14:textId="77777777" w:rsidR="00A73BA9" w:rsidRPr="0006524D" w:rsidRDefault="00A73BA9" w:rsidP="00AE6AC9">
            <w:pPr>
              <w:rPr>
                <w:rFonts w:ascii="Baskerville Old Face" w:eastAsia="Times New Roman" w:hAnsi="Baskerville Old Face" w:cs="Mongolian Baiti"/>
                <w:bCs/>
                <w:lang w:val="fr-FR"/>
              </w:rPr>
            </w:pPr>
          </w:p>
          <w:p w14:paraId="759C551E" w14:textId="335ABB5E" w:rsidR="00A73BA9" w:rsidRPr="00446E2A" w:rsidRDefault="00A73BA9" w:rsidP="00AE6AC9">
            <w:pPr>
              <w:rPr>
                <w:rFonts w:ascii="Baskerville Old Face" w:hAnsi="Baskerville Old Face" w:cs="Mongolian Baiti"/>
                <w:bCs/>
              </w:rPr>
            </w:pPr>
            <w:r w:rsidRPr="00446E2A">
              <w:rPr>
                <w:rFonts w:ascii="Baskerville Old Face" w:eastAsia="Times New Roman" w:hAnsi="Baskerville Old Face" w:cs="Mongolian Baiti"/>
                <w:bCs/>
                <w:lang w:val="en-US"/>
              </w:rPr>
              <w:t xml:space="preserve">Total 2,427.6 Ha against a target of 5000 Ha </w:t>
            </w:r>
          </w:p>
          <w:p w14:paraId="333075EC" w14:textId="0EC147A2" w:rsidR="00A73BA9" w:rsidRPr="00446E2A" w:rsidRDefault="00A73BA9" w:rsidP="0087742D">
            <w:pPr>
              <w:rPr>
                <w:rFonts w:ascii="Baskerville Old Face" w:hAnsi="Baskerville Old Face"/>
                <w:sz w:val="24"/>
                <w:szCs w:val="24"/>
              </w:rPr>
            </w:pPr>
          </w:p>
        </w:tc>
      </w:tr>
      <w:tr w:rsidR="00A73BA9" w:rsidRPr="0067755E" w14:paraId="7DFAB432" w14:textId="77777777" w:rsidTr="00C805B4">
        <w:trPr>
          <w:trHeight w:val="155"/>
        </w:trPr>
        <w:tc>
          <w:tcPr>
            <w:tcW w:w="2355" w:type="dxa"/>
          </w:tcPr>
          <w:p w14:paraId="1C1CD12E" w14:textId="77777777" w:rsidR="00A73BA9" w:rsidRPr="0067755E" w:rsidRDefault="00A73BA9" w:rsidP="0070102A">
            <w:pPr>
              <w:rPr>
                <w:rFonts w:ascii="Baskerville Old Face" w:hAnsi="Baskerville Old Face"/>
                <w:b/>
                <w:sz w:val="24"/>
                <w:szCs w:val="24"/>
              </w:rPr>
            </w:pPr>
          </w:p>
        </w:tc>
        <w:tc>
          <w:tcPr>
            <w:tcW w:w="1751" w:type="dxa"/>
          </w:tcPr>
          <w:p w14:paraId="7CE2A5CD" w14:textId="77777777" w:rsidR="00A73BA9" w:rsidRPr="0067755E" w:rsidRDefault="00A73BA9" w:rsidP="00C9178E">
            <w:pPr>
              <w:rPr>
                <w:rFonts w:ascii="Baskerville Old Face" w:hAnsi="Baskerville Old Face"/>
                <w:sz w:val="24"/>
                <w:szCs w:val="24"/>
              </w:rPr>
            </w:pPr>
            <w:r w:rsidRPr="0067755E">
              <w:rPr>
                <w:rFonts w:ascii="Baskerville Old Face" w:hAnsi="Baskerville Old Face"/>
                <w:sz w:val="24"/>
                <w:szCs w:val="24"/>
              </w:rPr>
              <w:t>Number of restoration action plans developed</w:t>
            </w:r>
          </w:p>
          <w:p w14:paraId="1DFF918D" w14:textId="77777777" w:rsidR="00A73BA9" w:rsidRPr="0067755E" w:rsidRDefault="00A73BA9" w:rsidP="00C9178E">
            <w:pPr>
              <w:rPr>
                <w:rFonts w:ascii="Baskerville Old Face" w:hAnsi="Baskerville Old Face"/>
                <w:sz w:val="24"/>
                <w:szCs w:val="24"/>
              </w:rPr>
            </w:pPr>
            <w:r w:rsidRPr="0067755E">
              <w:rPr>
                <w:rFonts w:ascii="Baskerville Old Face" w:hAnsi="Baskerville Old Face"/>
                <w:sz w:val="24"/>
                <w:szCs w:val="24"/>
              </w:rPr>
              <w:t>through a participatory and gender responsive</w:t>
            </w:r>
          </w:p>
          <w:p w14:paraId="1891A290" w14:textId="77777777" w:rsidR="00A73BA9" w:rsidRPr="0067755E" w:rsidRDefault="00A73BA9" w:rsidP="00FC4A6F">
            <w:pPr>
              <w:rPr>
                <w:rFonts w:ascii="Baskerville Old Face" w:hAnsi="Baskerville Old Face"/>
                <w:sz w:val="24"/>
                <w:szCs w:val="24"/>
              </w:rPr>
            </w:pPr>
          </w:p>
        </w:tc>
        <w:tc>
          <w:tcPr>
            <w:tcW w:w="1276" w:type="dxa"/>
          </w:tcPr>
          <w:p w14:paraId="2616216A" w14:textId="669B3C94" w:rsidR="00A73BA9" w:rsidRDefault="00A73BA9" w:rsidP="0070102A">
            <w:pPr>
              <w:rPr>
                <w:rFonts w:ascii="Baskerville Old Face" w:hAnsi="Baskerville Old Face"/>
                <w:sz w:val="24"/>
                <w:szCs w:val="24"/>
              </w:rPr>
            </w:pPr>
            <w:r>
              <w:rPr>
                <w:rFonts w:ascii="Baskerville Old Face" w:hAnsi="Baskerville Old Face"/>
                <w:sz w:val="24"/>
                <w:szCs w:val="24"/>
              </w:rPr>
              <w:t>0</w:t>
            </w:r>
          </w:p>
        </w:tc>
        <w:tc>
          <w:tcPr>
            <w:tcW w:w="1417" w:type="dxa"/>
          </w:tcPr>
          <w:p w14:paraId="685A2DC8" w14:textId="77777777" w:rsidR="00A73BA9" w:rsidRPr="0067755E" w:rsidRDefault="00A73BA9" w:rsidP="00C9178E">
            <w:pPr>
              <w:rPr>
                <w:rFonts w:ascii="Baskerville Old Face" w:hAnsi="Baskerville Old Face"/>
                <w:sz w:val="24"/>
                <w:szCs w:val="24"/>
              </w:rPr>
            </w:pPr>
            <w:r w:rsidRPr="0067755E">
              <w:rPr>
                <w:rFonts w:ascii="Baskerville Old Face" w:hAnsi="Baskerville Old Face"/>
                <w:sz w:val="24"/>
                <w:szCs w:val="24"/>
              </w:rPr>
              <w:t>3 restoration action plans</w:t>
            </w:r>
          </w:p>
          <w:p w14:paraId="3A0CB4B4" w14:textId="77777777" w:rsidR="00A73BA9" w:rsidRPr="0067755E" w:rsidRDefault="00A73BA9" w:rsidP="00A95F00">
            <w:pPr>
              <w:rPr>
                <w:rFonts w:ascii="Baskerville Old Face" w:hAnsi="Baskerville Old Face"/>
                <w:sz w:val="24"/>
                <w:szCs w:val="24"/>
              </w:rPr>
            </w:pPr>
          </w:p>
        </w:tc>
        <w:tc>
          <w:tcPr>
            <w:tcW w:w="1418" w:type="dxa"/>
          </w:tcPr>
          <w:p w14:paraId="1A3DC5AA" w14:textId="77777777" w:rsidR="00A73BA9" w:rsidRPr="0067755E" w:rsidRDefault="00A73BA9" w:rsidP="00C9178E">
            <w:pPr>
              <w:rPr>
                <w:rFonts w:ascii="Baskerville Old Face" w:hAnsi="Baskerville Old Face"/>
                <w:sz w:val="24"/>
                <w:szCs w:val="24"/>
              </w:rPr>
            </w:pPr>
            <w:r w:rsidRPr="0067755E">
              <w:rPr>
                <w:rFonts w:ascii="Baskerville Old Face" w:hAnsi="Baskerville Old Face"/>
                <w:sz w:val="24"/>
                <w:szCs w:val="24"/>
              </w:rPr>
              <w:t>5 restoration action plans</w:t>
            </w:r>
          </w:p>
          <w:p w14:paraId="147D2506" w14:textId="77777777" w:rsidR="00A73BA9" w:rsidRPr="0067755E" w:rsidRDefault="00A73BA9" w:rsidP="00F43F6F">
            <w:pPr>
              <w:rPr>
                <w:rFonts w:ascii="Baskerville Old Face" w:hAnsi="Baskerville Old Face"/>
                <w:sz w:val="24"/>
                <w:szCs w:val="24"/>
              </w:rPr>
            </w:pPr>
          </w:p>
        </w:tc>
        <w:tc>
          <w:tcPr>
            <w:tcW w:w="2268" w:type="dxa"/>
          </w:tcPr>
          <w:p w14:paraId="6544B6EF" w14:textId="77777777" w:rsidR="00A73BA9" w:rsidRPr="0067755E" w:rsidRDefault="00A73BA9" w:rsidP="00C239D6">
            <w:pPr>
              <w:jc w:val="both"/>
              <w:rPr>
                <w:rFonts w:ascii="Baskerville Old Face" w:hAnsi="Baskerville Old Face"/>
                <w:sz w:val="24"/>
                <w:szCs w:val="24"/>
              </w:rPr>
            </w:pPr>
            <w:r w:rsidRPr="0067755E">
              <w:rPr>
                <w:rFonts w:ascii="Baskerville Old Face" w:hAnsi="Baskerville Old Face"/>
                <w:sz w:val="24"/>
                <w:szCs w:val="24"/>
              </w:rPr>
              <w:t xml:space="preserve">4 restoration action plans developed. </w:t>
            </w:r>
          </w:p>
          <w:p w14:paraId="1FD90FED" w14:textId="77777777" w:rsidR="00A73BA9" w:rsidRDefault="00A73BA9" w:rsidP="00D8043B">
            <w:pPr>
              <w:jc w:val="both"/>
              <w:rPr>
                <w:rFonts w:ascii="Baskerville Old Face" w:eastAsia="Times New Roman" w:hAnsi="Baskerville Old Face" w:cs="Times New Roman"/>
                <w:sz w:val="24"/>
                <w:szCs w:val="24"/>
              </w:rPr>
            </w:pPr>
          </w:p>
          <w:p w14:paraId="45B67478" w14:textId="5C78C2E1" w:rsidR="00A73BA9" w:rsidRPr="0067755E" w:rsidRDefault="00A73BA9" w:rsidP="00D8043B">
            <w:pPr>
              <w:jc w:val="both"/>
              <w:rPr>
                <w:rFonts w:ascii="Baskerville Old Face" w:hAnsi="Baskerville Old Face"/>
                <w:sz w:val="24"/>
                <w:szCs w:val="24"/>
              </w:rPr>
            </w:pPr>
            <w:r w:rsidRPr="0067755E">
              <w:rPr>
                <w:rFonts w:ascii="Baskerville Old Face" w:eastAsia="Times New Roman" w:hAnsi="Baskerville Old Face" w:cs="Times New Roman"/>
                <w:sz w:val="24"/>
                <w:szCs w:val="24"/>
              </w:rPr>
              <w:t>85 farmers including 67 females and 18 males were trained on pasture establishment</w:t>
            </w:r>
          </w:p>
          <w:p w14:paraId="21839936" w14:textId="77777777" w:rsidR="00A73BA9" w:rsidRPr="0067755E" w:rsidRDefault="00A73BA9" w:rsidP="00D8043B">
            <w:pPr>
              <w:jc w:val="both"/>
              <w:rPr>
                <w:rFonts w:ascii="Baskerville Old Face" w:eastAsia="Times New Roman" w:hAnsi="Baskerville Old Face" w:cs="Times New Roman"/>
                <w:sz w:val="24"/>
                <w:szCs w:val="24"/>
              </w:rPr>
            </w:pPr>
          </w:p>
          <w:p w14:paraId="20022389" w14:textId="3561F78A" w:rsidR="00A73BA9" w:rsidRPr="0067755E" w:rsidRDefault="00A73BA9" w:rsidP="00D8043B">
            <w:pPr>
              <w:jc w:val="both"/>
              <w:rPr>
                <w:rFonts w:ascii="Baskerville Old Face" w:hAnsi="Baskerville Old Face"/>
                <w:sz w:val="24"/>
                <w:szCs w:val="24"/>
              </w:rPr>
            </w:pPr>
            <w:r>
              <w:rPr>
                <w:rFonts w:ascii="Baskerville Old Face" w:eastAsia="Times New Roman" w:hAnsi="Baskerville Old Face" w:cs="Times New Roman"/>
                <w:sz w:val="24"/>
                <w:szCs w:val="24"/>
              </w:rPr>
              <w:t xml:space="preserve">65.4 </w:t>
            </w:r>
            <w:r w:rsidRPr="0067755E">
              <w:rPr>
                <w:rFonts w:ascii="Baskerville Old Face" w:eastAsia="Times New Roman" w:hAnsi="Baskerville Old Face" w:cs="Times New Roman"/>
                <w:sz w:val="24"/>
                <w:szCs w:val="24"/>
              </w:rPr>
              <w:t>Ha were for pasture and seed production.</w:t>
            </w:r>
          </w:p>
        </w:tc>
        <w:tc>
          <w:tcPr>
            <w:tcW w:w="1210" w:type="dxa"/>
          </w:tcPr>
          <w:p w14:paraId="1E6FC10A" w14:textId="2BF4B85D" w:rsidR="00A73BA9" w:rsidRDefault="00A73BA9" w:rsidP="00F91775">
            <w:pPr>
              <w:jc w:val="both"/>
              <w:rPr>
                <w:rFonts w:ascii="Baskerville Old Face" w:hAnsi="Baskerville Old Face"/>
                <w:sz w:val="24"/>
                <w:szCs w:val="24"/>
              </w:rPr>
            </w:pPr>
            <w:r w:rsidRPr="0067755E">
              <w:rPr>
                <w:rFonts w:ascii="Baskerville Old Face" w:hAnsi="Baskerville Old Face"/>
                <w:sz w:val="24"/>
                <w:szCs w:val="24"/>
              </w:rPr>
              <w:t>4 restoration plans</w:t>
            </w:r>
          </w:p>
          <w:p w14:paraId="66518261" w14:textId="77777777" w:rsidR="00A73BA9" w:rsidRPr="0067755E" w:rsidRDefault="00A73BA9" w:rsidP="00F91775">
            <w:pPr>
              <w:jc w:val="both"/>
              <w:rPr>
                <w:rFonts w:ascii="Baskerville Old Face" w:hAnsi="Baskerville Old Face"/>
                <w:sz w:val="24"/>
                <w:szCs w:val="24"/>
              </w:rPr>
            </w:pPr>
          </w:p>
          <w:p w14:paraId="404D702E" w14:textId="62E1D6AF" w:rsidR="00A73BA9" w:rsidRPr="0067755E" w:rsidRDefault="00A73BA9" w:rsidP="00F91775">
            <w:pPr>
              <w:jc w:val="both"/>
              <w:rPr>
                <w:rFonts w:ascii="Baskerville Old Face" w:hAnsi="Baskerville Old Face"/>
                <w:sz w:val="24"/>
                <w:szCs w:val="24"/>
              </w:rPr>
            </w:pPr>
            <w:r>
              <w:rPr>
                <w:rFonts w:ascii="Baskerville Old Face" w:hAnsi="Baskerville Old Face"/>
                <w:sz w:val="24"/>
                <w:szCs w:val="24"/>
              </w:rPr>
              <w:t>65.4</w:t>
            </w:r>
            <w:r w:rsidRPr="0067755E">
              <w:rPr>
                <w:rFonts w:ascii="Baskerville Old Face" w:hAnsi="Baskerville Old Face"/>
                <w:sz w:val="24"/>
                <w:szCs w:val="24"/>
              </w:rPr>
              <w:t xml:space="preserve"> Ha on pasture development</w:t>
            </w:r>
          </w:p>
          <w:p w14:paraId="75D55C7D" w14:textId="77777777" w:rsidR="00A73BA9" w:rsidRPr="0067755E" w:rsidRDefault="00A73BA9" w:rsidP="00F91775">
            <w:pPr>
              <w:jc w:val="both"/>
              <w:rPr>
                <w:rFonts w:ascii="Baskerville Old Face" w:hAnsi="Baskerville Old Face"/>
                <w:sz w:val="24"/>
                <w:szCs w:val="24"/>
              </w:rPr>
            </w:pPr>
          </w:p>
          <w:p w14:paraId="154A2811" w14:textId="77777777" w:rsidR="00A73BA9" w:rsidRPr="0067755E" w:rsidRDefault="00A73BA9" w:rsidP="00F91775">
            <w:pPr>
              <w:jc w:val="both"/>
              <w:rPr>
                <w:rFonts w:ascii="Baskerville Old Face" w:hAnsi="Baskerville Old Face"/>
                <w:sz w:val="24"/>
                <w:szCs w:val="24"/>
              </w:rPr>
            </w:pPr>
            <w:r w:rsidRPr="0067755E">
              <w:rPr>
                <w:rFonts w:ascii="Baskerville Old Face" w:eastAsia="Times New Roman" w:hAnsi="Baskerville Old Face" w:cs="Times New Roman"/>
                <w:sz w:val="24"/>
                <w:szCs w:val="24"/>
              </w:rPr>
              <w:t xml:space="preserve">85 farmers including 67 </w:t>
            </w:r>
            <w:r w:rsidRPr="0067755E">
              <w:rPr>
                <w:rFonts w:ascii="Baskerville Old Face" w:eastAsia="Times New Roman" w:hAnsi="Baskerville Old Face" w:cs="Times New Roman"/>
                <w:sz w:val="24"/>
                <w:szCs w:val="24"/>
              </w:rPr>
              <w:lastRenderedPageBreak/>
              <w:t>females and 18 males were trained on pasture establishment</w:t>
            </w:r>
          </w:p>
          <w:p w14:paraId="58EFC301" w14:textId="77777777" w:rsidR="00A73BA9" w:rsidRPr="0067755E" w:rsidRDefault="00A73BA9" w:rsidP="00F91775">
            <w:pPr>
              <w:jc w:val="both"/>
              <w:rPr>
                <w:rFonts w:ascii="Baskerville Old Face" w:hAnsi="Baskerville Old Face"/>
                <w:sz w:val="24"/>
                <w:szCs w:val="24"/>
              </w:rPr>
            </w:pPr>
            <w:r w:rsidRPr="0067755E">
              <w:rPr>
                <w:rFonts w:ascii="Baskerville Old Face" w:hAnsi="Baskerville Old Face"/>
                <w:sz w:val="24"/>
                <w:szCs w:val="24"/>
              </w:rPr>
              <w:t xml:space="preserve">385 direct beneficiaries - Female 152 Male - 233) </w:t>
            </w:r>
          </w:p>
          <w:p w14:paraId="0118EB5D" w14:textId="77777777" w:rsidR="00A73BA9" w:rsidRPr="0067755E" w:rsidRDefault="00A73BA9" w:rsidP="00F91775">
            <w:pPr>
              <w:jc w:val="both"/>
              <w:rPr>
                <w:rFonts w:ascii="Baskerville Old Face" w:hAnsi="Baskerville Old Face"/>
                <w:sz w:val="24"/>
                <w:szCs w:val="24"/>
              </w:rPr>
            </w:pPr>
          </w:p>
          <w:p w14:paraId="0D19F5C5" w14:textId="3409F4C6" w:rsidR="00A73BA9" w:rsidRPr="0067755E" w:rsidRDefault="00A73BA9" w:rsidP="00F91775">
            <w:pPr>
              <w:jc w:val="both"/>
              <w:rPr>
                <w:rFonts w:ascii="Baskerville Old Face" w:hAnsi="Baskerville Old Face"/>
                <w:sz w:val="24"/>
                <w:szCs w:val="24"/>
              </w:rPr>
            </w:pPr>
            <w:r w:rsidRPr="0067755E">
              <w:rPr>
                <w:rFonts w:ascii="Baskerville Old Face" w:hAnsi="Baskerville Old Face"/>
                <w:sz w:val="24"/>
                <w:szCs w:val="24"/>
              </w:rPr>
              <w:t>39% women</w:t>
            </w:r>
          </w:p>
        </w:tc>
        <w:tc>
          <w:tcPr>
            <w:tcW w:w="2405" w:type="dxa"/>
            <w:vMerge/>
          </w:tcPr>
          <w:p w14:paraId="37F6467B" w14:textId="77777777" w:rsidR="00A73BA9" w:rsidRPr="00BC5E3D" w:rsidRDefault="00A73BA9" w:rsidP="0070102A">
            <w:pPr>
              <w:pStyle w:val="NormalWeb"/>
              <w:rPr>
                <w:rFonts w:ascii="Baskerville Old Face" w:hAnsi="Baskerville Old Face"/>
                <w:b/>
                <w:bCs/>
                <w:highlight w:val="yellow"/>
                <w:lang w:val="en-US"/>
              </w:rPr>
            </w:pPr>
          </w:p>
        </w:tc>
      </w:tr>
      <w:tr w:rsidR="00A73BA9" w:rsidRPr="0067755E" w14:paraId="59F0E6EF" w14:textId="77777777" w:rsidTr="00C805B4">
        <w:trPr>
          <w:trHeight w:val="155"/>
        </w:trPr>
        <w:tc>
          <w:tcPr>
            <w:tcW w:w="2355" w:type="dxa"/>
          </w:tcPr>
          <w:p w14:paraId="623B7F3E" w14:textId="77777777" w:rsidR="00A73BA9" w:rsidRPr="0067755E" w:rsidRDefault="00A73BA9" w:rsidP="0070102A">
            <w:pPr>
              <w:rPr>
                <w:rFonts w:ascii="Baskerville Old Face" w:hAnsi="Baskerville Old Face"/>
                <w:b/>
                <w:sz w:val="24"/>
                <w:szCs w:val="24"/>
              </w:rPr>
            </w:pPr>
          </w:p>
        </w:tc>
        <w:tc>
          <w:tcPr>
            <w:tcW w:w="1751" w:type="dxa"/>
          </w:tcPr>
          <w:p w14:paraId="36E35BEC" w14:textId="77777777" w:rsidR="00A73BA9" w:rsidRPr="0067755E" w:rsidRDefault="00A73BA9" w:rsidP="00FC4A6F">
            <w:pPr>
              <w:rPr>
                <w:rFonts w:ascii="Baskerville Old Face" w:hAnsi="Baskerville Old Face"/>
                <w:sz w:val="24"/>
                <w:szCs w:val="24"/>
              </w:rPr>
            </w:pPr>
            <w:r w:rsidRPr="0067755E">
              <w:rPr>
                <w:rFonts w:ascii="Baskerville Old Face" w:hAnsi="Baskerville Old Face"/>
                <w:sz w:val="24"/>
                <w:szCs w:val="24"/>
              </w:rPr>
              <w:t>Area under communal natural resources</w:t>
            </w:r>
          </w:p>
          <w:p w14:paraId="4B4A2B00" w14:textId="77777777" w:rsidR="00A73BA9" w:rsidRPr="0067755E" w:rsidRDefault="00A73BA9" w:rsidP="00FC4A6F">
            <w:pPr>
              <w:rPr>
                <w:rFonts w:ascii="Baskerville Old Face" w:hAnsi="Baskerville Old Face"/>
                <w:sz w:val="24"/>
                <w:szCs w:val="24"/>
              </w:rPr>
            </w:pPr>
            <w:r w:rsidRPr="0067755E">
              <w:rPr>
                <w:rFonts w:ascii="Baskerville Old Face" w:hAnsi="Baskerville Old Face"/>
                <w:sz w:val="24"/>
                <w:szCs w:val="24"/>
              </w:rPr>
              <w:t>management/restoration plans</w:t>
            </w:r>
          </w:p>
          <w:p w14:paraId="1F8D5454" w14:textId="77777777" w:rsidR="00A73BA9" w:rsidRPr="0067755E" w:rsidRDefault="00A73BA9" w:rsidP="0070102A">
            <w:pPr>
              <w:rPr>
                <w:rFonts w:ascii="Baskerville Old Face" w:hAnsi="Baskerville Old Face"/>
                <w:sz w:val="24"/>
                <w:szCs w:val="24"/>
              </w:rPr>
            </w:pPr>
          </w:p>
        </w:tc>
        <w:tc>
          <w:tcPr>
            <w:tcW w:w="1276" w:type="dxa"/>
          </w:tcPr>
          <w:p w14:paraId="0BE8D616" w14:textId="22EDCC20" w:rsidR="00A73BA9" w:rsidRPr="0067755E" w:rsidRDefault="00A73BA9" w:rsidP="0070102A">
            <w:pPr>
              <w:rPr>
                <w:rFonts w:ascii="Baskerville Old Face" w:hAnsi="Baskerville Old Face"/>
                <w:sz w:val="24"/>
                <w:szCs w:val="24"/>
              </w:rPr>
            </w:pPr>
            <w:r>
              <w:rPr>
                <w:rFonts w:ascii="Baskerville Old Face" w:hAnsi="Baskerville Old Face"/>
                <w:sz w:val="24"/>
                <w:szCs w:val="24"/>
              </w:rPr>
              <w:t>0</w:t>
            </w:r>
          </w:p>
        </w:tc>
        <w:tc>
          <w:tcPr>
            <w:tcW w:w="1417" w:type="dxa"/>
          </w:tcPr>
          <w:p w14:paraId="0FD9BE70" w14:textId="77777777" w:rsidR="00A73BA9" w:rsidRPr="0067755E" w:rsidRDefault="00A73BA9" w:rsidP="00A95F00">
            <w:pPr>
              <w:rPr>
                <w:rFonts w:ascii="Baskerville Old Face" w:hAnsi="Baskerville Old Face"/>
                <w:sz w:val="24"/>
                <w:szCs w:val="24"/>
              </w:rPr>
            </w:pPr>
            <w:r w:rsidRPr="0067755E">
              <w:rPr>
                <w:rFonts w:ascii="Baskerville Old Face" w:hAnsi="Baskerville Old Face"/>
                <w:sz w:val="24"/>
                <w:szCs w:val="24"/>
              </w:rPr>
              <w:t>10,000 Ha</w:t>
            </w:r>
          </w:p>
          <w:p w14:paraId="7E69CCF9" w14:textId="77777777" w:rsidR="00A73BA9" w:rsidRPr="0067755E" w:rsidRDefault="00A73BA9" w:rsidP="0070102A">
            <w:pPr>
              <w:rPr>
                <w:rFonts w:ascii="Baskerville Old Face" w:hAnsi="Baskerville Old Face"/>
                <w:sz w:val="24"/>
                <w:szCs w:val="24"/>
              </w:rPr>
            </w:pPr>
          </w:p>
        </w:tc>
        <w:tc>
          <w:tcPr>
            <w:tcW w:w="1418" w:type="dxa"/>
          </w:tcPr>
          <w:p w14:paraId="09C8F6BE" w14:textId="77777777" w:rsidR="00A73BA9" w:rsidRPr="0067755E" w:rsidRDefault="00A73BA9" w:rsidP="00F43F6F">
            <w:pPr>
              <w:rPr>
                <w:rFonts w:ascii="Baskerville Old Face" w:hAnsi="Baskerville Old Face"/>
                <w:sz w:val="24"/>
                <w:szCs w:val="24"/>
              </w:rPr>
            </w:pPr>
            <w:r w:rsidRPr="0067755E">
              <w:rPr>
                <w:rFonts w:ascii="Baskerville Old Face" w:hAnsi="Baskerville Old Face"/>
                <w:sz w:val="24"/>
                <w:szCs w:val="24"/>
              </w:rPr>
              <w:t>20,000 Ha</w:t>
            </w:r>
          </w:p>
          <w:p w14:paraId="3BE97B7F" w14:textId="77777777" w:rsidR="00A73BA9" w:rsidRPr="0067755E" w:rsidRDefault="00A73BA9" w:rsidP="0070102A">
            <w:pPr>
              <w:rPr>
                <w:rFonts w:ascii="Baskerville Old Face" w:hAnsi="Baskerville Old Face"/>
                <w:sz w:val="24"/>
                <w:szCs w:val="24"/>
              </w:rPr>
            </w:pPr>
          </w:p>
        </w:tc>
        <w:tc>
          <w:tcPr>
            <w:tcW w:w="2268" w:type="dxa"/>
          </w:tcPr>
          <w:p w14:paraId="58FFE75C" w14:textId="353BF364" w:rsidR="00A73BA9" w:rsidRDefault="00A73BA9" w:rsidP="00FF54E7">
            <w:pPr>
              <w:rPr>
                <w:rFonts w:ascii="Baskerville Old Face" w:eastAsia="Times New Roman" w:hAnsi="Baskerville Old Face" w:cs="Mongolian Baiti"/>
                <w:bCs/>
                <w:sz w:val="24"/>
                <w:szCs w:val="24"/>
              </w:rPr>
            </w:pPr>
            <w:r w:rsidRPr="00917406">
              <w:rPr>
                <w:rFonts w:ascii="Baskerville Old Face" w:eastAsia="Times New Roman" w:hAnsi="Baskerville Old Face" w:cs="Mongolian Baiti"/>
                <w:bCs/>
                <w:sz w:val="24"/>
                <w:szCs w:val="24"/>
              </w:rPr>
              <w:t xml:space="preserve">During the reporting period, the project has established grazing </w:t>
            </w:r>
            <w:r>
              <w:rPr>
                <w:rFonts w:ascii="Baskerville Old Face" w:eastAsia="Times New Roman" w:hAnsi="Baskerville Old Face" w:cs="Mongolian Baiti"/>
                <w:bCs/>
                <w:sz w:val="24"/>
                <w:szCs w:val="24"/>
              </w:rPr>
              <w:t xml:space="preserve">management </w:t>
            </w:r>
            <w:r w:rsidRPr="00917406">
              <w:rPr>
                <w:rFonts w:ascii="Baskerville Old Face" w:eastAsia="Times New Roman" w:hAnsi="Baskerville Old Face" w:cs="Mongolian Baiti"/>
                <w:bCs/>
                <w:sz w:val="24"/>
                <w:szCs w:val="24"/>
              </w:rPr>
              <w:t>plans/systems and traditional land use practices</w:t>
            </w:r>
            <w:r>
              <w:rPr>
                <w:rFonts w:ascii="Baskerville Old Face" w:eastAsia="Times New Roman" w:hAnsi="Baskerville Old Face" w:cs="Mongolian Baiti"/>
                <w:bCs/>
                <w:sz w:val="24"/>
                <w:szCs w:val="24"/>
              </w:rPr>
              <w:t xml:space="preserve"> in 5 different sites</w:t>
            </w:r>
          </w:p>
          <w:p w14:paraId="7E260E38" w14:textId="14FC74A1" w:rsidR="00A73BA9" w:rsidRDefault="00A73BA9" w:rsidP="00FF54E7">
            <w:pPr>
              <w:rPr>
                <w:rFonts w:ascii="Baskerville Old Face" w:eastAsia="Times New Roman" w:hAnsi="Baskerville Old Face" w:cs="Mongolian Baiti"/>
                <w:bCs/>
                <w:sz w:val="24"/>
                <w:szCs w:val="24"/>
              </w:rPr>
            </w:pPr>
          </w:p>
          <w:p w14:paraId="7377392B" w14:textId="18FA91D8" w:rsidR="00A73BA9" w:rsidRPr="00393F64" w:rsidRDefault="00A73BA9" w:rsidP="00B84AB6">
            <w:pPr>
              <w:rPr>
                <w:rFonts w:ascii="Baskerville Old Face" w:eastAsia="Times New Roman" w:hAnsi="Baskerville Old Face" w:cs="Mongolian Baiti"/>
                <w:bCs/>
                <w:lang w:val="pt-BR"/>
              </w:rPr>
            </w:pPr>
            <w:r w:rsidRPr="00393F64">
              <w:rPr>
                <w:rFonts w:ascii="Baskerville Old Face" w:eastAsia="Times New Roman" w:hAnsi="Baskerville Old Face" w:cs="Mongolian Baiti"/>
                <w:bCs/>
                <w:sz w:val="24"/>
                <w:szCs w:val="24"/>
                <w:lang w:val="pt-BR"/>
              </w:rPr>
              <w:t xml:space="preserve">1. </w:t>
            </w:r>
            <w:r w:rsidRPr="00393F64">
              <w:rPr>
                <w:rFonts w:ascii="Baskerville Old Face" w:eastAsia="Times New Roman" w:hAnsi="Baskerville Old Face" w:cs="Mongolian Baiti"/>
                <w:bCs/>
                <w:lang w:val="pt-BR"/>
              </w:rPr>
              <w:t xml:space="preserve">Nooganayio – 899 Ha </w:t>
            </w:r>
          </w:p>
          <w:p w14:paraId="453C5E68" w14:textId="5C2DF4B6" w:rsidR="00A73BA9" w:rsidRPr="00393F64" w:rsidRDefault="00A73BA9" w:rsidP="00B84AB6">
            <w:pPr>
              <w:rPr>
                <w:rFonts w:ascii="Baskerville Old Face" w:eastAsia="Times New Roman" w:hAnsi="Baskerville Old Face" w:cs="Mongolian Baiti"/>
                <w:bCs/>
                <w:lang w:val="pt-BR"/>
              </w:rPr>
            </w:pPr>
            <w:r w:rsidRPr="00393F64">
              <w:rPr>
                <w:rFonts w:ascii="Baskerville Old Face" w:eastAsia="Times New Roman" w:hAnsi="Baskerville Old Face" w:cs="Mongolian Baiti"/>
                <w:bCs/>
                <w:lang w:val="pt-BR"/>
              </w:rPr>
              <w:t>2.</w:t>
            </w:r>
            <w:r w:rsidRPr="00393F64">
              <w:rPr>
                <w:rFonts w:asciiTheme="minorHAnsi" w:eastAsiaTheme="minorEastAsia" w:hAnsi="Calibri" w:cstheme="minorBidi"/>
                <w:color w:val="000000" w:themeColor="text1"/>
                <w:kern w:val="24"/>
                <w:sz w:val="36"/>
                <w:szCs w:val="36"/>
                <w:lang w:val="pt-BR"/>
              </w:rPr>
              <w:t xml:space="preserve"> </w:t>
            </w:r>
            <w:r w:rsidRPr="00393F64">
              <w:rPr>
                <w:rFonts w:ascii="Baskerville Old Face" w:eastAsia="Times New Roman" w:hAnsi="Baskerville Old Face" w:cs="Mongolian Baiti"/>
                <w:bCs/>
                <w:lang w:val="pt-BR"/>
              </w:rPr>
              <w:t>Maparasha – 809 ha</w:t>
            </w:r>
          </w:p>
          <w:p w14:paraId="56C092E5" w14:textId="2EAAC186" w:rsidR="00A73BA9" w:rsidRPr="00393F64" w:rsidRDefault="00A73BA9" w:rsidP="00B84AB6">
            <w:pPr>
              <w:rPr>
                <w:rFonts w:ascii="Baskerville Old Face" w:eastAsia="Times New Roman" w:hAnsi="Baskerville Old Face" w:cs="Mongolian Baiti"/>
                <w:bCs/>
                <w:lang w:val="pt-BR"/>
              </w:rPr>
            </w:pPr>
            <w:r w:rsidRPr="00393F64">
              <w:rPr>
                <w:rFonts w:ascii="Baskerville Old Face" w:eastAsia="Times New Roman" w:hAnsi="Baskerville Old Face" w:cs="Mongolian Baiti"/>
                <w:bCs/>
                <w:lang w:val="pt-BR"/>
              </w:rPr>
              <w:t>3.loita Olosidan – 161.9 Ha</w:t>
            </w:r>
          </w:p>
          <w:p w14:paraId="6CFB478E" w14:textId="4F0A0FA3" w:rsidR="00A73BA9" w:rsidRPr="0006524D" w:rsidRDefault="00A73BA9" w:rsidP="00B84AB6">
            <w:pPr>
              <w:rPr>
                <w:rFonts w:ascii="Baskerville Old Face" w:eastAsia="Times New Roman" w:hAnsi="Baskerville Old Face" w:cs="Mongolian Baiti"/>
                <w:bCs/>
                <w:lang w:val="fr-FR"/>
              </w:rPr>
            </w:pPr>
            <w:r w:rsidRPr="0006524D">
              <w:rPr>
                <w:rFonts w:ascii="Baskerville Old Face" w:eastAsia="Times New Roman" w:hAnsi="Baskerville Old Face" w:cs="Mongolian Baiti"/>
                <w:bCs/>
                <w:lang w:val="fr-FR"/>
              </w:rPr>
              <w:t>4. Entashata – 647.7 Ha</w:t>
            </w:r>
          </w:p>
          <w:p w14:paraId="6A482949" w14:textId="77777777" w:rsidR="00A73BA9" w:rsidRPr="0006524D" w:rsidRDefault="00A73BA9" w:rsidP="00B84AB6">
            <w:pPr>
              <w:rPr>
                <w:rFonts w:ascii="Baskerville Old Face" w:eastAsia="Times New Roman" w:hAnsi="Baskerville Old Face" w:cs="Mongolian Baiti"/>
                <w:bCs/>
                <w:lang w:val="fr-FR"/>
              </w:rPr>
            </w:pPr>
          </w:p>
          <w:p w14:paraId="5006B688" w14:textId="71E49C2C" w:rsidR="00A73BA9" w:rsidRPr="00B84AB6" w:rsidRDefault="00A73BA9" w:rsidP="00B84AB6">
            <w:pPr>
              <w:rPr>
                <w:rFonts w:ascii="Baskerville Old Face" w:hAnsi="Baskerville Old Face" w:cs="Mongolian Baiti"/>
                <w:bCs/>
              </w:rPr>
            </w:pPr>
            <w:r>
              <w:rPr>
                <w:rFonts w:ascii="Baskerville Old Face" w:eastAsia="Times New Roman" w:hAnsi="Baskerville Old Face" w:cs="Mongolian Baiti"/>
                <w:bCs/>
                <w:lang w:val="en-US"/>
              </w:rPr>
              <w:t>Total 2,427.6 Ha</w:t>
            </w:r>
          </w:p>
          <w:p w14:paraId="57C1FD65" w14:textId="37FE9F70" w:rsidR="00A73BA9" w:rsidRPr="00B84AB6" w:rsidRDefault="00A73BA9" w:rsidP="00B84AB6">
            <w:pPr>
              <w:rPr>
                <w:rFonts w:ascii="Baskerville Old Face" w:hAnsi="Baskerville Old Face" w:cs="Mongolian Baiti"/>
                <w:bCs/>
              </w:rPr>
            </w:pPr>
          </w:p>
          <w:p w14:paraId="341308C0" w14:textId="3FD9257A" w:rsidR="00A73BA9" w:rsidRPr="00917406" w:rsidRDefault="00A73BA9" w:rsidP="00FF54E7">
            <w:pPr>
              <w:rPr>
                <w:rFonts w:ascii="Baskerville Old Face" w:hAnsi="Baskerville Old Face" w:cs="Mongolian Baiti"/>
                <w:bCs/>
                <w:sz w:val="24"/>
                <w:szCs w:val="24"/>
              </w:rPr>
            </w:pPr>
          </w:p>
          <w:p w14:paraId="0733878A" w14:textId="6C5BAC28" w:rsidR="00A73BA9" w:rsidRPr="00C42CE6" w:rsidRDefault="00A73BA9" w:rsidP="00C239D6">
            <w:pPr>
              <w:jc w:val="both"/>
              <w:rPr>
                <w:rFonts w:ascii="Baskerville Old Face" w:eastAsia="Times New Roman" w:hAnsi="Baskerville Old Face" w:cs="Mongolian Baiti"/>
                <w:bCs/>
                <w:sz w:val="24"/>
                <w:szCs w:val="24"/>
              </w:rPr>
            </w:pPr>
          </w:p>
        </w:tc>
        <w:tc>
          <w:tcPr>
            <w:tcW w:w="1210" w:type="dxa"/>
          </w:tcPr>
          <w:p w14:paraId="6AE1E1E6" w14:textId="77777777" w:rsidR="00A73BA9" w:rsidRDefault="00A73BA9" w:rsidP="000C7195">
            <w:pPr>
              <w:rPr>
                <w:rFonts w:ascii="Baskerville Old Face" w:eastAsia="Times New Roman" w:hAnsi="Baskerville Old Face" w:cs="Mongolian Baiti"/>
                <w:bCs/>
                <w:sz w:val="24"/>
                <w:szCs w:val="24"/>
              </w:rPr>
            </w:pPr>
            <w:r w:rsidRPr="00917406">
              <w:rPr>
                <w:rFonts w:ascii="Baskerville Old Face" w:eastAsia="Times New Roman" w:hAnsi="Baskerville Old Face" w:cs="Mongolian Baiti"/>
                <w:bCs/>
                <w:sz w:val="24"/>
                <w:szCs w:val="24"/>
              </w:rPr>
              <w:lastRenderedPageBreak/>
              <w:t>During the reporting period, the project has established grazing plans/systems and traditional land use practices</w:t>
            </w:r>
            <w:r>
              <w:rPr>
                <w:rFonts w:ascii="Baskerville Old Face" w:eastAsia="Times New Roman" w:hAnsi="Baskerville Old Face" w:cs="Mongolian Baiti"/>
                <w:bCs/>
                <w:sz w:val="24"/>
                <w:szCs w:val="24"/>
              </w:rPr>
              <w:t xml:space="preserve"> in 5 </w:t>
            </w:r>
            <w:r>
              <w:rPr>
                <w:rFonts w:ascii="Baskerville Old Face" w:eastAsia="Times New Roman" w:hAnsi="Baskerville Old Face" w:cs="Mongolian Baiti"/>
                <w:bCs/>
                <w:sz w:val="24"/>
                <w:szCs w:val="24"/>
              </w:rPr>
              <w:lastRenderedPageBreak/>
              <w:t>different sites</w:t>
            </w:r>
          </w:p>
          <w:p w14:paraId="76A41AE7" w14:textId="77777777" w:rsidR="00A73BA9" w:rsidRDefault="00A73BA9" w:rsidP="000C7195">
            <w:pPr>
              <w:rPr>
                <w:rFonts w:ascii="Baskerville Old Face" w:eastAsia="Times New Roman" w:hAnsi="Baskerville Old Face" w:cs="Mongolian Baiti"/>
                <w:bCs/>
                <w:sz w:val="24"/>
                <w:szCs w:val="24"/>
              </w:rPr>
            </w:pPr>
          </w:p>
          <w:p w14:paraId="10A914EB" w14:textId="77777777" w:rsidR="00A73BA9" w:rsidRPr="00393F64" w:rsidRDefault="00A73BA9" w:rsidP="000C7195">
            <w:pPr>
              <w:rPr>
                <w:rFonts w:ascii="Baskerville Old Face" w:eastAsia="Times New Roman" w:hAnsi="Baskerville Old Face" w:cs="Mongolian Baiti"/>
                <w:bCs/>
                <w:lang w:val="pt-BR"/>
              </w:rPr>
            </w:pPr>
            <w:r w:rsidRPr="00393F64">
              <w:rPr>
                <w:rFonts w:ascii="Baskerville Old Face" w:eastAsia="Times New Roman" w:hAnsi="Baskerville Old Face" w:cs="Mongolian Baiti"/>
                <w:bCs/>
                <w:sz w:val="24"/>
                <w:szCs w:val="24"/>
                <w:lang w:val="pt-BR"/>
              </w:rPr>
              <w:t xml:space="preserve">1. </w:t>
            </w:r>
            <w:r w:rsidRPr="00393F64">
              <w:rPr>
                <w:rFonts w:ascii="Baskerville Old Face" w:eastAsia="Times New Roman" w:hAnsi="Baskerville Old Face" w:cs="Mongolian Baiti"/>
                <w:bCs/>
                <w:lang w:val="pt-BR"/>
              </w:rPr>
              <w:t xml:space="preserve">Nooganayio – 899 Ha </w:t>
            </w:r>
          </w:p>
          <w:p w14:paraId="41943EBB" w14:textId="77777777" w:rsidR="00A73BA9" w:rsidRPr="00393F64" w:rsidRDefault="00A73BA9" w:rsidP="000C7195">
            <w:pPr>
              <w:rPr>
                <w:rFonts w:ascii="Baskerville Old Face" w:eastAsia="Times New Roman" w:hAnsi="Baskerville Old Face" w:cs="Mongolian Baiti"/>
                <w:bCs/>
                <w:lang w:val="pt-BR"/>
              </w:rPr>
            </w:pPr>
            <w:r w:rsidRPr="00393F64">
              <w:rPr>
                <w:rFonts w:ascii="Baskerville Old Face" w:eastAsia="Times New Roman" w:hAnsi="Baskerville Old Face" w:cs="Mongolian Baiti"/>
                <w:bCs/>
                <w:lang w:val="pt-BR"/>
              </w:rPr>
              <w:t>2.</w:t>
            </w:r>
            <w:r w:rsidRPr="00393F64">
              <w:rPr>
                <w:rFonts w:asciiTheme="minorHAnsi" w:eastAsiaTheme="minorEastAsia" w:hAnsi="Calibri" w:cstheme="minorBidi"/>
                <w:color w:val="000000" w:themeColor="text1"/>
                <w:kern w:val="24"/>
                <w:sz w:val="36"/>
                <w:szCs w:val="36"/>
                <w:lang w:val="pt-BR"/>
              </w:rPr>
              <w:t xml:space="preserve"> </w:t>
            </w:r>
            <w:r w:rsidRPr="00393F64">
              <w:rPr>
                <w:rFonts w:ascii="Baskerville Old Face" w:eastAsia="Times New Roman" w:hAnsi="Baskerville Old Face" w:cs="Mongolian Baiti"/>
                <w:bCs/>
                <w:lang w:val="pt-BR"/>
              </w:rPr>
              <w:t>Maparasha – 809 ha</w:t>
            </w:r>
          </w:p>
          <w:p w14:paraId="6F377116" w14:textId="77777777" w:rsidR="00A73BA9" w:rsidRPr="00393F64" w:rsidRDefault="00A73BA9" w:rsidP="000C7195">
            <w:pPr>
              <w:rPr>
                <w:rFonts w:ascii="Baskerville Old Face" w:eastAsia="Times New Roman" w:hAnsi="Baskerville Old Face" w:cs="Mongolian Baiti"/>
                <w:bCs/>
                <w:lang w:val="pt-BR"/>
              </w:rPr>
            </w:pPr>
            <w:r w:rsidRPr="00393F64">
              <w:rPr>
                <w:rFonts w:ascii="Baskerville Old Face" w:eastAsia="Times New Roman" w:hAnsi="Baskerville Old Face" w:cs="Mongolian Baiti"/>
                <w:bCs/>
                <w:lang w:val="pt-BR"/>
              </w:rPr>
              <w:t>3.loita Olosidan – 161.9 Ha</w:t>
            </w:r>
          </w:p>
          <w:p w14:paraId="3CFA3B13" w14:textId="77777777" w:rsidR="00A73BA9" w:rsidRPr="0006524D" w:rsidRDefault="00A73BA9" w:rsidP="000C7195">
            <w:pPr>
              <w:rPr>
                <w:rFonts w:ascii="Baskerville Old Face" w:eastAsia="Times New Roman" w:hAnsi="Baskerville Old Face" w:cs="Mongolian Baiti"/>
                <w:bCs/>
                <w:lang w:val="fr-FR"/>
              </w:rPr>
            </w:pPr>
            <w:r w:rsidRPr="0006524D">
              <w:rPr>
                <w:rFonts w:ascii="Baskerville Old Face" w:eastAsia="Times New Roman" w:hAnsi="Baskerville Old Face" w:cs="Mongolian Baiti"/>
                <w:bCs/>
                <w:lang w:val="fr-FR"/>
              </w:rPr>
              <w:t>4. Entashata – 647.7 Ha</w:t>
            </w:r>
          </w:p>
          <w:p w14:paraId="66B918E6" w14:textId="77777777" w:rsidR="00A73BA9" w:rsidRPr="0006524D" w:rsidRDefault="00A73BA9" w:rsidP="000C7195">
            <w:pPr>
              <w:rPr>
                <w:rFonts w:ascii="Baskerville Old Face" w:eastAsia="Times New Roman" w:hAnsi="Baskerville Old Face" w:cs="Mongolian Baiti"/>
                <w:bCs/>
                <w:lang w:val="fr-FR"/>
              </w:rPr>
            </w:pPr>
          </w:p>
          <w:p w14:paraId="65FD16F4" w14:textId="77777777" w:rsidR="00A73BA9" w:rsidRPr="00B84AB6" w:rsidRDefault="00A73BA9" w:rsidP="000C7195">
            <w:pPr>
              <w:rPr>
                <w:rFonts w:ascii="Baskerville Old Face" w:hAnsi="Baskerville Old Face" w:cs="Mongolian Baiti"/>
                <w:bCs/>
              </w:rPr>
            </w:pPr>
            <w:r>
              <w:rPr>
                <w:rFonts w:ascii="Baskerville Old Face" w:eastAsia="Times New Roman" w:hAnsi="Baskerville Old Face" w:cs="Mongolian Baiti"/>
                <w:bCs/>
                <w:lang w:val="en-US"/>
              </w:rPr>
              <w:t>Total 2,427.6 Ha</w:t>
            </w:r>
          </w:p>
          <w:p w14:paraId="5EE368C9" w14:textId="4B29D225" w:rsidR="00A73BA9" w:rsidRPr="0067755E" w:rsidRDefault="00A73BA9" w:rsidP="00D8043B">
            <w:pPr>
              <w:jc w:val="both"/>
              <w:rPr>
                <w:rFonts w:ascii="Baskerville Old Face" w:hAnsi="Baskerville Old Face"/>
                <w:sz w:val="24"/>
                <w:szCs w:val="24"/>
              </w:rPr>
            </w:pPr>
          </w:p>
        </w:tc>
        <w:tc>
          <w:tcPr>
            <w:tcW w:w="2405" w:type="dxa"/>
            <w:vMerge/>
          </w:tcPr>
          <w:p w14:paraId="5537D4F0" w14:textId="77777777" w:rsidR="00A73BA9" w:rsidRPr="00BC5E3D" w:rsidRDefault="00A73BA9" w:rsidP="00AE6AC9">
            <w:pPr>
              <w:rPr>
                <w:rFonts w:ascii="Baskerville Old Face" w:hAnsi="Baskerville Old Face"/>
                <w:b/>
                <w:bCs/>
                <w:highlight w:val="yellow"/>
                <w:lang w:val="en-US"/>
              </w:rPr>
            </w:pPr>
          </w:p>
        </w:tc>
      </w:tr>
      <w:tr w:rsidR="00F76D38" w:rsidRPr="0067755E" w14:paraId="0E199A7D" w14:textId="77777777" w:rsidTr="00C805B4">
        <w:trPr>
          <w:trHeight w:val="155"/>
        </w:trPr>
        <w:tc>
          <w:tcPr>
            <w:tcW w:w="2355" w:type="dxa"/>
          </w:tcPr>
          <w:p w14:paraId="36C11E2E"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b/>
                <w:sz w:val="24"/>
                <w:szCs w:val="24"/>
              </w:rPr>
              <w:t>Output 2.1.3:</w:t>
            </w:r>
            <w:r w:rsidRPr="0067755E">
              <w:rPr>
                <w:rFonts w:ascii="Baskerville Old Face" w:hAnsi="Baskerville Old Face"/>
                <w:sz w:val="24"/>
                <w:szCs w:val="24"/>
              </w:rPr>
              <w:t xml:space="preserve"> Rangeland rehabilitation and management</w:t>
            </w:r>
          </w:p>
          <w:p w14:paraId="29AF9C29"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techniques/actions implemented</w:t>
            </w:r>
          </w:p>
          <w:p w14:paraId="51069561" w14:textId="77777777" w:rsidR="00F76D38" w:rsidRPr="0067755E" w:rsidRDefault="00F76D38" w:rsidP="0070102A">
            <w:pPr>
              <w:rPr>
                <w:rFonts w:ascii="Baskerville Old Face" w:hAnsi="Baskerville Old Face"/>
                <w:sz w:val="24"/>
                <w:szCs w:val="24"/>
              </w:rPr>
            </w:pPr>
          </w:p>
        </w:tc>
        <w:tc>
          <w:tcPr>
            <w:tcW w:w="1751" w:type="dxa"/>
          </w:tcPr>
          <w:p w14:paraId="049D84D5"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Area under restoration and conservation</w:t>
            </w:r>
          </w:p>
          <w:p w14:paraId="29FD83A5"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management activities (disaggregated by ‘’Type of</w:t>
            </w:r>
          </w:p>
          <w:p w14:paraId="7DB0277B"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Activity e.g. grass/pasture, gully restoration,</w:t>
            </w:r>
          </w:p>
          <w:p w14:paraId="69E79204"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removal of invasive species, tree planting,</w:t>
            </w:r>
          </w:p>
          <w:p w14:paraId="73D998DD"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improved grazing plan)</w:t>
            </w:r>
          </w:p>
          <w:p w14:paraId="1B6A6ADA" w14:textId="44312A9D" w:rsidR="00530BF8" w:rsidRPr="0067755E" w:rsidRDefault="00530BF8" w:rsidP="0070102A">
            <w:pPr>
              <w:rPr>
                <w:rFonts w:ascii="Baskerville Old Face" w:hAnsi="Baskerville Old Face"/>
                <w:sz w:val="24"/>
                <w:szCs w:val="24"/>
              </w:rPr>
            </w:pPr>
          </w:p>
          <w:p w14:paraId="2B1B93EB" w14:textId="77777777" w:rsidR="00530BF8" w:rsidRPr="0067755E" w:rsidRDefault="00530BF8" w:rsidP="0070102A">
            <w:pPr>
              <w:rPr>
                <w:rFonts w:ascii="Baskerville Old Face" w:hAnsi="Baskerville Old Face"/>
                <w:sz w:val="24"/>
                <w:szCs w:val="24"/>
              </w:rPr>
            </w:pPr>
          </w:p>
          <w:p w14:paraId="3C9E7583" w14:textId="77777777" w:rsidR="00993D92" w:rsidRPr="0067755E" w:rsidRDefault="00F76D38" w:rsidP="0070102A">
            <w:pPr>
              <w:rPr>
                <w:rFonts w:ascii="Baskerville Old Face" w:hAnsi="Baskerville Old Face"/>
                <w:sz w:val="24"/>
                <w:szCs w:val="24"/>
              </w:rPr>
            </w:pPr>
            <w:r w:rsidRPr="0067755E">
              <w:rPr>
                <w:rFonts w:ascii="Baskerville Old Face" w:hAnsi="Baskerville Old Face"/>
                <w:sz w:val="24"/>
                <w:szCs w:val="24"/>
              </w:rPr>
              <w:t xml:space="preserve">• </w:t>
            </w:r>
          </w:p>
          <w:p w14:paraId="295589DB" w14:textId="77777777" w:rsidR="00993D92" w:rsidRPr="0067755E" w:rsidRDefault="00993D92" w:rsidP="0070102A">
            <w:pPr>
              <w:rPr>
                <w:rFonts w:ascii="Baskerville Old Face" w:hAnsi="Baskerville Old Face"/>
                <w:sz w:val="24"/>
                <w:szCs w:val="24"/>
              </w:rPr>
            </w:pPr>
          </w:p>
          <w:p w14:paraId="12B6527D" w14:textId="77777777" w:rsidR="00993D92" w:rsidRPr="0067755E" w:rsidRDefault="00993D92" w:rsidP="0070102A">
            <w:pPr>
              <w:rPr>
                <w:rFonts w:ascii="Baskerville Old Face" w:hAnsi="Baskerville Old Face"/>
                <w:sz w:val="24"/>
                <w:szCs w:val="24"/>
              </w:rPr>
            </w:pPr>
          </w:p>
          <w:p w14:paraId="1C1C516E" w14:textId="77777777" w:rsidR="00993D92" w:rsidRPr="0067755E" w:rsidRDefault="00993D92" w:rsidP="0070102A">
            <w:pPr>
              <w:rPr>
                <w:rFonts w:ascii="Baskerville Old Face" w:hAnsi="Baskerville Old Face"/>
                <w:sz w:val="24"/>
                <w:szCs w:val="24"/>
              </w:rPr>
            </w:pPr>
          </w:p>
          <w:p w14:paraId="33893D0D" w14:textId="77777777" w:rsidR="00993D92" w:rsidRPr="0067755E" w:rsidRDefault="00993D92" w:rsidP="0070102A">
            <w:pPr>
              <w:rPr>
                <w:rFonts w:ascii="Baskerville Old Face" w:hAnsi="Baskerville Old Face"/>
                <w:sz w:val="24"/>
                <w:szCs w:val="24"/>
              </w:rPr>
            </w:pPr>
          </w:p>
          <w:p w14:paraId="694A5862" w14:textId="77777777" w:rsidR="00993D92" w:rsidRPr="0067755E" w:rsidRDefault="00993D92" w:rsidP="0070102A">
            <w:pPr>
              <w:rPr>
                <w:rFonts w:ascii="Baskerville Old Face" w:hAnsi="Baskerville Old Face"/>
                <w:sz w:val="24"/>
                <w:szCs w:val="24"/>
              </w:rPr>
            </w:pPr>
          </w:p>
          <w:p w14:paraId="46ADD9F5" w14:textId="77777777" w:rsidR="00993D92" w:rsidRPr="0067755E" w:rsidRDefault="00993D92" w:rsidP="0070102A">
            <w:pPr>
              <w:rPr>
                <w:rFonts w:ascii="Baskerville Old Face" w:hAnsi="Baskerville Old Face"/>
                <w:sz w:val="24"/>
                <w:szCs w:val="24"/>
              </w:rPr>
            </w:pPr>
          </w:p>
          <w:p w14:paraId="1488350F" w14:textId="77777777" w:rsidR="00993D92" w:rsidRPr="0067755E" w:rsidRDefault="00993D92" w:rsidP="0070102A">
            <w:pPr>
              <w:rPr>
                <w:rFonts w:ascii="Baskerville Old Face" w:hAnsi="Baskerville Old Face"/>
                <w:sz w:val="24"/>
                <w:szCs w:val="24"/>
              </w:rPr>
            </w:pPr>
          </w:p>
          <w:p w14:paraId="63AAB997" w14:textId="77777777" w:rsidR="00993D92" w:rsidRPr="0067755E" w:rsidRDefault="00993D92" w:rsidP="0070102A">
            <w:pPr>
              <w:rPr>
                <w:rFonts w:ascii="Baskerville Old Face" w:hAnsi="Baskerville Old Face"/>
                <w:sz w:val="24"/>
                <w:szCs w:val="24"/>
              </w:rPr>
            </w:pPr>
          </w:p>
          <w:p w14:paraId="12339E62" w14:textId="77777777" w:rsidR="00993D92" w:rsidRPr="0067755E" w:rsidRDefault="00993D92" w:rsidP="0070102A">
            <w:pPr>
              <w:rPr>
                <w:rFonts w:ascii="Baskerville Old Face" w:hAnsi="Baskerville Old Face"/>
                <w:sz w:val="24"/>
                <w:szCs w:val="24"/>
              </w:rPr>
            </w:pPr>
          </w:p>
          <w:p w14:paraId="50B329F7" w14:textId="77777777" w:rsidR="00993D92" w:rsidRPr="0067755E" w:rsidRDefault="00993D92" w:rsidP="0070102A">
            <w:pPr>
              <w:rPr>
                <w:rFonts w:ascii="Baskerville Old Face" w:hAnsi="Baskerville Old Face"/>
                <w:sz w:val="24"/>
                <w:szCs w:val="24"/>
              </w:rPr>
            </w:pPr>
          </w:p>
          <w:p w14:paraId="1EAA4DEF" w14:textId="77777777" w:rsidR="00993D92" w:rsidRPr="0067755E" w:rsidRDefault="00993D92" w:rsidP="0070102A">
            <w:pPr>
              <w:rPr>
                <w:rFonts w:ascii="Baskerville Old Face" w:hAnsi="Baskerville Old Face"/>
                <w:sz w:val="24"/>
                <w:szCs w:val="24"/>
              </w:rPr>
            </w:pPr>
          </w:p>
          <w:p w14:paraId="734CA8B5" w14:textId="77777777" w:rsidR="00993D92" w:rsidRPr="0067755E" w:rsidRDefault="00993D92" w:rsidP="0070102A">
            <w:pPr>
              <w:rPr>
                <w:rFonts w:ascii="Baskerville Old Face" w:hAnsi="Baskerville Old Face"/>
                <w:sz w:val="24"/>
                <w:szCs w:val="24"/>
              </w:rPr>
            </w:pPr>
          </w:p>
          <w:p w14:paraId="635A81FA" w14:textId="77777777" w:rsidR="00993D92" w:rsidRPr="0067755E" w:rsidRDefault="00993D92" w:rsidP="0070102A">
            <w:pPr>
              <w:rPr>
                <w:rFonts w:ascii="Baskerville Old Face" w:hAnsi="Baskerville Old Face"/>
                <w:sz w:val="24"/>
                <w:szCs w:val="24"/>
              </w:rPr>
            </w:pPr>
          </w:p>
          <w:p w14:paraId="06855EFA" w14:textId="77777777" w:rsidR="00993D92" w:rsidRPr="0067755E" w:rsidRDefault="00993D92" w:rsidP="0070102A">
            <w:pPr>
              <w:rPr>
                <w:rFonts w:ascii="Baskerville Old Face" w:hAnsi="Baskerville Old Face"/>
                <w:sz w:val="24"/>
                <w:szCs w:val="24"/>
              </w:rPr>
            </w:pPr>
          </w:p>
          <w:p w14:paraId="242BF67C" w14:textId="77777777" w:rsidR="00993D92" w:rsidRPr="0067755E" w:rsidRDefault="00993D92" w:rsidP="0070102A">
            <w:pPr>
              <w:rPr>
                <w:rFonts w:ascii="Baskerville Old Face" w:hAnsi="Baskerville Old Face"/>
                <w:sz w:val="24"/>
                <w:szCs w:val="24"/>
              </w:rPr>
            </w:pPr>
          </w:p>
          <w:p w14:paraId="00E5821F" w14:textId="77777777" w:rsidR="00993D92" w:rsidRPr="0067755E" w:rsidRDefault="00993D92" w:rsidP="0070102A">
            <w:pPr>
              <w:rPr>
                <w:rFonts w:ascii="Baskerville Old Face" w:hAnsi="Baskerville Old Face"/>
                <w:sz w:val="24"/>
                <w:szCs w:val="24"/>
              </w:rPr>
            </w:pPr>
          </w:p>
          <w:p w14:paraId="25CA58CF" w14:textId="77777777" w:rsidR="00993D92" w:rsidRPr="0067755E" w:rsidRDefault="00993D92" w:rsidP="0070102A">
            <w:pPr>
              <w:rPr>
                <w:rFonts w:ascii="Baskerville Old Face" w:hAnsi="Baskerville Old Face"/>
                <w:sz w:val="24"/>
                <w:szCs w:val="24"/>
              </w:rPr>
            </w:pPr>
          </w:p>
          <w:p w14:paraId="33E3ECD3" w14:textId="77777777" w:rsidR="00993D92" w:rsidRPr="0067755E" w:rsidRDefault="00993D92" w:rsidP="0070102A">
            <w:pPr>
              <w:rPr>
                <w:rFonts w:ascii="Baskerville Old Face" w:hAnsi="Baskerville Old Face"/>
                <w:sz w:val="24"/>
                <w:szCs w:val="24"/>
              </w:rPr>
            </w:pPr>
          </w:p>
          <w:p w14:paraId="27EEFDFC" w14:textId="77777777" w:rsidR="00993D92" w:rsidRPr="0067755E" w:rsidRDefault="00993D92" w:rsidP="0070102A">
            <w:pPr>
              <w:rPr>
                <w:rFonts w:ascii="Baskerville Old Face" w:hAnsi="Baskerville Old Face"/>
                <w:sz w:val="24"/>
                <w:szCs w:val="24"/>
              </w:rPr>
            </w:pPr>
          </w:p>
          <w:p w14:paraId="0E3A55A4" w14:textId="77777777" w:rsidR="00993D92" w:rsidRPr="0067755E" w:rsidRDefault="00993D92" w:rsidP="0070102A">
            <w:pPr>
              <w:rPr>
                <w:rFonts w:ascii="Baskerville Old Face" w:hAnsi="Baskerville Old Face"/>
                <w:sz w:val="24"/>
                <w:szCs w:val="24"/>
              </w:rPr>
            </w:pPr>
          </w:p>
          <w:p w14:paraId="27A03389" w14:textId="77777777" w:rsidR="00993D92" w:rsidRPr="0067755E" w:rsidRDefault="00993D92" w:rsidP="0070102A">
            <w:pPr>
              <w:rPr>
                <w:rFonts w:ascii="Baskerville Old Face" w:hAnsi="Baskerville Old Face"/>
                <w:sz w:val="24"/>
                <w:szCs w:val="24"/>
              </w:rPr>
            </w:pPr>
          </w:p>
          <w:p w14:paraId="57FD12A8" w14:textId="77777777" w:rsidR="00993D92" w:rsidRPr="0067755E" w:rsidRDefault="00993D92" w:rsidP="0070102A">
            <w:pPr>
              <w:rPr>
                <w:rFonts w:ascii="Baskerville Old Face" w:hAnsi="Baskerville Old Face"/>
                <w:sz w:val="24"/>
                <w:szCs w:val="24"/>
              </w:rPr>
            </w:pPr>
          </w:p>
          <w:p w14:paraId="77EDC086" w14:textId="77777777" w:rsidR="00993D92" w:rsidRPr="0067755E" w:rsidRDefault="00993D92" w:rsidP="0070102A">
            <w:pPr>
              <w:rPr>
                <w:rFonts w:ascii="Baskerville Old Face" w:hAnsi="Baskerville Old Face"/>
                <w:sz w:val="24"/>
                <w:szCs w:val="24"/>
              </w:rPr>
            </w:pPr>
          </w:p>
          <w:p w14:paraId="4EF5BB17" w14:textId="77777777" w:rsidR="00993D92" w:rsidRPr="0067755E" w:rsidRDefault="00993D92" w:rsidP="0070102A">
            <w:pPr>
              <w:rPr>
                <w:rFonts w:ascii="Baskerville Old Face" w:hAnsi="Baskerville Old Face"/>
                <w:sz w:val="24"/>
                <w:szCs w:val="24"/>
              </w:rPr>
            </w:pPr>
          </w:p>
          <w:p w14:paraId="4B5AB26C" w14:textId="77777777" w:rsidR="00993D92" w:rsidRPr="0067755E" w:rsidRDefault="00993D92" w:rsidP="0070102A">
            <w:pPr>
              <w:rPr>
                <w:rFonts w:ascii="Baskerville Old Face" w:hAnsi="Baskerville Old Face"/>
                <w:sz w:val="24"/>
                <w:szCs w:val="24"/>
              </w:rPr>
            </w:pPr>
          </w:p>
          <w:p w14:paraId="2FB4870B" w14:textId="77777777" w:rsidR="00993D92" w:rsidRPr="0067755E" w:rsidRDefault="00993D92" w:rsidP="0070102A">
            <w:pPr>
              <w:rPr>
                <w:rFonts w:ascii="Baskerville Old Face" w:hAnsi="Baskerville Old Face"/>
                <w:sz w:val="24"/>
                <w:szCs w:val="24"/>
              </w:rPr>
            </w:pPr>
          </w:p>
          <w:p w14:paraId="0AAB9151" w14:textId="77777777" w:rsidR="00993D92" w:rsidRPr="0067755E" w:rsidRDefault="00993D92" w:rsidP="0070102A">
            <w:pPr>
              <w:rPr>
                <w:rFonts w:ascii="Baskerville Old Face" w:hAnsi="Baskerville Old Face"/>
                <w:sz w:val="24"/>
                <w:szCs w:val="24"/>
              </w:rPr>
            </w:pPr>
          </w:p>
          <w:p w14:paraId="5BFD4F20" w14:textId="77777777" w:rsidR="00993D92" w:rsidRPr="0067755E" w:rsidRDefault="00993D92" w:rsidP="0070102A">
            <w:pPr>
              <w:rPr>
                <w:rFonts w:ascii="Baskerville Old Face" w:hAnsi="Baskerville Old Face"/>
                <w:sz w:val="24"/>
                <w:szCs w:val="24"/>
              </w:rPr>
            </w:pPr>
          </w:p>
          <w:p w14:paraId="3DAE99BB" w14:textId="77777777" w:rsidR="00993D92" w:rsidRPr="0067755E" w:rsidRDefault="00993D92" w:rsidP="0070102A">
            <w:pPr>
              <w:rPr>
                <w:rFonts w:ascii="Baskerville Old Face" w:hAnsi="Baskerville Old Face"/>
                <w:sz w:val="24"/>
                <w:szCs w:val="24"/>
              </w:rPr>
            </w:pPr>
          </w:p>
          <w:p w14:paraId="0462760A" w14:textId="77777777" w:rsidR="00993D92" w:rsidRPr="0067755E" w:rsidRDefault="00993D92" w:rsidP="0070102A">
            <w:pPr>
              <w:rPr>
                <w:rFonts w:ascii="Baskerville Old Face" w:hAnsi="Baskerville Old Face"/>
                <w:sz w:val="24"/>
                <w:szCs w:val="24"/>
              </w:rPr>
            </w:pPr>
          </w:p>
          <w:p w14:paraId="36FEB36E" w14:textId="77777777" w:rsidR="00993D92" w:rsidRPr="0067755E" w:rsidRDefault="00993D92" w:rsidP="0070102A">
            <w:pPr>
              <w:rPr>
                <w:rFonts w:ascii="Baskerville Old Face" w:hAnsi="Baskerville Old Face"/>
                <w:sz w:val="24"/>
                <w:szCs w:val="24"/>
              </w:rPr>
            </w:pPr>
          </w:p>
          <w:p w14:paraId="155C2D18" w14:textId="77777777" w:rsidR="00993D92" w:rsidRPr="0067755E" w:rsidRDefault="00993D92" w:rsidP="0070102A">
            <w:pPr>
              <w:rPr>
                <w:rFonts w:ascii="Baskerville Old Face" w:hAnsi="Baskerville Old Face"/>
                <w:sz w:val="24"/>
                <w:szCs w:val="24"/>
              </w:rPr>
            </w:pPr>
          </w:p>
          <w:p w14:paraId="439221CC" w14:textId="77777777" w:rsidR="00993D92" w:rsidRPr="0067755E" w:rsidRDefault="00993D92" w:rsidP="0070102A">
            <w:pPr>
              <w:rPr>
                <w:rFonts w:ascii="Baskerville Old Face" w:hAnsi="Baskerville Old Face"/>
                <w:sz w:val="24"/>
                <w:szCs w:val="24"/>
              </w:rPr>
            </w:pPr>
          </w:p>
          <w:p w14:paraId="7C22B63D" w14:textId="77777777" w:rsidR="00993D92" w:rsidRPr="0067755E" w:rsidRDefault="00993D92" w:rsidP="0070102A">
            <w:pPr>
              <w:rPr>
                <w:rFonts w:ascii="Baskerville Old Face" w:hAnsi="Baskerville Old Face"/>
                <w:sz w:val="24"/>
                <w:szCs w:val="24"/>
              </w:rPr>
            </w:pPr>
          </w:p>
          <w:p w14:paraId="1AD255EB" w14:textId="77777777" w:rsidR="00993D92" w:rsidRPr="0067755E" w:rsidRDefault="00993D92" w:rsidP="0070102A">
            <w:pPr>
              <w:rPr>
                <w:rFonts w:ascii="Baskerville Old Face" w:hAnsi="Baskerville Old Face"/>
                <w:sz w:val="24"/>
                <w:szCs w:val="24"/>
              </w:rPr>
            </w:pPr>
          </w:p>
          <w:p w14:paraId="5BB2AFF1" w14:textId="77777777" w:rsidR="00993D92" w:rsidRPr="0067755E" w:rsidRDefault="00993D92" w:rsidP="0070102A">
            <w:pPr>
              <w:rPr>
                <w:rFonts w:ascii="Baskerville Old Face" w:hAnsi="Baskerville Old Face"/>
                <w:sz w:val="24"/>
                <w:szCs w:val="24"/>
              </w:rPr>
            </w:pPr>
          </w:p>
          <w:p w14:paraId="3E2D378F" w14:textId="77777777" w:rsidR="00993D92" w:rsidRPr="0067755E" w:rsidRDefault="00993D92" w:rsidP="0070102A">
            <w:pPr>
              <w:rPr>
                <w:rFonts w:ascii="Baskerville Old Face" w:hAnsi="Baskerville Old Face"/>
                <w:sz w:val="24"/>
                <w:szCs w:val="24"/>
              </w:rPr>
            </w:pPr>
          </w:p>
          <w:p w14:paraId="477825BF" w14:textId="77777777" w:rsidR="00993D92" w:rsidRPr="0067755E" w:rsidRDefault="00993D92" w:rsidP="0070102A">
            <w:pPr>
              <w:rPr>
                <w:rFonts w:ascii="Baskerville Old Face" w:hAnsi="Baskerville Old Face"/>
                <w:sz w:val="24"/>
                <w:szCs w:val="24"/>
              </w:rPr>
            </w:pPr>
          </w:p>
          <w:p w14:paraId="0DC5391B" w14:textId="77777777" w:rsidR="00993D92" w:rsidRPr="0067755E" w:rsidRDefault="00993D92" w:rsidP="0070102A">
            <w:pPr>
              <w:rPr>
                <w:rFonts w:ascii="Baskerville Old Face" w:hAnsi="Baskerville Old Face"/>
                <w:sz w:val="24"/>
                <w:szCs w:val="24"/>
              </w:rPr>
            </w:pPr>
          </w:p>
          <w:p w14:paraId="604D50FB" w14:textId="77777777" w:rsidR="00993D92" w:rsidRPr="0067755E" w:rsidRDefault="00993D92" w:rsidP="0070102A">
            <w:pPr>
              <w:rPr>
                <w:rFonts w:ascii="Baskerville Old Face" w:hAnsi="Baskerville Old Face"/>
                <w:sz w:val="24"/>
                <w:szCs w:val="24"/>
              </w:rPr>
            </w:pPr>
          </w:p>
          <w:p w14:paraId="5CF2EA47" w14:textId="77777777" w:rsidR="00993D92" w:rsidRPr="0067755E" w:rsidRDefault="00993D92" w:rsidP="0070102A">
            <w:pPr>
              <w:rPr>
                <w:rFonts w:ascii="Baskerville Old Face" w:hAnsi="Baskerville Old Face"/>
                <w:sz w:val="24"/>
                <w:szCs w:val="24"/>
              </w:rPr>
            </w:pPr>
          </w:p>
          <w:p w14:paraId="5A0A153E" w14:textId="77777777" w:rsidR="00993D92" w:rsidRPr="0067755E" w:rsidRDefault="00993D92" w:rsidP="0070102A">
            <w:pPr>
              <w:rPr>
                <w:rFonts w:ascii="Baskerville Old Face" w:hAnsi="Baskerville Old Face"/>
                <w:sz w:val="24"/>
                <w:szCs w:val="24"/>
              </w:rPr>
            </w:pPr>
          </w:p>
          <w:p w14:paraId="0B08C587" w14:textId="77777777" w:rsidR="00993D92" w:rsidRPr="0067755E" w:rsidRDefault="00993D92" w:rsidP="0070102A">
            <w:pPr>
              <w:rPr>
                <w:rFonts w:ascii="Baskerville Old Face" w:hAnsi="Baskerville Old Face"/>
                <w:sz w:val="24"/>
                <w:szCs w:val="24"/>
              </w:rPr>
            </w:pPr>
          </w:p>
          <w:p w14:paraId="792912B1" w14:textId="77777777" w:rsidR="00993D92" w:rsidRPr="0067755E" w:rsidRDefault="00993D92" w:rsidP="0070102A">
            <w:pPr>
              <w:rPr>
                <w:rFonts w:ascii="Baskerville Old Face" w:hAnsi="Baskerville Old Face"/>
                <w:sz w:val="24"/>
                <w:szCs w:val="24"/>
              </w:rPr>
            </w:pPr>
          </w:p>
          <w:p w14:paraId="34C41AD3" w14:textId="77777777" w:rsidR="00993D92" w:rsidRPr="0067755E" w:rsidRDefault="00993D92" w:rsidP="0070102A">
            <w:pPr>
              <w:rPr>
                <w:rFonts w:ascii="Baskerville Old Face" w:hAnsi="Baskerville Old Face"/>
                <w:sz w:val="24"/>
                <w:szCs w:val="24"/>
              </w:rPr>
            </w:pPr>
          </w:p>
          <w:p w14:paraId="2AEF073D" w14:textId="77777777" w:rsidR="00993D92" w:rsidRPr="0067755E" w:rsidRDefault="00993D92" w:rsidP="0070102A">
            <w:pPr>
              <w:rPr>
                <w:rFonts w:ascii="Baskerville Old Face" w:hAnsi="Baskerville Old Face"/>
                <w:sz w:val="24"/>
                <w:szCs w:val="24"/>
              </w:rPr>
            </w:pPr>
          </w:p>
          <w:p w14:paraId="18D2A200" w14:textId="77777777" w:rsidR="00993D92" w:rsidRPr="0067755E" w:rsidRDefault="00993D92" w:rsidP="0070102A">
            <w:pPr>
              <w:rPr>
                <w:rFonts w:ascii="Baskerville Old Face" w:hAnsi="Baskerville Old Face"/>
                <w:sz w:val="24"/>
                <w:szCs w:val="24"/>
              </w:rPr>
            </w:pPr>
          </w:p>
          <w:p w14:paraId="2E23F4AD" w14:textId="77777777" w:rsidR="00993D92" w:rsidRPr="0067755E" w:rsidRDefault="00993D92" w:rsidP="0070102A">
            <w:pPr>
              <w:rPr>
                <w:rFonts w:ascii="Baskerville Old Face" w:hAnsi="Baskerville Old Face"/>
                <w:sz w:val="24"/>
                <w:szCs w:val="24"/>
              </w:rPr>
            </w:pPr>
          </w:p>
          <w:p w14:paraId="07763C5A" w14:textId="77777777" w:rsidR="00993D92" w:rsidRPr="0067755E" w:rsidRDefault="00993D92" w:rsidP="0070102A">
            <w:pPr>
              <w:rPr>
                <w:rFonts w:ascii="Baskerville Old Face" w:hAnsi="Baskerville Old Face"/>
                <w:sz w:val="24"/>
                <w:szCs w:val="24"/>
              </w:rPr>
            </w:pPr>
          </w:p>
          <w:p w14:paraId="3FD8212B" w14:textId="77777777" w:rsidR="00993D92" w:rsidRPr="0067755E" w:rsidRDefault="00993D92" w:rsidP="0070102A">
            <w:pPr>
              <w:rPr>
                <w:rFonts w:ascii="Baskerville Old Face" w:hAnsi="Baskerville Old Face"/>
                <w:sz w:val="24"/>
                <w:szCs w:val="24"/>
              </w:rPr>
            </w:pPr>
          </w:p>
          <w:p w14:paraId="1BB9A66A" w14:textId="77777777" w:rsidR="00993D92" w:rsidRPr="0067755E" w:rsidRDefault="00993D92" w:rsidP="0070102A">
            <w:pPr>
              <w:rPr>
                <w:rFonts w:ascii="Baskerville Old Face" w:hAnsi="Baskerville Old Face"/>
                <w:sz w:val="24"/>
                <w:szCs w:val="24"/>
              </w:rPr>
            </w:pPr>
          </w:p>
          <w:p w14:paraId="65A17710" w14:textId="77777777" w:rsidR="00993D92" w:rsidRPr="0067755E" w:rsidRDefault="00993D92" w:rsidP="0070102A">
            <w:pPr>
              <w:rPr>
                <w:rFonts w:ascii="Baskerville Old Face" w:hAnsi="Baskerville Old Face"/>
                <w:sz w:val="24"/>
                <w:szCs w:val="24"/>
              </w:rPr>
            </w:pPr>
          </w:p>
          <w:p w14:paraId="017C52DD" w14:textId="77777777" w:rsidR="00993D92" w:rsidRPr="0067755E" w:rsidRDefault="00993D92" w:rsidP="0070102A">
            <w:pPr>
              <w:rPr>
                <w:rFonts w:ascii="Baskerville Old Face" w:hAnsi="Baskerville Old Face"/>
                <w:sz w:val="24"/>
                <w:szCs w:val="24"/>
              </w:rPr>
            </w:pPr>
          </w:p>
          <w:p w14:paraId="68715FB8" w14:textId="77777777" w:rsidR="00993D92" w:rsidRPr="0067755E" w:rsidRDefault="00993D92" w:rsidP="0070102A">
            <w:pPr>
              <w:rPr>
                <w:rFonts w:ascii="Baskerville Old Face" w:hAnsi="Baskerville Old Face"/>
                <w:sz w:val="24"/>
                <w:szCs w:val="24"/>
              </w:rPr>
            </w:pPr>
          </w:p>
          <w:p w14:paraId="1092D0DD" w14:textId="77777777" w:rsidR="00993D92" w:rsidRPr="0067755E" w:rsidRDefault="00993D92" w:rsidP="0070102A">
            <w:pPr>
              <w:rPr>
                <w:rFonts w:ascii="Baskerville Old Face" w:hAnsi="Baskerville Old Face"/>
                <w:sz w:val="24"/>
                <w:szCs w:val="24"/>
              </w:rPr>
            </w:pPr>
          </w:p>
          <w:p w14:paraId="62591D17" w14:textId="77777777" w:rsidR="00993D92" w:rsidRPr="0067755E" w:rsidRDefault="00993D92" w:rsidP="0070102A">
            <w:pPr>
              <w:rPr>
                <w:rFonts w:ascii="Baskerville Old Face" w:hAnsi="Baskerville Old Face"/>
                <w:sz w:val="24"/>
                <w:szCs w:val="24"/>
              </w:rPr>
            </w:pPr>
          </w:p>
          <w:p w14:paraId="0503FEA9" w14:textId="77777777" w:rsidR="00993D92" w:rsidRPr="0067755E" w:rsidRDefault="00993D92" w:rsidP="0070102A">
            <w:pPr>
              <w:rPr>
                <w:rFonts w:ascii="Baskerville Old Face" w:hAnsi="Baskerville Old Face"/>
                <w:sz w:val="24"/>
                <w:szCs w:val="24"/>
              </w:rPr>
            </w:pPr>
          </w:p>
          <w:p w14:paraId="03510441" w14:textId="77777777" w:rsidR="00993D92" w:rsidRPr="0067755E" w:rsidRDefault="00993D92" w:rsidP="0070102A">
            <w:pPr>
              <w:rPr>
                <w:rFonts w:ascii="Baskerville Old Face" w:hAnsi="Baskerville Old Face"/>
                <w:sz w:val="24"/>
                <w:szCs w:val="24"/>
              </w:rPr>
            </w:pPr>
          </w:p>
          <w:p w14:paraId="2DA473FF" w14:textId="77777777" w:rsidR="00993D92" w:rsidRPr="0067755E" w:rsidRDefault="00993D92" w:rsidP="0070102A">
            <w:pPr>
              <w:rPr>
                <w:rFonts w:ascii="Baskerville Old Face" w:hAnsi="Baskerville Old Face"/>
                <w:sz w:val="24"/>
                <w:szCs w:val="24"/>
              </w:rPr>
            </w:pPr>
          </w:p>
          <w:p w14:paraId="1B81A6F9" w14:textId="77777777" w:rsidR="00993D92" w:rsidRPr="0067755E" w:rsidRDefault="00993D92" w:rsidP="0070102A">
            <w:pPr>
              <w:rPr>
                <w:rFonts w:ascii="Baskerville Old Face" w:hAnsi="Baskerville Old Face"/>
                <w:sz w:val="24"/>
                <w:szCs w:val="24"/>
              </w:rPr>
            </w:pPr>
          </w:p>
          <w:p w14:paraId="12B134CD" w14:textId="77777777" w:rsidR="00993D92" w:rsidRPr="0067755E" w:rsidRDefault="00993D92" w:rsidP="0070102A">
            <w:pPr>
              <w:rPr>
                <w:rFonts w:ascii="Baskerville Old Face" w:hAnsi="Baskerville Old Face"/>
                <w:sz w:val="24"/>
                <w:szCs w:val="24"/>
              </w:rPr>
            </w:pPr>
          </w:p>
          <w:p w14:paraId="3AA0B4F5" w14:textId="77777777" w:rsidR="00993D92" w:rsidRPr="0067755E" w:rsidRDefault="00993D92" w:rsidP="0070102A">
            <w:pPr>
              <w:rPr>
                <w:rFonts w:ascii="Baskerville Old Face" w:hAnsi="Baskerville Old Face"/>
                <w:sz w:val="24"/>
                <w:szCs w:val="24"/>
              </w:rPr>
            </w:pPr>
          </w:p>
          <w:p w14:paraId="4D279C1A" w14:textId="77777777" w:rsidR="00993D92" w:rsidRPr="0067755E" w:rsidRDefault="00993D92" w:rsidP="0070102A">
            <w:pPr>
              <w:rPr>
                <w:rFonts w:ascii="Baskerville Old Face" w:hAnsi="Baskerville Old Face"/>
                <w:sz w:val="24"/>
                <w:szCs w:val="24"/>
              </w:rPr>
            </w:pPr>
          </w:p>
          <w:p w14:paraId="23D7F52B" w14:textId="77777777" w:rsidR="00993D92" w:rsidRPr="0067755E" w:rsidRDefault="00993D92" w:rsidP="0070102A">
            <w:pPr>
              <w:rPr>
                <w:rFonts w:ascii="Baskerville Old Face" w:hAnsi="Baskerville Old Face"/>
                <w:sz w:val="24"/>
                <w:szCs w:val="24"/>
              </w:rPr>
            </w:pPr>
          </w:p>
          <w:p w14:paraId="27F07EE3" w14:textId="77777777" w:rsidR="00993D92" w:rsidRPr="0067755E" w:rsidRDefault="00993D92" w:rsidP="0070102A">
            <w:pPr>
              <w:rPr>
                <w:rFonts w:ascii="Baskerville Old Face" w:hAnsi="Baskerville Old Face"/>
                <w:sz w:val="24"/>
                <w:szCs w:val="24"/>
              </w:rPr>
            </w:pPr>
          </w:p>
          <w:p w14:paraId="55B931E2" w14:textId="77777777" w:rsidR="00993D92" w:rsidRPr="0067755E" w:rsidRDefault="00993D92" w:rsidP="0070102A">
            <w:pPr>
              <w:rPr>
                <w:rFonts w:ascii="Baskerville Old Face" w:hAnsi="Baskerville Old Face"/>
                <w:sz w:val="24"/>
                <w:szCs w:val="24"/>
              </w:rPr>
            </w:pPr>
          </w:p>
          <w:p w14:paraId="0512533F" w14:textId="77777777" w:rsidR="00993D92" w:rsidRPr="0067755E" w:rsidRDefault="00993D92" w:rsidP="0070102A">
            <w:pPr>
              <w:rPr>
                <w:rFonts w:ascii="Baskerville Old Face" w:hAnsi="Baskerville Old Face"/>
                <w:sz w:val="24"/>
                <w:szCs w:val="24"/>
              </w:rPr>
            </w:pPr>
          </w:p>
          <w:p w14:paraId="2BEE5789" w14:textId="77777777" w:rsidR="00993D92" w:rsidRPr="0067755E" w:rsidRDefault="00993D92" w:rsidP="0070102A">
            <w:pPr>
              <w:rPr>
                <w:rFonts w:ascii="Baskerville Old Face" w:hAnsi="Baskerville Old Face"/>
                <w:sz w:val="24"/>
                <w:szCs w:val="24"/>
              </w:rPr>
            </w:pPr>
          </w:p>
          <w:p w14:paraId="4597FA68" w14:textId="77777777" w:rsidR="00993D92" w:rsidRPr="0067755E" w:rsidRDefault="00993D92" w:rsidP="0070102A">
            <w:pPr>
              <w:rPr>
                <w:rFonts w:ascii="Baskerville Old Face" w:hAnsi="Baskerville Old Face"/>
                <w:sz w:val="24"/>
                <w:szCs w:val="24"/>
              </w:rPr>
            </w:pPr>
          </w:p>
          <w:p w14:paraId="0C92EE85" w14:textId="77777777" w:rsidR="00993D92" w:rsidRPr="0067755E" w:rsidRDefault="00993D92" w:rsidP="0070102A">
            <w:pPr>
              <w:rPr>
                <w:rFonts w:ascii="Baskerville Old Face" w:hAnsi="Baskerville Old Face"/>
                <w:sz w:val="24"/>
                <w:szCs w:val="24"/>
              </w:rPr>
            </w:pPr>
          </w:p>
          <w:p w14:paraId="3B8DFAEF" w14:textId="77777777" w:rsidR="00993D92" w:rsidRPr="0067755E" w:rsidRDefault="00993D92" w:rsidP="0070102A">
            <w:pPr>
              <w:rPr>
                <w:rFonts w:ascii="Baskerville Old Face" w:hAnsi="Baskerville Old Face"/>
                <w:sz w:val="24"/>
                <w:szCs w:val="24"/>
              </w:rPr>
            </w:pPr>
          </w:p>
          <w:p w14:paraId="4C3B7889" w14:textId="77777777" w:rsidR="00993D92" w:rsidRPr="0067755E" w:rsidRDefault="00993D92" w:rsidP="0070102A">
            <w:pPr>
              <w:rPr>
                <w:rFonts w:ascii="Baskerville Old Face" w:hAnsi="Baskerville Old Face"/>
                <w:sz w:val="24"/>
                <w:szCs w:val="24"/>
              </w:rPr>
            </w:pPr>
          </w:p>
          <w:p w14:paraId="37C24703" w14:textId="77777777" w:rsidR="00993D92" w:rsidRPr="0067755E" w:rsidRDefault="00993D92" w:rsidP="0070102A">
            <w:pPr>
              <w:rPr>
                <w:rFonts w:ascii="Baskerville Old Face" w:hAnsi="Baskerville Old Face"/>
                <w:sz w:val="24"/>
                <w:szCs w:val="24"/>
              </w:rPr>
            </w:pPr>
          </w:p>
          <w:p w14:paraId="18054E57" w14:textId="77777777" w:rsidR="00993D92" w:rsidRPr="0067755E" w:rsidRDefault="00993D92" w:rsidP="0070102A">
            <w:pPr>
              <w:rPr>
                <w:rFonts w:ascii="Baskerville Old Face" w:hAnsi="Baskerville Old Face"/>
                <w:sz w:val="24"/>
                <w:szCs w:val="24"/>
              </w:rPr>
            </w:pPr>
          </w:p>
          <w:p w14:paraId="4225F109" w14:textId="77777777" w:rsidR="00993D92" w:rsidRPr="0067755E" w:rsidRDefault="00993D92" w:rsidP="0070102A">
            <w:pPr>
              <w:rPr>
                <w:rFonts w:ascii="Baskerville Old Face" w:hAnsi="Baskerville Old Face"/>
                <w:sz w:val="24"/>
                <w:szCs w:val="24"/>
              </w:rPr>
            </w:pPr>
          </w:p>
          <w:p w14:paraId="4EC1A9FA" w14:textId="77777777" w:rsidR="00993D92" w:rsidRPr="0067755E" w:rsidRDefault="00993D92" w:rsidP="0070102A">
            <w:pPr>
              <w:rPr>
                <w:rFonts w:ascii="Baskerville Old Face" w:hAnsi="Baskerville Old Face"/>
                <w:sz w:val="24"/>
                <w:szCs w:val="24"/>
              </w:rPr>
            </w:pPr>
          </w:p>
          <w:p w14:paraId="5E0584B3" w14:textId="77777777" w:rsidR="00993D92" w:rsidRPr="0067755E" w:rsidRDefault="00993D92" w:rsidP="0070102A">
            <w:pPr>
              <w:rPr>
                <w:rFonts w:ascii="Baskerville Old Face" w:hAnsi="Baskerville Old Face"/>
                <w:sz w:val="24"/>
                <w:szCs w:val="24"/>
              </w:rPr>
            </w:pPr>
          </w:p>
          <w:p w14:paraId="3E7AA437" w14:textId="77777777" w:rsidR="00993D92" w:rsidRPr="0067755E" w:rsidRDefault="00993D92" w:rsidP="0070102A">
            <w:pPr>
              <w:rPr>
                <w:rFonts w:ascii="Baskerville Old Face" w:hAnsi="Baskerville Old Face"/>
                <w:sz w:val="24"/>
                <w:szCs w:val="24"/>
              </w:rPr>
            </w:pPr>
          </w:p>
          <w:p w14:paraId="0853AC54" w14:textId="77777777" w:rsidR="00993D92" w:rsidRPr="0067755E" w:rsidRDefault="00993D92" w:rsidP="0070102A">
            <w:pPr>
              <w:rPr>
                <w:rFonts w:ascii="Baskerville Old Face" w:hAnsi="Baskerville Old Face"/>
                <w:sz w:val="24"/>
                <w:szCs w:val="24"/>
              </w:rPr>
            </w:pPr>
          </w:p>
          <w:p w14:paraId="56A4986C" w14:textId="77777777" w:rsidR="00993D92" w:rsidRPr="0067755E" w:rsidRDefault="00993D92" w:rsidP="0070102A">
            <w:pPr>
              <w:rPr>
                <w:rFonts w:ascii="Baskerville Old Face" w:hAnsi="Baskerville Old Face"/>
                <w:sz w:val="24"/>
                <w:szCs w:val="24"/>
              </w:rPr>
            </w:pPr>
          </w:p>
          <w:p w14:paraId="399CA20F" w14:textId="77777777" w:rsidR="00993D92" w:rsidRPr="0067755E" w:rsidRDefault="00993D92" w:rsidP="0070102A">
            <w:pPr>
              <w:rPr>
                <w:rFonts w:ascii="Baskerville Old Face" w:hAnsi="Baskerville Old Face"/>
                <w:sz w:val="24"/>
                <w:szCs w:val="24"/>
              </w:rPr>
            </w:pPr>
          </w:p>
          <w:p w14:paraId="69C57C3A" w14:textId="77777777" w:rsidR="00993D92" w:rsidRPr="0067755E" w:rsidRDefault="00993D92" w:rsidP="0070102A">
            <w:pPr>
              <w:rPr>
                <w:rFonts w:ascii="Baskerville Old Face" w:hAnsi="Baskerville Old Face"/>
                <w:sz w:val="24"/>
                <w:szCs w:val="24"/>
              </w:rPr>
            </w:pPr>
          </w:p>
          <w:p w14:paraId="0410182E" w14:textId="77777777" w:rsidR="00993D92" w:rsidRPr="0067755E" w:rsidRDefault="00993D92" w:rsidP="0070102A">
            <w:pPr>
              <w:rPr>
                <w:rFonts w:ascii="Baskerville Old Face" w:hAnsi="Baskerville Old Face"/>
                <w:sz w:val="24"/>
                <w:szCs w:val="24"/>
              </w:rPr>
            </w:pPr>
          </w:p>
          <w:p w14:paraId="51FAEBAE" w14:textId="77777777" w:rsidR="00993D92" w:rsidRPr="0067755E" w:rsidRDefault="00993D92" w:rsidP="0070102A">
            <w:pPr>
              <w:rPr>
                <w:rFonts w:ascii="Baskerville Old Face" w:hAnsi="Baskerville Old Face"/>
                <w:sz w:val="24"/>
                <w:szCs w:val="24"/>
              </w:rPr>
            </w:pPr>
          </w:p>
          <w:p w14:paraId="342CC603" w14:textId="77777777" w:rsidR="00993D92" w:rsidRPr="0067755E" w:rsidRDefault="00993D92" w:rsidP="0070102A">
            <w:pPr>
              <w:rPr>
                <w:rFonts w:ascii="Baskerville Old Face" w:hAnsi="Baskerville Old Face"/>
                <w:sz w:val="24"/>
                <w:szCs w:val="24"/>
              </w:rPr>
            </w:pPr>
          </w:p>
          <w:p w14:paraId="280FC938" w14:textId="77777777" w:rsidR="00993D92" w:rsidRPr="0067755E" w:rsidRDefault="00993D92" w:rsidP="0070102A">
            <w:pPr>
              <w:rPr>
                <w:rFonts w:ascii="Baskerville Old Face" w:hAnsi="Baskerville Old Face"/>
                <w:sz w:val="24"/>
                <w:szCs w:val="24"/>
              </w:rPr>
            </w:pPr>
          </w:p>
          <w:p w14:paraId="2B3F39F5" w14:textId="77777777" w:rsidR="00993D92" w:rsidRPr="0067755E" w:rsidRDefault="00993D92" w:rsidP="0070102A">
            <w:pPr>
              <w:rPr>
                <w:rFonts w:ascii="Baskerville Old Face" w:hAnsi="Baskerville Old Face"/>
                <w:sz w:val="24"/>
                <w:szCs w:val="24"/>
              </w:rPr>
            </w:pPr>
          </w:p>
          <w:p w14:paraId="7B5C4549" w14:textId="77777777" w:rsidR="00993D92" w:rsidRPr="0067755E" w:rsidRDefault="00993D92" w:rsidP="0070102A">
            <w:pPr>
              <w:rPr>
                <w:rFonts w:ascii="Baskerville Old Face" w:hAnsi="Baskerville Old Face"/>
                <w:sz w:val="24"/>
                <w:szCs w:val="24"/>
              </w:rPr>
            </w:pPr>
          </w:p>
          <w:p w14:paraId="72899E55" w14:textId="77777777" w:rsidR="00993D92" w:rsidRPr="0067755E" w:rsidRDefault="00993D92" w:rsidP="0070102A">
            <w:pPr>
              <w:rPr>
                <w:rFonts w:ascii="Baskerville Old Face" w:hAnsi="Baskerville Old Face"/>
                <w:sz w:val="24"/>
                <w:szCs w:val="24"/>
              </w:rPr>
            </w:pPr>
          </w:p>
          <w:p w14:paraId="2FCE86EE" w14:textId="77777777" w:rsidR="00993D92" w:rsidRPr="0067755E" w:rsidRDefault="00993D92" w:rsidP="0070102A">
            <w:pPr>
              <w:rPr>
                <w:rFonts w:ascii="Baskerville Old Face" w:hAnsi="Baskerville Old Face"/>
                <w:sz w:val="24"/>
                <w:szCs w:val="24"/>
              </w:rPr>
            </w:pPr>
          </w:p>
          <w:p w14:paraId="2A9F2E92" w14:textId="77777777" w:rsidR="00993D92" w:rsidRPr="0067755E" w:rsidRDefault="00993D92" w:rsidP="0070102A">
            <w:pPr>
              <w:rPr>
                <w:rFonts w:ascii="Baskerville Old Face" w:hAnsi="Baskerville Old Face"/>
                <w:sz w:val="24"/>
                <w:szCs w:val="24"/>
              </w:rPr>
            </w:pPr>
          </w:p>
          <w:p w14:paraId="68E6C11C" w14:textId="77777777" w:rsidR="00993D92" w:rsidRPr="0067755E" w:rsidRDefault="00993D92" w:rsidP="0070102A">
            <w:pPr>
              <w:rPr>
                <w:rFonts w:ascii="Baskerville Old Face" w:hAnsi="Baskerville Old Face"/>
                <w:sz w:val="24"/>
                <w:szCs w:val="24"/>
              </w:rPr>
            </w:pPr>
          </w:p>
          <w:p w14:paraId="364009BF" w14:textId="77777777" w:rsidR="00993D92" w:rsidRPr="0067755E" w:rsidRDefault="00993D92" w:rsidP="0070102A">
            <w:pPr>
              <w:rPr>
                <w:rFonts w:ascii="Baskerville Old Face" w:hAnsi="Baskerville Old Face"/>
                <w:sz w:val="24"/>
                <w:szCs w:val="24"/>
              </w:rPr>
            </w:pPr>
          </w:p>
          <w:p w14:paraId="3A1CDD47" w14:textId="77777777" w:rsidR="00E02A51" w:rsidRPr="0067755E" w:rsidRDefault="00E02A51" w:rsidP="0070102A">
            <w:pPr>
              <w:rPr>
                <w:rFonts w:ascii="Baskerville Old Face" w:hAnsi="Baskerville Old Face"/>
                <w:sz w:val="24"/>
                <w:szCs w:val="24"/>
              </w:rPr>
            </w:pPr>
            <w:r w:rsidRPr="0067755E">
              <w:rPr>
                <w:rFonts w:ascii="Baskerville Old Face" w:hAnsi="Baskerville Old Face"/>
                <w:sz w:val="24"/>
                <w:szCs w:val="24"/>
              </w:rPr>
              <w:lastRenderedPageBreak/>
              <w:t>Area of communal rangeland under improved</w:t>
            </w:r>
          </w:p>
          <w:p w14:paraId="0061CB82" w14:textId="77777777" w:rsidR="00E02A51" w:rsidRPr="0067755E" w:rsidRDefault="00E02A51" w:rsidP="0070102A">
            <w:pPr>
              <w:rPr>
                <w:rFonts w:ascii="Baskerville Old Face" w:hAnsi="Baskerville Old Face"/>
                <w:sz w:val="24"/>
                <w:szCs w:val="24"/>
              </w:rPr>
            </w:pPr>
            <w:r w:rsidRPr="0067755E">
              <w:rPr>
                <w:rFonts w:ascii="Baskerville Old Face" w:hAnsi="Baskerville Old Face"/>
                <w:sz w:val="24"/>
                <w:szCs w:val="24"/>
              </w:rPr>
              <w:t>livestock management regime</w:t>
            </w:r>
          </w:p>
          <w:p w14:paraId="6BEE70AD" w14:textId="77777777" w:rsidR="00E02A51" w:rsidRPr="0067755E" w:rsidRDefault="00E02A51" w:rsidP="0070102A">
            <w:pPr>
              <w:rPr>
                <w:rFonts w:ascii="Baskerville Old Face" w:hAnsi="Baskerville Old Face"/>
                <w:sz w:val="24"/>
                <w:szCs w:val="24"/>
              </w:rPr>
            </w:pPr>
          </w:p>
          <w:p w14:paraId="11C62168" w14:textId="77777777" w:rsidR="00E02A51" w:rsidRPr="0067755E" w:rsidRDefault="00E02A51" w:rsidP="0070102A">
            <w:pPr>
              <w:rPr>
                <w:rFonts w:ascii="Baskerville Old Face" w:hAnsi="Baskerville Old Face"/>
                <w:sz w:val="24"/>
                <w:szCs w:val="24"/>
              </w:rPr>
            </w:pPr>
          </w:p>
          <w:p w14:paraId="0395A754" w14:textId="77777777" w:rsidR="00E02A51" w:rsidRPr="0067755E" w:rsidRDefault="00E02A51" w:rsidP="0070102A">
            <w:pPr>
              <w:rPr>
                <w:rFonts w:ascii="Baskerville Old Face" w:hAnsi="Baskerville Old Face"/>
                <w:sz w:val="24"/>
                <w:szCs w:val="24"/>
              </w:rPr>
            </w:pPr>
          </w:p>
          <w:p w14:paraId="1CAFA72B" w14:textId="77777777" w:rsidR="00E02A51" w:rsidRPr="0067755E" w:rsidRDefault="00E02A51" w:rsidP="0070102A">
            <w:pPr>
              <w:rPr>
                <w:rFonts w:ascii="Baskerville Old Face" w:hAnsi="Baskerville Old Face"/>
                <w:sz w:val="24"/>
                <w:szCs w:val="24"/>
              </w:rPr>
            </w:pPr>
          </w:p>
          <w:p w14:paraId="182504D2" w14:textId="77777777" w:rsidR="00E02A51" w:rsidRPr="0067755E" w:rsidRDefault="00E02A51" w:rsidP="0070102A">
            <w:pPr>
              <w:rPr>
                <w:rFonts w:ascii="Baskerville Old Face" w:hAnsi="Baskerville Old Face"/>
                <w:sz w:val="24"/>
                <w:szCs w:val="24"/>
              </w:rPr>
            </w:pPr>
          </w:p>
          <w:p w14:paraId="521F7FE3" w14:textId="77777777" w:rsidR="00E02A51" w:rsidRPr="0067755E" w:rsidRDefault="00E02A51" w:rsidP="0070102A">
            <w:pPr>
              <w:rPr>
                <w:rFonts w:ascii="Baskerville Old Face" w:hAnsi="Baskerville Old Face"/>
                <w:sz w:val="24"/>
                <w:szCs w:val="24"/>
              </w:rPr>
            </w:pPr>
          </w:p>
          <w:p w14:paraId="6B716BF0" w14:textId="77777777" w:rsidR="00E02A51" w:rsidRPr="0067755E" w:rsidRDefault="00E02A51" w:rsidP="0070102A">
            <w:pPr>
              <w:rPr>
                <w:rFonts w:ascii="Baskerville Old Face" w:hAnsi="Baskerville Old Face"/>
                <w:sz w:val="24"/>
                <w:szCs w:val="24"/>
              </w:rPr>
            </w:pPr>
          </w:p>
          <w:p w14:paraId="2C0EDDEC" w14:textId="77777777" w:rsidR="00E02A51" w:rsidRPr="0067755E" w:rsidRDefault="00E02A51" w:rsidP="0070102A">
            <w:pPr>
              <w:rPr>
                <w:rFonts w:ascii="Baskerville Old Face" w:hAnsi="Baskerville Old Face"/>
                <w:sz w:val="24"/>
                <w:szCs w:val="24"/>
              </w:rPr>
            </w:pPr>
          </w:p>
          <w:p w14:paraId="179F9956" w14:textId="77777777" w:rsidR="00E02A51" w:rsidRPr="0067755E" w:rsidRDefault="00E02A51" w:rsidP="0070102A">
            <w:pPr>
              <w:rPr>
                <w:rFonts w:ascii="Baskerville Old Face" w:hAnsi="Baskerville Old Face"/>
                <w:sz w:val="24"/>
                <w:szCs w:val="24"/>
              </w:rPr>
            </w:pPr>
          </w:p>
          <w:p w14:paraId="583305DB" w14:textId="77777777" w:rsidR="00E02A51" w:rsidRPr="0067755E" w:rsidRDefault="00E02A51" w:rsidP="0070102A">
            <w:pPr>
              <w:rPr>
                <w:rFonts w:ascii="Baskerville Old Face" w:hAnsi="Baskerville Old Face"/>
                <w:sz w:val="24"/>
                <w:szCs w:val="24"/>
              </w:rPr>
            </w:pPr>
            <w:r w:rsidRPr="0067755E">
              <w:rPr>
                <w:rFonts w:ascii="Baskerville Old Face" w:hAnsi="Baskerville Old Face"/>
                <w:sz w:val="24"/>
                <w:szCs w:val="24"/>
              </w:rPr>
              <w:t>Number of people trained in rangeland</w:t>
            </w:r>
          </w:p>
          <w:p w14:paraId="38748311" w14:textId="77777777" w:rsidR="00E02A51" w:rsidRPr="0067755E" w:rsidRDefault="00E02A51" w:rsidP="0070102A">
            <w:pPr>
              <w:rPr>
                <w:rFonts w:ascii="Baskerville Old Face" w:hAnsi="Baskerville Old Face"/>
                <w:sz w:val="24"/>
                <w:szCs w:val="24"/>
              </w:rPr>
            </w:pPr>
            <w:r w:rsidRPr="0067755E">
              <w:rPr>
                <w:rFonts w:ascii="Baskerville Old Face" w:hAnsi="Baskerville Old Face"/>
                <w:sz w:val="24"/>
                <w:szCs w:val="24"/>
              </w:rPr>
              <w:t>rehabilitation and management techniques</w:t>
            </w:r>
          </w:p>
          <w:p w14:paraId="68D4FB37" w14:textId="77777777" w:rsidR="00E02A51" w:rsidRPr="0067755E" w:rsidRDefault="00E02A51" w:rsidP="0070102A">
            <w:pPr>
              <w:rPr>
                <w:rFonts w:ascii="Baskerville Old Face" w:hAnsi="Baskerville Old Face"/>
                <w:sz w:val="24"/>
                <w:szCs w:val="24"/>
              </w:rPr>
            </w:pPr>
            <w:r w:rsidRPr="0067755E">
              <w:rPr>
                <w:rFonts w:ascii="Baskerville Old Face" w:hAnsi="Baskerville Old Face"/>
                <w:sz w:val="24"/>
                <w:szCs w:val="24"/>
              </w:rPr>
              <w:t>disaggregated by Gender</w:t>
            </w:r>
          </w:p>
          <w:p w14:paraId="4826F611" w14:textId="77777777" w:rsidR="00E02A51" w:rsidRPr="0067755E" w:rsidRDefault="00E02A51" w:rsidP="0070102A">
            <w:pPr>
              <w:rPr>
                <w:rFonts w:ascii="Baskerville Old Face" w:hAnsi="Baskerville Old Face"/>
                <w:sz w:val="24"/>
                <w:szCs w:val="24"/>
              </w:rPr>
            </w:pPr>
          </w:p>
          <w:p w14:paraId="2BF06B48" w14:textId="77777777" w:rsidR="00E02A51" w:rsidRPr="0067755E" w:rsidRDefault="00E02A51" w:rsidP="0070102A">
            <w:pPr>
              <w:rPr>
                <w:rFonts w:ascii="Baskerville Old Face" w:hAnsi="Baskerville Old Face"/>
                <w:sz w:val="24"/>
                <w:szCs w:val="24"/>
              </w:rPr>
            </w:pPr>
          </w:p>
          <w:p w14:paraId="493CBC9E" w14:textId="77777777" w:rsidR="00E02A51" w:rsidRPr="0067755E" w:rsidRDefault="00E02A51" w:rsidP="0070102A">
            <w:pPr>
              <w:rPr>
                <w:rFonts w:ascii="Baskerville Old Face" w:hAnsi="Baskerville Old Face"/>
                <w:sz w:val="24"/>
                <w:szCs w:val="24"/>
              </w:rPr>
            </w:pPr>
          </w:p>
          <w:p w14:paraId="0C366C6E" w14:textId="4150864B"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 xml:space="preserve">Number of gender-sensitive </w:t>
            </w:r>
            <w:r w:rsidRPr="0067755E">
              <w:rPr>
                <w:rFonts w:ascii="Baskerville Old Face" w:hAnsi="Baskerville Old Face"/>
                <w:sz w:val="24"/>
                <w:szCs w:val="24"/>
              </w:rPr>
              <w:lastRenderedPageBreak/>
              <w:t>irrigation and water</w:t>
            </w:r>
          </w:p>
          <w:p w14:paraId="1EEA6A51"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management schemes for crop and fodder</w:t>
            </w:r>
          </w:p>
          <w:p w14:paraId="0F689882"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production and dry season grazing developed</w:t>
            </w:r>
          </w:p>
          <w:p w14:paraId="308821BF" w14:textId="680F0503" w:rsidR="00642411" w:rsidRPr="0067755E" w:rsidRDefault="00642411" w:rsidP="0070102A">
            <w:pPr>
              <w:rPr>
                <w:rFonts w:ascii="Baskerville Old Face" w:hAnsi="Baskerville Old Face"/>
                <w:sz w:val="24"/>
                <w:szCs w:val="24"/>
              </w:rPr>
            </w:pPr>
          </w:p>
        </w:tc>
        <w:tc>
          <w:tcPr>
            <w:tcW w:w="1276" w:type="dxa"/>
          </w:tcPr>
          <w:p w14:paraId="5244D3EB" w14:textId="77777777" w:rsidR="00F76D38" w:rsidRPr="0067755E" w:rsidRDefault="00D733E9" w:rsidP="0070102A">
            <w:pPr>
              <w:rPr>
                <w:rFonts w:ascii="Baskerville Old Face" w:hAnsi="Baskerville Old Face"/>
                <w:sz w:val="24"/>
                <w:szCs w:val="24"/>
              </w:rPr>
            </w:pPr>
            <w:r w:rsidRPr="0067755E">
              <w:rPr>
                <w:rFonts w:ascii="Baskerville Old Face" w:hAnsi="Baskerville Old Face"/>
                <w:sz w:val="24"/>
                <w:szCs w:val="24"/>
              </w:rPr>
              <w:lastRenderedPageBreak/>
              <w:t>0</w:t>
            </w:r>
          </w:p>
          <w:p w14:paraId="714993A7" w14:textId="77777777" w:rsidR="00E02A51" w:rsidRPr="0067755E" w:rsidRDefault="00E02A51" w:rsidP="0070102A">
            <w:pPr>
              <w:rPr>
                <w:rFonts w:ascii="Baskerville Old Face" w:hAnsi="Baskerville Old Face"/>
                <w:sz w:val="24"/>
                <w:szCs w:val="24"/>
              </w:rPr>
            </w:pPr>
          </w:p>
          <w:p w14:paraId="09D287F1" w14:textId="77777777" w:rsidR="00E02A51" w:rsidRPr="0067755E" w:rsidRDefault="00E02A51" w:rsidP="0070102A">
            <w:pPr>
              <w:rPr>
                <w:rFonts w:ascii="Baskerville Old Face" w:hAnsi="Baskerville Old Face"/>
                <w:sz w:val="24"/>
                <w:szCs w:val="24"/>
              </w:rPr>
            </w:pPr>
          </w:p>
          <w:p w14:paraId="16E9742D" w14:textId="77777777" w:rsidR="00E02A51" w:rsidRPr="0067755E" w:rsidRDefault="00E02A51" w:rsidP="0070102A">
            <w:pPr>
              <w:rPr>
                <w:rFonts w:ascii="Baskerville Old Face" w:hAnsi="Baskerville Old Face"/>
                <w:sz w:val="24"/>
                <w:szCs w:val="24"/>
              </w:rPr>
            </w:pPr>
          </w:p>
          <w:p w14:paraId="3973BFFF" w14:textId="77777777" w:rsidR="00E02A51" w:rsidRPr="0067755E" w:rsidRDefault="00E02A51" w:rsidP="0070102A">
            <w:pPr>
              <w:rPr>
                <w:rFonts w:ascii="Baskerville Old Face" w:hAnsi="Baskerville Old Face"/>
                <w:sz w:val="24"/>
                <w:szCs w:val="24"/>
              </w:rPr>
            </w:pPr>
          </w:p>
          <w:p w14:paraId="1F99FBE5" w14:textId="77777777" w:rsidR="00E02A51" w:rsidRPr="0067755E" w:rsidRDefault="00E02A51" w:rsidP="0070102A">
            <w:pPr>
              <w:rPr>
                <w:rFonts w:ascii="Baskerville Old Face" w:hAnsi="Baskerville Old Face"/>
                <w:sz w:val="24"/>
                <w:szCs w:val="24"/>
              </w:rPr>
            </w:pPr>
          </w:p>
          <w:p w14:paraId="3AF0A2CF" w14:textId="77777777" w:rsidR="00E02A51" w:rsidRPr="0067755E" w:rsidRDefault="00E02A51" w:rsidP="0070102A">
            <w:pPr>
              <w:rPr>
                <w:rFonts w:ascii="Baskerville Old Face" w:hAnsi="Baskerville Old Face"/>
                <w:sz w:val="24"/>
                <w:szCs w:val="24"/>
              </w:rPr>
            </w:pPr>
          </w:p>
          <w:p w14:paraId="480F1869" w14:textId="77777777" w:rsidR="00E02A51" w:rsidRPr="0067755E" w:rsidRDefault="00E02A51" w:rsidP="0070102A">
            <w:pPr>
              <w:rPr>
                <w:rFonts w:ascii="Baskerville Old Face" w:hAnsi="Baskerville Old Face"/>
                <w:sz w:val="24"/>
                <w:szCs w:val="24"/>
              </w:rPr>
            </w:pPr>
          </w:p>
          <w:p w14:paraId="536CCC68" w14:textId="77777777" w:rsidR="00E02A51" w:rsidRPr="0067755E" w:rsidRDefault="00E02A51" w:rsidP="0070102A">
            <w:pPr>
              <w:rPr>
                <w:rFonts w:ascii="Baskerville Old Face" w:hAnsi="Baskerville Old Face"/>
                <w:sz w:val="24"/>
                <w:szCs w:val="24"/>
              </w:rPr>
            </w:pPr>
          </w:p>
          <w:p w14:paraId="36C4045D" w14:textId="77777777" w:rsidR="00E02A51" w:rsidRPr="0067755E" w:rsidRDefault="00E02A51" w:rsidP="0070102A">
            <w:pPr>
              <w:rPr>
                <w:rFonts w:ascii="Baskerville Old Face" w:hAnsi="Baskerville Old Face"/>
                <w:sz w:val="24"/>
                <w:szCs w:val="24"/>
              </w:rPr>
            </w:pPr>
          </w:p>
          <w:p w14:paraId="1CD0DFFF" w14:textId="77777777" w:rsidR="00E02A51" w:rsidRPr="0067755E" w:rsidRDefault="00E02A51" w:rsidP="0070102A">
            <w:pPr>
              <w:rPr>
                <w:rFonts w:ascii="Baskerville Old Face" w:hAnsi="Baskerville Old Face"/>
                <w:sz w:val="24"/>
                <w:szCs w:val="24"/>
              </w:rPr>
            </w:pPr>
          </w:p>
          <w:p w14:paraId="402ACC00" w14:textId="77777777" w:rsidR="00E02A51" w:rsidRPr="0067755E" w:rsidRDefault="00E02A51" w:rsidP="0070102A">
            <w:pPr>
              <w:rPr>
                <w:rFonts w:ascii="Baskerville Old Face" w:hAnsi="Baskerville Old Face"/>
                <w:sz w:val="24"/>
                <w:szCs w:val="24"/>
              </w:rPr>
            </w:pPr>
          </w:p>
          <w:p w14:paraId="06F33762" w14:textId="77777777" w:rsidR="00E02A51" w:rsidRPr="0067755E" w:rsidRDefault="00E02A51" w:rsidP="0070102A">
            <w:pPr>
              <w:rPr>
                <w:rFonts w:ascii="Baskerville Old Face" w:hAnsi="Baskerville Old Face"/>
                <w:sz w:val="24"/>
                <w:szCs w:val="24"/>
              </w:rPr>
            </w:pPr>
          </w:p>
          <w:p w14:paraId="118DFF38" w14:textId="77777777" w:rsidR="00E02A51" w:rsidRPr="0067755E" w:rsidRDefault="00E02A51" w:rsidP="0070102A">
            <w:pPr>
              <w:rPr>
                <w:rFonts w:ascii="Baskerville Old Face" w:hAnsi="Baskerville Old Face"/>
                <w:sz w:val="24"/>
                <w:szCs w:val="24"/>
              </w:rPr>
            </w:pPr>
          </w:p>
          <w:p w14:paraId="7136A503" w14:textId="77777777" w:rsidR="00E02A51" w:rsidRPr="0067755E" w:rsidRDefault="00E02A51" w:rsidP="0070102A">
            <w:pPr>
              <w:rPr>
                <w:rFonts w:ascii="Baskerville Old Face" w:hAnsi="Baskerville Old Face"/>
                <w:sz w:val="24"/>
                <w:szCs w:val="24"/>
              </w:rPr>
            </w:pPr>
          </w:p>
          <w:p w14:paraId="41F10395" w14:textId="77777777" w:rsidR="00E02A51" w:rsidRPr="0067755E" w:rsidRDefault="00E02A51" w:rsidP="0070102A">
            <w:pPr>
              <w:rPr>
                <w:rFonts w:ascii="Baskerville Old Face" w:hAnsi="Baskerville Old Face"/>
                <w:sz w:val="24"/>
                <w:szCs w:val="24"/>
              </w:rPr>
            </w:pPr>
          </w:p>
          <w:p w14:paraId="237B3FDC" w14:textId="77777777" w:rsidR="00E02A51" w:rsidRPr="0067755E" w:rsidRDefault="00E02A51" w:rsidP="0070102A">
            <w:pPr>
              <w:rPr>
                <w:rFonts w:ascii="Baskerville Old Face" w:hAnsi="Baskerville Old Face"/>
                <w:sz w:val="24"/>
                <w:szCs w:val="24"/>
              </w:rPr>
            </w:pPr>
          </w:p>
          <w:p w14:paraId="20D1DD63" w14:textId="77777777" w:rsidR="00E02A51" w:rsidRPr="0067755E" w:rsidRDefault="00E02A51" w:rsidP="0070102A">
            <w:pPr>
              <w:rPr>
                <w:rFonts w:ascii="Baskerville Old Face" w:hAnsi="Baskerville Old Face"/>
                <w:sz w:val="24"/>
                <w:szCs w:val="24"/>
              </w:rPr>
            </w:pPr>
          </w:p>
          <w:p w14:paraId="245B1418" w14:textId="77777777" w:rsidR="00E02A51" w:rsidRPr="0067755E" w:rsidRDefault="00E02A51" w:rsidP="0070102A">
            <w:pPr>
              <w:rPr>
                <w:rFonts w:ascii="Baskerville Old Face" w:hAnsi="Baskerville Old Face"/>
                <w:sz w:val="24"/>
                <w:szCs w:val="24"/>
              </w:rPr>
            </w:pPr>
          </w:p>
          <w:p w14:paraId="11A5734B" w14:textId="77777777" w:rsidR="00E02A51" w:rsidRPr="0067755E" w:rsidRDefault="00E02A51" w:rsidP="0070102A">
            <w:pPr>
              <w:rPr>
                <w:rFonts w:ascii="Baskerville Old Face" w:hAnsi="Baskerville Old Face"/>
                <w:sz w:val="24"/>
                <w:szCs w:val="24"/>
              </w:rPr>
            </w:pPr>
          </w:p>
          <w:p w14:paraId="518D803F" w14:textId="77777777" w:rsidR="00E02A51" w:rsidRPr="0067755E" w:rsidRDefault="00E02A51" w:rsidP="0070102A">
            <w:pPr>
              <w:rPr>
                <w:rFonts w:ascii="Baskerville Old Face" w:hAnsi="Baskerville Old Face"/>
                <w:sz w:val="24"/>
                <w:szCs w:val="24"/>
              </w:rPr>
            </w:pPr>
          </w:p>
          <w:p w14:paraId="3F478538" w14:textId="77777777" w:rsidR="00E02A51" w:rsidRPr="0067755E" w:rsidRDefault="00E02A51" w:rsidP="0070102A">
            <w:pPr>
              <w:rPr>
                <w:rFonts w:ascii="Baskerville Old Face" w:hAnsi="Baskerville Old Face"/>
                <w:sz w:val="24"/>
                <w:szCs w:val="24"/>
              </w:rPr>
            </w:pPr>
          </w:p>
          <w:p w14:paraId="4FE1F50C" w14:textId="77777777" w:rsidR="00E02A51" w:rsidRPr="0067755E" w:rsidRDefault="00E02A51" w:rsidP="0070102A">
            <w:pPr>
              <w:rPr>
                <w:rFonts w:ascii="Baskerville Old Face" w:hAnsi="Baskerville Old Face"/>
                <w:sz w:val="24"/>
                <w:szCs w:val="24"/>
              </w:rPr>
            </w:pPr>
          </w:p>
          <w:p w14:paraId="7396E734" w14:textId="77777777" w:rsidR="00E02A51" w:rsidRPr="0067755E" w:rsidRDefault="00E02A51" w:rsidP="0070102A">
            <w:pPr>
              <w:rPr>
                <w:rFonts w:ascii="Baskerville Old Face" w:hAnsi="Baskerville Old Face"/>
                <w:sz w:val="24"/>
                <w:szCs w:val="24"/>
              </w:rPr>
            </w:pPr>
          </w:p>
          <w:p w14:paraId="074E5082" w14:textId="77777777" w:rsidR="00E02A51" w:rsidRPr="0067755E" w:rsidRDefault="00E02A51" w:rsidP="0070102A">
            <w:pPr>
              <w:rPr>
                <w:rFonts w:ascii="Baskerville Old Face" w:hAnsi="Baskerville Old Face"/>
                <w:sz w:val="24"/>
                <w:szCs w:val="24"/>
              </w:rPr>
            </w:pPr>
          </w:p>
          <w:p w14:paraId="779E6F10" w14:textId="77777777" w:rsidR="00E02A51" w:rsidRPr="0067755E" w:rsidRDefault="00E02A51" w:rsidP="0070102A">
            <w:pPr>
              <w:rPr>
                <w:rFonts w:ascii="Baskerville Old Face" w:hAnsi="Baskerville Old Face"/>
                <w:sz w:val="24"/>
                <w:szCs w:val="24"/>
              </w:rPr>
            </w:pPr>
          </w:p>
          <w:p w14:paraId="6C9D6626" w14:textId="77777777" w:rsidR="00E02A51" w:rsidRPr="0067755E" w:rsidRDefault="00E02A51" w:rsidP="0070102A">
            <w:pPr>
              <w:rPr>
                <w:rFonts w:ascii="Baskerville Old Face" w:hAnsi="Baskerville Old Face"/>
                <w:sz w:val="24"/>
                <w:szCs w:val="24"/>
              </w:rPr>
            </w:pPr>
          </w:p>
          <w:p w14:paraId="480AF93E" w14:textId="77777777" w:rsidR="00E02A51" w:rsidRPr="0067755E" w:rsidRDefault="00E02A51" w:rsidP="0070102A">
            <w:pPr>
              <w:rPr>
                <w:rFonts w:ascii="Baskerville Old Face" w:hAnsi="Baskerville Old Face"/>
                <w:sz w:val="24"/>
                <w:szCs w:val="24"/>
              </w:rPr>
            </w:pPr>
          </w:p>
          <w:p w14:paraId="2C2CDF41" w14:textId="77777777" w:rsidR="00E02A51" w:rsidRPr="0067755E" w:rsidRDefault="00E02A51" w:rsidP="0070102A">
            <w:pPr>
              <w:rPr>
                <w:rFonts w:ascii="Baskerville Old Face" w:hAnsi="Baskerville Old Face"/>
                <w:sz w:val="24"/>
                <w:szCs w:val="24"/>
              </w:rPr>
            </w:pPr>
          </w:p>
          <w:p w14:paraId="798A94A0" w14:textId="77777777" w:rsidR="00E02A51" w:rsidRPr="0067755E" w:rsidRDefault="00E02A51" w:rsidP="0070102A">
            <w:pPr>
              <w:rPr>
                <w:rFonts w:ascii="Baskerville Old Face" w:hAnsi="Baskerville Old Face"/>
                <w:sz w:val="24"/>
                <w:szCs w:val="24"/>
              </w:rPr>
            </w:pPr>
          </w:p>
          <w:p w14:paraId="1CFE768B" w14:textId="77777777" w:rsidR="00E02A51" w:rsidRPr="0067755E" w:rsidRDefault="00E02A51" w:rsidP="0070102A">
            <w:pPr>
              <w:rPr>
                <w:rFonts w:ascii="Baskerville Old Face" w:hAnsi="Baskerville Old Face"/>
                <w:sz w:val="24"/>
                <w:szCs w:val="24"/>
              </w:rPr>
            </w:pPr>
          </w:p>
          <w:p w14:paraId="1B94F028" w14:textId="77777777" w:rsidR="00E02A51" w:rsidRPr="0067755E" w:rsidRDefault="00E02A51" w:rsidP="0070102A">
            <w:pPr>
              <w:rPr>
                <w:rFonts w:ascii="Baskerville Old Face" w:hAnsi="Baskerville Old Face"/>
                <w:sz w:val="24"/>
                <w:szCs w:val="24"/>
              </w:rPr>
            </w:pPr>
          </w:p>
          <w:p w14:paraId="675DF620" w14:textId="77777777" w:rsidR="00E02A51" w:rsidRPr="0067755E" w:rsidRDefault="00E02A51" w:rsidP="0070102A">
            <w:pPr>
              <w:rPr>
                <w:rFonts w:ascii="Baskerville Old Face" w:hAnsi="Baskerville Old Face"/>
                <w:sz w:val="24"/>
                <w:szCs w:val="24"/>
              </w:rPr>
            </w:pPr>
          </w:p>
          <w:p w14:paraId="23693B60" w14:textId="77777777" w:rsidR="00E02A51" w:rsidRPr="0067755E" w:rsidRDefault="00E02A51" w:rsidP="0070102A">
            <w:pPr>
              <w:rPr>
                <w:rFonts w:ascii="Baskerville Old Face" w:hAnsi="Baskerville Old Face"/>
                <w:sz w:val="24"/>
                <w:szCs w:val="24"/>
              </w:rPr>
            </w:pPr>
          </w:p>
          <w:p w14:paraId="7E26EB0F" w14:textId="77777777" w:rsidR="00E02A51" w:rsidRPr="0067755E" w:rsidRDefault="00E02A51" w:rsidP="0070102A">
            <w:pPr>
              <w:rPr>
                <w:rFonts w:ascii="Baskerville Old Face" w:hAnsi="Baskerville Old Face"/>
                <w:sz w:val="24"/>
                <w:szCs w:val="24"/>
              </w:rPr>
            </w:pPr>
          </w:p>
          <w:p w14:paraId="50CC5657" w14:textId="77777777" w:rsidR="00E02A51" w:rsidRPr="0067755E" w:rsidRDefault="00E02A51" w:rsidP="0070102A">
            <w:pPr>
              <w:rPr>
                <w:rFonts w:ascii="Baskerville Old Face" w:hAnsi="Baskerville Old Face"/>
                <w:sz w:val="24"/>
                <w:szCs w:val="24"/>
              </w:rPr>
            </w:pPr>
          </w:p>
          <w:p w14:paraId="44805D6B" w14:textId="77777777" w:rsidR="00E02A51" w:rsidRPr="0067755E" w:rsidRDefault="00E02A51" w:rsidP="0070102A">
            <w:pPr>
              <w:rPr>
                <w:rFonts w:ascii="Baskerville Old Face" w:hAnsi="Baskerville Old Face"/>
                <w:sz w:val="24"/>
                <w:szCs w:val="24"/>
              </w:rPr>
            </w:pPr>
          </w:p>
          <w:p w14:paraId="2DE39F75" w14:textId="77777777" w:rsidR="00E02A51" w:rsidRPr="0067755E" w:rsidRDefault="00E02A51" w:rsidP="0070102A">
            <w:pPr>
              <w:rPr>
                <w:rFonts w:ascii="Baskerville Old Face" w:hAnsi="Baskerville Old Face"/>
                <w:sz w:val="24"/>
                <w:szCs w:val="24"/>
              </w:rPr>
            </w:pPr>
          </w:p>
          <w:p w14:paraId="281BC892" w14:textId="77777777" w:rsidR="00E02A51" w:rsidRPr="0067755E" w:rsidRDefault="00E02A51" w:rsidP="0070102A">
            <w:pPr>
              <w:rPr>
                <w:rFonts w:ascii="Baskerville Old Face" w:hAnsi="Baskerville Old Face"/>
                <w:sz w:val="24"/>
                <w:szCs w:val="24"/>
              </w:rPr>
            </w:pPr>
          </w:p>
          <w:p w14:paraId="55A111C4" w14:textId="77777777" w:rsidR="00E02A51" w:rsidRPr="0067755E" w:rsidRDefault="00E02A51" w:rsidP="0070102A">
            <w:pPr>
              <w:rPr>
                <w:rFonts w:ascii="Baskerville Old Face" w:hAnsi="Baskerville Old Face"/>
                <w:sz w:val="24"/>
                <w:szCs w:val="24"/>
              </w:rPr>
            </w:pPr>
          </w:p>
          <w:p w14:paraId="115D2B7E" w14:textId="77777777" w:rsidR="00E02A51" w:rsidRPr="0067755E" w:rsidRDefault="00E02A51" w:rsidP="0070102A">
            <w:pPr>
              <w:rPr>
                <w:rFonts w:ascii="Baskerville Old Face" w:hAnsi="Baskerville Old Face"/>
                <w:sz w:val="24"/>
                <w:szCs w:val="24"/>
              </w:rPr>
            </w:pPr>
          </w:p>
          <w:p w14:paraId="248DB8B1" w14:textId="77777777" w:rsidR="00E02A51" w:rsidRPr="0067755E" w:rsidRDefault="00E02A51" w:rsidP="0070102A">
            <w:pPr>
              <w:rPr>
                <w:rFonts w:ascii="Baskerville Old Face" w:hAnsi="Baskerville Old Face"/>
                <w:sz w:val="24"/>
                <w:szCs w:val="24"/>
              </w:rPr>
            </w:pPr>
          </w:p>
          <w:p w14:paraId="6B61BE65" w14:textId="77777777" w:rsidR="00E02A51" w:rsidRPr="0067755E" w:rsidRDefault="00E02A51" w:rsidP="0070102A">
            <w:pPr>
              <w:rPr>
                <w:rFonts w:ascii="Baskerville Old Face" w:hAnsi="Baskerville Old Face"/>
                <w:sz w:val="24"/>
                <w:szCs w:val="24"/>
              </w:rPr>
            </w:pPr>
          </w:p>
          <w:p w14:paraId="5C666BB6" w14:textId="77777777" w:rsidR="00E02A51" w:rsidRPr="0067755E" w:rsidRDefault="00E02A51" w:rsidP="0070102A">
            <w:pPr>
              <w:rPr>
                <w:rFonts w:ascii="Baskerville Old Face" w:hAnsi="Baskerville Old Face"/>
                <w:sz w:val="24"/>
                <w:szCs w:val="24"/>
              </w:rPr>
            </w:pPr>
          </w:p>
          <w:p w14:paraId="707678BF" w14:textId="77777777" w:rsidR="00E02A51" w:rsidRPr="0067755E" w:rsidRDefault="00E02A51" w:rsidP="0070102A">
            <w:pPr>
              <w:rPr>
                <w:rFonts w:ascii="Baskerville Old Face" w:hAnsi="Baskerville Old Face"/>
                <w:sz w:val="24"/>
                <w:szCs w:val="24"/>
              </w:rPr>
            </w:pPr>
          </w:p>
          <w:p w14:paraId="6DD54316" w14:textId="77777777" w:rsidR="00E02A51" w:rsidRPr="0067755E" w:rsidRDefault="00E02A51" w:rsidP="0070102A">
            <w:pPr>
              <w:rPr>
                <w:rFonts w:ascii="Baskerville Old Face" w:hAnsi="Baskerville Old Face"/>
                <w:sz w:val="24"/>
                <w:szCs w:val="24"/>
              </w:rPr>
            </w:pPr>
          </w:p>
          <w:p w14:paraId="058FB9BE" w14:textId="77777777" w:rsidR="00E02A51" w:rsidRPr="0067755E" w:rsidRDefault="00E02A51" w:rsidP="0070102A">
            <w:pPr>
              <w:rPr>
                <w:rFonts w:ascii="Baskerville Old Face" w:hAnsi="Baskerville Old Face"/>
                <w:sz w:val="24"/>
                <w:szCs w:val="24"/>
              </w:rPr>
            </w:pPr>
          </w:p>
          <w:p w14:paraId="159FE1F6" w14:textId="77777777" w:rsidR="00E02A51" w:rsidRPr="0067755E" w:rsidRDefault="00E02A51" w:rsidP="0070102A">
            <w:pPr>
              <w:rPr>
                <w:rFonts w:ascii="Baskerville Old Face" w:hAnsi="Baskerville Old Face"/>
                <w:sz w:val="24"/>
                <w:szCs w:val="24"/>
              </w:rPr>
            </w:pPr>
          </w:p>
          <w:p w14:paraId="39FF6B78" w14:textId="77777777" w:rsidR="00E02A51" w:rsidRPr="0067755E" w:rsidRDefault="00E02A51" w:rsidP="0070102A">
            <w:pPr>
              <w:rPr>
                <w:rFonts w:ascii="Baskerville Old Face" w:hAnsi="Baskerville Old Face"/>
                <w:sz w:val="24"/>
                <w:szCs w:val="24"/>
              </w:rPr>
            </w:pPr>
          </w:p>
          <w:p w14:paraId="7905DD2A" w14:textId="77777777" w:rsidR="00E02A51" w:rsidRPr="0067755E" w:rsidRDefault="00E02A51" w:rsidP="0070102A">
            <w:pPr>
              <w:rPr>
                <w:rFonts w:ascii="Baskerville Old Face" w:hAnsi="Baskerville Old Face"/>
                <w:sz w:val="24"/>
                <w:szCs w:val="24"/>
              </w:rPr>
            </w:pPr>
          </w:p>
          <w:p w14:paraId="0CA9F1BC" w14:textId="77777777" w:rsidR="00E02A51" w:rsidRPr="0067755E" w:rsidRDefault="00E02A51" w:rsidP="0070102A">
            <w:pPr>
              <w:rPr>
                <w:rFonts w:ascii="Baskerville Old Face" w:hAnsi="Baskerville Old Face"/>
                <w:sz w:val="24"/>
                <w:szCs w:val="24"/>
              </w:rPr>
            </w:pPr>
          </w:p>
          <w:p w14:paraId="44475945" w14:textId="77777777" w:rsidR="00E02A51" w:rsidRPr="0067755E" w:rsidRDefault="00E02A51" w:rsidP="0070102A">
            <w:pPr>
              <w:rPr>
                <w:rFonts w:ascii="Baskerville Old Face" w:hAnsi="Baskerville Old Face"/>
                <w:sz w:val="24"/>
                <w:szCs w:val="24"/>
              </w:rPr>
            </w:pPr>
          </w:p>
          <w:p w14:paraId="14395E29" w14:textId="77777777" w:rsidR="00E02A51" w:rsidRPr="0067755E" w:rsidRDefault="00E02A51" w:rsidP="0070102A">
            <w:pPr>
              <w:rPr>
                <w:rFonts w:ascii="Baskerville Old Face" w:hAnsi="Baskerville Old Face"/>
                <w:sz w:val="24"/>
                <w:szCs w:val="24"/>
              </w:rPr>
            </w:pPr>
          </w:p>
          <w:p w14:paraId="1E62754A" w14:textId="77777777" w:rsidR="00E02A51" w:rsidRPr="0067755E" w:rsidRDefault="00E02A51" w:rsidP="0070102A">
            <w:pPr>
              <w:rPr>
                <w:rFonts w:ascii="Baskerville Old Face" w:hAnsi="Baskerville Old Face"/>
                <w:sz w:val="24"/>
                <w:szCs w:val="24"/>
              </w:rPr>
            </w:pPr>
          </w:p>
          <w:p w14:paraId="54217ACC" w14:textId="77777777" w:rsidR="00E02A51" w:rsidRPr="0067755E" w:rsidRDefault="00E02A51" w:rsidP="0070102A">
            <w:pPr>
              <w:rPr>
                <w:rFonts w:ascii="Baskerville Old Face" w:hAnsi="Baskerville Old Face"/>
                <w:sz w:val="24"/>
                <w:szCs w:val="24"/>
              </w:rPr>
            </w:pPr>
          </w:p>
          <w:p w14:paraId="37286578" w14:textId="77777777" w:rsidR="00E02A51" w:rsidRPr="0067755E" w:rsidRDefault="00E02A51" w:rsidP="0070102A">
            <w:pPr>
              <w:rPr>
                <w:rFonts w:ascii="Baskerville Old Face" w:hAnsi="Baskerville Old Face"/>
                <w:sz w:val="24"/>
                <w:szCs w:val="24"/>
              </w:rPr>
            </w:pPr>
          </w:p>
          <w:p w14:paraId="01DE888A" w14:textId="77777777" w:rsidR="00E02A51" w:rsidRPr="0067755E" w:rsidRDefault="00E02A51" w:rsidP="0070102A">
            <w:pPr>
              <w:rPr>
                <w:rFonts w:ascii="Baskerville Old Face" w:hAnsi="Baskerville Old Face"/>
                <w:sz w:val="24"/>
                <w:szCs w:val="24"/>
              </w:rPr>
            </w:pPr>
          </w:p>
          <w:p w14:paraId="24CB3759" w14:textId="77777777" w:rsidR="00E02A51" w:rsidRPr="0067755E" w:rsidRDefault="00E02A51" w:rsidP="0070102A">
            <w:pPr>
              <w:rPr>
                <w:rFonts w:ascii="Baskerville Old Face" w:hAnsi="Baskerville Old Face"/>
                <w:sz w:val="24"/>
                <w:szCs w:val="24"/>
              </w:rPr>
            </w:pPr>
          </w:p>
          <w:p w14:paraId="488183F2" w14:textId="77777777" w:rsidR="00E02A51" w:rsidRPr="0067755E" w:rsidRDefault="00E02A51" w:rsidP="0070102A">
            <w:pPr>
              <w:rPr>
                <w:rFonts w:ascii="Baskerville Old Face" w:hAnsi="Baskerville Old Face"/>
                <w:sz w:val="24"/>
                <w:szCs w:val="24"/>
              </w:rPr>
            </w:pPr>
          </w:p>
          <w:p w14:paraId="0CB958AE" w14:textId="77777777" w:rsidR="00E02A51" w:rsidRPr="0067755E" w:rsidRDefault="00E02A51" w:rsidP="0070102A">
            <w:pPr>
              <w:rPr>
                <w:rFonts w:ascii="Baskerville Old Face" w:hAnsi="Baskerville Old Face"/>
                <w:sz w:val="24"/>
                <w:szCs w:val="24"/>
              </w:rPr>
            </w:pPr>
          </w:p>
          <w:p w14:paraId="3522177B" w14:textId="77777777" w:rsidR="00E02A51" w:rsidRPr="0067755E" w:rsidRDefault="00E02A51" w:rsidP="0070102A">
            <w:pPr>
              <w:rPr>
                <w:rFonts w:ascii="Baskerville Old Face" w:hAnsi="Baskerville Old Face"/>
                <w:sz w:val="24"/>
                <w:szCs w:val="24"/>
              </w:rPr>
            </w:pPr>
          </w:p>
          <w:p w14:paraId="253DC53E" w14:textId="77777777" w:rsidR="00E02A51" w:rsidRPr="0067755E" w:rsidRDefault="00E02A51" w:rsidP="0070102A">
            <w:pPr>
              <w:rPr>
                <w:rFonts w:ascii="Baskerville Old Face" w:hAnsi="Baskerville Old Face"/>
                <w:sz w:val="24"/>
                <w:szCs w:val="24"/>
              </w:rPr>
            </w:pPr>
          </w:p>
          <w:p w14:paraId="0BCDE0B9" w14:textId="77777777" w:rsidR="00E02A51" w:rsidRPr="0067755E" w:rsidRDefault="00E02A51" w:rsidP="0070102A">
            <w:pPr>
              <w:rPr>
                <w:rFonts w:ascii="Baskerville Old Face" w:hAnsi="Baskerville Old Face"/>
                <w:sz w:val="24"/>
                <w:szCs w:val="24"/>
              </w:rPr>
            </w:pPr>
          </w:p>
          <w:p w14:paraId="5C9B1EF8" w14:textId="77777777" w:rsidR="00E02A51" w:rsidRPr="0067755E" w:rsidRDefault="00E02A51" w:rsidP="0070102A">
            <w:pPr>
              <w:rPr>
                <w:rFonts w:ascii="Baskerville Old Face" w:hAnsi="Baskerville Old Face"/>
                <w:sz w:val="24"/>
                <w:szCs w:val="24"/>
              </w:rPr>
            </w:pPr>
          </w:p>
          <w:p w14:paraId="066ABFBE" w14:textId="77777777" w:rsidR="00E02A51" w:rsidRPr="0067755E" w:rsidRDefault="00E02A51" w:rsidP="0070102A">
            <w:pPr>
              <w:rPr>
                <w:rFonts w:ascii="Baskerville Old Face" w:hAnsi="Baskerville Old Face"/>
                <w:sz w:val="24"/>
                <w:szCs w:val="24"/>
              </w:rPr>
            </w:pPr>
          </w:p>
          <w:p w14:paraId="6CCF516F" w14:textId="77777777" w:rsidR="00E02A51" w:rsidRPr="0067755E" w:rsidRDefault="00E02A51" w:rsidP="0070102A">
            <w:pPr>
              <w:rPr>
                <w:rFonts w:ascii="Baskerville Old Face" w:hAnsi="Baskerville Old Face"/>
                <w:sz w:val="24"/>
                <w:szCs w:val="24"/>
              </w:rPr>
            </w:pPr>
          </w:p>
          <w:p w14:paraId="427CB9BA" w14:textId="77777777" w:rsidR="00E02A51" w:rsidRPr="0067755E" w:rsidRDefault="00E02A51" w:rsidP="0070102A">
            <w:pPr>
              <w:rPr>
                <w:rFonts w:ascii="Baskerville Old Face" w:hAnsi="Baskerville Old Face"/>
                <w:sz w:val="24"/>
                <w:szCs w:val="24"/>
              </w:rPr>
            </w:pPr>
          </w:p>
          <w:p w14:paraId="5592104A" w14:textId="77777777" w:rsidR="00E02A51" w:rsidRPr="0067755E" w:rsidRDefault="00E02A51" w:rsidP="0070102A">
            <w:pPr>
              <w:rPr>
                <w:rFonts w:ascii="Baskerville Old Face" w:hAnsi="Baskerville Old Face"/>
                <w:sz w:val="24"/>
                <w:szCs w:val="24"/>
              </w:rPr>
            </w:pPr>
          </w:p>
          <w:p w14:paraId="74A33A44" w14:textId="77777777" w:rsidR="00E02A51" w:rsidRPr="0067755E" w:rsidRDefault="00E02A51" w:rsidP="0070102A">
            <w:pPr>
              <w:rPr>
                <w:rFonts w:ascii="Baskerville Old Face" w:hAnsi="Baskerville Old Face"/>
                <w:sz w:val="24"/>
                <w:szCs w:val="24"/>
              </w:rPr>
            </w:pPr>
          </w:p>
          <w:p w14:paraId="3E663F3C" w14:textId="77777777" w:rsidR="00E02A51" w:rsidRPr="0067755E" w:rsidRDefault="00E02A51" w:rsidP="0070102A">
            <w:pPr>
              <w:rPr>
                <w:rFonts w:ascii="Baskerville Old Face" w:hAnsi="Baskerville Old Face"/>
                <w:sz w:val="24"/>
                <w:szCs w:val="24"/>
              </w:rPr>
            </w:pPr>
          </w:p>
          <w:p w14:paraId="2B52F631" w14:textId="77777777" w:rsidR="00E02A51" w:rsidRPr="0067755E" w:rsidRDefault="00E02A51" w:rsidP="0070102A">
            <w:pPr>
              <w:rPr>
                <w:rFonts w:ascii="Baskerville Old Face" w:hAnsi="Baskerville Old Face"/>
                <w:sz w:val="24"/>
                <w:szCs w:val="24"/>
              </w:rPr>
            </w:pPr>
          </w:p>
          <w:p w14:paraId="3B074057" w14:textId="77777777" w:rsidR="00E02A51" w:rsidRPr="0067755E" w:rsidRDefault="00E02A51" w:rsidP="0070102A">
            <w:pPr>
              <w:rPr>
                <w:rFonts w:ascii="Baskerville Old Face" w:hAnsi="Baskerville Old Face"/>
                <w:sz w:val="24"/>
                <w:szCs w:val="24"/>
              </w:rPr>
            </w:pPr>
          </w:p>
          <w:p w14:paraId="3FD20AF2" w14:textId="77777777" w:rsidR="00E02A51" w:rsidRPr="0067755E" w:rsidRDefault="00E02A51" w:rsidP="0070102A">
            <w:pPr>
              <w:rPr>
                <w:rFonts w:ascii="Baskerville Old Face" w:hAnsi="Baskerville Old Face"/>
                <w:sz w:val="24"/>
                <w:szCs w:val="24"/>
              </w:rPr>
            </w:pPr>
          </w:p>
          <w:p w14:paraId="6A1F5AD5" w14:textId="77777777" w:rsidR="00E02A51" w:rsidRPr="0067755E" w:rsidRDefault="00E02A51" w:rsidP="0070102A">
            <w:pPr>
              <w:rPr>
                <w:rFonts w:ascii="Baskerville Old Face" w:hAnsi="Baskerville Old Face"/>
                <w:sz w:val="24"/>
                <w:szCs w:val="24"/>
              </w:rPr>
            </w:pPr>
          </w:p>
          <w:p w14:paraId="43AB2BB2" w14:textId="77777777" w:rsidR="00E02A51" w:rsidRPr="0067755E" w:rsidRDefault="00E02A51" w:rsidP="0070102A">
            <w:pPr>
              <w:rPr>
                <w:rFonts w:ascii="Baskerville Old Face" w:hAnsi="Baskerville Old Face"/>
                <w:sz w:val="24"/>
                <w:szCs w:val="24"/>
              </w:rPr>
            </w:pPr>
          </w:p>
          <w:p w14:paraId="6DDF3C60" w14:textId="77777777" w:rsidR="00E02A51" w:rsidRPr="0067755E" w:rsidRDefault="00E02A51" w:rsidP="0070102A">
            <w:pPr>
              <w:rPr>
                <w:rFonts w:ascii="Baskerville Old Face" w:hAnsi="Baskerville Old Face"/>
                <w:sz w:val="24"/>
                <w:szCs w:val="24"/>
              </w:rPr>
            </w:pPr>
          </w:p>
          <w:p w14:paraId="58FF89C6" w14:textId="77777777" w:rsidR="00E02A51" w:rsidRPr="0067755E" w:rsidRDefault="00E02A51" w:rsidP="0070102A">
            <w:pPr>
              <w:rPr>
                <w:rFonts w:ascii="Baskerville Old Face" w:hAnsi="Baskerville Old Face"/>
                <w:sz w:val="24"/>
                <w:szCs w:val="24"/>
              </w:rPr>
            </w:pPr>
          </w:p>
          <w:p w14:paraId="0C38B5AD" w14:textId="77777777" w:rsidR="00E02A51" w:rsidRPr="0067755E" w:rsidRDefault="00E02A51" w:rsidP="0070102A">
            <w:pPr>
              <w:rPr>
                <w:rFonts w:ascii="Baskerville Old Face" w:hAnsi="Baskerville Old Face"/>
                <w:sz w:val="24"/>
                <w:szCs w:val="24"/>
              </w:rPr>
            </w:pPr>
          </w:p>
          <w:p w14:paraId="379AC136" w14:textId="77777777" w:rsidR="00E02A51" w:rsidRPr="0067755E" w:rsidRDefault="00E02A51" w:rsidP="0070102A">
            <w:pPr>
              <w:rPr>
                <w:rFonts w:ascii="Baskerville Old Face" w:hAnsi="Baskerville Old Face"/>
                <w:sz w:val="24"/>
                <w:szCs w:val="24"/>
              </w:rPr>
            </w:pPr>
          </w:p>
          <w:p w14:paraId="71FD9886" w14:textId="77777777" w:rsidR="00E02A51" w:rsidRPr="0067755E" w:rsidRDefault="00E02A51" w:rsidP="0070102A">
            <w:pPr>
              <w:rPr>
                <w:rFonts w:ascii="Baskerville Old Face" w:hAnsi="Baskerville Old Face"/>
                <w:sz w:val="24"/>
                <w:szCs w:val="24"/>
              </w:rPr>
            </w:pPr>
          </w:p>
          <w:p w14:paraId="7DA52CB2" w14:textId="77777777" w:rsidR="00E02A51" w:rsidRPr="0067755E" w:rsidRDefault="00E02A51" w:rsidP="0070102A">
            <w:pPr>
              <w:rPr>
                <w:rFonts w:ascii="Baskerville Old Face" w:hAnsi="Baskerville Old Face"/>
                <w:sz w:val="24"/>
                <w:szCs w:val="24"/>
              </w:rPr>
            </w:pPr>
          </w:p>
          <w:p w14:paraId="45292267" w14:textId="77777777" w:rsidR="00E02A51" w:rsidRPr="0067755E" w:rsidRDefault="00E02A51" w:rsidP="0070102A">
            <w:pPr>
              <w:rPr>
                <w:rFonts w:ascii="Baskerville Old Face" w:hAnsi="Baskerville Old Face"/>
                <w:sz w:val="24"/>
                <w:szCs w:val="24"/>
              </w:rPr>
            </w:pPr>
          </w:p>
          <w:p w14:paraId="305C8F5E" w14:textId="77777777" w:rsidR="00E02A51" w:rsidRPr="0067755E" w:rsidRDefault="00E02A51" w:rsidP="0070102A">
            <w:pPr>
              <w:rPr>
                <w:rFonts w:ascii="Baskerville Old Face" w:hAnsi="Baskerville Old Face"/>
                <w:sz w:val="24"/>
                <w:szCs w:val="24"/>
              </w:rPr>
            </w:pPr>
          </w:p>
          <w:p w14:paraId="6E5C67A1" w14:textId="77777777" w:rsidR="00E02A51" w:rsidRPr="0067755E" w:rsidRDefault="00E02A51" w:rsidP="0070102A">
            <w:pPr>
              <w:rPr>
                <w:rFonts w:ascii="Baskerville Old Face" w:hAnsi="Baskerville Old Face"/>
                <w:sz w:val="24"/>
                <w:szCs w:val="24"/>
              </w:rPr>
            </w:pPr>
          </w:p>
          <w:p w14:paraId="2F751439" w14:textId="77777777" w:rsidR="00E02A51" w:rsidRPr="0067755E" w:rsidRDefault="00E02A51" w:rsidP="0070102A">
            <w:pPr>
              <w:rPr>
                <w:rFonts w:ascii="Baskerville Old Face" w:hAnsi="Baskerville Old Face"/>
                <w:sz w:val="24"/>
                <w:szCs w:val="24"/>
              </w:rPr>
            </w:pPr>
          </w:p>
          <w:p w14:paraId="3AAF9437" w14:textId="77777777" w:rsidR="00E02A51" w:rsidRPr="0067755E" w:rsidRDefault="00E02A51" w:rsidP="0070102A">
            <w:pPr>
              <w:rPr>
                <w:rFonts w:ascii="Baskerville Old Face" w:hAnsi="Baskerville Old Face"/>
                <w:sz w:val="24"/>
                <w:szCs w:val="24"/>
              </w:rPr>
            </w:pPr>
          </w:p>
          <w:p w14:paraId="352224A8" w14:textId="77777777" w:rsidR="00E02A51" w:rsidRPr="0067755E" w:rsidRDefault="00E02A51" w:rsidP="0070102A">
            <w:pPr>
              <w:rPr>
                <w:rFonts w:ascii="Baskerville Old Face" w:hAnsi="Baskerville Old Face"/>
                <w:sz w:val="24"/>
                <w:szCs w:val="24"/>
              </w:rPr>
            </w:pPr>
          </w:p>
          <w:p w14:paraId="65FCA668" w14:textId="77777777" w:rsidR="00E02A51" w:rsidRPr="0067755E" w:rsidRDefault="00E02A51" w:rsidP="0070102A">
            <w:pPr>
              <w:rPr>
                <w:rFonts w:ascii="Baskerville Old Face" w:hAnsi="Baskerville Old Face"/>
                <w:sz w:val="24"/>
                <w:szCs w:val="24"/>
              </w:rPr>
            </w:pPr>
          </w:p>
          <w:p w14:paraId="218BC6AD" w14:textId="77777777" w:rsidR="00E02A51" w:rsidRPr="0067755E" w:rsidRDefault="00E02A51" w:rsidP="0070102A">
            <w:pPr>
              <w:rPr>
                <w:rFonts w:ascii="Baskerville Old Face" w:hAnsi="Baskerville Old Face"/>
                <w:sz w:val="24"/>
                <w:szCs w:val="24"/>
              </w:rPr>
            </w:pPr>
          </w:p>
          <w:p w14:paraId="78ECF3DE" w14:textId="77777777" w:rsidR="00E02A51" w:rsidRPr="0067755E" w:rsidRDefault="00E02A51" w:rsidP="0070102A">
            <w:pPr>
              <w:rPr>
                <w:rFonts w:ascii="Baskerville Old Face" w:hAnsi="Baskerville Old Face"/>
                <w:sz w:val="24"/>
                <w:szCs w:val="24"/>
              </w:rPr>
            </w:pPr>
          </w:p>
          <w:p w14:paraId="083DF3AB" w14:textId="77777777" w:rsidR="00E02A51" w:rsidRPr="0067755E" w:rsidRDefault="00E02A51" w:rsidP="0070102A">
            <w:pPr>
              <w:rPr>
                <w:rFonts w:ascii="Baskerville Old Face" w:hAnsi="Baskerville Old Face"/>
                <w:sz w:val="24"/>
                <w:szCs w:val="24"/>
              </w:rPr>
            </w:pPr>
          </w:p>
          <w:p w14:paraId="2C1EBDBA" w14:textId="77777777" w:rsidR="00E02A51" w:rsidRPr="0067755E" w:rsidRDefault="00E02A51" w:rsidP="0070102A">
            <w:pPr>
              <w:rPr>
                <w:rFonts w:ascii="Baskerville Old Face" w:hAnsi="Baskerville Old Face"/>
                <w:sz w:val="24"/>
                <w:szCs w:val="24"/>
              </w:rPr>
            </w:pPr>
          </w:p>
          <w:p w14:paraId="5BB31734" w14:textId="77777777" w:rsidR="00E02A51" w:rsidRPr="0067755E" w:rsidRDefault="00E02A51" w:rsidP="0070102A">
            <w:pPr>
              <w:rPr>
                <w:rFonts w:ascii="Baskerville Old Face" w:hAnsi="Baskerville Old Face"/>
                <w:sz w:val="24"/>
                <w:szCs w:val="24"/>
              </w:rPr>
            </w:pPr>
          </w:p>
          <w:p w14:paraId="6707E785" w14:textId="77777777" w:rsidR="00E02A51" w:rsidRPr="0067755E" w:rsidRDefault="00E02A51" w:rsidP="0070102A">
            <w:pPr>
              <w:rPr>
                <w:rFonts w:ascii="Baskerville Old Face" w:hAnsi="Baskerville Old Face"/>
                <w:sz w:val="24"/>
                <w:szCs w:val="24"/>
              </w:rPr>
            </w:pPr>
          </w:p>
          <w:p w14:paraId="6A9E1DCF" w14:textId="77777777" w:rsidR="00E02A51" w:rsidRPr="0067755E" w:rsidRDefault="00E02A51" w:rsidP="0070102A">
            <w:pPr>
              <w:rPr>
                <w:rFonts w:ascii="Baskerville Old Face" w:hAnsi="Baskerville Old Face"/>
                <w:sz w:val="24"/>
                <w:szCs w:val="24"/>
              </w:rPr>
            </w:pPr>
          </w:p>
          <w:p w14:paraId="12978E72" w14:textId="77777777" w:rsidR="00E02A51" w:rsidRPr="0067755E" w:rsidRDefault="00E02A51" w:rsidP="0070102A">
            <w:pPr>
              <w:rPr>
                <w:rFonts w:ascii="Baskerville Old Face" w:hAnsi="Baskerville Old Face"/>
                <w:sz w:val="24"/>
                <w:szCs w:val="24"/>
              </w:rPr>
            </w:pPr>
          </w:p>
          <w:p w14:paraId="4F5164D4" w14:textId="77777777" w:rsidR="00E02A51" w:rsidRPr="0067755E" w:rsidRDefault="00E02A51" w:rsidP="0070102A">
            <w:pPr>
              <w:rPr>
                <w:rFonts w:ascii="Baskerville Old Face" w:hAnsi="Baskerville Old Face"/>
                <w:sz w:val="24"/>
                <w:szCs w:val="24"/>
              </w:rPr>
            </w:pPr>
          </w:p>
          <w:p w14:paraId="131F9268" w14:textId="77777777" w:rsidR="00E02A51" w:rsidRPr="0067755E" w:rsidRDefault="00E02A51" w:rsidP="0070102A">
            <w:pPr>
              <w:rPr>
                <w:rFonts w:ascii="Baskerville Old Face" w:hAnsi="Baskerville Old Face"/>
                <w:sz w:val="24"/>
                <w:szCs w:val="24"/>
              </w:rPr>
            </w:pPr>
          </w:p>
          <w:p w14:paraId="696A9544" w14:textId="77777777" w:rsidR="00E02A51" w:rsidRPr="0067755E" w:rsidRDefault="00E02A51" w:rsidP="0070102A">
            <w:pPr>
              <w:rPr>
                <w:rFonts w:ascii="Baskerville Old Face" w:hAnsi="Baskerville Old Face"/>
                <w:sz w:val="24"/>
                <w:szCs w:val="24"/>
              </w:rPr>
            </w:pPr>
          </w:p>
          <w:p w14:paraId="019D37C7" w14:textId="77777777" w:rsidR="00E02A51" w:rsidRPr="0067755E" w:rsidRDefault="00E02A51" w:rsidP="0070102A">
            <w:pPr>
              <w:rPr>
                <w:rFonts w:ascii="Baskerville Old Face" w:hAnsi="Baskerville Old Face"/>
                <w:sz w:val="24"/>
                <w:szCs w:val="24"/>
              </w:rPr>
            </w:pPr>
          </w:p>
          <w:p w14:paraId="2A06A47D" w14:textId="77777777" w:rsidR="00E02A51" w:rsidRPr="0067755E" w:rsidRDefault="00E02A51" w:rsidP="0070102A">
            <w:pPr>
              <w:rPr>
                <w:rFonts w:ascii="Baskerville Old Face" w:hAnsi="Baskerville Old Face"/>
                <w:sz w:val="24"/>
                <w:szCs w:val="24"/>
              </w:rPr>
            </w:pPr>
          </w:p>
          <w:p w14:paraId="665050FF" w14:textId="77777777" w:rsidR="00E02A51" w:rsidRPr="0067755E" w:rsidRDefault="00E02A51" w:rsidP="0070102A">
            <w:pPr>
              <w:rPr>
                <w:rFonts w:ascii="Baskerville Old Face" w:hAnsi="Baskerville Old Face"/>
                <w:sz w:val="24"/>
                <w:szCs w:val="24"/>
              </w:rPr>
            </w:pPr>
          </w:p>
          <w:p w14:paraId="631643E0" w14:textId="77777777" w:rsidR="00E02A51" w:rsidRPr="0067755E" w:rsidRDefault="00E02A51" w:rsidP="0070102A">
            <w:pPr>
              <w:rPr>
                <w:rFonts w:ascii="Baskerville Old Face" w:hAnsi="Baskerville Old Face"/>
                <w:sz w:val="24"/>
                <w:szCs w:val="24"/>
              </w:rPr>
            </w:pPr>
          </w:p>
          <w:p w14:paraId="1B54C0A9" w14:textId="77777777" w:rsidR="00E02A51" w:rsidRPr="0067755E" w:rsidRDefault="00E02A51" w:rsidP="0070102A">
            <w:pPr>
              <w:rPr>
                <w:rFonts w:ascii="Baskerville Old Face" w:hAnsi="Baskerville Old Face"/>
                <w:sz w:val="24"/>
                <w:szCs w:val="24"/>
              </w:rPr>
            </w:pPr>
          </w:p>
          <w:p w14:paraId="63CE4EF3" w14:textId="77777777" w:rsidR="00E02A51" w:rsidRPr="0067755E" w:rsidRDefault="00E02A51" w:rsidP="0070102A">
            <w:pPr>
              <w:rPr>
                <w:rFonts w:ascii="Baskerville Old Face" w:hAnsi="Baskerville Old Face"/>
                <w:sz w:val="24"/>
                <w:szCs w:val="24"/>
              </w:rPr>
            </w:pPr>
          </w:p>
          <w:p w14:paraId="2DB0FF44" w14:textId="77777777" w:rsidR="00E02A51" w:rsidRPr="0067755E" w:rsidRDefault="00E02A51" w:rsidP="0070102A">
            <w:pPr>
              <w:rPr>
                <w:rFonts w:ascii="Baskerville Old Face" w:hAnsi="Baskerville Old Face"/>
                <w:sz w:val="24"/>
                <w:szCs w:val="24"/>
              </w:rPr>
            </w:pPr>
          </w:p>
          <w:p w14:paraId="2949156A" w14:textId="77777777" w:rsidR="00E02A51" w:rsidRPr="0067755E" w:rsidRDefault="00E02A51" w:rsidP="0070102A">
            <w:pPr>
              <w:rPr>
                <w:rFonts w:ascii="Baskerville Old Face" w:hAnsi="Baskerville Old Face"/>
                <w:sz w:val="24"/>
                <w:szCs w:val="24"/>
              </w:rPr>
            </w:pPr>
          </w:p>
          <w:p w14:paraId="3F47142E" w14:textId="77777777" w:rsidR="00E02A51" w:rsidRPr="0067755E" w:rsidRDefault="00E02A51" w:rsidP="0070102A">
            <w:pPr>
              <w:rPr>
                <w:rFonts w:ascii="Baskerville Old Face" w:hAnsi="Baskerville Old Face"/>
                <w:sz w:val="24"/>
                <w:szCs w:val="24"/>
              </w:rPr>
            </w:pPr>
          </w:p>
          <w:p w14:paraId="754B1EED" w14:textId="77777777" w:rsidR="00E02A51" w:rsidRPr="0067755E" w:rsidRDefault="00E02A51" w:rsidP="0070102A">
            <w:pPr>
              <w:rPr>
                <w:rFonts w:ascii="Baskerville Old Face" w:hAnsi="Baskerville Old Face"/>
                <w:sz w:val="24"/>
                <w:szCs w:val="24"/>
              </w:rPr>
            </w:pPr>
          </w:p>
          <w:p w14:paraId="1AEA4655" w14:textId="77777777" w:rsidR="00E02A51" w:rsidRPr="0067755E" w:rsidRDefault="00E02A51" w:rsidP="0070102A">
            <w:pPr>
              <w:rPr>
                <w:rFonts w:ascii="Baskerville Old Face" w:hAnsi="Baskerville Old Face"/>
                <w:sz w:val="24"/>
                <w:szCs w:val="24"/>
              </w:rPr>
            </w:pPr>
          </w:p>
          <w:p w14:paraId="0B048154" w14:textId="77777777" w:rsidR="00E02A51" w:rsidRPr="0067755E" w:rsidRDefault="00E02A51" w:rsidP="0070102A">
            <w:pPr>
              <w:rPr>
                <w:rFonts w:ascii="Baskerville Old Face" w:hAnsi="Baskerville Old Face"/>
                <w:sz w:val="24"/>
                <w:szCs w:val="24"/>
              </w:rPr>
            </w:pPr>
          </w:p>
          <w:p w14:paraId="6FADB109" w14:textId="77777777" w:rsidR="00E02A51" w:rsidRPr="0067755E" w:rsidRDefault="00E02A51" w:rsidP="0070102A">
            <w:pPr>
              <w:rPr>
                <w:rFonts w:ascii="Baskerville Old Face" w:hAnsi="Baskerville Old Face"/>
                <w:sz w:val="24"/>
                <w:szCs w:val="24"/>
              </w:rPr>
            </w:pPr>
          </w:p>
          <w:p w14:paraId="1500E3EB" w14:textId="77777777" w:rsidR="00E02A51" w:rsidRPr="0067755E" w:rsidRDefault="00E02A51" w:rsidP="0070102A">
            <w:pPr>
              <w:rPr>
                <w:rFonts w:ascii="Baskerville Old Face" w:hAnsi="Baskerville Old Face"/>
                <w:sz w:val="24"/>
                <w:szCs w:val="24"/>
              </w:rPr>
            </w:pPr>
            <w:r w:rsidRPr="0067755E">
              <w:rPr>
                <w:rFonts w:ascii="Baskerville Old Face" w:hAnsi="Baskerville Old Face"/>
                <w:sz w:val="24"/>
                <w:szCs w:val="24"/>
              </w:rPr>
              <w:t>0</w:t>
            </w:r>
          </w:p>
          <w:p w14:paraId="19E29BC9" w14:textId="77777777" w:rsidR="00E871B8" w:rsidRPr="0067755E" w:rsidRDefault="00E871B8" w:rsidP="0070102A">
            <w:pPr>
              <w:rPr>
                <w:rFonts w:ascii="Baskerville Old Face" w:hAnsi="Baskerville Old Face"/>
                <w:sz w:val="24"/>
                <w:szCs w:val="24"/>
              </w:rPr>
            </w:pPr>
          </w:p>
          <w:p w14:paraId="186B9FDD" w14:textId="77777777" w:rsidR="00E871B8" w:rsidRPr="0067755E" w:rsidRDefault="00E871B8" w:rsidP="0070102A">
            <w:pPr>
              <w:rPr>
                <w:rFonts w:ascii="Baskerville Old Face" w:hAnsi="Baskerville Old Face"/>
                <w:sz w:val="24"/>
                <w:szCs w:val="24"/>
              </w:rPr>
            </w:pPr>
          </w:p>
          <w:p w14:paraId="0CA32CE4" w14:textId="77777777" w:rsidR="00E871B8" w:rsidRPr="0067755E" w:rsidRDefault="00E871B8" w:rsidP="0070102A">
            <w:pPr>
              <w:rPr>
                <w:rFonts w:ascii="Baskerville Old Face" w:hAnsi="Baskerville Old Face"/>
                <w:sz w:val="24"/>
                <w:szCs w:val="24"/>
              </w:rPr>
            </w:pPr>
          </w:p>
          <w:p w14:paraId="2808AFDF" w14:textId="77777777" w:rsidR="00E871B8" w:rsidRPr="0067755E" w:rsidRDefault="00E871B8" w:rsidP="0070102A">
            <w:pPr>
              <w:rPr>
                <w:rFonts w:ascii="Baskerville Old Face" w:hAnsi="Baskerville Old Face"/>
                <w:sz w:val="24"/>
                <w:szCs w:val="24"/>
              </w:rPr>
            </w:pPr>
          </w:p>
          <w:p w14:paraId="3F89355B" w14:textId="77777777" w:rsidR="00E871B8" w:rsidRPr="0067755E" w:rsidRDefault="00E871B8" w:rsidP="0070102A">
            <w:pPr>
              <w:rPr>
                <w:rFonts w:ascii="Baskerville Old Face" w:hAnsi="Baskerville Old Face"/>
                <w:sz w:val="24"/>
                <w:szCs w:val="24"/>
              </w:rPr>
            </w:pPr>
          </w:p>
          <w:p w14:paraId="191B145F" w14:textId="77777777" w:rsidR="00E871B8" w:rsidRPr="0067755E" w:rsidRDefault="00E871B8" w:rsidP="0070102A">
            <w:pPr>
              <w:rPr>
                <w:rFonts w:ascii="Baskerville Old Face" w:hAnsi="Baskerville Old Face"/>
                <w:sz w:val="24"/>
                <w:szCs w:val="24"/>
              </w:rPr>
            </w:pPr>
          </w:p>
          <w:p w14:paraId="157BEB91" w14:textId="77777777" w:rsidR="00E871B8" w:rsidRPr="0067755E" w:rsidRDefault="00E871B8" w:rsidP="0070102A">
            <w:pPr>
              <w:rPr>
                <w:rFonts w:ascii="Baskerville Old Face" w:hAnsi="Baskerville Old Face"/>
                <w:sz w:val="24"/>
                <w:szCs w:val="24"/>
              </w:rPr>
            </w:pPr>
          </w:p>
          <w:p w14:paraId="41EFABA2" w14:textId="77777777" w:rsidR="00E871B8" w:rsidRPr="0067755E" w:rsidRDefault="00E871B8" w:rsidP="0070102A">
            <w:pPr>
              <w:rPr>
                <w:rFonts w:ascii="Baskerville Old Face" w:hAnsi="Baskerville Old Face"/>
                <w:sz w:val="24"/>
                <w:szCs w:val="24"/>
              </w:rPr>
            </w:pPr>
          </w:p>
          <w:p w14:paraId="477F6793" w14:textId="77777777" w:rsidR="00E871B8" w:rsidRPr="0067755E" w:rsidRDefault="00E871B8" w:rsidP="0070102A">
            <w:pPr>
              <w:rPr>
                <w:rFonts w:ascii="Baskerville Old Face" w:hAnsi="Baskerville Old Face"/>
                <w:sz w:val="24"/>
                <w:szCs w:val="24"/>
              </w:rPr>
            </w:pPr>
          </w:p>
          <w:p w14:paraId="2E82C079" w14:textId="77777777" w:rsidR="00E871B8" w:rsidRPr="0067755E" w:rsidRDefault="00E871B8" w:rsidP="0070102A">
            <w:pPr>
              <w:rPr>
                <w:rFonts w:ascii="Baskerville Old Face" w:hAnsi="Baskerville Old Face"/>
                <w:sz w:val="24"/>
                <w:szCs w:val="24"/>
              </w:rPr>
            </w:pPr>
          </w:p>
          <w:p w14:paraId="5A53DB93" w14:textId="77777777" w:rsidR="00E871B8" w:rsidRPr="0067755E" w:rsidRDefault="00E871B8" w:rsidP="0070102A">
            <w:pPr>
              <w:rPr>
                <w:rFonts w:ascii="Baskerville Old Face" w:hAnsi="Baskerville Old Face"/>
                <w:sz w:val="24"/>
                <w:szCs w:val="24"/>
              </w:rPr>
            </w:pPr>
          </w:p>
          <w:p w14:paraId="5F5CF8CB" w14:textId="77777777" w:rsidR="00E871B8" w:rsidRPr="0067755E" w:rsidRDefault="00E871B8" w:rsidP="0070102A">
            <w:pPr>
              <w:rPr>
                <w:rFonts w:ascii="Baskerville Old Face" w:hAnsi="Baskerville Old Face"/>
                <w:sz w:val="24"/>
                <w:szCs w:val="24"/>
              </w:rPr>
            </w:pPr>
          </w:p>
          <w:p w14:paraId="7637DB39" w14:textId="77777777" w:rsidR="00E871B8" w:rsidRPr="0067755E" w:rsidRDefault="00E871B8" w:rsidP="0070102A">
            <w:pPr>
              <w:rPr>
                <w:rFonts w:ascii="Baskerville Old Face" w:hAnsi="Baskerville Old Face"/>
                <w:sz w:val="24"/>
                <w:szCs w:val="24"/>
              </w:rPr>
            </w:pPr>
          </w:p>
          <w:p w14:paraId="173F9A72" w14:textId="77777777" w:rsidR="00E871B8" w:rsidRPr="0067755E" w:rsidRDefault="00E871B8" w:rsidP="0070102A">
            <w:pPr>
              <w:rPr>
                <w:rFonts w:ascii="Baskerville Old Face" w:hAnsi="Baskerville Old Face"/>
                <w:sz w:val="24"/>
                <w:szCs w:val="24"/>
              </w:rPr>
            </w:pPr>
          </w:p>
          <w:p w14:paraId="004940DA" w14:textId="77777777" w:rsidR="00E871B8" w:rsidRPr="0067755E" w:rsidRDefault="00E871B8" w:rsidP="0070102A">
            <w:pPr>
              <w:rPr>
                <w:rFonts w:ascii="Baskerville Old Face" w:hAnsi="Baskerville Old Face"/>
                <w:sz w:val="24"/>
                <w:szCs w:val="24"/>
              </w:rPr>
            </w:pPr>
          </w:p>
          <w:p w14:paraId="44C07981" w14:textId="77777777" w:rsidR="00E871B8" w:rsidRPr="0067755E" w:rsidRDefault="00E871B8" w:rsidP="0070102A">
            <w:pPr>
              <w:rPr>
                <w:rFonts w:ascii="Baskerville Old Face" w:hAnsi="Baskerville Old Face"/>
                <w:sz w:val="24"/>
                <w:szCs w:val="24"/>
              </w:rPr>
            </w:pPr>
          </w:p>
          <w:p w14:paraId="2C15C7B1" w14:textId="77777777" w:rsidR="00E871B8" w:rsidRPr="0067755E" w:rsidRDefault="00E871B8" w:rsidP="0070102A">
            <w:pPr>
              <w:rPr>
                <w:rFonts w:ascii="Baskerville Old Face" w:hAnsi="Baskerville Old Face"/>
                <w:sz w:val="24"/>
                <w:szCs w:val="24"/>
              </w:rPr>
            </w:pPr>
            <w:r w:rsidRPr="0067755E">
              <w:rPr>
                <w:rFonts w:ascii="Baskerville Old Face" w:hAnsi="Baskerville Old Face"/>
                <w:sz w:val="24"/>
                <w:szCs w:val="24"/>
              </w:rPr>
              <w:t>0</w:t>
            </w:r>
          </w:p>
          <w:p w14:paraId="7A931686" w14:textId="77777777" w:rsidR="00AB504C" w:rsidRPr="0067755E" w:rsidRDefault="00AB504C" w:rsidP="0070102A">
            <w:pPr>
              <w:rPr>
                <w:rFonts w:ascii="Baskerville Old Face" w:hAnsi="Baskerville Old Face"/>
                <w:sz w:val="24"/>
                <w:szCs w:val="24"/>
              </w:rPr>
            </w:pPr>
          </w:p>
          <w:p w14:paraId="1BC8D22A" w14:textId="77777777" w:rsidR="00AB504C" w:rsidRPr="0067755E" w:rsidRDefault="00AB504C" w:rsidP="0070102A">
            <w:pPr>
              <w:rPr>
                <w:rFonts w:ascii="Baskerville Old Face" w:hAnsi="Baskerville Old Face"/>
                <w:sz w:val="24"/>
                <w:szCs w:val="24"/>
              </w:rPr>
            </w:pPr>
          </w:p>
          <w:p w14:paraId="06968DA9" w14:textId="77777777" w:rsidR="00AB504C" w:rsidRPr="0067755E" w:rsidRDefault="00AB504C" w:rsidP="0070102A">
            <w:pPr>
              <w:rPr>
                <w:rFonts w:ascii="Baskerville Old Face" w:hAnsi="Baskerville Old Face"/>
                <w:sz w:val="24"/>
                <w:szCs w:val="24"/>
              </w:rPr>
            </w:pPr>
          </w:p>
          <w:p w14:paraId="20FF8463" w14:textId="77777777" w:rsidR="00AB504C" w:rsidRPr="0067755E" w:rsidRDefault="00AB504C" w:rsidP="0070102A">
            <w:pPr>
              <w:rPr>
                <w:rFonts w:ascii="Baskerville Old Face" w:hAnsi="Baskerville Old Face"/>
                <w:sz w:val="24"/>
                <w:szCs w:val="24"/>
              </w:rPr>
            </w:pPr>
          </w:p>
          <w:p w14:paraId="17C898B6" w14:textId="77777777" w:rsidR="00AB504C" w:rsidRPr="0067755E" w:rsidRDefault="00AB504C" w:rsidP="0070102A">
            <w:pPr>
              <w:rPr>
                <w:rFonts w:ascii="Baskerville Old Face" w:hAnsi="Baskerville Old Face"/>
                <w:sz w:val="24"/>
                <w:szCs w:val="24"/>
              </w:rPr>
            </w:pPr>
          </w:p>
          <w:p w14:paraId="15EBB3A9" w14:textId="77777777" w:rsidR="00AB504C" w:rsidRPr="0067755E" w:rsidRDefault="00AB504C" w:rsidP="0070102A">
            <w:pPr>
              <w:rPr>
                <w:rFonts w:ascii="Baskerville Old Face" w:hAnsi="Baskerville Old Face"/>
                <w:sz w:val="24"/>
                <w:szCs w:val="24"/>
              </w:rPr>
            </w:pPr>
          </w:p>
          <w:p w14:paraId="62302028" w14:textId="77777777" w:rsidR="00AB504C" w:rsidRPr="0067755E" w:rsidRDefault="00AB504C" w:rsidP="0070102A">
            <w:pPr>
              <w:rPr>
                <w:rFonts w:ascii="Baskerville Old Face" w:hAnsi="Baskerville Old Face"/>
                <w:sz w:val="24"/>
                <w:szCs w:val="24"/>
              </w:rPr>
            </w:pPr>
          </w:p>
          <w:p w14:paraId="40635888" w14:textId="77777777" w:rsidR="00AB504C" w:rsidRPr="0067755E" w:rsidRDefault="00AB504C" w:rsidP="0070102A">
            <w:pPr>
              <w:rPr>
                <w:rFonts w:ascii="Baskerville Old Face" w:hAnsi="Baskerville Old Face"/>
                <w:sz w:val="24"/>
                <w:szCs w:val="24"/>
              </w:rPr>
            </w:pPr>
          </w:p>
          <w:p w14:paraId="734A44E6" w14:textId="77777777" w:rsidR="00AB504C" w:rsidRPr="0067755E" w:rsidRDefault="00AB504C" w:rsidP="0070102A">
            <w:pPr>
              <w:rPr>
                <w:rFonts w:ascii="Baskerville Old Face" w:hAnsi="Baskerville Old Face"/>
                <w:sz w:val="24"/>
                <w:szCs w:val="24"/>
              </w:rPr>
            </w:pPr>
          </w:p>
          <w:p w14:paraId="1D47BB35" w14:textId="77777777" w:rsidR="00AB504C" w:rsidRPr="0067755E" w:rsidRDefault="00AB504C" w:rsidP="0070102A">
            <w:pPr>
              <w:rPr>
                <w:rFonts w:ascii="Baskerville Old Face" w:hAnsi="Baskerville Old Face"/>
                <w:sz w:val="24"/>
                <w:szCs w:val="24"/>
              </w:rPr>
            </w:pPr>
          </w:p>
          <w:p w14:paraId="7C4F93DA" w14:textId="77777777" w:rsidR="00AB504C" w:rsidRPr="0067755E" w:rsidRDefault="00AB504C" w:rsidP="0070102A">
            <w:pPr>
              <w:rPr>
                <w:rFonts w:ascii="Baskerville Old Face" w:hAnsi="Baskerville Old Face"/>
                <w:sz w:val="24"/>
                <w:szCs w:val="24"/>
              </w:rPr>
            </w:pPr>
          </w:p>
          <w:p w14:paraId="4772F7AF" w14:textId="77777777" w:rsidR="00AB504C" w:rsidRPr="0067755E" w:rsidRDefault="00AB504C" w:rsidP="0070102A">
            <w:pPr>
              <w:rPr>
                <w:rFonts w:ascii="Baskerville Old Face" w:hAnsi="Baskerville Old Face"/>
                <w:sz w:val="24"/>
                <w:szCs w:val="24"/>
              </w:rPr>
            </w:pPr>
          </w:p>
          <w:p w14:paraId="71837699" w14:textId="0B83DA4E" w:rsidR="00AB504C" w:rsidRPr="0067755E" w:rsidRDefault="00AB504C" w:rsidP="0070102A">
            <w:pPr>
              <w:rPr>
                <w:rFonts w:ascii="Baskerville Old Face" w:hAnsi="Baskerville Old Face"/>
                <w:sz w:val="24"/>
                <w:szCs w:val="24"/>
              </w:rPr>
            </w:pPr>
            <w:r w:rsidRPr="0067755E">
              <w:rPr>
                <w:rFonts w:ascii="Baskerville Old Face" w:hAnsi="Baskerville Old Face"/>
                <w:sz w:val="24"/>
                <w:szCs w:val="24"/>
              </w:rPr>
              <w:t>0</w:t>
            </w:r>
          </w:p>
        </w:tc>
        <w:tc>
          <w:tcPr>
            <w:tcW w:w="1417" w:type="dxa"/>
          </w:tcPr>
          <w:p w14:paraId="02FB43F2"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lastRenderedPageBreak/>
              <w:t>300,00</w:t>
            </w:r>
          </w:p>
          <w:p w14:paraId="7C6A4B9D"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Ha</w:t>
            </w:r>
          </w:p>
          <w:p w14:paraId="14E3C8CA" w14:textId="77777777" w:rsidR="00F76D38" w:rsidRPr="0067755E" w:rsidRDefault="00F76D38" w:rsidP="0070102A">
            <w:pPr>
              <w:rPr>
                <w:rFonts w:ascii="Baskerville Old Face" w:hAnsi="Baskerville Old Face"/>
                <w:sz w:val="24"/>
                <w:szCs w:val="24"/>
              </w:rPr>
            </w:pPr>
          </w:p>
          <w:p w14:paraId="7DB792E0" w14:textId="77777777" w:rsidR="00530BF8" w:rsidRPr="0067755E" w:rsidRDefault="00530BF8" w:rsidP="0070102A">
            <w:pPr>
              <w:rPr>
                <w:rFonts w:ascii="Baskerville Old Face" w:hAnsi="Baskerville Old Face"/>
                <w:sz w:val="24"/>
                <w:szCs w:val="24"/>
              </w:rPr>
            </w:pPr>
          </w:p>
          <w:p w14:paraId="0C2F2928" w14:textId="77777777" w:rsidR="00530BF8" w:rsidRPr="0067755E" w:rsidRDefault="00530BF8" w:rsidP="0070102A">
            <w:pPr>
              <w:rPr>
                <w:rFonts w:ascii="Baskerville Old Face" w:hAnsi="Baskerville Old Face"/>
                <w:sz w:val="24"/>
                <w:szCs w:val="24"/>
              </w:rPr>
            </w:pPr>
          </w:p>
          <w:p w14:paraId="3247C59D" w14:textId="77777777" w:rsidR="00530BF8" w:rsidRPr="0067755E" w:rsidRDefault="00530BF8" w:rsidP="0070102A">
            <w:pPr>
              <w:rPr>
                <w:rFonts w:ascii="Baskerville Old Face" w:hAnsi="Baskerville Old Face"/>
                <w:sz w:val="24"/>
                <w:szCs w:val="24"/>
              </w:rPr>
            </w:pPr>
          </w:p>
          <w:p w14:paraId="4CDDADA9" w14:textId="77777777" w:rsidR="00530BF8" w:rsidRPr="0067755E" w:rsidRDefault="00530BF8" w:rsidP="0070102A">
            <w:pPr>
              <w:rPr>
                <w:rFonts w:ascii="Baskerville Old Face" w:hAnsi="Baskerville Old Face"/>
                <w:sz w:val="24"/>
                <w:szCs w:val="24"/>
              </w:rPr>
            </w:pPr>
          </w:p>
          <w:p w14:paraId="3BC9368B" w14:textId="77777777" w:rsidR="00530BF8" w:rsidRPr="0067755E" w:rsidRDefault="00530BF8" w:rsidP="0070102A">
            <w:pPr>
              <w:rPr>
                <w:rFonts w:ascii="Baskerville Old Face" w:hAnsi="Baskerville Old Face"/>
                <w:sz w:val="24"/>
                <w:szCs w:val="24"/>
              </w:rPr>
            </w:pPr>
          </w:p>
          <w:p w14:paraId="3C0967AD" w14:textId="77777777" w:rsidR="00530BF8" w:rsidRPr="0067755E" w:rsidRDefault="00530BF8" w:rsidP="0070102A">
            <w:pPr>
              <w:rPr>
                <w:rFonts w:ascii="Baskerville Old Face" w:hAnsi="Baskerville Old Face"/>
                <w:sz w:val="24"/>
                <w:szCs w:val="24"/>
              </w:rPr>
            </w:pPr>
          </w:p>
          <w:p w14:paraId="2672C598" w14:textId="77777777" w:rsidR="00530BF8" w:rsidRPr="0067755E" w:rsidRDefault="00530BF8" w:rsidP="0070102A">
            <w:pPr>
              <w:rPr>
                <w:rFonts w:ascii="Baskerville Old Face" w:hAnsi="Baskerville Old Face"/>
                <w:sz w:val="24"/>
                <w:szCs w:val="24"/>
              </w:rPr>
            </w:pPr>
          </w:p>
          <w:p w14:paraId="263DC917" w14:textId="77777777" w:rsidR="00530BF8" w:rsidRPr="0067755E" w:rsidRDefault="00530BF8" w:rsidP="0070102A">
            <w:pPr>
              <w:rPr>
                <w:rFonts w:ascii="Baskerville Old Face" w:hAnsi="Baskerville Old Face"/>
                <w:sz w:val="24"/>
                <w:szCs w:val="24"/>
              </w:rPr>
            </w:pPr>
          </w:p>
          <w:p w14:paraId="73D417FE" w14:textId="77777777" w:rsidR="00530BF8" w:rsidRPr="0067755E" w:rsidRDefault="00530BF8" w:rsidP="0070102A">
            <w:pPr>
              <w:rPr>
                <w:rFonts w:ascii="Baskerville Old Face" w:hAnsi="Baskerville Old Face"/>
                <w:sz w:val="24"/>
                <w:szCs w:val="24"/>
              </w:rPr>
            </w:pPr>
          </w:p>
          <w:p w14:paraId="3DF21712" w14:textId="77777777" w:rsidR="00530BF8" w:rsidRPr="0067755E" w:rsidRDefault="00530BF8" w:rsidP="0070102A">
            <w:pPr>
              <w:rPr>
                <w:rFonts w:ascii="Baskerville Old Face" w:hAnsi="Baskerville Old Face"/>
                <w:sz w:val="24"/>
                <w:szCs w:val="24"/>
              </w:rPr>
            </w:pPr>
          </w:p>
          <w:p w14:paraId="461F5FD5" w14:textId="77777777" w:rsidR="00530BF8" w:rsidRPr="0067755E" w:rsidRDefault="00530BF8" w:rsidP="0070102A">
            <w:pPr>
              <w:rPr>
                <w:rFonts w:ascii="Baskerville Old Face" w:hAnsi="Baskerville Old Face"/>
                <w:sz w:val="24"/>
                <w:szCs w:val="24"/>
              </w:rPr>
            </w:pPr>
          </w:p>
          <w:p w14:paraId="38024207" w14:textId="77777777" w:rsidR="00530BF8" w:rsidRPr="0067755E" w:rsidRDefault="00530BF8" w:rsidP="0070102A">
            <w:pPr>
              <w:rPr>
                <w:rFonts w:ascii="Baskerville Old Face" w:hAnsi="Baskerville Old Face"/>
                <w:sz w:val="24"/>
                <w:szCs w:val="24"/>
              </w:rPr>
            </w:pPr>
          </w:p>
          <w:p w14:paraId="5DE0AE68" w14:textId="77777777" w:rsidR="00530BF8" w:rsidRPr="0067755E" w:rsidRDefault="00530BF8" w:rsidP="0070102A">
            <w:pPr>
              <w:rPr>
                <w:rFonts w:ascii="Baskerville Old Face" w:hAnsi="Baskerville Old Face"/>
                <w:sz w:val="24"/>
                <w:szCs w:val="24"/>
              </w:rPr>
            </w:pPr>
          </w:p>
          <w:p w14:paraId="1791D6C0" w14:textId="77777777" w:rsidR="00530BF8" w:rsidRPr="0067755E" w:rsidRDefault="00530BF8" w:rsidP="0070102A">
            <w:pPr>
              <w:rPr>
                <w:rFonts w:ascii="Baskerville Old Face" w:hAnsi="Baskerville Old Face"/>
                <w:sz w:val="24"/>
                <w:szCs w:val="24"/>
              </w:rPr>
            </w:pPr>
          </w:p>
          <w:p w14:paraId="7B757161" w14:textId="77777777" w:rsidR="00530BF8" w:rsidRPr="0067755E" w:rsidRDefault="00530BF8" w:rsidP="0070102A">
            <w:pPr>
              <w:rPr>
                <w:rFonts w:ascii="Baskerville Old Face" w:hAnsi="Baskerville Old Face"/>
                <w:sz w:val="24"/>
                <w:szCs w:val="24"/>
              </w:rPr>
            </w:pPr>
          </w:p>
          <w:p w14:paraId="7DE91547" w14:textId="77777777" w:rsidR="00530BF8" w:rsidRPr="0067755E" w:rsidRDefault="00530BF8" w:rsidP="0070102A">
            <w:pPr>
              <w:rPr>
                <w:rFonts w:ascii="Baskerville Old Face" w:hAnsi="Baskerville Old Face"/>
                <w:sz w:val="24"/>
                <w:szCs w:val="24"/>
              </w:rPr>
            </w:pPr>
          </w:p>
          <w:p w14:paraId="115552C3" w14:textId="77777777" w:rsidR="00530BF8" w:rsidRPr="0067755E" w:rsidRDefault="00530BF8" w:rsidP="0070102A">
            <w:pPr>
              <w:rPr>
                <w:rFonts w:ascii="Baskerville Old Face" w:hAnsi="Baskerville Old Face"/>
                <w:sz w:val="24"/>
                <w:szCs w:val="24"/>
              </w:rPr>
            </w:pPr>
          </w:p>
          <w:p w14:paraId="7B97FF70" w14:textId="77777777" w:rsidR="00530BF8" w:rsidRPr="0067755E" w:rsidRDefault="00530BF8" w:rsidP="0070102A">
            <w:pPr>
              <w:rPr>
                <w:rFonts w:ascii="Baskerville Old Face" w:hAnsi="Baskerville Old Face"/>
                <w:sz w:val="24"/>
                <w:szCs w:val="24"/>
              </w:rPr>
            </w:pPr>
          </w:p>
          <w:p w14:paraId="6156B213" w14:textId="77777777" w:rsidR="00530BF8" w:rsidRPr="0067755E" w:rsidRDefault="00530BF8" w:rsidP="0070102A">
            <w:pPr>
              <w:rPr>
                <w:rFonts w:ascii="Baskerville Old Face" w:hAnsi="Baskerville Old Face"/>
                <w:sz w:val="24"/>
                <w:szCs w:val="24"/>
              </w:rPr>
            </w:pPr>
          </w:p>
          <w:p w14:paraId="05B85DAB" w14:textId="77777777" w:rsidR="00530BF8" w:rsidRPr="0067755E" w:rsidRDefault="00530BF8" w:rsidP="0070102A">
            <w:pPr>
              <w:rPr>
                <w:rFonts w:ascii="Baskerville Old Face" w:hAnsi="Baskerville Old Face"/>
                <w:sz w:val="24"/>
                <w:szCs w:val="24"/>
              </w:rPr>
            </w:pPr>
          </w:p>
          <w:p w14:paraId="2395A4BC" w14:textId="77777777" w:rsidR="00530BF8" w:rsidRPr="0067755E" w:rsidRDefault="00530BF8" w:rsidP="0070102A">
            <w:pPr>
              <w:rPr>
                <w:rFonts w:ascii="Baskerville Old Face" w:hAnsi="Baskerville Old Face"/>
                <w:sz w:val="24"/>
                <w:szCs w:val="24"/>
              </w:rPr>
            </w:pPr>
          </w:p>
          <w:p w14:paraId="518C9AA5" w14:textId="77777777" w:rsidR="00530BF8" w:rsidRPr="0067755E" w:rsidRDefault="00530BF8" w:rsidP="0070102A">
            <w:pPr>
              <w:rPr>
                <w:rFonts w:ascii="Baskerville Old Face" w:hAnsi="Baskerville Old Face"/>
                <w:sz w:val="24"/>
                <w:szCs w:val="24"/>
              </w:rPr>
            </w:pPr>
          </w:p>
          <w:p w14:paraId="45194E15" w14:textId="77777777" w:rsidR="00530BF8" w:rsidRPr="0067755E" w:rsidRDefault="00530BF8" w:rsidP="0070102A">
            <w:pPr>
              <w:rPr>
                <w:rFonts w:ascii="Baskerville Old Face" w:hAnsi="Baskerville Old Face"/>
                <w:sz w:val="24"/>
                <w:szCs w:val="24"/>
              </w:rPr>
            </w:pPr>
          </w:p>
          <w:p w14:paraId="6EBBAB1A" w14:textId="77777777" w:rsidR="00530BF8" w:rsidRPr="0067755E" w:rsidRDefault="00530BF8" w:rsidP="0070102A">
            <w:pPr>
              <w:rPr>
                <w:rFonts w:ascii="Baskerville Old Face" w:hAnsi="Baskerville Old Face"/>
                <w:sz w:val="24"/>
                <w:szCs w:val="24"/>
              </w:rPr>
            </w:pPr>
          </w:p>
          <w:p w14:paraId="058EA9AD" w14:textId="77777777" w:rsidR="00530BF8" w:rsidRPr="0067755E" w:rsidRDefault="00530BF8" w:rsidP="0070102A">
            <w:pPr>
              <w:rPr>
                <w:rFonts w:ascii="Baskerville Old Face" w:hAnsi="Baskerville Old Face"/>
                <w:sz w:val="24"/>
                <w:szCs w:val="24"/>
              </w:rPr>
            </w:pPr>
          </w:p>
          <w:p w14:paraId="7BAEA70D" w14:textId="77777777" w:rsidR="00530BF8" w:rsidRPr="0067755E" w:rsidRDefault="00530BF8" w:rsidP="0070102A">
            <w:pPr>
              <w:rPr>
                <w:rFonts w:ascii="Baskerville Old Face" w:hAnsi="Baskerville Old Face"/>
                <w:sz w:val="24"/>
                <w:szCs w:val="24"/>
              </w:rPr>
            </w:pPr>
          </w:p>
          <w:p w14:paraId="4F2FB0AC" w14:textId="77777777" w:rsidR="00530BF8" w:rsidRPr="0067755E" w:rsidRDefault="00530BF8" w:rsidP="0070102A">
            <w:pPr>
              <w:rPr>
                <w:rFonts w:ascii="Baskerville Old Face" w:hAnsi="Baskerville Old Face"/>
                <w:sz w:val="24"/>
                <w:szCs w:val="24"/>
              </w:rPr>
            </w:pPr>
          </w:p>
          <w:p w14:paraId="66E07F33" w14:textId="77777777" w:rsidR="00530BF8" w:rsidRPr="0067755E" w:rsidRDefault="00530BF8" w:rsidP="0070102A">
            <w:pPr>
              <w:rPr>
                <w:rFonts w:ascii="Baskerville Old Face" w:hAnsi="Baskerville Old Face"/>
                <w:sz w:val="24"/>
                <w:szCs w:val="24"/>
              </w:rPr>
            </w:pPr>
          </w:p>
          <w:p w14:paraId="4449C229" w14:textId="77777777" w:rsidR="00530BF8" w:rsidRPr="0067755E" w:rsidRDefault="00530BF8" w:rsidP="0070102A">
            <w:pPr>
              <w:rPr>
                <w:rFonts w:ascii="Baskerville Old Face" w:hAnsi="Baskerville Old Face"/>
                <w:sz w:val="24"/>
                <w:szCs w:val="24"/>
              </w:rPr>
            </w:pPr>
          </w:p>
          <w:p w14:paraId="140BC8C8" w14:textId="77777777" w:rsidR="00530BF8" w:rsidRPr="0067755E" w:rsidRDefault="00530BF8" w:rsidP="0070102A">
            <w:pPr>
              <w:rPr>
                <w:rFonts w:ascii="Baskerville Old Face" w:hAnsi="Baskerville Old Face"/>
                <w:sz w:val="24"/>
                <w:szCs w:val="24"/>
              </w:rPr>
            </w:pPr>
          </w:p>
          <w:p w14:paraId="77306BF3" w14:textId="77777777" w:rsidR="00530BF8" w:rsidRPr="0067755E" w:rsidRDefault="00530BF8" w:rsidP="0070102A">
            <w:pPr>
              <w:rPr>
                <w:rFonts w:ascii="Baskerville Old Face" w:hAnsi="Baskerville Old Face"/>
                <w:sz w:val="24"/>
                <w:szCs w:val="24"/>
              </w:rPr>
            </w:pPr>
          </w:p>
          <w:p w14:paraId="7C5E7394" w14:textId="77777777" w:rsidR="00530BF8" w:rsidRPr="0067755E" w:rsidRDefault="00530BF8" w:rsidP="0070102A">
            <w:pPr>
              <w:rPr>
                <w:rFonts w:ascii="Baskerville Old Face" w:hAnsi="Baskerville Old Face"/>
                <w:sz w:val="24"/>
                <w:szCs w:val="24"/>
              </w:rPr>
            </w:pPr>
          </w:p>
          <w:p w14:paraId="35FA54E6" w14:textId="77777777" w:rsidR="00993D92" w:rsidRPr="0067755E" w:rsidRDefault="00993D92" w:rsidP="0070102A">
            <w:pPr>
              <w:rPr>
                <w:rFonts w:ascii="Baskerville Old Face" w:hAnsi="Baskerville Old Face"/>
                <w:sz w:val="24"/>
                <w:szCs w:val="24"/>
              </w:rPr>
            </w:pPr>
          </w:p>
          <w:p w14:paraId="5F60CFAC" w14:textId="77777777" w:rsidR="00993D92" w:rsidRPr="0067755E" w:rsidRDefault="00993D92" w:rsidP="0070102A">
            <w:pPr>
              <w:rPr>
                <w:rFonts w:ascii="Baskerville Old Face" w:hAnsi="Baskerville Old Face"/>
                <w:sz w:val="24"/>
                <w:szCs w:val="24"/>
              </w:rPr>
            </w:pPr>
          </w:p>
          <w:p w14:paraId="02381780" w14:textId="77777777" w:rsidR="00993D92" w:rsidRPr="0067755E" w:rsidRDefault="00993D92" w:rsidP="0070102A">
            <w:pPr>
              <w:rPr>
                <w:rFonts w:ascii="Baskerville Old Face" w:hAnsi="Baskerville Old Face"/>
                <w:sz w:val="24"/>
                <w:szCs w:val="24"/>
              </w:rPr>
            </w:pPr>
          </w:p>
          <w:p w14:paraId="7EDC2F64" w14:textId="77777777" w:rsidR="00993D92" w:rsidRPr="0067755E" w:rsidRDefault="00993D92" w:rsidP="0070102A">
            <w:pPr>
              <w:rPr>
                <w:rFonts w:ascii="Baskerville Old Face" w:hAnsi="Baskerville Old Face"/>
                <w:sz w:val="24"/>
                <w:szCs w:val="24"/>
              </w:rPr>
            </w:pPr>
          </w:p>
          <w:p w14:paraId="55E30A9A" w14:textId="77777777" w:rsidR="00993D92" w:rsidRPr="0067755E" w:rsidRDefault="00993D92" w:rsidP="0070102A">
            <w:pPr>
              <w:rPr>
                <w:rFonts w:ascii="Baskerville Old Face" w:hAnsi="Baskerville Old Face"/>
                <w:sz w:val="24"/>
                <w:szCs w:val="24"/>
              </w:rPr>
            </w:pPr>
          </w:p>
          <w:p w14:paraId="5457D229" w14:textId="77777777" w:rsidR="00993D92" w:rsidRPr="0067755E" w:rsidRDefault="00993D92" w:rsidP="0070102A">
            <w:pPr>
              <w:rPr>
                <w:rFonts w:ascii="Baskerville Old Face" w:hAnsi="Baskerville Old Face"/>
                <w:sz w:val="24"/>
                <w:szCs w:val="24"/>
              </w:rPr>
            </w:pPr>
          </w:p>
          <w:p w14:paraId="7EDE272F" w14:textId="77777777" w:rsidR="00993D92" w:rsidRPr="0067755E" w:rsidRDefault="00993D92" w:rsidP="0070102A">
            <w:pPr>
              <w:rPr>
                <w:rFonts w:ascii="Baskerville Old Face" w:hAnsi="Baskerville Old Face"/>
                <w:sz w:val="24"/>
                <w:szCs w:val="24"/>
              </w:rPr>
            </w:pPr>
          </w:p>
          <w:p w14:paraId="2497C3C4" w14:textId="77777777" w:rsidR="00993D92" w:rsidRPr="0067755E" w:rsidRDefault="00993D92" w:rsidP="0070102A">
            <w:pPr>
              <w:rPr>
                <w:rFonts w:ascii="Baskerville Old Face" w:hAnsi="Baskerville Old Face"/>
                <w:sz w:val="24"/>
                <w:szCs w:val="24"/>
              </w:rPr>
            </w:pPr>
          </w:p>
          <w:p w14:paraId="7B99659D" w14:textId="77777777" w:rsidR="00993D92" w:rsidRPr="0067755E" w:rsidRDefault="00993D92" w:rsidP="0070102A">
            <w:pPr>
              <w:rPr>
                <w:rFonts w:ascii="Baskerville Old Face" w:hAnsi="Baskerville Old Face"/>
                <w:sz w:val="24"/>
                <w:szCs w:val="24"/>
              </w:rPr>
            </w:pPr>
          </w:p>
          <w:p w14:paraId="0635F2A4" w14:textId="77777777" w:rsidR="00993D92" w:rsidRPr="0067755E" w:rsidRDefault="00993D92" w:rsidP="0070102A">
            <w:pPr>
              <w:rPr>
                <w:rFonts w:ascii="Baskerville Old Face" w:hAnsi="Baskerville Old Face"/>
                <w:sz w:val="24"/>
                <w:szCs w:val="24"/>
              </w:rPr>
            </w:pPr>
          </w:p>
          <w:p w14:paraId="404E6D19" w14:textId="77777777" w:rsidR="00993D92" w:rsidRPr="0067755E" w:rsidRDefault="00993D92" w:rsidP="0070102A">
            <w:pPr>
              <w:rPr>
                <w:rFonts w:ascii="Baskerville Old Face" w:hAnsi="Baskerville Old Face"/>
                <w:sz w:val="24"/>
                <w:szCs w:val="24"/>
              </w:rPr>
            </w:pPr>
          </w:p>
          <w:p w14:paraId="1C2D6F6B" w14:textId="77777777" w:rsidR="00993D92" w:rsidRPr="0067755E" w:rsidRDefault="00993D92" w:rsidP="0070102A">
            <w:pPr>
              <w:rPr>
                <w:rFonts w:ascii="Baskerville Old Face" w:hAnsi="Baskerville Old Face"/>
                <w:sz w:val="24"/>
                <w:szCs w:val="24"/>
              </w:rPr>
            </w:pPr>
          </w:p>
          <w:p w14:paraId="388C8767" w14:textId="77777777" w:rsidR="00993D92" w:rsidRPr="0067755E" w:rsidRDefault="00993D92" w:rsidP="0070102A">
            <w:pPr>
              <w:rPr>
                <w:rFonts w:ascii="Baskerville Old Face" w:hAnsi="Baskerville Old Face"/>
                <w:sz w:val="24"/>
                <w:szCs w:val="24"/>
              </w:rPr>
            </w:pPr>
          </w:p>
          <w:p w14:paraId="06EF113F" w14:textId="77777777" w:rsidR="00993D92" w:rsidRPr="0067755E" w:rsidRDefault="00993D92" w:rsidP="0070102A">
            <w:pPr>
              <w:rPr>
                <w:rFonts w:ascii="Baskerville Old Face" w:hAnsi="Baskerville Old Face"/>
                <w:sz w:val="24"/>
                <w:szCs w:val="24"/>
              </w:rPr>
            </w:pPr>
          </w:p>
          <w:p w14:paraId="5BC7E510" w14:textId="77777777" w:rsidR="00993D92" w:rsidRPr="0067755E" w:rsidRDefault="00993D92" w:rsidP="0070102A">
            <w:pPr>
              <w:rPr>
                <w:rFonts w:ascii="Baskerville Old Face" w:hAnsi="Baskerville Old Face"/>
                <w:sz w:val="24"/>
                <w:szCs w:val="24"/>
              </w:rPr>
            </w:pPr>
          </w:p>
          <w:p w14:paraId="323CF62B" w14:textId="77777777" w:rsidR="00993D92" w:rsidRPr="0067755E" w:rsidRDefault="00993D92" w:rsidP="0070102A">
            <w:pPr>
              <w:rPr>
                <w:rFonts w:ascii="Baskerville Old Face" w:hAnsi="Baskerville Old Face"/>
                <w:sz w:val="24"/>
                <w:szCs w:val="24"/>
              </w:rPr>
            </w:pPr>
          </w:p>
          <w:p w14:paraId="4C75DD43" w14:textId="77777777" w:rsidR="00993D92" w:rsidRPr="0067755E" w:rsidRDefault="00993D92" w:rsidP="0070102A">
            <w:pPr>
              <w:rPr>
                <w:rFonts w:ascii="Baskerville Old Face" w:hAnsi="Baskerville Old Face"/>
                <w:sz w:val="24"/>
                <w:szCs w:val="24"/>
              </w:rPr>
            </w:pPr>
          </w:p>
          <w:p w14:paraId="4896C7E2" w14:textId="77777777" w:rsidR="00993D92" w:rsidRPr="0067755E" w:rsidRDefault="00993D92" w:rsidP="0070102A">
            <w:pPr>
              <w:rPr>
                <w:rFonts w:ascii="Baskerville Old Face" w:hAnsi="Baskerville Old Face"/>
                <w:sz w:val="24"/>
                <w:szCs w:val="24"/>
              </w:rPr>
            </w:pPr>
          </w:p>
          <w:p w14:paraId="313C3943" w14:textId="77777777" w:rsidR="00993D92" w:rsidRPr="0067755E" w:rsidRDefault="00993D92" w:rsidP="0070102A">
            <w:pPr>
              <w:rPr>
                <w:rFonts w:ascii="Baskerville Old Face" w:hAnsi="Baskerville Old Face"/>
                <w:sz w:val="24"/>
                <w:szCs w:val="24"/>
              </w:rPr>
            </w:pPr>
          </w:p>
          <w:p w14:paraId="79A0B929" w14:textId="77777777" w:rsidR="00993D92" w:rsidRPr="0067755E" w:rsidRDefault="00993D92" w:rsidP="0070102A">
            <w:pPr>
              <w:rPr>
                <w:rFonts w:ascii="Baskerville Old Face" w:hAnsi="Baskerville Old Face"/>
                <w:sz w:val="24"/>
                <w:szCs w:val="24"/>
              </w:rPr>
            </w:pPr>
          </w:p>
          <w:p w14:paraId="776041CB" w14:textId="77777777" w:rsidR="00993D92" w:rsidRPr="0067755E" w:rsidRDefault="00993D92" w:rsidP="0070102A">
            <w:pPr>
              <w:rPr>
                <w:rFonts w:ascii="Baskerville Old Face" w:hAnsi="Baskerville Old Face"/>
                <w:sz w:val="24"/>
                <w:szCs w:val="24"/>
              </w:rPr>
            </w:pPr>
          </w:p>
          <w:p w14:paraId="317271C1" w14:textId="77777777" w:rsidR="00993D92" w:rsidRPr="0067755E" w:rsidRDefault="00993D92" w:rsidP="0070102A">
            <w:pPr>
              <w:rPr>
                <w:rFonts w:ascii="Baskerville Old Face" w:hAnsi="Baskerville Old Face"/>
                <w:sz w:val="24"/>
                <w:szCs w:val="24"/>
              </w:rPr>
            </w:pPr>
          </w:p>
          <w:p w14:paraId="47B37C8D" w14:textId="77777777" w:rsidR="00993D92" w:rsidRPr="0067755E" w:rsidRDefault="00993D92" w:rsidP="0070102A">
            <w:pPr>
              <w:rPr>
                <w:rFonts w:ascii="Baskerville Old Face" w:hAnsi="Baskerville Old Face"/>
                <w:sz w:val="24"/>
                <w:szCs w:val="24"/>
              </w:rPr>
            </w:pPr>
          </w:p>
          <w:p w14:paraId="54751EBC" w14:textId="77777777" w:rsidR="00993D92" w:rsidRPr="0067755E" w:rsidRDefault="00993D92" w:rsidP="0070102A">
            <w:pPr>
              <w:rPr>
                <w:rFonts w:ascii="Baskerville Old Face" w:hAnsi="Baskerville Old Face"/>
                <w:sz w:val="24"/>
                <w:szCs w:val="24"/>
              </w:rPr>
            </w:pPr>
          </w:p>
          <w:p w14:paraId="383CF4CB" w14:textId="77777777" w:rsidR="00993D92" w:rsidRPr="0067755E" w:rsidRDefault="00993D92" w:rsidP="0070102A">
            <w:pPr>
              <w:rPr>
                <w:rFonts w:ascii="Baskerville Old Face" w:hAnsi="Baskerville Old Face"/>
                <w:sz w:val="24"/>
                <w:szCs w:val="24"/>
              </w:rPr>
            </w:pPr>
          </w:p>
          <w:p w14:paraId="19EDD31B" w14:textId="77777777" w:rsidR="00993D92" w:rsidRPr="0067755E" w:rsidRDefault="00993D92" w:rsidP="0070102A">
            <w:pPr>
              <w:rPr>
                <w:rFonts w:ascii="Baskerville Old Face" w:hAnsi="Baskerville Old Face"/>
                <w:sz w:val="24"/>
                <w:szCs w:val="24"/>
              </w:rPr>
            </w:pPr>
          </w:p>
          <w:p w14:paraId="4D7B487D" w14:textId="77777777" w:rsidR="00993D92" w:rsidRPr="0067755E" w:rsidRDefault="00993D92" w:rsidP="0070102A">
            <w:pPr>
              <w:rPr>
                <w:rFonts w:ascii="Baskerville Old Face" w:hAnsi="Baskerville Old Face"/>
                <w:sz w:val="24"/>
                <w:szCs w:val="24"/>
              </w:rPr>
            </w:pPr>
          </w:p>
          <w:p w14:paraId="37AF7147" w14:textId="77777777" w:rsidR="00993D92" w:rsidRPr="0067755E" w:rsidRDefault="00993D92" w:rsidP="0070102A">
            <w:pPr>
              <w:rPr>
                <w:rFonts w:ascii="Baskerville Old Face" w:hAnsi="Baskerville Old Face"/>
                <w:sz w:val="24"/>
                <w:szCs w:val="24"/>
              </w:rPr>
            </w:pPr>
          </w:p>
          <w:p w14:paraId="7A407EDC" w14:textId="77777777" w:rsidR="00993D92" w:rsidRPr="0067755E" w:rsidRDefault="00993D92" w:rsidP="0070102A">
            <w:pPr>
              <w:rPr>
                <w:rFonts w:ascii="Baskerville Old Face" w:hAnsi="Baskerville Old Face"/>
                <w:sz w:val="24"/>
                <w:szCs w:val="24"/>
              </w:rPr>
            </w:pPr>
          </w:p>
          <w:p w14:paraId="6A3D77C9" w14:textId="77777777" w:rsidR="00993D92" w:rsidRPr="0067755E" w:rsidRDefault="00993D92" w:rsidP="0070102A">
            <w:pPr>
              <w:rPr>
                <w:rFonts w:ascii="Baskerville Old Face" w:hAnsi="Baskerville Old Face"/>
                <w:sz w:val="24"/>
                <w:szCs w:val="24"/>
              </w:rPr>
            </w:pPr>
          </w:p>
          <w:p w14:paraId="712CD445" w14:textId="77777777" w:rsidR="00993D92" w:rsidRPr="0067755E" w:rsidRDefault="00993D92" w:rsidP="0070102A">
            <w:pPr>
              <w:rPr>
                <w:rFonts w:ascii="Baskerville Old Face" w:hAnsi="Baskerville Old Face"/>
                <w:sz w:val="24"/>
                <w:szCs w:val="24"/>
              </w:rPr>
            </w:pPr>
          </w:p>
          <w:p w14:paraId="071BBB4F" w14:textId="77777777" w:rsidR="00993D92" w:rsidRPr="0067755E" w:rsidRDefault="00993D92" w:rsidP="0070102A">
            <w:pPr>
              <w:rPr>
                <w:rFonts w:ascii="Baskerville Old Face" w:hAnsi="Baskerville Old Face"/>
                <w:sz w:val="24"/>
                <w:szCs w:val="24"/>
              </w:rPr>
            </w:pPr>
          </w:p>
          <w:p w14:paraId="2799C430" w14:textId="77777777" w:rsidR="00993D92" w:rsidRPr="0067755E" w:rsidRDefault="00993D92" w:rsidP="0070102A">
            <w:pPr>
              <w:rPr>
                <w:rFonts w:ascii="Baskerville Old Face" w:hAnsi="Baskerville Old Face"/>
                <w:sz w:val="24"/>
                <w:szCs w:val="24"/>
              </w:rPr>
            </w:pPr>
          </w:p>
          <w:p w14:paraId="43BB409D" w14:textId="77777777" w:rsidR="00993D92" w:rsidRPr="0067755E" w:rsidRDefault="00993D92" w:rsidP="0070102A">
            <w:pPr>
              <w:rPr>
                <w:rFonts w:ascii="Baskerville Old Face" w:hAnsi="Baskerville Old Face"/>
                <w:sz w:val="24"/>
                <w:szCs w:val="24"/>
              </w:rPr>
            </w:pPr>
          </w:p>
          <w:p w14:paraId="08833337" w14:textId="77777777" w:rsidR="00993D92" w:rsidRPr="0067755E" w:rsidRDefault="00993D92" w:rsidP="0070102A">
            <w:pPr>
              <w:rPr>
                <w:rFonts w:ascii="Baskerville Old Face" w:hAnsi="Baskerville Old Face"/>
                <w:sz w:val="24"/>
                <w:szCs w:val="24"/>
              </w:rPr>
            </w:pPr>
          </w:p>
          <w:p w14:paraId="288E4DA0" w14:textId="77777777" w:rsidR="00993D92" w:rsidRPr="0067755E" w:rsidRDefault="00993D92" w:rsidP="0070102A">
            <w:pPr>
              <w:rPr>
                <w:rFonts w:ascii="Baskerville Old Face" w:hAnsi="Baskerville Old Face"/>
                <w:sz w:val="24"/>
                <w:szCs w:val="24"/>
              </w:rPr>
            </w:pPr>
          </w:p>
          <w:p w14:paraId="45714441" w14:textId="77777777" w:rsidR="00993D92" w:rsidRPr="0067755E" w:rsidRDefault="00993D92" w:rsidP="0070102A">
            <w:pPr>
              <w:rPr>
                <w:rFonts w:ascii="Baskerville Old Face" w:hAnsi="Baskerville Old Face"/>
                <w:sz w:val="24"/>
                <w:szCs w:val="24"/>
              </w:rPr>
            </w:pPr>
          </w:p>
          <w:p w14:paraId="30691596" w14:textId="77777777" w:rsidR="00993D92" w:rsidRPr="0067755E" w:rsidRDefault="00993D92" w:rsidP="0070102A">
            <w:pPr>
              <w:rPr>
                <w:rFonts w:ascii="Baskerville Old Face" w:hAnsi="Baskerville Old Face"/>
                <w:sz w:val="24"/>
                <w:szCs w:val="24"/>
              </w:rPr>
            </w:pPr>
          </w:p>
          <w:p w14:paraId="75C022B0" w14:textId="77777777" w:rsidR="00993D92" w:rsidRPr="0067755E" w:rsidRDefault="00993D92" w:rsidP="0070102A">
            <w:pPr>
              <w:rPr>
                <w:rFonts w:ascii="Baskerville Old Face" w:hAnsi="Baskerville Old Face"/>
                <w:sz w:val="24"/>
                <w:szCs w:val="24"/>
              </w:rPr>
            </w:pPr>
          </w:p>
          <w:p w14:paraId="7AEE1053" w14:textId="77777777" w:rsidR="00993D92" w:rsidRPr="0067755E" w:rsidRDefault="00993D92" w:rsidP="0070102A">
            <w:pPr>
              <w:rPr>
                <w:rFonts w:ascii="Baskerville Old Face" w:hAnsi="Baskerville Old Face"/>
                <w:sz w:val="24"/>
                <w:szCs w:val="24"/>
              </w:rPr>
            </w:pPr>
          </w:p>
          <w:p w14:paraId="6D403C6E" w14:textId="77777777" w:rsidR="00993D92" w:rsidRPr="0067755E" w:rsidRDefault="00993D92" w:rsidP="0070102A">
            <w:pPr>
              <w:rPr>
                <w:rFonts w:ascii="Baskerville Old Face" w:hAnsi="Baskerville Old Face"/>
                <w:sz w:val="24"/>
                <w:szCs w:val="24"/>
              </w:rPr>
            </w:pPr>
          </w:p>
          <w:p w14:paraId="4CBB6747" w14:textId="77777777" w:rsidR="00993D92" w:rsidRPr="0067755E" w:rsidRDefault="00993D92" w:rsidP="0070102A">
            <w:pPr>
              <w:rPr>
                <w:rFonts w:ascii="Baskerville Old Face" w:hAnsi="Baskerville Old Face"/>
                <w:sz w:val="24"/>
                <w:szCs w:val="24"/>
              </w:rPr>
            </w:pPr>
          </w:p>
          <w:p w14:paraId="636FF4C1" w14:textId="77777777" w:rsidR="00993D92" w:rsidRPr="0067755E" w:rsidRDefault="00993D92" w:rsidP="0070102A">
            <w:pPr>
              <w:rPr>
                <w:rFonts w:ascii="Baskerville Old Face" w:hAnsi="Baskerville Old Face"/>
                <w:sz w:val="24"/>
                <w:szCs w:val="24"/>
              </w:rPr>
            </w:pPr>
          </w:p>
          <w:p w14:paraId="73DFD937" w14:textId="77777777" w:rsidR="00993D92" w:rsidRPr="0067755E" w:rsidRDefault="00993D92" w:rsidP="0070102A">
            <w:pPr>
              <w:rPr>
                <w:rFonts w:ascii="Baskerville Old Face" w:hAnsi="Baskerville Old Face"/>
                <w:sz w:val="24"/>
                <w:szCs w:val="24"/>
              </w:rPr>
            </w:pPr>
          </w:p>
          <w:p w14:paraId="39D1139E" w14:textId="77777777" w:rsidR="00993D92" w:rsidRPr="0067755E" w:rsidRDefault="00993D92" w:rsidP="0070102A">
            <w:pPr>
              <w:rPr>
                <w:rFonts w:ascii="Baskerville Old Face" w:hAnsi="Baskerville Old Face"/>
                <w:sz w:val="24"/>
                <w:szCs w:val="24"/>
              </w:rPr>
            </w:pPr>
          </w:p>
          <w:p w14:paraId="50886C59" w14:textId="77777777" w:rsidR="00993D92" w:rsidRPr="0067755E" w:rsidRDefault="00993D92" w:rsidP="0070102A">
            <w:pPr>
              <w:rPr>
                <w:rFonts w:ascii="Baskerville Old Face" w:hAnsi="Baskerville Old Face"/>
                <w:sz w:val="24"/>
                <w:szCs w:val="24"/>
              </w:rPr>
            </w:pPr>
          </w:p>
          <w:p w14:paraId="5FF6C9FB" w14:textId="77777777" w:rsidR="00993D92" w:rsidRPr="0067755E" w:rsidRDefault="00993D92" w:rsidP="0070102A">
            <w:pPr>
              <w:rPr>
                <w:rFonts w:ascii="Baskerville Old Face" w:hAnsi="Baskerville Old Face"/>
                <w:sz w:val="24"/>
                <w:szCs w:val="24"/>
              </w:rPr>
            </w:pPr>
          </w:p>
          <w:p w14:paraId="7C35C3D9" w14:textId="77777777" w:rsidR="00993D92" w:rsidRPr="0067755E" w:rsidRDefault="00993D92" w:rsidP="0070102A">
            <w:pPr>
              <w:rPr>
                <w:rFonts w:ascii="Baskerville Old Face" w:hAnsi="Baskerville Old Face"/>
                <w:sz w:val="24"/>
                <w:szCs w:val="24"/>
              </w:rPr>
            </w:pPr>
          </w:p>
          <w:p w14:paraId="707157CA" w14:textId="77777777" w:rsidR="00993D92" w:rsidRPr="0067755E" w:rsidRDefault="00993D92" w:rsidP="0070102A">
            <w:pPr>
              <w:rPr>
                <w:rFonts w:ascii="Baskerville Old Face" w:hAnsi="Baskerville Old Face"/>
                <w:sz w:val="24"/>
                <w:szCs w:val="24"/>
              </w:rPr>
            </w:pPr>
          </w:p>
          <w:p w14:paraId="44409873" w14:textId="77777777" w:rsidR="00993D92" w:rsidRPr="0067755E" w:rsidRDefault="00993D92" w:rsidP="0070102A">
            <w:pPr>
              <w:rPr>
                <w:rFonts w:ascii="Baskerville Old Face" w:hAnsi="Baskerville Old Face"/>
                <w:sz w:val="24"/>
                <w:szCs w:val="24"/>
              </w:rPr>
            </w:pPr>
          </w:p>
          <w:p w14:paraId="1C3C0B45" w14:textId="77777777" w:rsidR="00993D92" w:rsidRPr="0067755E" w:rsidRDefault="00993D92" w:rsidP="0070102A">
            <w:pPr>
              <w:rPr>
                <w:rFonts w:ascii="Baskerville Old Face" w:hAnsi="Baskerville Old Face"/>
                <w:sz w:val="24"/>
                <w:szCs w:val="24"/>
              </w:rPr>
            </w:pPr>
          </w:p>
          <w:p w14:paraId="144B13A2" w14:textId="77777777" w:rsidR="00993D92" w:rsidRPr="0067755E" w:rsidRDefault="00993D92" w:rsidP="0070102A">
            <w:pPr>
              <w:rPr>
                <w:rFonts w:ascii="Baskerville Old Face" w:hAnsi="Baskerville Old Face"/>
                <w:sz w:val="24"/>
                <w:szCs w:val="24"/>
              </w:rPr>
            </w:pPr>
          </w:p>
          <w:p w14:paraId="00210839" w14:textId="77777777" w:rsidR="00993D92" w:rsidRPr="0067755E" w:rsidRDefault="00993D92" w:rsidP="0070102A">
            <w:pPr>
              <w:rPr>
                <w:rFonts w:ascii="Baskerville Old Face" w:hAnsi="Baskerville Old Face"/>
                <w:sz w:val="24"/>
                <w:szCs w:val="24"/>
              </w:rPr>
            </w:pPr>
          </w:p>
          <w:p w14:paraId="0D696FAA" w14:textId="77777777" w:rsidR="00993D92" w:rsidRPr="0067755E" w:rsidRDefault="00993D92" w:rsidP="0070102A">
            <w:pPr>
              <w:rPr>
                <w:rFonts w:ascii="Baskerville Old Face" w:hAnsi="Baskerville Old Face"/>
                <w:sz w:val="24"/>
                <w:szCs w:val="24"/>
              </w:rPr>
            </w:pPr>
          </w:p>
          <w:p w14:paraId="54EBFA04" w14:textId="77777777" w:rsidR="00993D92" w:rsidRPr="0067755E" w:rsidRDefault="00993D92" w:rsidP="0070102A">
            <w:pPr>
              <w:rPr>
                <w:rFonts w:ascii="Baskerville Old Face" w:hAnsi="Baskerville Old Face"/>
                <w:sz w:val="24"/>
                <w:szCs w:val="24"/>
              </w:rPr>
            </w:pPr>
          </w:p>
          <w:p w14:paraId="5798AEEB" w14:textId="77777777" w:rsidR="00993D92" w:rsidRPr="0067755E" w:rsidRDefault="00993D92" w:rsidP="0070102A">
            <w:pPr>
              <w:rPr>
                <w:rFonts w:ascii="Baskerville Old Face" w:hAnsi="Baskerville Old Face"/>
                <w:sz w:val="24"/>
                <w:szCs w:val="24"/>
              </w:rPr>
            </w:pPr>
          </w:p>
          <w:p w14:paraId="72029648" w14:textId="77777777" w:rsidR="00993D92" w:rsidRPr="0067755E" w:rsidRDefault="00993D92" w:rsidP="0070102A">
            <w:pPr>
              <w:rPr>
                <w:rFonts w:ascii="Baskerville Old Face" w:hAnsi="Baskerville Old Face"/>
                <w:sz w:val="24"/>
                <w:szCs w:val="24"/>
              </w:rPr>
            </w:pPr>
          </w:p>
          <w:p w14:paraId="51E27EC5" w14:textId="77777777" w:rsidR="00993D92" w:rsidRPr="0067755E" w:rsidRDefault="00993D92" w:rsidP="0070102A">
            <w:pPr>
              <w:rPr>
                <w:rFonts w:ascii="Baskerville Old Face" w:hAnsi="Baskerville Old Face"/>
                <w:sz w:val="24"/>
                <w:szCs w:val="24"/>
              </w:rPr>
            </w:pPr>
          </w:p>
          <w:p w14:paraId="4A6F962E" w14:textId="77777777" w:rsidR="00993D92" w:rsidRPr="0067755E" w:rsidRDefault="00993D92" w:rsidP="0070102A">
            <w:pPr>
              <w:rPr>
                <w:rFonts w:ascii="Baskerville Old Face" w:hAnsi="Baskerville Old Face"/>
                <w:sz w:val="24"/>
                <w:szCs w:val="24"/>
              </w:rPr>
            </w:pPr>
          </w:p>
          <w:p w14:paraId="1FDF1C3D" w14:textId="77777777" w:rsidR="00993D92" w:rsidRPr="0067755E" w:rsidRDefault="00993D92" w:rsidP="0070102A">
            <w:pPr>
              <w:rPr>
                <w:rFonts w:ascii="Baskerville Old Face" w:hAnsi="Baskerville Old Face"/>
                <w:sz w:val="24"/>
                <w:szCs w:val="24"/>
              </w:rPr>
            </w:pPr>
          </w:p>
          <w:p w14:paraId="52FC88B2" w14:textId="77777777" w:rsidR="00993D92" w:rsidRPr="0067755E" w:rsidRDefault="00993D92" w:rsidP="0070102A">
            <w:pPr>
              <w:rPr>
                <w:rFonts w:ascii="Baskerville Old Face" w:hAnsi="Baskerville Old Face"/>
                <w:sz w:val="24"/>
                <w:szCs w:val="24"/>
              </w:rPr>
            </w:pPr>
          </w:p>
          <w:p w14:paraId="673C9A77" w14:textId="77777777" w:rsidR="00993D92" w:rsidRPr="0067755E" w:rsidRDefault="00993D92" w:rsidP="0070102A">
            <w:pPr>
              <w:rPr>
                <w:rFonts w:ascii="Baskerville Old Face" w:hAnsi="Baskerville Old Face"/>
                <w:sz w:val="24"/>
                <w:szCs w:val="24"/>
              </w:rPr>
            </w:pPr>
          </w:p>
          <w:p w14:paraId="3702AF5D" w14:textId="77777777" w:rsidR="00993D92" w:rsidRPr="0067755E" w:rsidRDefault="00993D92" w:rsidP="0070102A">
            <w:pPr>
              <w:rPr>
                <w:rFonts w:ascii="Baskerville Old Face" w:hAnsi="Baskerville Old Face"/>
                <w:sz w:val="24"/>
                <w:szCs w:val="24"/>
              </w:rPr>
            </w:pPr>
          </w:p>
          <w:p w14:paraId="2BF5ACEF" w14:textId="77777777" w:rsidR="00993D92" w:rsidRPr="0067755E" w:rsidRDefault="00993D92" w:rsidP="0070102A">
            <w:pPr>
              <w:rPr>
                <w:rFonts w:ascii="Baskerville Old Face" w:hAnsi="Baskerville Old Face"/>
                <w:sz w:val="24"/>
                <w:szCs w:val="24"/>
              </w:rPr>
            </w:pPr>
          </w:p>
          <w:p w14:paraId="6CC21B7F" w14:textId="77777777" w:rsidR="00993D92" w:rsidRPr="0067755E" w:rsidRDefault="00993D92" w:rsidP="0070102A">
            <w:pPr>
              <w:rPr>
                <w:rFonts w:ascii="Baskerville Old Face" w:hAnsi="Baskerville Old Face"/>
                <w:sz w:val="24"/>
                <w:szCs w:val="24"/>
              </w:rPr>
            </w:pPr>
          </w:p>
          <w:p w14:paraId="0C93C9C1" w14:textId="77777777" w:rsidR="00993D92" w:rsidRPr="0067755E" w:rsidRDefault="00993D92" w:rsidP="0070102A">
            <w:pPr>
              <w:rPr>
                <w:rFonts w:ascii="Baskerville Old Face" w:hAnsi="Baskerville Old Face"/>
                <w:sz w:val="24"/>
                <w:szCs w:val="24"/>
              </w:rPr>
            </w:pPr>
          </w:p>
          <w:p w14:paraId="1AEDB3A6" w14:textId="77777777" w:rsidR="00993D92" w:rsidRPr="0067755E" w:rsidRDefault="00993D92" w:rsidP="0070102A">
            <w:pPr>
              <w:rPr>
                <w:rFonts w:ascii="Baskerville Old Face" w:hAnsi="Baskerville Old Face"/>
                <w:sz w:val="24"/>
                <w:szCs w:val="24"/>
              </w:rPr>
            </w:pPr>
          </w:p>
          <w:p w14:paraId="3C2C2827" w14:textId="77777777" w:rsidR="00993D92" w:rsidRPr="0067755E" w:rsidRDefault="00993D92" w:rsidP="0070102A">
            <w:pPr>
              <w:rPr>
                <w:rFonts w:ascii="Baskerville Old Face" w:hAnsi="Baskerville Old Face"/>
                <w:sz w:val="24"/>
                <w:szCs w:val="24"/>
              </w:rPr>
            </w:pPr>
          </w:p>
          <w:p w14:paraId="68CA6123" w14:textId="77777777" w:rsidR="00993D92" w:rsidRPr="0067755E" w:rsidRDefault="00993D92" w:rsidP="0070102A">
            <w:pPr>
              <w:rPr>
                <w:rFonts w:ascii="Baskerville Old Face" w:hAnsi="Baskerville Old Face"/>
                <w:sz w:val="24"/>
                <w:szCs w:val="24"/>
              </w:rPr>
            </w:pPr>
          </w:p>
          <w:p w14:paraId="3193E591" w14:textId="77777777" w:rsidR="00993D92" w:rsidRPr="0067755E" w:rsidRDefault="00993D92" w:rsidP="0070102A">
            <w:pPr>
              <w:rPr>
                <w:rFonts w:ascii="Baskerville Old Face" w:hAnsi="Baskerville Old Face"/>
                <w:sz w:val="24"/>
                <w:szCs w:val="24"/>
              </w:rPr>
            </w:pPr>
          </w:p>
          <w:p w14:paraId="0FB2F7D2" w14:textId="77777777" w:rsidR="00993D92" w:rsidRPr="0067755E" w:rsidRDefault="00993D92" w:rsidP="0070102A">
            <w:pPr>
              <w:rPr>
                <w:rFonts w:ascii="Baskerville Old Face" w:hAnsi="Baskerville Old Face"/>
                <w:sz w:val="24"/>
                <w:szCs w:val="24"/>
              </w:rPr>
            </w:pPr>
          </w:p>
          <w:p w14:paraId="4526427F" w14:textId="77777777" w:rsidR="00993D92" w:rsidRPr="0067755E" w:rsidRDefault="00993D92" w:rsidP="0070102A">
            <w:pPr>
              <w:rPr>
                <w:rFonts w:ascii="Baskerville Old Face" w:hAnsi="Baskerville Old Face"/>
                <w:sz w:val="24"/>
                <w:szCs w:val="24"/>
              </w:rPr>
            </w:pPr>
          </w:p>
          <w:p w14:paraId="78EB17BF" w14:textId="77777777" w:rsidR="00993D92" w:rsidRPr="0067755E" w:rsidRDefault="00993D92" w:rsidP="0070102A">
            <w:pPr>
              <w:rPr>
                <w:rFonts w:ascii="Baskerville Old Face" w:hAnsi="Baskerville Old Face"/>
                <w:sz w:val="24"/>
                <w:szCs w:val="24"/>
              </w:rPr>
            </w:pPr>
          </w:p>
          <w:p w14:paraId="51973727" w14:textId="77777777" w:rsidR="00993D92" w:rsidRPr="0067755E" w:rsidRDefault="00993D92" w:rsidP="0070102A">
            <w:pPr>
              <w:rPr>
                <w:rFonts w:ascii="Baskerville Old Face" w:hAnsi="Baskerville Old Face"/>
                <w:sz w:val="24"/>
                <w:szCs w:val="24"/>
              </w:rPr>
            </w:pPr>
          </w:p>
          <w:p w14:paraId="7398F765" w14:textId="77777777" w:rsidR="00993D92" w:rsidRPr="0067755E" w:rsidRDefault="00993D92" w:rsidP="0070102A">
            <w:pPr>
              <w:rPr>
                <w:rFonts w:ascii="Baskerville Old Face" w:hAnsi="Baskerville Old Face"/>
                <w:sz w:val="24"/>
                <w:szCs w:val="24"/>
              </w:rPr>
            </w:pPr>
          </w:p>
          <w:p w14:paraId="1BD72CB7" w14:textId="77777777" w:rsidR="00993D92" w:rsidRPr="0067755E" w:rsidRDefault="00993D92" w:rsidP="0070102A">
            <w:pPr>
              <w:rPr>
                <w:rFonts w:ascii="Baskerville Old Face" w:hAnsi="Baskerville Old Face"/>
                <w:sz w:val="24"/>
                <w:szCs w:val="24"/>
              </w:rPr>
            </w:pPr>
          </w:p>
          <w:p w14:paraId="7D7B01BE" w14:textId="77777777" w:rsidR="00993D92" w:rsidRPr="0067755E" w:rsidRDefault="00993D92" w:rsidP="0070102A">
            <w:pPr>
              <w:rPr>
                <w:rFonts w:ascii="Baskerville Old Face" w:hAnsi="Baskerville Old Face"/>
                <w:sz w:val="24"/>
                <w:szCs w:val="24"/>
              </w:rPr>
            </w:pPr>
          </w:p>
          <w:p w14:paraId="3939B621"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lastRenderedPageBreak/>
              <w:t>60,000 Ha under improved communal livestock management</w:t>
            </w:r>
          </w:p>
          <w:p w14:paraId="69816F87" w14:textId="77777777" w:rsidR="00E871B8" w:rsidRPr="0067755E" w:rsidRDefault="00E871B8" w:rsidP="0070102A">
            <w:pPr>
              <w:rPr>
                <w:rFonts w:ascii="Baskerville Old Face" w:hAnsi="Baskerville Old Face"/>
                <w:sz w:val="24"/>
                <w:szCs w:val="24"/>
              </w:rPr>
            </w:pPr>
          </w:p>
          <w:p w14:paraId="1ADCDFCE" w14:textId="77777777" w:rsidR="00E871B8" w:rsidRPr="0067755E" w:rsidRDefault="00E871B8" w:rsidP="0070102A">
            <w:pPr>
              <w:rPr>
                <w:rFonts w:ascii="Baskerville Old Face" w:hAnsi="Baskerville Old Face"/>
                <w:sz w:val="24"/>
                <w:szCs w:val="24"/>
              </w:rPr>
            </w:pPr>
          </w:p>
          <w:p w14:paraId="7AACAF79" w14:textId="77777777" w:rsidR="00E871B8" w:rsidRPr="0067755E" w:rsidRDefault="00E871B8" w:rsidP="0070102A">
            <w:pPr>
              <w:rPr>
                <w:rFonts w:ascii="Baskerville Old Face" w:hAnsi="Baskerville Old Face"/>
                <w:sz w:val="24"/>
                <w:szCs w:val="24"/>
              </w:rPr>
            </w:pPr>
          </w:p>
          <w:p w14:paraId="72E946A4" w14:textId="77777777" w:rsidR="00E871B8" w:rsidRPr="0067755E" w:rsidRDefault="00E871B8" w:rsidP="0070102A">
            <w:pPr>
              <w:rPr>
                <w:rFonts w:ascii="Baskerville Old Face" w:hAnsi="Baskerville Old Face"/>
                <w:sz w:val="24"/>
                <w:szCs w:val="24"/>
              </w:rPr>
            </w:pPr>
          </w:p>
          <w:p w14:paraId="3559DFEC" w14:textId="77777777" w:rsidR="00E871B8" w:rsidRPr="0067755E" w:rsidRDefault="00E871B8" w:rsidP="0070102A">
            <w:pPr>
              <w:rPr>
                <w:rFonts w:ascii="Baskerville Old Face" w:hAnsi="Baskerville Old Face"/>
                <w:sz w:val="24"/>
                <w:szCs w:val="24"/>
              </w:rPr>
            </w:pPr>
          </w:p>
          <w:p w14:paraId="400A01D6" w14:textId="77777777" w:rsidR="00E871B8" w:rsidRPr="0067755E" w:rsidRDefault="00E871B8" w:rsidP="0070102A">
            <w:pPr>
              <w:rPr>
                <w:rFonts w:ascii="Baskerville Old Face" w:hAnsi="Baskerville Old Face"/>
                <w:sz w:val="24"/>
                <w:szCs w:val="24"/>
              </w:rPr>
            </w:pPr>
          </w:p>
          <w:p w14:paraId="0E5314CA" w14:textId="77777777" w:rsidR="00E871B8" w:rsidRPr="0067755E" w:rsidRDefault="00E871B8" w:rsidP="0070102A">
            <w:pPr>
              <w:rPr>
                <w:rFonts w:ascii="Baskerville Old Face" w:hAnsi="Baskerville Old Face"/>
                <w:sz w:val="24"/>
                <w:szCs w:val="24"/>
              </w:rPr>
            </w:pPr>
          </w:p>
          <w:p w14:paraId="5A62238F" w14:textId="77777777" w:rsidR="00E871B8" w:rsidRPr="0067755E" w:rsidRDefault="00E871B8" w:rsidP="0070102A">
            <w:pPr>
              <w:rPr>
                <w:rFonts w:ascii="Baskerville Old Face" w:hAnsi="Baskerville Old Face"/>
                <w:sz w:val="24"/>
                <w:szCs w:val="24"/>
              </w:rPr>
            </w:pPr>
          </w:p>
          <w:p w14:paraId="18717600" w14:textId="77777777" w:rsidR="00E871B8" w:rsidRPr="0067755E" w:rsidRDefault="00E871B8" w:rsidP="0070102A">
            <w:pPr>
              <w:rPr>
                <w:rFonts w:ascii="Baskerville Old Face" w:hAnsi="Baskerville Old Face"/>
                <w:sz w:val="24"/>
                <w:szCs w:val="24"/>
              </w:rPr>
            </w:pPr>
          </w:p>
          <w:p w14:paraId="53A6B9C8" w14:textId="77777777" w:rsidR="00E871B8" w:rsidRPr="0067755E" w:rsidRDefault="00E871B8" w:rsidP="0070102A">
            <w:pPr>
              <w:rPr>
                <w:rFonts w:ascii="Baskerville Old Face" w:hAnsi="Baskerville Old Face"/>
                <w:sz w:val="24"/>
                <w:szCs w:val="24"/>
              </w:rPr>
            </w:pPr>
          </w:p>
          <w:p w14:paraId="3C17EDF3" w14:textId="4320BD8E" w:rsidR="00E871B8" w:rsidRPr="0067755E" w:rsidRDefault="00E871B8" w:rsidP="0070102A">
            <w:pPr>
              <w:rPr>
                <w:rFonts w:ascii="Baskerville Old Face" w:hAnsi="Baskerville Old Face"/>
                <w:sz w:val="24"/>
                <w:szCs w:val="24"/>
              </w:rPr>
            </w:pPr>
            <w:r w:rsidRPr="0067755E">
              <w:rPr>
                <w:rFonts w:ascii="Baskerville Old Face" w:hAnsi="Baskerville Old Face"/>
                <w:sz w:val="24"/>
                <w:szCs w:val="24"/>
              </w:rPr>
              <w:t>1000 (People (at</w:t>
            </w:r>
          </w:p>
          <w:p w14:paraId="7D10632F" w14:textId="6C36174A" w:rsidR="00E871B8" w:rsidRPr="0067755E" w:rsidRDefault="00E871B8" w:rsidP="0070102A">
            <w:pPr>
              <w:rPr>
                <w:rFonts w:ascii="Baskerville Old Face" w:hAnsi="Baskerville Old Face"/>
                <w:sz w:val="24"/>
                <w:szCs w:val="24"/>
              </w:rPr>
            </w:pPr>
            <w:r w:rsidRPr="0067755E">
              <w:rPr>
                <w:rFonts w:ascii="Baskerville Old Face" w:hAnsi="Baskerville Old Face"/>
                <w:sz w:val="24"/>
                <w:szCs w:val="24"/>
              </w:rPr>
              <w:t>least 20% female)</w:t>
            </w:r>
          </w:p>
          <w:p w14:paraId="361A768F" w14:textId="77777777" w:rsidR="00AB504C" w:rsidRPr="0067755E" w:rsidRDefault="00AB504C" w:rsidP="0070102A">
            <w:pPr>
              <w:rPr>
                <w:rFonts w:ascii="Baskerville Old Face" w:hAnsi="Baskerville Old Face"/>
                <w:sz w:val="24"/>
                <w:szCs w:val="24"/>
              </w:rPr>
            </w:pPr>
          </w:p>
          <w:p w14:paraId="176FF1B3" w14:textId="77777777" w:rsidR="00AB504C" w:rsidRPr="0067755E" w:rsidRDefault="00AB504C" w:rsidP="0070102A">
            <w:pPr>
              <w:rPr>
                <w:rFonts w:ascii="Baskerville Old Face" w:hAnsi="Baskerville Old Face"/>
                <w:sz w:val="24"/>
                <w:szCs w:val="24"/>
              </w:rPr>
            </w:pPr>
          </w:p>
          <w:p w14:paraId="3483E741" w14:textId="77777777" w:rsidR="00AB504C" w:rsidRPr="0067755E" w:rsidRDefault="00AB504C" w:rsidP="0070102A">
            <w:pPr>
              <w:rPr>
                <w:rFonts w:ascii="Baskerville Old Face" w:hAnsi="Baskerville Old Face"/>
                <w:sz w:val="24"/>
                <w:szCs w:val="24"/>
              </w:rPr>
            </w:pPr>
          </w:p>
          <w:p w14:paraId="43F22123" w14:textId="77777777" w:rsidR="00AB504C" w:rsidRPr="0067755E" w:rsidRDefault="00AB504C" w:rsidP="0070102A">
            <w:pPr>
              <w:rPr>
                <w:rFonts w:ascii="Baskerville Old Face" w:hAnsi="Baskerville Old Face"/>
                <w:sz w:val="24"/>
                <w:szCs w:val="24"/>
              </w:rPr>
            </w:pPr>
          </w:p>
          <w:p w14:paraId="5D641BBC" w14:textId="77777777" w:rsidR="00AB504C" w:rsidRPr="0067755E" w:rsidRDefault="00AB504C" w:rsidP="0070102A">
            <w:pPr>
              <w:rPr>
                <w:rFonts w:ascii="Baskerville Old Face" w:hAnsi="Baskerville Old Face"/>
                <w:sz w:val="24"/>
                <w:szCs w:val="24"/>
              </w:rPr>
            </w:pPr>
          </w:p>
          <w:p w14:paraId="740E8739" w14:textId="77777777" w:rsidR="00AB504C" w:rsidRPr="0067755E" w:rsidRDefault="00AB504C" w:rsidP="0070102A">
            <w:pPr>
              <w:rPr>
                <w:rFonts w:ascii="Baskerville Old Face" w:hAnsi="Baskerville Old Face"/>
                <w:sz w:val="24"/>
                <w:szCs w:val="24"/>
              </w:rPr>
            </w:pPr>
          </w:p>
          <w:p w14:paraId="3663DF76" w14:textId="77777777" w:rsidR="00AB504C" w:rsidRPr="0067755E" w:rsidRDefault="00AB504C" w:rsidP="0070102A">
            <w:pPr>
              <w:rPr>
                <w:rFonts w:ascii="Baskerville Old Face" w:hAnsi="Baskerville Old Face"/>
                <w:sz w:val="24"/>
                <w:szCs w:val="24"/>
              </w:rPr>
            </w:pPr>
          </w:p>
          <w:p w14:paraId="4DDB77AB" w14:textId="77777777" w:rsidR="00AB504C" w:rsidRPr="0067755E" w:rsidRDefault="00AB504C" w:rsidP="0070102A">
            <w:pPr>
              <w:rPr>
                <w:rFonts w:ascii="Baskerville Old Face" w:hAnsi="Baskerville Old Face"/>
                <w:sz w:val="24"/>
                <w:szCs w:val="24"/>
              </w:rPr>
            </w:pPr>
          </w:p>
          <w:p w14:paraId="1F52D2C8" w14:textId="77777777" w:rsidR="00AB504C" w:rsidRPr="0067755E" w:rsidRDefault="00AB504C" w:rsidP="0070102A">
            <w:pPr>
              <w:rPr>
                <w:rFonts w:ascii="Baskerville Old Face" w:hAnsi="Baskerville Old Face"/>
                <w:sz w:val="24"/>
                <w:szCs w:val="24"/>
              </w:rPr>
            </w:pPr>
          </w:p>
          <w:p w14:paraId="6BAAAA8F" w14:textId="0938CE9B" w:rsidR="00AB504C" w:rsidRPr="0067755E" w:rsidRDefault="00AB504C" w:rsidP="0070102A">
            <w:pPr>
              <w:rPr>
                <w:rFonts w:ascii="Baskerville Old Face" w:hAnsi="Baskerville Old Face"/>
                <w:sz w:val="24"/>
                <w:szCs w:val="24"/>
              </w:rPr>
            </w:pPr>
            <w:r w:rsidRPr="0067755E">
              <w:rPr>
                <w:rFonts w:ascii="Baskerville Old Face" w:hAnsi="Baskerville Old Face"/>
                <w:sz w:val="24"/>
                <w:szCs w:val="24"/>
              </w:rPr>
              <w:t>2 schemes</w:t>
            </w:r>
          </w:p>
          <w:p w14:paraId="019AB671" w14:textId="78B9EF17" w:rsidR="00E871B8" w:rsidRPr="0067755E" w:rsidRDefault="00E871B8" w:rsidP="0070102A">
            <w:pPr>
              <w:rPr>
                <w:rFonts w:ascii="Baskerville Old Face" w:hAnsi="Baskerville Old Face"/>
                <w:sz w:val="24"/>
                <w:szCs w:val="24"/>
              </w:rPr>
            </w:pPr>
          </w:p>
        </w:tc>
        <w:tc>
          <w:tcPr>
            <w:tcW w:w="1418" w:type="dxa"/>
          </w:tcPr>
          <w:p w14:paraId="205A661F"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lastRenderedPageBreak/>
              <w:t>600,000 Ha</w:t>
            </w:r>
          </w:p>
          <w:p w14:paraId="0404485C" w14:textId="77777777" w:rsidR="007D5154" w:rsidRPr="0067755E" w:rsidRDefault="007D5154" w:rsidP="0070102A">
            <w:pPr>
              <w:rPr>
                <w:rFonts w:ascii="Baskerville Old Face" w:hAnsi="Baskerville Old Face"/>
                <w:sz w:val="24"/>
                <w:szCs w:val="24"/>
              </w:rPr>
            </w:pPr>
          </w:p>
          <w:p w14:paraId="67BB5FC1" w14:textId="77777777" w:rsidR="007D5154" w:rsidRPr="0067755E" w:rsidRDefault="007D5154" w:rsidP="0070102A">
            <w:pPr>
              <w:rPr>
                <w:rFonts w:ascii="Baskerville Old Face" w:hAnsi="Baskerville Old Face"/>
                <w:sz w:val="24"/>
                <w:szCs w:val="24"/>
              </w:rPr>
            </w:pPr>
          </w:p>
          <w:p w14:paraId="58B67DF4" w14:textId="77777777" w:rsidR="007D5154" w:rsidRPr="0067755E" w:rsidRDefault="007D5154" w:rsidP="0070102A">
            <w:pPr>
              <w:rPr>
                <w:rFonts w:ascii="Baskerville Old Face" w:hAnsi="Baskerville Old Face"/>
                <w:sz w:val="24"/>
                <w:szCs w:val="24"/>
              </w:rPr>
            </w:pPr>
          </w:p>
          <w:p w14:paraId="7731BDE9" w14:textId="77777777" w:rsidR="007D5154" w:rsidRPr="0067755E" w:rsidRDefault="007D5154" w:rsidP="0070102A">
            <w:pPr>
              <w:rPr>
                <w:rFonts w:ascii="Baskerville Old Face" w:hAnsi="Baskerville Old Face"/>
                <w:sz w:val="24"/>
                <w:szCs w:val="24"/>
              </w:rPr>
            </w:pPr>
          </w:p>
          <w:p w14:paraId="6AC233BF" w14:textId="77777777" w:rsidR="007D5154" w:rsidRPr="0067755E" w:rsidRDefault="007D5154" w:rsidP="0070102A">
            <w:pPr>
              <w:rPr>
                <w:rFonts w:ascii="Baskerville Old Face" w:hAnsi="Baskerville Old Face"/>
                <w:sz w:val="24"/>
                <w:szCs w:val="24"/>
              </w:rPr>
            </w:pPr>
          </w:p>
          <w:p w14:paraId="6605E023" w14:textId="77777777" w:rsidR="007D5154" w:rsidRPr="0067755E" w:rsidRDefault="007D5154" w:rsidP="0070102A">
            <w:pPr>
              <w:rPr>
                <w:rFonts w:ascii="Baskerville Old Face" w:hAnsi="Baskerville Old Face"/>
                <w:sz w:val="24"/>
                <w:szCs w:val="24"/>
              </w:rPr>
            </w:pPr>
          </w:p>
          <w:p w14:paraId="3515E529" w14:textId="77777777" w:rsidR="007D5154" w:rsidRPr="0067755E" w:rsidRDefault="007D5154" w:rsidP="0070102A">
            <w:pPr>
              <w:rPr>
                <w:rFonts w:ascii="Baskerville Old Face" w:hAnsi="Baskerville Old Face"/>
                <w:sz w:val="24"/>
                <w:szCs w:val="24"/>
              </w:rPr>
            </w:pPr>
          </w:p>
          <w:p w14:paraId="72535B84" w14:textId="77777777" w:rsidR="007D5154" w:rsidRPr="0067755E" w:rsidRDefault="007D5154" w:rsidP="0070102A">
            <w:pPr>
              <w:rPr>
                <w:rFonts w:ascii="Baskerville Old Face" w:hAnsi="Baskerville Old Face"/>
                <w:sz w:val="24"/>
                <w:szCs w:val="24"/>
              </w:rPr>
            </w:pPr>
          </w:p>
          <w:p w14:paraId="0272F791" w14:textId="77777777" w:rsidR="007D5154" w:rsidRPr="0067755E" w:rsidRDefault="007D5154" w:rsidP="0070102A">
            <w:pPr>
              <w:rPr>
                <w:rFonts w:ascii="Baskerville Old Face" w:hAnsi="Baskerville Old Face"/>
                <w:sz w:val="24"/>
                <w:szCs w:val="24"/>
              </w:rPr>
            </w:pPr>
          </w:p>
          <w:p w14:paraId="279350D5" w14:textId="77777777" w:rsidR="007D5154" w:rsidRPr="0067755E" w:rsidRDefault="007D5154" w:rsidP="0070102A">
            <w:pPr>
              <w:rPr>
                <w:rFonts w:ascii="Baskerville Old Face" w:hAnsi="Baskerville Old Face"/>
                <w:sz w:val="24"/>
                <w:szCs w:val="24"/>
              </w:rPr>
            </w:pPr>
          </w:p>
          <w:p w14:paraId="227FA3EB" w14:textId="77777777" w:rsidR="007D5154" w:rsidRPr="0067755E" w:rsidRDefault="007D5154" w:rsidP="0070102A">
            <w:pPr>
              <w:rPr>
                <w:rFonts w:ascii="Baskerville Old Face" w:hAnsi="Baskerville Old Face"/>
                <w:sz w:val="24"/>
                <w:szCs w:val="24"/>
              </w:rPr>
            </w:pPr>
          </w:p>
          <w:p w14:paraId="08B3DE6D" w14:textId="77777777" w:rsidR="007D5154" w:rsidRPr="0067755E" w:rsidRDefault="007D5154" w:rsidP="0070102A">
            <w:pPr>
              <w:rPr>
                <w:rFonts w:ascii="Baskerville Old Face" w:hAnsi="Baskerville Old Face"/>
                <w:sz w:val="24"/>
                <w:szCs w:val="24"/>
              </w:rPr>
            </w:pPr>
          </w:p>
          <w:p w14:paraId="08D17DE5" w14:textId="77777777" w:rsidR="007D5154" w:rsidRPr="0067755E" w:rsidRDefault="007D5154" w:rsidP="0070102A">
            <w:pPr>
              <w:rPr>
                <w:rFonts w:ascii="Baskerville Old Face" w:hAnsi="Baskerville Old Face"/>
                <w:sz w:val="24"/>
                <w:szCs w:val="24"/>
              </w:rPr>
            </w:pPr>
          </w:p>
          <w:p w14:paraId="4CB42085" w14:textId="77777777" w:rsidR="007D5154" w:rsidRPr="0067755E" w:rsidRDefault="007D5154" w:rsidP="0070102A">
            <w:pPr>
              <w:rPr>
                <w:rFonts w:ascii="Baskerville Old Face" w:hAnsi="Baskerville Old Face"/>
                <w:sz w:val="24"/>
                <w:szCs w:val="24"/>
              </w:rPr>
            </w:pPr>
          </w:p>
          <w:p w14:paraId="68EC55E0" w14:textId="77777777" w:rsidR="007D5154" w:rsidRPr="0067755E" w:rsidRDefault="007D5154" w:rsidP="0070102A">
            <w:pPr>
              <w:rPr>
                <w:rFonts w:ascii="Baskerville Old Face" w:hAnsi="Baskerville Old Face"/>
                <w:sz w:val="24"/>
                <w:szCs w:val="24"/>
              </w:rPr>
            </w:pPr>
          </w:p>
          <w:p w14:paraId="26742808" w14:textId="77777777" w:rsidR="007D5154" w:rsidRPr="0067755E" w:rsidRDefault="007D5154" w:rsidP="0070102A">
            <w:pPr>
              <w:rPr>
                <w:rFonts w:ascii="Baskerville Old Face" w:hAnsi="Baskerville Old Face"/>
                <w:sz w:val="24"/>
                <w:szCs w:val="24"/>
              </w:rPr>
            </w:pPr>
          </w:p>
          <w:p w14:paraId="4FAA765A" w14:textId="77777777" w:rsidR="007D5154" w:rsidRPr="0067755E" w:rsidRDefault="007D5154" w:rsidP="0070102A">
            <w:pPr>
              <w:rPr>
                <w:rFonts w:ascii="Baskerville Old Face" w:hAnsi="Baskerville Old Face"/>
                <w:sz w:val="24"/>
                <w:szCs w:val="24"/>
              </w:rPr>
            </w:pPr>
          </w:p>
          <w:p w14:paraId="4CC7394D" w14:textId="77777777" w:rsidR="007D5154" w:rsidRPr="0067755E" w:rsidRDefault="007D5154" w:rsidP="0070102A">
            <w:pPr>
              <w:rPr>
                <w:rFonts w:ascii="Baskerville Old Face" w:hAnsi="Baskerville Old Face"/>
                <w:sz w:val="24"/>
                <w:szCs w:val="24"/>
              </w:rPr>
            </w:pPr>
          </w:p>
          <w:p w14:paraId="796550C3" w14:textId="77777777" w:rsidR="007D5154" w:rsidRPr="0067755E" w:rsidRDefault="007D5154" w:rsidP="0070102A">
            <w:pPr>
              <w:rPr>
                <w:rFonts w:ascii="Baskerville Old Face" w:hAnsi="Baskerville Old Face"/>
                <w:sz w:val="24"/>
                <w:szCs w:val="24"/>
              </w:rPr>
            </w:pPr>
          </w:p>
          <w:p w14:paraId="08B690EC" w14:textId="77777777" w:rsidR="007D5154" w:rsidRPr="0067755E" w:rsidRDefault="007D5154" w:rsidP="0070102A">
            <w:pPr>
              <w:rPr>
                <w:rFonts w:ascii="Baskerville Old Face" w:hAnsi="Baskerville Old Face"/>
                <w:sz w:val="24"/>
                <w:szCs w:val="24"/>
              </w:rPr>
            </w:pPr>
          </w:p>
          <w:p w14:paraId="2D4DCB13" w14:textId="77777777" w:rsidR="007D5154" w:rsidRPr="0067755E" w:rsidRDefault="007D5154" w:rsidP="0070102A">
            <w:pPr>
              <w:rPr>
                <w:rFonts w:ascii="Baskerville Old Face" w:hAnsi="Baskerville Old Face"/>
                <w:sz w:val="24"/>
                <w:szCs w:val="24"/>
              </w:rPr>
            </w:pPr>
          </w:p>
          <w:p w14:paraId="3A05BA27" w14:textId="77777777" w:rsidR="007D5154" w:rsidRPr="0067755E" w:rsidRDefault="007D5154" w:rsidP="0070102A">
            <w:pPr>
              <w:rPr>
                <w:rFonts w:ascii="Baskerville Old Face" w:hAnsi="Baskerville Old Face"/>
                <w:sz w:val="24"/>
                <w:szCs w:val="24"/>
              </w:rPr>
            </w:pPr>
          </w:p>
          <w:p w14:paraId="463FF075" w14:textId="77777777" w:rsidR="007D5154" w:rsidRPr="0067755E" w:rsidRDefault="007D5154" w:rsidP="0070102A">
            <w:pPr>
              <w:rPr>
                <w:rFonts w:ascii="Baskerville Old Face" w:hAnsi="Baskerville Old Face"/>
                <w:sz w:val="24"/>
                <w:szCs w:val="24"/>
              </w:rPr>
            </w:pPr>
          </w:p>
          <w:p w14:paraId="663DD2AE" w14:textId="77777777" w:rsidR="007D5154" w:rsidRPr="0067755E" w:rsidRDefault="007D5154" w:rsidP="0070102A">
            <w:pPr>
              <w:rPr>
                <w:rFonts w:ascii="Baskerville Old Face" w:hAnsi="Baskerville Old Face"/>
                <w:sz w:val="24"/>
                <w:szCs w:val="24"/>
              </w:rPr>
            </w:pPr>
          </w:p>
          <w:p w14:paraId="596D4E74" w14:textId="77777777" w:rsidR="007D5154" w:rsidRPr="0067755E" w:rsidRDefault="007D5154" w:rsidP="0070102A">
            <w:pPr>
              <w:rPr>
                <w:rFonts w:ascii="Baskerville Old Face" w:hAnsi="Baskerville Old Face"/>
                <w:sz w:val="24"/>
                <w:szCs w:val="24"/>
              </w:rPr>
            </w:pPr>
          </w:p>
          <w:p w14:paraId="0CDF614A" w14:textId="77777777" w:rsidR="007D5154" w:rsidRPr="0067755E" w:rsidRDefault="007D5154" w:rsidP="0070102A">
            <w:pPr>
              <w:rPr>
                <w:rFonts w:ascii="Baskerville Old Face" w:hAnsi="Baskerville Old Face"/>
                <w:sz w:val="24"/>
                <w:szCs w:val="24"/>
              </w:rPr>
            </w:pPr>
          </w:p>
          <w:p w14:paraId="629B04FC" w14:textId="77777777" w:rsidR="007D5154" w:rsidRPr="0067755E" w:rsidRDefault="007D5154" w:rsidP="0070102A">
            <w:pPr>
              <w:rPr>
                <w:rFonts w:ascii="Baskerville Old Face" w:hAnsi="Baskerville Old Face"/>
                <w:sz w:val="24"/>
                <w:szCs w:val="24"/>
              </w:rPr>
            </w:pPr>
          </w:p>
          <w:p w14:paraId="5C4B340C" w14:textId="77777777" w:rsidR="007D5154" w:rsidRPr="0067755E" w:rsidRDefault="007D5154" w:rsidP="0070102A">
            <w:pPr>
              <w:rPr>
                <w:rFonts w:ascii="Baskerville Old Face" w:hAnsi="Baskerville Old Face"/>
                <w:sz w:val="24"/>
                <w:szCs w:val="24"/>
              </w:rPr>
            </w:pPr>
          </w:p>
          <w:p w14:paraId="64079D5F" w14:textId="77777777" w:rsidR="007D5154" w:rsidRPr="0067755E" w:rsidRDefault="007D5154" w:rsidP="0070102A">
            <w:pPr>
              <w:rPr>
                <w:rFonts w:ascii="Baskerville Old Face" w:hAnsi="Baskerville Old Face"/>
                <w:sz w:val="24"/>
                <w:szCs w:val="24"/>
              </w:rPr>
            </w:pPr>
          </w:p>
          <w:p w14:paraId="46BC3E7C" w14:textId="77777777" w:rsidR="007D5154" w:rsidRPr="0067755E" w:rsidRDefault="007D5154" w:rsidP="0070102A">
            <w:pPr>
              <w:rPr>
                <w:rFonts w:ascii="Baskerville Old Face" w:hAnsi="Baskerville Old Face"/>
                <w:sz w:val="24"/>
                <w:szCs w:val="24"/>
              </w:rPr>
            </w:pPr>
          </w:p>
          <w:p w14:paraId="6740E5F6" w14:textId="77777777" w:rsidR="007D5154" w:rsidRPr="0067755E" w:rsidRDefault="007D5154" w:rsidP="0070102A">
            <w:pPr>
              <w:rPr>
                <w:rFonts w:ascii="Baskerville Old Face" w:hAnsi="Baskerville Old Face"/>
                <w:sz w:val="24"/>
                <w:szCs w:val="24"/>
              </w:rPr>
            </w:pPr>
          </w:p>
          <w:p w14:paraId="34A63BAB" w14:textId="77777777" w:rsidR="007D5154" w:rsidRPr="0067755E" w:rsidRDefault="007D5154" w:rsidP="0070102A">
            <w:pPr>
              <w:rPr>
                <w:rFonts w:ascii="Baskerville Old Face" w:hAnsi="Baskerville Old Face"/>
                <w:sz w:val="24"/>
                <w:szCs w:val="24"/>
              </w:rPr>
            </w:pPr>
          </w:p>
          <w:p w14:paraId="3F412490" w14:textId="77777777" w:rsidR="007D5154" w:rsidRPr="0067755E" w:rsidRDefault="007D5154" w:rsidP="0070102A">
            <w:pPr>
              <w:rPr>
                <w:rFonts w:ascii="Baskerville Old Face" w:hAnsi="Baskerville Old Face"/>
                <w:sz w:val="24"/>
                <w:szCs w:val="24"/>
              </w:rPr>
            </w:pPr>
          </w:p>
          <w:p w14:paraId="2F7CB108" w14:textId="77777777" w:rsidR="007D5154" w:rsidRPr="0067755E" w:rsidRDefault="007D5154" w:rsidP="0070102A">
            <w:pPr>
              <w:rPr>
                <w:rFonts w:ascii="Baskerville Old Face" w:hAnsi="Baskerville Old Face"/>
                <w:sz w:val="24"/>
                <w:szCs w:val="24"/>
              </w:rPr>
            </w:pPr>
          </w:p>
          <w:p w14:paraId="390A191A" w14:textId="77777777" w:rsidR="00887F15" w:rsidRPr="0067755E" w:rsidRDefault="00887F15" w:rsidP="0070102A">
            <w:pPr>
              <w:rPr>
                <w:rFonts w:ascii="Baskerville Old Face" w:hAnsi="Baskerville Old Face"/>
                <w:sz w:val="24"/>
                <w:szCs w:val="24"/>
              </w:rPr>
            </w:pPr>
          </w:p>
          <w:p w14:paraId="4F51988E" w14:textId="77777777" w:rsidR="00887F15" w:rsidRPr="0067755E" w:rsidRDefault="00887F15" w:rsidP="0070102A">
            <w:pPr>
              <w:rPr>
                <w:rFonts w:ascii="Baskerville Old Face" w:hAnsi="Baskerville Old Face"/>
                <w:sz w:val="24"/>
                <w:szCs w:val="24"/>
              </w:rPr>
            </w:pPr>
          </w:p>
          <w:p w14:paraId="7515EC3B" w14:textId="77777777" w:rsidR="00887F15" w:rsidRPr="0067755E" w:rsidRDefault="00887F15" w:rsidP="0070102A">
            <w:pPr>
              <w:rPr>
                <w:rFonts w:ascii="Baskerville Old Face" w:hAnsi="Baskerville Old Face"/>
                <w:sz w:val="24"/>
                <w:szCs w:val="24"/>
              </w:rPr>
            </w:pPr>
          </w:p>
          <w:p w14:paraId="5F87FBF2" w14:textId="77777777" w:rsidR="00887F15" w:rsidRPr="0067755E" w:rsidRDefault="00887F15" w:rsidP="0070102A">
            <w:pPr>
              <w:rPr>
                <w:rFonts w:ascii="Baskerville Old Face" w:hAnsi="Baskerville Old Face"/>
                <w:sz w:val="24"/>
                <w:szCs w:val="24"/>
              </w:rPr>
            </w:pPr>
          </w:p>
          <w:p w14:paraId="73DD9D34" w14:textId="77777777" w:rsidR="00887F15" w:rsidRPr="0067755E" w:rsidRDefault="00887F15" w:rsidP="0070102A">
            <w:pPr>
              <w:rPr>
                <w:rFonts w:ascii="Baskerville Old Face" w:hAnsi="Baskerville Old Face"/>
                <w:sz w:val="24"/>
                <w:szCs w:val="24"/>
              </w:rPr>
            </w:pPr>
          </w:p>
          <w:p w14:paraId="3C59A021" w14:textId="77777777" w:rsidR="00887F15" w:rsidRPr="0067755E" w:rsidRDefault="00887F15" w:rsidP="0070102A">
            <w:pPr>
              <w:rPr>
                <w:rFonts w:ascii="Baskerville Old Face" w:hAnsi="Baskerville Old Face"/>
                <w:sz w:val="24"/>
                <w:szCs w:val="24"/>
              </w:rPr>
            </w:pPr>
          </w:p>
          <w:p w14:paraId="7EEE3C18" w14:textId="77777777" w:rsidR="00887F15" w:rsidRPr="0067755E" w:rsidRDefault="00887F15" w:rsidP="0070102A">
            <w:pPr>
              <w:rPr>
                <w:rFonts w:ascii="Baskerville Old Face" w:hAnsi="Baskerville Old Face"/>
                <w:sz w:val="24"/>
                <w:szCs w:val="24"/>
              </w:rPr>
            </w:pPr>
          </w:p>
          <w:p w14:paraId="35826A85" w14:textId="77777777" w:rsidR="00887F15" w:rsidRPr="0067755E" w:rsidRDefault="00887F15" w:rsidP="0070102A">
            <w:pPr>
              <w:rPr>
                <w:rFonts w:ascii="Baskerville Old Face" w:hAnsi="Baskerville Old Face"/>
                <w:sz w:val="24"/>
                <w:szCs w:val="24"/>
              </w:rPr>
            </w:pPr>
          </w:p>
          <w:p w14:paraId="34BA590F" w14:textId="77777777" w:rsidR="00887F15" w:rsidRPr="0067755E" w:rsidRDefault="00887F15" w:rsidP="0070102A">
            <w:pPr>
              <w:rPr>
                <w:rFonts w:ascii="Baskerville Old Face" w:hAnsi="Baskerville Old Face"/>
                <w:sz w:val="24"/>
                <w:szCs w:val="24"/>
              </w:rPr>
            </w:pPr>
          </w:p>
          <w:p w14:paraId="0C7A53A3" w14:textId="77777777" w:rsidR="00887F15" w:rsidRPr="0067755E" w:rsidRDefault="00887F15" w:rsidP="0070102A">
            <w:pPr>
              <w:rPr>
                <w:rFonts w:ascii="Baskerville Old Face" w:hAnsi="Baskerville Old Face"/>
                <w:sz w:val="24"/>
                <w:szCs w:val="24"/>
              </w:rPr>
            </w:pPr>
          </w:p>
          <w:p w14:paraId="059601DE" w14:textId="77777777" w:rsidR="00887F15" w:rsidRPr="0067755E" w:rsidRDefault="00887F15" w:rsidP="0070102A">
            <w:pPr>
              <w:rPr>
                <w:rFonts w:ascii="Baskerville Old Face" w:hAnsi="Baskerville Old Face"/>
                <w:sz w:val="24"/>
                <w:szCs w:val="24"/>
              </w:rPr>
            </w:pPr>
          </w:p>
          <w:p w14:paraId="30E71DF7" w14:textId="77777777" w:rsidR="00887F15" w:rsidRPr="0067755E" w:rsidRDefault="00887F15" w:rsidP="0070102A">
            <w:pPr>
              <w:rPr>
                <w:rFonts w:ascii="Baskerville Old Face" w:hAnsi="Baskerville Old Face"/>
                <w:sz w:val="24"/>
                <w:szCs w:val="24"/>
              </w:rPr>
            </w:pPr>
          </w:p>
          <w:p w14:paraId="0CB037EC" w14:textId="77777777" w:rsidR="00887F15" w:rsidRPr="0067755E" w:rsidRDefault="00887F15" w:rsidP="0070102A">
            <w:pPr>
              <w:rPr>
                <w:rFonts w:ascii="Baskerville Old Face" w:hAnsi="Baskerville Old Face"/>
                <w:sz w:val="24"/>
                <w:szCs w:val="24"/>
              </w:rPr>
            </w:pPr>
          </w:p>
          <w:p w14:paraId="34359A3E" w14:textId="77777777" w:rsidR="00887F15" w:rsidRPr="0067755E" w:rsidRDefault="00887F15" w:rsidP="0070102A">
            <w:pPr>
              <w:rPr>
                <w:rFonts w:ascii="Baskerville Old Face" w:hAnsi="Baskerville Old Face"/>
                <w:sz w:val="24"/>
                <w:szCs w:val="24"/>
              </w:rPr>
            </w:pPr>
          </w:p>
          <w:p w14:paraId="2EC4E7CF" w14:textId="77777777" w:rsidR="00887F15" w:rsidRPr="0067755E" w:rsidRDefault="00887F15" w:rsidP="0070102A">
            <w:pPr>
              <w:rPr>
                <w:rFonts w:ascii="Baskerville Old Face" w:hAnsi="Baskerville Old Face"/>
                <w:sz w:val="24"/>
                <w:szCs w:val="24"/>
              </w:rPr>
            </w:pPr>
          </w:p>
          <w:p w14:paraId="6A629427" w14:textId="77777777" w:rsidR="00887F15" w:rsidRPr="0067755E" w:rsidRDefault="00887F15" w:rsidP="0070102A">
            <w:pPr>
              <w:rPr>
                <w:rFonts w:ascii="Baskerville Old Face" w:hAnsi="Baskerville Old Face"/>
                <w:sz w:val="24"/>
                <w:szCs w:val="24"/>
              </w:rPr>
            </w:pPr>
          </w:p>
          <w:p w14:paraId="73806A4A" w14:textId="77777777" w:rsidR="00887F15" w:rsidRPr="0067755E" w:rsidRDefault="00887F15" w:rsidP="0070102A">
            <w:pPr>
              <w:rPr>
                <w:rFonts w:ascii="Baskerville Old Face" w:hAnsi="Baskerville Old Face"/>
                <w:sz w:val="24"/>
                <w:szCs w:val="24"/>
              </w:rPr>
            </w:pPr>
          </w:p>
          <w:p w14:paraId="1A04F61B" w14:textId="77777777" w:rsidR="00887F15" w:rsidRPr="0067755E" w:rsidRDefault="00887F15" w:rsidP="0070102A">
            <w:pPr>
              <w:rPr>
                <w:rFonts w:ascii="Baskerville Old Face" w:hAnsi="Baskerville Old Face"/>
                <w:sz w:val="24"/>
                <w:szCs w:val="24"/>
              </w:rPr>
            </w:pPr>
          </w:p>
          <w:p w14:paraId="0DD3ADA7" w14:textId="77777777" w:rsidR="00887F15" w:rsidRPr="0067755E" w:rsidRDefault="00887F15" w:rsidP="0070102A">
            <w:pPr>
              <w:rPr>
                <w:rFonts w:ascii="Baskerville Old Face" w:hAnsi="Baskerville Old Face"/>
                <w:sz w:val="24"/>
                <w:szCs w:val="24"/>
              </w:rPr>
            </w:pPr>
          </w:p>
          <w:p w14:paraId="4679E22C" w14:textId="77777777" w:rsidR="00887F15" w:rsidRPr="0067755E" w:rsidRDefault="00887F15" w:rsidP="0070102A">
            <w:pPr>
              <w:rPr>
                <w:rFonts w:ascii="Baskerville Old Face" w:hAnsi="Baskerville Old Face"/>
                <w:sz w:val="24"/>
                <w:szCs w:val="24"/>
              </w:rPr>
            </w:pPr>
          </w:p>
          <w:p w14:paraId="45B9B65D" w14:textId="77777777" w:rsidR="00887F15" w:rsidRPr="0067755E" w:rsidRDefault="00887F15" w:rsidP="0070102A">
            <w:pPr>
              <w:rPr>
                <w:rFonts w:ascii="Baskerville Old Face" w:hAnsi="Baskerville Old Face"/>
                <w:sz w:val="24"/>
                <w:szCs w:val="24"/>
              </w:rPr>
            </w:pPr>
          </w:p>
          <w:p w14:paraId="135C45DC" w14:textId="77777777" w:rsidR="00887F15" w:rsidRPr="0067755E" w:rsidRDefault="00887F15" w:rsidP="0070102A">
            <w:pPr>
              <w:rPr>
                <w:rFonts w:ascii="Baskerville Old Face" w:hAnsi="Baskerville Old Face"/>
                <w:sz w:val="24"/>
                <w:szCs w:val="24"/>
              </w:rPr>
            </w:pPr>
          </w:p>
          <w:p w14:paraId="0EFCD7CB" w14:textId="77777777" w:rsidR="00887F15" w:rsidRPr="0067755E" w:rsidRDefault="00887F15" w:rsidP="0070102A">
            <w:pPr>
              <w:rPr>
                <w:rFonts w:ascii="Baskerville Old Face" w:hAnsi="Baskerville Old Face"/>
                <w:sz w:val="24"/>
                <w:szCs w:val="24"/>
              </w:rPr>
            </w:pPr>
          </w:p>
          <w:p w14:paraId="388B0F07" w14:textId="77777777" w:rsidR="00887F15" w:rsidRPr="0067755E" w:rsidRDefault="00887F15" w:rsidP="0070102A">
            <w:pPr>
              <w:rPr>
                <w:rFonts w:ascii="Baskerville Old Face" w:hAnsi="Baskerville Old Face"/>
                <w:sz w:val="24"/>
                <w:szCs w:val="24"/>
              </w:rPr>
            </w:pPr>
          </w:p>
          <w:p w14:paraId="3CD355B3" w14:textId="77777777" w:rsidR="00887F15" w:rsidRPr="0067755E" w:rsidRDefault="00887F15" w:rsidP="0070102A">
            <w:pPr>
              <w:rPr>
                <w:rFonts w:ascii="Baskerville Old Face" w:hAnsi="Baskerville Old Face"/>
                <w:sz w:val="24"/>
                <w:szCs w:val="24"/>
              </w:rPr>
            </w:pPr>
          </w:p>
          <w:p w14:paraId="0F55693F" w14:textId="77777777" w:rsidR="00887F15" w:rsidRPr="0067755E" w:rsidRDefault="00887F15" w:rsidP="0070102A">
            <w:pPr>
              <w:rPr>
                <w:rFonts w:ascii="Baskerville Old Face" w:hAnsi="Baskerville Old Face"/>
                <w:sz w:val="24"/>
                <w:szCs w:val="24"/>
              </w:rPr>
            </w:pPr>
          </w:p>
          <w:p w14:paraId="2AB92A78" w14:textId="77777777" w:rsidR="00887F15" w:rsidRPr="0067755E" w:rsidRDefault="00887F15" w:rsidP="0070102A">
            <w:pPr>
              <w:rPr>
                <w:rFonts w:ascii="Baskerville Old Face" w:hAnsi="Baskerville Old Face"/>
                <w:sz w:val="24"/>
                <w:szCs w:val="24"/>
              </w:rPr>
            </w:pPr>
          </w:p>
          <w:p w14:paraId="1A679C22" w14:textId="77777777" w:rsidR="00887F15" w:rsidRPr="0067755E" w:rsidRDefault="00887F15" w:rsidP="0070102A">
            <w:pPr>
              <w:rPr>
                <w:rFonts w:ascii="Baskerville Old Face" w:hAnsi="Baskerville Old Face"/>
                <w:sz w:val="24"/>
                <w:szCs w:val="24"/>
              </w:rPr>
            </w:pPr>
          </w:p>
          <w:p w14:paraId="350B1201" w14:textId="77777777" w:rsidR="00887F15" w:rsidRPr="0067755E" w:rsidRDefault="00887F15" w:rsidP="0070102A">
            <w:pPr>
              <w:rPr>
                <w:rFonts w:ascii="Baskerville Old Face" w:hAnsi="Baskerville Old Face"/>
                <w:sz w:val="24"/>
                <w:szCs w:val="24"/>
              </w:rPr>
            </w:pPr>
          </w:p>
          <w:p w14:paraId="1AE2F46C" w14:textId="77777777" w:rsidR="00887F15" w:rsidRPr="0067755E" w:rsidRDefault="00887F15" w:rsidP="0070102A">
            <w:pPr>
              <w:rPr>
                <w:rFonts w:ascii="Baskerville Old Face" w:hAnsi="Baskerville Old Face"/>
                <w:sz w:val="24"/>
                <w:szCs w:val="24"/>
              </w:rPr>
            </w:pPr>
          </w:p>
          <w:p w14:paraId="3CD9C6DC" w14:textId="77777777" w:rsidR="00DF6FB6" w:rsidRPr="0067755E" w:rsidRDefault="00DF6FB6" w:rsidP="0070102A">
            <w:pPr>
              <w:rPr>
                <w:rFonts w:ascii="Baskerville Old Face" w:hAnsi="Baskerville Old Face"/>
                <w:sz w:val="24"/>
                <w:szCs w:val="24"/>
              </w:rPr>
            </w:pPr>
          </w:p>
          <w:p w14:paraId="0D506C6D" w14:textId="77777777" w:rsidR="00DF6FB6" w:rsidRPr="0067755E" w:rsidRDefault="00DF6FB6" w:rsidP="0070102A">
            <w:pPr>
              <w:rPr>
                <w:rFonts w:ascii="Baskerville Old Face" w:hAnsi="Baskerville Old Face"/>
                <w:sz w:val="24"/>
                <w:szCs w:val="24"/>
              </w:rPr>
            </w:pPr>
          </w:p>
          <w:p w14:paraId="29E171F3" w14:textId="77777777" w:rsidR="00DF6FB6" w:rsidRPr="0067755E" w:rsidRDefault="00DF6FB6" w:rsidP="0070102A">
            <w:pPr>
              <w:rPr>
                <w:rFonts w:ascii="Baskerville Old Face" w:hAnsi="Baskerville Old Face"/>
                <w:sz w:val="24"/>
                <w:szCs w:val="24"/>
              </w:rPr>
            </w:pPr>
          </w:p>
          <w:p w14:paraId="2ACB8204" w14:textId="77777777" w:rsidR="00B3778F" w:rsidRPr="0067755E" w:rsidRDefault="00B3778F" w:rsidP="0070102A">
            <w:pPr>
              <w:rPr>
                <w:rFonts w:ascii="Baskerville Old Face" w:hAnsi="Baskerville Old Face"/>
                <w:sz w:val="24"/>
                <w:szCs w:val="24"/>
              </w:rPr>
            </w:pPr>
          </w:p>
          <w:p w14:paraId="447F6B8A" w14:textId="77777777" w:rsidR="00B3778F" w:rsidRPr="0067755E" w:rsidRDefault="00B3778F" w:rsidP="0070102A">
            <w:pPr>
              <w:rPr>
                <w:rFonts w:ascii="Baskerville Old Face" w:hAnsi="Baskerville Old Face"/>
                <w:sz w:val="24"/>
                <w:szCs w:val="24"/>
              </w:rPr>
            </w:pPr>
          </w:p>
          <w:p w14:paraId="1F6E7064" w14:textId="77777777" w:rsidR="00B3778F" w:rsidRPr="0067755E" w:rsidRDefault="00B3778F" w:rsidP="0070102A">
            <w:pPr>
              <w:rPr>
                <w:rFonts w:ascii="Baskerville Old Face" w:hAnsi="Baskerville Old Face"/>
                <w:sz w:val="24"/>
                <w:szCs w:val="24"/>
              </w:rPr>
            </w:pPr>
          </w:p>
          <w:p w14:paraId="57C5260F" w14:textId="77777777" w:rsidR="00B3778F" w:rsidRPr="0067755E" w:rsidRDefault="00B3778F" w:rsidP="0070102A">
            <w:pPr>
              <w:rPr>
                <w:rFonts w:ascii="Baskerville Old Face" w:hAnsi="Baskerville Old Face"/>
                <w:sz w:val="24"/>
                <w:szCs w:val="24"/>
              </w:rPr>
            </w:pPr>
          </w:p>
          <w:p w14:paraId="7D1A5F73" w14:textId="77777777" w:rsidR="00B3778F" w:rsidRPr="0067755E" w:rsidRDefault="00B3778F" w:rsidP="0070102A">
            <w:pPr>
              <w:rPr>
                <w:rFonts w:ascii="Baskerville Old Face" w:hAnsi="Baskerville Old Face"/>
                <w:sz w:val="24"/>
                <w:szCs w:val="24"/>
              </w:rPr>
            </w:pPr>
          </w:p>
          <w:p w14:paraId="0409BD78" w14:textId="77777777" w:rsidR="00B3778F" w:rsidRPr="0067755E" w:rsidRDefault="00B3778F" w:rsidP="0070102A">
            <w:pPr>
              <w:rPr>
                <w:rFonts w:ascii="Baskerville Old Face" w:hAnsi="Baskerville Old Face"/>
                <w:sz w:val="24"/>
                <w:szCs w:val="24"/>
              </w:rPr>
            </w:pPr>
          </w:p>
          <w:p w14:paraId="63DEAAE1" w14:textId="77777777" w:rsidR="00B3778F" w:rsidRPr="0067755E" w:rsidRDefault="00B3778F" w:rsidP="0070102A">
            <w:pPr>
              <w:rPr>
                <w:rFonts w:ascii="Baskerville Old Face" w:hAnsi="Baskerville Old Face"/>
                <w:sz w:val="24"/>
                <w:szCs w:val="24"/>
              </w:rPr>
            </w:pPr>
          </w:p>
          <w:p w14:paraId="0B52FF20" w14:textId="77777777" w:rsidR="00B3778F" w:rsidRPr="0067755E" w:rsidRDefault="00B3778F" w:rsidP="0070102A">
            <w:pPr>
              <w:rPr>
                <w:rFonts w:ascii="Baskerville Old Face" w:hAnsi="Baskerville Old Face"/>
                <w:sz w:val="24"/>
                <w:szCs w:val="24"/>
              </w:rPr>
            </w:pPr>
          </w:p>
          <w:p w14:paraId="76A17ADF" w14:textId="77777777" w:rsidR="00B3778F" w:rsidRPr="0067755E" w:rsidRDefault="00B3778F" w:rsidP="0070102A">
            <w:pPr>
              <w:rPr>
                <w:rFonts w:ascii="Baskerville Old Face" w:hAnsi="Baskerville Old Face"/>
                <w:sz w:val="24"/>
                <w:szCs w:val="24"/>
              </w:rPr>
            </w:pPr>
          </w:p>
          <w:p w14:paraId="721C05AE" w14:textId="77777777" w:rsidR="00B3778F" w:rsidRPr="0067755E" w:rsidRDefault="00B3778F" w:rsidP="0070102A">
            <w:pPr>
              <w:rPr>
                <w:rFonts w:ascii="Baskerville Old Face" w:hAnsi="Baskerville Old Face"/>
                <w:sz w:val="24"/>
                <w:szCs w:val="24"/>
              </w:rPr>
            </w:pPr>
          </w:p>
          <w:p w14:paraId="19657276" w14:textId="77777777" w:rsidR="00993D92" w:rsidRPr="0067755E" w:rsidRDefault="00993D92" w:rsidP="0070102A">
            <w:pPr>
              <w:rPr>
                <w:rFonts w:ascii="Baskerville Old Face" w:hAnsi="Baskerville Old Face"/>
                <w:sz w:val="24"/>
                <w:szCs w:val="24"/>
              </w:rPr>
            </w:pPr>
          </w:p>
          <w:p w14:paraId="5E20BF60" w14:textId="77777777" w:rsidR="00993D92" w:rsidRPr="0067755E" w:rsidRDefault="00993D92" w:rsidP="0070102A">
            <w:pPr>
              <w:rPr>
                <w:rFonts w:ascii="Baskerville Old Face" w:hAnsi="Baskerville Old Face"/>
                <w:sz w:val="24"/>
                <w:szCs w:val="24"/>
              </w:rPr>
            </w:pPr>
          </w:p>
          <w:p w14:paraId="199348C5" w14:textId="77777777" w:rsidR="00993D92" w:rsidRPr="0067755E" w:rsidRDefault="00993D92" w:rsidP="0070102A">
            <w:pPr>
              <w:rPr>
                <w:rFonts w:ascii="Baskerville Old Face" w:hAnsi="Baskerville Old Face"/>
                <w:sz w:val="24"/>
                <w:szCs w:val="24"/>
              </w:rPr>
            </w:pPr>
          </w:p>
          <w:p w14:paraId="4786EA95" w14:textId="77777777" w:rsidR="00993D92" w:rsidRPr="0067755E" w:rsidRDefault="00993D92" w:rsidP="0070102A">
            <w:pPr>
              <w:rPr>
                <w:rFonts w:ascii="Baskerville Old Face" w:hAnsi="Baskerville Old Face"/>
                <w:sz w:val="24"/>
                <w:szCs w:val="24"/>
              </w:rPr>
            </w:pPr>
          </w:p>
          <w:p w14:paraId="071828A2" w14:textId="77777777" w:rsidR="00993D92" w:rsidRPr="0067755E" w:rsidRDefault="00993D92" w:rsidP="0070102A">
            <w:pPr>
              <w:rPr>
                <w:rFonts w:ascii="Baskerville Old Face" w:hAnsi="Baskerville Old Face"/>
                <w:sz w:val="24"/>
                <w:szCs w:val="24"/>
              </w:rPr>
            </w:pPr>
          </w:p>
          <w:p w14:paraId="36DB42E4" w14:textId="77777777" w:rsidR="00993D92" w:rsidRPr="0067755E" w:rsidRDefault="00993D92" w:rsidP="0070102A">
            <w:pPr>
              <w:rPr>
                <w:rFonts w:ascii="Baskerville Old Face" w:hAnsi="Baskerville Old Face"/>
                <w:sz w:val="24"/>
                <w:szCs w:val="24"/>
              </w:rPr>
            </w:pPr>
          </w:p>
          <w:p w14:paraId="25A83850" w14:textId="77777777" w:rsidR="00993D92" w:rsidRPr="0067755E" w:rsidRDefault="00993D92" w:rsidP="0070102A">
            <w:pPr>
              <w:rPr>
                <w:rFonts w:ascii="Baskerville Old Face" w:hAnsi="Baskerville Old Face"/>
                <w:sz w:val="24"/>
                <w:szCs w:val="24"/>
              </w:rPr>
            </w:pPr>
          </w:p>
          <w:p w14:paraId="2A0C8C21" w14:textId="77777777" w:rsidR="00993D92" w:rsidRPr="0067755E" w:rsidRDefault="00993D92" w:rsidP="0070102A">
            <w:pPr>
              <w:rPr>
                <w:rFonts w:ascii="Baskerville Old Face" w:hAnsi="Baskerville Old Face"/>
                <w:sz w:val="24"/>
                <w:szCs w:val="24"/>
              </w:rPr>
            </w:pPr>
          </w:p>
          <w:p w14:paraId="4FFB41B0" w14:textId="77777777" w:rsidR="00993D92" w:rsidRPr="0067755E" w:rsidRDefault="00993D92" w:rsidP="0070102A">
            <w:pPr>
              <w:rPr>
                <w:rFonts w:ascii="Baskerville Old Face" w:hAnsi="Baskerville Old Face"/>
                <w:sz w:val="24"/>
                <w:szCs w:val="24"/>
              </w:rPr>
            </w:pPr>
          </w:p>
          <w:p w14:paraId="151222BE" w14:textId="77777777" w:rsidR="00993D92" w:rsidRPr="0067755E" w:rsidRDefault="00993D92" w:rsidP="0070102A">
            <w:pPr>
              <w:rPr>
                <w:rFonts w:ascii="Baskerville Old Face" w:hAnsi="Baskerville Old Face"/>
                <w:sz w:val="24"/>
                <w:szCs w:val="24"/>
              </w:rPr>
            </w:pPr>
          </w:p>
          <w:p w14:paraId="65970445" w14:textId="77777777" w:rsidR="00993D92" w:rsidRPr="0067755E" w:rsidRDefault="00993D92" w:rsidP="0070102A">
            <w:pPr>
              <w:rPr>
                <w:rFonts w:ascii="Baskerville Old Face" w:hAnsi="Baskerville Old Face"/>
                <w:sz w:val="24"/>
                <w:szCs w:val="24"/>
              </w:rPr>
            </w:pPr>
          </w:p>
          <w:p w14:paraId="22561D8A" w14:textId="77777777" w:rsidR="00993D92" w:rsidRPr="0067755E" w:rsidRDefault="00993D92" w:rsidP="0070102A">
            <w:pPr>
              <w:rPr>
                <w:rFonts w:ascii="Baskerville Old Face" w:hAnsi="Baskerville Old Face"/>
                <w:sz w:val="24"/>
                <w:szCs w:val="24"/>
              </w:rPr>
            </w:pPr>
          </w:p>
          <w:p w14:paraId="1A988757" w14:textId="77777777" w:rsidR="00993D92" w:rsidRPr="0067755E" w:rsidRDefault="00993D92" w:rsidP="0070102A">
            <w:pPr>
              <w:rPr>
                <w:rFonts w:ascii="Baskerville Old Face" w:hAnsi="Baskerville Old Face"/>
                <w:sz w:val="24"/>
                <w:szCs w:val="24"/>
              </w:rPr>
            </w:pPr>
          </w:p>
          <w:p w14:paraId="7F5FB735" w14:textId="77777777" w:rsidR="00993D92" w:rsidRPr="0067755E" w:rsidRDefault="00993D92" w:rsidP="0070102A">
            <w:pPr>
              <w:rPr>
                <w:rFonts w:ascii="Baskerville Old Face" w:hAnsi="Baskerville Old Face"/>
                <w:sz w:val="24"/>
                <w:szCs w:val="24"/>
              </w:rPr>
            </w:pPr>
          </w:p>
          <w:p w14:paraId="40F5AAF1" w14:textId="77777777" w:rsidR="00993D92" w:rsidRPr="0067755E" w:rsidRDefault="00993D92" w:rsidP="0070102A">
            <w:pPr>
              <w:rPr>
                <w:rFonts w:ascii="Baskerville Old Face" w:hAnsi="Baskerville Old Face"/>
                <w:sz w:val="24"/>
                <w:szCs w:val="24"/>
              </w:rPr>
            </w:pPr>
          </w:p>
          <w:p w14:paraId="78020B55" w14:textId="77777777" w:rsidR="00993D92" w:rsidRPr="0067755E" w:rsidRDefault="00993D92" w:rsidP="0070102A">
            <w:pPr>
              <w:rPr>
                <w:rFonts w:ascii="Baskerville Old Face" w:hAnsi="Baskerville Old Face"/>
                <w:sz w:val="24"/>
                <w:szCs w:val="24"/>
              </w:rPr>
            </w:pPr>
          </w:p>
          <w:p w14:paraId="32574FA9" w14:textId="77777777" w:rsidR="00993D92" w:rsidRPr="0067755E" w:rsidRDefault="00993D92" w:rsidP="0070102A">
            <w:pPr>
              <w:rPr>
                <w:rFonts w:ascii="Baskerville Old Face" w:hAnsi="Baskerville Old Face"/>
                <w:sz w:val="24"/>
                <w:szCs w:val="24"/>
              </w:rPr>
            </w:pPr>
          </w:p>
          <w:p w14:paraId="0E8DE5F7" w14:textId="77777777" w:rsidR="00993D92" w:rsidRPr="0067755E" w:rsidRDefault="00993D92" w:rsidP="0070102A">
            <w:pPr>
              <w:rPr>
                <w:rFonts w:ascii="Baskerville Old Face" w:hAnsi="Baskerville Old Face"/>
                <w:sz w:val="24"/>
                <w:szCs w:val="24"/>
              </w:rPr>
            </w:pPr>
          </w:p>
          <w:p w14:paraId="6AAAC9B0" w14:textId="77777777" w:rsidR="00993D92" w:rsidRPr="0067755E" w:rsidRDefault="00993D92" w:rsidP="0070102A">
            <w:pPr>
              <w:rPr>
                <w:rFonts w:ascii="Baskerville Old Face" w:hAnsi="Baskerville Old Face"/>
                <w:sz w:val="24"/>
                <w:szCs w:val="24"/>
              </w:rPr>
            </w:pPr>
          </w:p>
          <w:p w14:paraId="1A90909F" w14:textId="77777777" w:rsidR="00993D92" w:rsidRPr="0067755E" w:rsidRDefault="00993D92" w:rsidP="0070102A">
            <w:pPr>
              <w:rPr>
                <w:rFonts w:ascii="Baskerville Old Face" w:hAnsi="Baskerville Old Face"/>
                <w:sz w:val="24"/>
                <w:szCs w:val="24"/>
              </w:rPr>
            </w:pPr>
          </w:p>
          <w:p w14:paraId="68D4553A" w14:textId="77777777" w:rsidR="00993D92" w:rsidRPr="0067755E" w:rsidRDefault="00993D92" w:rsidP="0070102A">
            <w:pPr>
              <w:rPr>
                <w:rFonts w:ascii="Baskerville Old Face" w:hAnsi="Baskerville Old Face"/>
                <w:sz w:val="24"/>
                <w:szCs w:val="24"/>
              </w:rPr>
            </w:pPr>
          </w:p>
          <w:p w14:paraId="24A570E6" w14:textId="77777777" w:rsidR="00993D92" w:rsidRPr="0067755E" w:rsidRDefault="00993D92" w:rsidP="0070102A">
            <w:pPr>
              <w:rPr>
                <w:rFonts w:ascii="Baskerville Old Face" w:hAnsi="Baskerville Old Face"/>
                <w:sz w:val="24"/>
                <w:szCs w:val="24"/>
              </w:rPr>
            </w:pPr>
          </w:p>
          <w:p w14:paraId="797D21A8" w14:textId="77777777" w:rsidR="00993D92" w:rsidRPr="0067755E" w:rsidRDefault="00993D92" w:rsidP="0070102A">
            <w:pPr>
              <w:rPr>
                <w:rFonts w:ascii="Baskerville Old Face" w:hAnsi="Baskerville Old Face"/>
                <w:sz w:val="24"/>
                <w:szCs w:val="24"/>
              </w:rPr>
            </w:pPr>
          </w:p>
          <w:p w14:paraId="0380B11A" w14:textId="77777777" w:rsidR="00993D92" w:rsidRPr="0067755E" w:rsidRDefault="00993D92" w:rsidP="0070102A">
            <w:pPr>
              <w:rPr>
                <w:rFonts w:ascii="Baskerville Old Face" w:hAnsi="Baskerville Old Face"/>
                <w:sz w:val="24"/>
                <w:szCs w:val="24"/>
              </w:rPr>
            </w:pPr>
          </w:p>
          <w:p w14:paraId="3AAFE730" w14:textId="77777777" w:rsidR="00993D92" w:rsidRPr="0067755E" w:rsidRDefault="00993D92" w:rsidP="0070102A">
            <w:pPr>
              <w:rPr>
                <w:rFonts w:ascii="Baskerville Old Face" w:hAnsi="Baskerville Old Face"/>
                <w:sz w:val="24"/>
                <w:szCs w:val="24"/>
              </w:rPr>
            </w:pPr>
          </w:p>
          <w:p w14:paraId="35E8109F" w14:textId="77777777" w:rsidR="00993D92" w:rsidRPr="0067755E" w:rsidRDefault="00993D92" w:rsidP="0070102A">
            <w:pPr>
              <w:rPr>
                <w:rFonts w:ascii="Baskerville Old Face" w:hAnsi="Baskerville Old Face"/>
                <w:sz w:val="24"/>
                <w:szCs w:val="24"/>
              </w:rPr>
            </w:pPr>
          </w:p>
          <w:p w14:paraId="7E016772" w14:textId="77777777" w:rsidR="00993D92" w:rsidRPr="0067755E" w:rsidRDefault="00993D92" w:rsidP="0070102A">
            <w:pPr>
              <w:rPr>
                <w:rFonts w:ascii="Baskerville Old Face" w:hAnsi="Baskerville Old Face"/>
                <w:sz w:val="24"/>
                <w:szCs w:val="24"/>
              </w:rPr>
            </w:pPr>
          </w:p>
          <w:p w14:paraId="3B1BD8C1" w14:textId="77777777" w:rsidR="00993D92" w:rsidRPr="0067755E" w:rsidRDefault="00993D92" w:rsidP="0070102A">
            <w:pPr>
              <w:rPr>
                <w:rFonts w:ascii="Baskerville Old Face" w:hAnsi="Baskerville Old Face"/>
                <w:sz w:val="24"/>
                <w:szCs w:val="24"/>
              </w:rPr>
            </w:pPr>
          </w:p>
          <w:p w14:paraId="48B7906E" w14:textId="77777777" w:rsidR="00993D92" w:rsidRPr="0067755E" w:rsidRDefault="00993D92" w:rsidP="0070102A">
            <w:pPr>
              <w:rPr>
                <w:rFonts w:ascii="Baskerville Old Face" w:hAnsi="Baskerville Old Face"/>
                <w:sz w:val="24"/>
                <w:szCs w:val="24"/>
              </w:rPr>
            </w:pPr>
          </w:p>
          <w:p w14:paraId="5BD6272C" w14:textId="77777777" w:rsidR="00993D92" w:rsidRPr="0067755E" w:rsidRDefault="00993D92" w:rsidP="0070102A">
            <w:pPr>
              <w:rPr>
                <w:rFonts w:ascii="Baskerville Old Face" w:hAnsi="Baskerville Old Face"/>
                <w:sz w:val="24"/>
                <w:szCs w:val="24"/>
              </w:rPr>
            </w:pPr>
          </w:p>
          <w:p w14:paraId="2EFDFEF7" w14:textId="77777777" w:rsidR="00E02A51" w:rsidRPr="0067755E" w:rsidRDefault="00E02A51" w:rsidP="0070102A">
            <w:pPr>
              <w:rPr>
                <w:rFonts w:ascii="Baskerville Old Face" w:hAnsi="Baskerville Old Face"/>
                <w:sz w:val="24"/>
                <w:szCs w:val="24"/>
              </w:rPr>
            </w:pPr>
          </w:p>
          <w:p w14:paraId="4D513D1C" w14:textId="77777777" w:rsidR="00E02A51" w:rsidRPr="0067755E" w:rsidRDefault="00E02A51" w:rsidP="0070102A">
            <w:pPr>
              <w:rPr>
                <w:rFonts w:ascii="Baskerville Old Face" w:hAnsi="Baskerville Old Face"/>
                <w:sz w:val="24"/>
                <w:szCs w:val="24"/>
              </w:rPr>
            </w:pPr>
          </w:p>
          <w:p w14:paraId="2A6DFF0A" w14:textId="77777777" w:rsidR="00E02A51" w:rsidRPr="0067755E" w:rsidRDefault="00E02A51" w:rsidP="0070102A">
            <w:pPr>
              <w:rPr>
                <w:rFonts w:ascii="Baskerville Old Face" w:hAnsi="Baskerville Old Face"/>
                <w:sz w:val="24"/>
                <w:szCs w:val="24"/>
              </w:rPr>
            </w:pPr>
          </w:p>
          <w:p w14:paraId="53BBE734" w14:textId="77777777" w:rsidR="00E02A51" w:rsidRPr="0067755E" w:rsidRDefault="00E02A51" w:rsidP="0070102A">
            <w:pPr>
              <w:rPr>
                <w:rFonts w:ascii="Baskerville Old Face" w:hAnsi="Baskerville Old Face"/>
                <w:sz w:val="24"/>
                <w:szCs w:val="24"/>
              </w:rPr>
            </w:pPr>
          </w:p>
          <w:p w14:paraId="0715EC1C" w14:textId="58DDE58B" w:rsidR="00887F15" w:rsidRPr="0067755E" w:rsidRDefault="00993D92" w:rsidP="0070102A">
            <w:pPr>
              <w:rPr>
                <w:rFonts w:ascii="Baskerville Old Face" w:hAnsi="Baskerville Old Face"/>
                <w:sz w:val="24"/>
                <w:szCs w:val="24"/>
              </w:rPr>
            </w:pPr>
            <w:r w:rsidRPr="0067755E">
              <w:rPr>
                <w:rFonts w:ascii="Baskerville Old Face" w:hAnsi="Baskerville Old Face"/>
                <w:sz w:val="24"/>
                <w:szCs w:val="24"/>
              </w:rPr>
              <w:t>120,000 Ha</w:t>
            </w:r>
          </w:p>
          <w:p w14:paraId="476B3B73" w14:textId="77777777" w:rsidR="00887F15" w:rsidRPr="0067755E" w:rsidRDefault="00887F15" w:rsidP="0070102A">
            <w:pPr>
              <w:rPr>
                <w:rFonts w:ascii="Baskerville Old Face" w:hAnsi="Baskerville Old Face"/>
                <w:sz w:val="24"/>
                <w:szCs w:val="24"/>
              </w:rPr>
            </w:pPr>
          </w:p>
          <w:p w14:paraId="2D9D4255" w14:textId="77777777" w:rsidR="00887F15" w:rsidRPr="0067755E" w:rsidRDefault="00887F15" w:rsidP="0070102A">
            <w:pPr>
              <w:rPr>
                <w:rFonts w:ascii="Baskerville Old Face" w:hAnsi="Baskerville Old Face"/>
                <w:sz w:val="24"/>
                <w:szCs w:val="24"/>
              </w:rPr>
            </w:pPr>
          </w:p>
          <w:p w14:paraId="65FC4AC2" w14:textId="77777777" w:rsidR="00887F15" w:rsidRPr="0067755E" w:rsidRDefault="00887F15" w:rsidP="0070102A">
            <w:pPr>
              <w:rPr>
                <w:rFonts w:ascii="Baskerville Old Face" w:hAnsi="Baskerville Old Face"/>
                <w:sz w:val="24"/>
                <w:szCs w:val="24"/>
              </w:rPr>
            </w:pPr>
          </w:p>
          <w:p w14:paraId="40BFEC51" w14:textId="77777777" w:rsidR="00887F15" w:rsidRPr="0067755E" w:rsidRDefault="00887F15" w:rsidP="0070102A">
            <w:pPr>
              <w:rPr>
                <w:rFonts w:ascii="Baskerville Old Face" w:hAnsi="Baskerville Old Face"/>
                <w:sz w:val="24"/>
                <w:szCs w:val="24"/>
              </w:rPr>
            </w:pPr>
          </w:p>
          <w:p w14:paraId="47121B71" w14:textId="77777777" w:rsidR="00887F15" w:rsidRPr="0067755E" w:rsidRDefault="00887F15" w:rsidP="0070102A">
            <w:pPr>
              <w:rPr>
                <w:rFonts w:ascii="Baskerville Old Face" w:hAnsi="Baskerville Old Face"/>
                <w:sz w:val="24"/>
                <w:szCs w:val="24"/>
              </w:rPr>
            </w:pPr>
          </w:p>
          <w:p w14:paraId="2F9AA5BA" w14:textId="77777777" w:rsidR="00887F15" w:rsidRPr="0067755E" w:rsidRDefault="00887F15" w:rsidP="0070102A">
            <w:pPr>
              <w:rPr>
                <w:rFonts w:ascii="Baskerville Old Face" w:hAnsi="Baskerville Old Face"/>
                <w:sz w:val="24"/>
                <w:szCs w:val="24"/>
              </w:rPr>
            </w:pPr>
          </w:p>
          <w:p w14:paraId="2A7ADCC0" w14:textId="77777777" w:rsidR="00887F15" w:rsidRPr="0067755E" w:rsidRDefault="00887F15" w:rsidP="0070102A">
            <w:pPr>
              <w:rPr>
                <w:rFonts w:ascii="Baskerville Old Face" w:hAnsi="Baskerville Old Face"/>
                <w:sz w:val="24"/>
                <w:szCs w:val="24"/>
              </w:rPr>
            </w:pPr>
          </w:p>
          <w:p w14:paraId="58324360" w14:textId="77777777" w:rsidR="00887F15" w:rsidRPr="0067755E" w:rsidRDefault="00887F15" w:rsidP="0070102A">
            <w:pPr>
              <w:rPr>
                <w:rFonts w:ascii="Baskerville Old Face" w:hAnsi="Baskerville Old Face"/>
                <w:sz w:val="24"/>
                <w:szCs w:val="24"/>
              </w:rPr>
            </w:pPr>
          </w:p>
          <w:p w14:paraId="55CEB191" w14:textId="77777777" w:rsidR="00887F15" w:rsidRPr="0067755E" w:rsidRDefault="00887F15" w:rsidP="0070102A">
            <w:pPr>
              <w:rPr>
                <w:rFonts w:ascii="Baskerville Old Face" w:hAnsi="Baskerville Old Face"/>
                <w:sz w:val="24"/>
                <w:szCs w:val="24"/>
              </w:rPr>
            </w:pPr>
          </w:p>
          <w:p w14:paraId="215902B6" w14:textId="77777777" w:rsidR="00887F15" w:rsidRPr="0067755E" w:rsidRDefault="00887F15" w:rsidP="0070102A">
            <w:pPr>
              <w:rPr>
                <w:rFonts w:ascii="Baskerville Old Face" w:hAnsi="Baskerville Old Face"/>
                <w:sz w:val="24"/>
                <w:szCs w:val="24"/>
              </w:rPr>
            </w:pPr>
          </w:p>
          <w:p w14:paraId="4D8B0267" w14:textId="77777777" w:rsidR="00887F15" w:rsidRPr="0067755E" w:rsidRDefault="00887F15" w:rsidP="0070102A">
            <w:pPr>
              <w:rPr>
                <w:rFonts w:ascii="Baskerville Old Face" w:hAnsi="Baskerville Old Face"/>
                <w:sz w:val="24"/>
                <w:szCs w:val="24"/>
              </w:rPr>
            </w:pPr>
          </w:p>
          <w:p w14:paraId="2AB1AB8B" w14:textId="77777777" w:rsidR="00887F15" w:rsidRPr="0067755E" w:rsidRDefault="00887F15" w:rsidP="0070102A">
            <w:pPr>
              <w:rPr>
                <w:rFonts w:ascii="Baskerville Old Face" w:hAnsi="Baskerville Old Face"/>
                <w:sz w:val="24"/>
                <w:szCs w:val="24"/>
              </w:rPr>
            </w:pPr>
          </w:p>
          <w:p w14:paraId="38F70FCC" w14:textId="77777777" w:rsidR="00887F15" w:rsidRPr="0067755E" w:rsidRDefault="00887F15" w:rsidP="0070102A">
            <w:pPr>
              <w:rPr>
                <w:rFonts w:ascii="Baskerville Old Face" w:hAnsi="Baskerville Old Face"/>
                <w:sz w:val="24"/>
                <w:szCs w:val="24"/>
              </w:rPr>
            </w:pPr>
          </w:p>
          <w:p w14:paraId="3ADA3D86" w14:textId="77777777" w:rsidR="00993D92" w:rsidRPr="0067755E" w:rsidRDefault="00993D92" w:rsidP="0070102A">
            <w:pPr>
              <w:rPr>
                <w:rFonts w:ascii="Baskerville Old Face" w:hAnsi="Baskerville Old Face"/>
                <w:sz w:val="24"/>
                <w:szCs w:val="24"/>
              </w:rPr>
            </w:pPr>
          </w:p>
          <w:p w14:paraId="30FC18EC" w14:textId="77777777" w:rsidR="00993D92" w:rsidRPr="0067755E" w:rsidRDefault="00993D92" w:rsidP="0070102A">
            <w:pPr>
              <w:rPr>
                <w:rFonts w:ascii="Baskerville Old Face" w:hAnsi="Baskerville Old Face"/>
                <w:sz w:val="24"/>
                <w:szCs w:val="24"/>
              </w:rPr>
            </w:pPr>
          </w:p>
          <w:p w14:paraId="1B449C72" w14:textId="77777777" w:rsidR="00993D92" w:rsidRPr="0067755E" w:rsidRDefault="00993D92" w:rsidP="0070102A">
            <w:pPr>
              <w:rPr>
                <w:rFonts w:ascii="Baskerville Old Face" w:hAnsi="Baskerville Old Face"/>
                <w:sz w:val="24"/>
                <w:szCs w:val="24"/>
              </w:rPr>
            </w:pPr>
          </w:p>
          <w:p w14:paraId="2BF5C47C" w14:textId="77777777" w:rsidR="00993D92" w:rsidRPr="0067755E" w:rsidRDefault="00993D92" w:rsidP="0070102A">
            <w:pPr>
              <w:rPr>
                <w:rFonts w:ascii="Baskerville Old Face" w:hAnsi="Baskerville Old Face"/>
                <w:sz w:val="24"/>
                <w:szCs w:val="24"/>
              </w:rPr>
            </w:pPr>
            <w:r w:rsidRPr="0067755E">
              <w:rPr>
                <w:rFonts w:ascii="Baskerville Old Face" w:hAnsi="Baskerville Old Face"/>
                <w:sz w:val="24"/>
                <w:szCs w:val="24"/>
              </w:rPr>
              <w:t>2,000 People (at</w:t>
            </w:r>
          </w:p>
          <w:p w14:paraId="55AC95A3" w14:textId="0E7F8D76" w:rsidR="00993D92" w:rsidRPr="0067755E" w:rsidRDefault="00993D92" w:rsidP="0070102A">
            <w:pPr>
              <w:rPr>
                <w:rFonts w:ascii="Baskerville Old Face" w:hAnsi="Baskerville Old Face"/>
                <w:sz w:val="24"/>
                <w:szCs w:val="24"/>
              </w:rPr>
            </w:pPr>
            <w:r w:rsidRPr="0067755E">
              <w:rPr>
                <w:rFonts w:ascii="Baskerville Old Face" w:hAnsi="Baskerville Old Face"/>
                <w:sz w:val="24"/>
                <w:szCs w:val="24"/>
              </w:rPr>
              <w:t>least 40% female)</w:t>
            </w:r>
          </w:p>
          <w:p w14:paraId="5971F516" w14:textId="77777777" w:rsidR="00993D92" w:rsidRPr="0067755E" w:rsidRDefault="00993D92" w:rsidP="0070102A">
            <w:pPr>
              <w:rPr>
                <w:rFonts w:ascii="Baskerville Old Face" w:hAnsi="Baskerville Old Face"/>
                <w:sz w:val="24"/>
                <w:szCs w:val="24"/>
              </w:rPr>
            </w:pPr>
          </w:p>
          <w:p w14:paraId="7C6F9038" w14:textId="77777777" w:rsidR="00993D92" w:rsidRPr="0067755E" w:rsidRDefault="00993D92" w:rsidP="0070102A">
            <w:pPr>
              <w:rPr>
                <w:rFonts w:ascii="Baskerville Old Face" w:hAnsi="Baskerville Old Face"/>
                <w:sz w:val="24"/>
                <w:szCs w:val="24"/>
              </w:rPr>
            </w:pPr>
          </w:p>
          <w:p w14:paraId="214ADDBA" w14:textId="77777777" w:rsidR="00993D92" w:rsidRPr="0067755E" w:rsidRDefault="00993D92" w:rsidP="0070102A">
            <w:pPr>
              <w:rPr>
                <w:rFonts w:ascii="Baskerville Old Face" w:hAnsi="Baskerville Old Face"/>
                <w:sz w:val="24"/>
                <w:szCs w:val="24"/>
              </w:rPr>
            </w:pPr>
          </w:p>
          <w:p w14:paraId="4D5A49D4" w14:textId="77777777" w:rsidR="00993D92" w:rsidRPr="0067755E" w:rsidRDefault="00993D92" w:rsidP="0070102A">
            <w:pPr>
              <w:rPr>
                <w:rFonts w:ascii="Baskerville Old Face" w:hAnsi="Baskerville Old Face"/>
                <w:sz w:val="24"/>
                <w:szCs w:val="24"/>
              </w:rPr>
            </w:pPr>
          </w:p>
          <w:p w14:paraId="7600EA52" w14:textId="77777777" w:rsidR="00993D92" w:rsidRPr="0067755E" w:rsidRDefault="00993D92" w:rsidP="0070102A">
            <w:pPr>
              <w:rPr>
                <w:rFonts w:ascii="Baskerville Old Face" w:hAnsi="Baskerville Old Face"/>
                <w:sz w:val="24"/>
                <w:szCs w:val="24"/>
              </w:rPr>
            </w:pPr>
          </w:p>
          <w:p w14:paraId="1C678FD2" w14:textId="77777777" w:rsidR="00993D92" w:rsidRPr="0067755E" w:rsidRDefault="00993D92" w:rsidP="0070102A">
            <w:pPr>
              <w:rPr>
                <w:rFonts w:ascii="Baskerville Old Face" w:hAnsi="Baskerville Old Face"/>
                <w:sz w:val="24"/>
                <w:szCs w:val="24"/>
              </w:rPr>
            </w:pPr>
          </w:p>
          <w:p w14:paraId="7D71203D" w14:textId="77777777" w:rsidR="00993D92" w:rsidRPr="0067755E" w:rsidRDefault="00993D92" w:rsidP="0070102A">
            <w:pPr>
              <w:rPr>
                <w:rFonts w:ascii="Baskerville Old Face" w:hAnsi="Baskerville Old Face"/>
                <w:sz w:val="24"/>
                <w:szCs w:val="24"/>
              </w:rPr>
            </w:pPr>
          </w:p>
          <w:p w14:paraId="3702B1BC" w14:textId="77777777" w:rsidR="00E871B8" w:rsidRPr="0067755E" w:rsidRDefault="00E871B8" w:rsidP="0070102A">
            <w:pPr>
              <w:rPr>
                <w:rFonts w:ascii="Baskerville Old Face" w:hAnsi="Baskerville Old Face"/>
                <w:sz w:val="24"/>
                <w:szCs w:val="24"/>
              </w:rPr>
            </w:pPr>
          </w:p>
          <w:p w14:paraId="1FC7E9D0" w14:textId="77777777" w:rsidR="00E871B8" w:rsidRPr="0067755E" w:rsidRDefault="00E871B8" w:rsidP="0070102A">
            <w:pPr>
              <w:rPr>
                <w:rFonts w:ascii="Baskerville Old Face" w:hAnsi="Baskerville Old Face"/>
                <w:sz w:val="24"/>
                <w:szCs w:val="24"/>
              </w:rPr>
            </w:pPr>
          </w:p>
          <w:p w14:paraId="2B7033FD" w14:textId="6DA2F618"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5 schemes</w:t>
            </w:r>
          </w:p>
        </w:tc>
        <w:tc>
          <w:tcPr>
            <w:tcW w:w="2268" w:type="dxa"/>
          </w:tcPr>
          <w:p w14:paraId="0A873147" w14:textId="77777777" w:rsidR="00F76D38" w:rsidRPr="0067755E" w:rsidRDefault="00F76D38" w:rsidP="0070102A">
            <w:pPr>
              <w:jc w:val="both"/>
              <w:rPr>
                <w:rFonts w:ascii="Baskerville Old Face" w:hAnsi="Baskerville Old Face"/>
                <w:sz w:val="24"/>
                <w:szCs w:val="24"/>
              </w:rPr>
            </w:pPr>
            <w:r w:rsidRPr="0067755E">
              <w:rPr>
                <w:rFonts w:ascii="Baskerville Old Face" w:hAnsi="Baskerville Old Face"/>
                <w:sz w:val="24"/>
                <w:szCs w:val="24"/>
              </w:rPr>
              <w:lastRenderedPageBreak/>
              <w:t>600,000 tree seedlings established</w:t>
            </w:r>
          </w:p>
          <w:p w14:paraId="0C95F5CA" w14:textId="77777777" w:rsidR="00993D92" w:rsidRPr="0067755E" w:rsidRDefault="00993D92" w:rsidP="0070102A">
            <w:pPr>
              <w:jc w:val="both"/>
              <w:rPr>
                <w:rFonts w:ascii="Baskerville Old Face" w:eastAsia="Times New Roman" w:hAnsi="Baskerville Old Face" w:cs="Times New Roman"/>
                <w:sz w:val="24"/>
                <w:szCs w:val="24"/>
              </w:rPr>
            </w:pPr>
          </w:p>
          <w:p w14:paraId="7F7A2564" w14:textId="14FB6D1F" w:rsidR="00F76D38" w:rsidRPr="0067755E" w:rsidRDefault="00F76D38" w:rsidP="0070102A">
            <w:pPr>
              <w:jc w:val="both"/>
              <w:rPr>
                <w:rFonts w:ascii="Baskerville Old Face" w:hAnsi="Baskerville Old Face"/>
                <w:sz w:val="24"/>
                <w:szCs w:val="24"/>
              </w:rPr>
            </w:pPr>
            <w:r w:rsidRPr="0067755E">
              <w:rPr>
                <w:rFonts w:ascii="Baskerville Old Face" w:eastAsia="Times New Roman" w:hAnsi="Baskerville Old Face" w:cs="Times New Roman"/>
                <w:sz w:val="24"/>
                <w:szCs w:val="24"/>
              </w:rPr>
              <w:t>5.6 hectares of land were planted with African fox tail, bush rye, Horse tail and Maasai love grass varieties (3.6 in Kajiado &amp; 2 in Narok).</w:t>
            </w:r>
          </w:p>
          <w:p w14:paraId="0BF95ACD" w14:textId="77777777" w:rsidR="00F76D38" w:rsidRPr="0067755E" w:rsidRDefault="00F76D38" w:rsidP="0064291B">
            <w:pPr>
              <w:pStyle w:val="ListParagraph"/>
              <w:numPr>
                <w:ilvl w:val="0"/>
                <w:numId w:val="18"/>
              </w:numPr>
              <w:ind w:left="249" w:hanging="249"/>
              <w:jc w:val="both"/>
              <w:rPr>
                <w:rFonts w:ascii="Baskerville Old Face" w:hAnsi="Baskerville Old Face"/>
                <w:sz w:val="24"/>
                <w:szCs w:val="24"/>
              </w:rPr>
            </w:pPr>
            <w:r w:rsidRPr="0067755E">
              <w:rPr>
                <w:rFonts w:ascii="Baskerville Old Face" w:eastAsia="Times New Roman" w:hAnsi="Baskerville Old Face" w:cs="Times New Roman"/>
                <w:sz w:val="24"/>
                <w:szCs w:val="24"/>
              </w:rPr>
              <w:t xml:space="preserve">Two (2) grazing management plans for Kajiado county done, drafting of 2 more in Narok </w:t>
            </w:r>
            <w:r w:rsidRPr="0067755E">
              <w:rPr>
                <w:rFonts w:ascii="Baskerville Old Face" w:eastAsia="Times New Roman" w:hAnsi="Baskerville Old Face" w:cs="Times New Roman"/>
                <w:sz w:val="24"/>
                <w:szCs w:val="24"/>
              </w:rPr>
              <w:lastRenderedPageBreak/>
              <w:t>County commenced.</w:t>
            </w:r>
          </w:p>
          <w:p w14:paraId="781D2C7B" w14:textId="77777777" w:rsidR="00F76D38" w:rsidRPr="0067755E" w:rsidRDefault="00F76D38" w:rsidP="0064291B">
            <w:pPr>
              <w:pStyle w:val="ListParagraph"/>
              <w:numPr>
                <w:ilvl w:val="0"/>
                <w:numId w:val="18"/>
              </w:numPr>
              <w:ind w:left="249" w:hanging="249"/>
              <w:jc w:val="both"/>
              <w:rPr>
                <w:rFonts w:ascii="Baskerville Old Face" w:hAnsi="Baskerville Old Face"/>
                <w:sz w:val="24"/>
                <w:szCs w:val="24"/>
              </w:rPr>
            </w:pPr>
            <w:r w:rsidRPr="0067755E">
              <w:rPr>
                <w:rFonts w:ascii="Baskerville Old Face" w:eastAsia="Times New Roman" w:hAnsi="Baskerville Old Face" w:cs="Times New Roman"/>
                <w:sz w:val="24"/>
                <w:szCs w:val="24"/>
              </w:rPr>
              <w:t>300 community members including 85 females and 215 males directly benefiting from the activity</w:t>
            </w:r>
          </w:p>
          <w:p w14:paraId="12406BDD" w14:textId="77777777" w:rsidR="00F76D38" w:rsidRPr="0067755E" w:rsidRDefault="00F76D38" w:rsidP="0070102A">
            <w:pPr>
              <w:jc w:val="both"/>
              <w:rPr>
                <w:rFonts w:ascii="Baskerville Old Face" w:eastAsia="Times New Roman" w:hAnsi="Baskerville Old Face" w:cs="Times New Roman"/>
                <w:b/>
                <w:sz w:val="24"/>
                <w:szCs w:val="24"/>
              </w:rPr>
            </w:pPr>
          </w:p>
          <w:p w14:paraId="4C76B674" w14:textId="77777777" w:rsidR="00F76D38" w:rsidRPr="0067755E" w:rsidRDefault="00F76D38" w:rsidP="0070102A">
            <w:pPr>
              <w:jc w:val="both"/>
              <w:rPr>
                <w:rFonts w:ascii="Baskerville Old Face" w:eastAsia="Times New Roman" w:hAnsi="Baskerville Old Face" w:cs="Times New Roman"/>
                <w:b/>
                <w:sz w:val="24"/>
                <w:szCs w:val="24"/>
              </w:rPr>
            </w:pPr>
            <w:r w:rsidRPr="0067755E">
              <w:rPr>
                <w:rFonts w:ascii="Baskerville Old Face" w:eastAsia="Times New Roman" w:hAnsi="Baskerville Old Face" w:cs="Times New Roman"/>
                <w:b/>
                <w:sz w:val="24"/>
                <w:szCs w:val="24"/>
              </w:rPr>
              <w:t>Agroforestry gardens</w:t>
            </w:r>
          </w:p>
          <w:p w14:paraId="014270B0" w14:textId="77777777" w:rsidR="00F76D38" w:rsidRPr="0067755E" w:rsidRDefault="00F76D38" w:rsidP="0070102A">
            <w:pPr>
              <w:rPr>
                <w:rFonts w:ascii="Baskerville Old Face" w:eastAsia="Times New Roman" w:hAnsi="Baskerville Old Face" w:cs="Times New Roman"/>
                <w:bCs/>
                <w:sz w:val="24"/>
                <w:szCs w:val="24"/>
              </w:rPr>
            </w:pPr>
            <w:r w:rsidRPr="0067755E">
              <w:rPr>
                <w:rFonts w:ascii="Baskerville Old Face" w:eastAsia="Times New Roman" w:hAnsi="Baskerville Old Face" w:cs="Times New Roman"/>
                <w:bCs/>
                <w:sz w:val="24"/>
                <w:szCs w:val="24"/>
              </w:rPr>
              <w:t xml:space="preserve">Six (6) agro-forestry gardens successfully established with1,570 and 6,140 seedlings including fruit and fodder covering 37 hectares have been planted in Kajiado and Narok, respectively. Survival rate of the seedlings in the </w:t>
            </w:r>
            <w:r w:rsidRPr="0067755E">
              <w:rPr>
                <w:rFonts w:ascii="Baskerville Old Face" w:eastAsia="Calibri" w:hAnsi="Baskerville Old Face" w:cs="Times New Roman"/>
                <w:bCs/>
                <w:sz w:val="24"/>
                <w:szCs w:val="24"/>
              </w:rPr>
              <w:t>-</w:t>
            </w:r>
            <w:r w:rsidRPr="0067755E">
              <w:rPr>
                <w:rFonts w:ascii="Baskerville Old Face" w:eastAsia="Times New Roman" w:hAnsi="Baskerville Old Face" w:cs="Times New Roman"/>
                <w:bCs/>
                <w:sz w:val="24"/>
                <w:szCs w:val="24"/>
              </w:rPr>
              <w:t xml:space="preserve">    gardens averages 85%/</w:t>
            </w:r>
          </w:p>
          <w:p w14:paraId="6CE9BCAB" w14:textId="77777777" w:rsidR="00F76D38" w:rsidRPr="0067755E" w:rsidRDefault="00F76D38" w:rsidP="0070102A">
            <w:pPr>
              <w:jc w:val="both"/>
              <w:rPr>
                <w:rFonts w:ascii="Baskerville Old Face" w:eastAsia="Times New Roman" w:hAnsi="Baskerville Old Face" w:cs="Times New Roman"/>
                <w:bCs/>
                <w:sz w:val="24"/>
                <w:szCs w:val="24"/>
              </w:rPr>
            </w:pPr>
            <w:r w:rsidRPr="0067755E">
              <w:rPr>
                <w:rFonts w:ascii="Baskerville Old Face" w:eastAsia="Times New Roman" w:hAnsi="Baskerville Old Face" w:cs="Times New Roman"/>
                <w:bCs/>
                <w:sz w:val="24"/>
                <w:szCs w:val="24"/>
              </w:rPr>
              <w:t>Six (6) initial trainings i.e. one for each agroforestry group covering the planting and care for</w:t>
            </w:r>
            <w:r w:rsidRPr="0067755E">
              <w:rPr>
                <w:rFonts w:ascii="Baskerville Old Face" w:eastAsia="Times New Roman" w:hAnsi="Baskerville Old Face" w:cs="Times New Roman"/>
                <w:b/>
                <w:sz w:val="24"/>
                <w:szCs w:val="24"/>
              </w:rPr>
              <w:t xml:space="preserve"> the </w:t>
            </w:r>
            <w:r w:rsidRPr="0067755E">
              <w:rPr>
                <w:rFonts w:ascii="Baskerville Old Face" w:eastAsia="Times New Roman" w:hAnsi="Baskerville Old Face" w:cs="Times New Roman"/>
                <w:bCs/>
                <w:sz w:val="24"/>
                <w:szCs w:val="24"/>
              </w:rPr>
              <w:t>seedlings were conducted</w:t>
            </w:r>
          </w:p>
          <w:p w14:paraId="5DF7D6D2" w14:textId="77777777" w:rsidR="00F76D38" w:rsidRPr="0067755E" w:rsidRDefault="00F76D38" w:rsidP="0070102A">
            <w:pPr>
              <w:jc w:val="both"/>
              <w:rPr>
                <w:rFonts w:ascii="Baskerville Old Face" w:eastAsia="Times New Roman" w:hAnsi="Baskerville Old Face" w:cs="Times New Roman"/>
                <w:bCs/>
                <w:sz w:val="24"/>
                <w:szCs w:val="24"/>
              </w:rPr>
            </w:pPr>
          </w:p>
          <w:p w14:paraId="07F90E7C" w14:textId="64244EA7" w:rsidR="00F76D38" w:rsidRPr="0067755E" w:rsidRDefault="00F76D38" w:rsidP="0070102A">
            <w:pPr>
              <w:jc w:val="both"/>
              <w:rPr>
                <w:rFonts w:ascii="Baskerville Old Face" w:eastAsia="Times New Roman" w:hAnsi="Baskerville Old Face" w:cs="Times New Roman"/>
                <w:b/>
                <w:bCs/>
                <w:sz w:val="24"/>
                <w:szCs w:val="24"/>
              </w:rPr>
            </w:pPr>
            <w:r w:rsidRPr="0067755E">
              <w:rPr>
                <w:rFonts w:ascii="Baskerville Old Face" w:eastAsia="Times New Roman" w:hAnsi="Baskerville Old Face" w:cs="Times New Roman"/>
                <w:b/>
                <w:bCs/>
                <w:sz w:val="24"/>
                <w:szCs w:val="24"/>
              </w:rPr>
              <w:lastRenderedPageBreak/>
              <w:t>Grass seeds</w:t>
            </w:r>
            <w:r w:rsidR="00DF6FB6" w:rsidRPr="0067755E">
              <w:rPr>
                <w:rFonts w:ascii="Baskerville Old Face" w:eastAsia="Times New Roman" w:hAnsi="Baskerville Old Face" w:cs="Times New Roman"/>
                <w:b/>
                <w:bCs/>
                <w:sz w:val="24"/>
                <w:szCs w:val="24"/>
              </w:rPr>
              <w:t>(Types)</w:t>
            </w:r>
            <w:r w:rsidRPr="0067755E">
              <w:rPr>
                <w:rFonts w:ascii="Baskerville Old Face" w:eastAsia="Times New Roman" w:hAnsi="Baskerville Old Face" w:cs="Times New Roman"/>
                <w:b/>
                <w:bCs/>
                <w:sz w:val="24"/>
                <w:szCs w:val="24"/>
              </w:rPr>
              <w:t xml:space="preserve"> banks</w:t>
            </w:r>
          </w:p>
          <w:p w14:paraId="78AD5681" w14:textId="77777777" w:rsidR="00F76D38" w:rsidRPr="0067755E" w:rsidRDefault="00F76D38" w:rsidP="0070102A">
            <w:pPr>
              <w:jc w:val="both"/>
              <w:rPr>
                <w:rFonts w:ascii="Baskerville Old Face" w:eastAsia="Times New Roman" w:hAnsi="Baskerville Old Face" w:cs="Times New Roman"/>
                <w:b/>
                <w:sz w:val="24"/>
                <w:szCs w:val="24"/>
              </w:rPr>
            </w:pPr>
          </w:p>
          <w:p w14:paraId="2CDC7A31" w14:textId="77777777" w:rsidR="00F76D38" w:rsidRPr="0067755E" w:rsidRDefault="00F76D38" w:rsidP="0070102A">
            <w:pPr>
              <w:spacing w:after="200"/>
              <w:jc w:val="both"/>
              <w:rPr>
                <w:rFonts w:ascii="Baskerville Old Face" w:eastAsia="Times New Roman" w:hAnsi="Baskerville Old Face" w:cs="Times New Roman"/>
                <w:b/>
                <w:sz w:val="24"/>
                <w:szCs w:val="24"/>
              </w:rPr>
            </w:pPr>
            <w:r w:rsidRPr="0067755E">
              <w:rPr>
                <w:rFonts w:ascii="Baskerville Old Face" w:eastAsia="Times New Roman" w:hAnsi="Baskerville Old Face" w:cs="Times New Roman"/>
                <w:bCs/>
                <w:sz w:val="24"/>
                <w:szCs w:val="24"/>
              </w:rPr>
              <w:t>A 10 hectares field planted and weeding done in Ole Serian village, Mile 46, Kajiado West, Kajiado Count</w:t>
            </w:r>
            <w:r w:rsidRPr="0067755E">
              <w:rPr>
                <w:rFonts w:ascii="Baskerville Old Face" w:eastAsia="Times New Roman" w:hAnsi="Baskerville Old Face" w:cs="Times New Roman"/>
                <w:b/>
                <w:sz w:val="24"/>
                <w:szCs w:val="24"/>
              </w:rPr>
              <w:t>y.</w:t>
            </w:r>
          </w:p>
          <w:p w14:paraId="21486FDC" w14:textId="77777777" w:rsidR="00F76D38" w:rsidRPr="0067755E" w:rsidRDefault="00F76D38" w:rsidP="0070102A">
            <w:pPr>
              <w:spacing w:after="200"/>
              <w:jc w:val="both"/>
              <w:rPr>
                <w:rFonts w:ascii="Baskerville Old Face" w:eastAsia="Times New Roman" w:hAnsi="Baskerville Old Face" w:cs="Times New Roman"/>
                <w:bCs/>
                <w:sz w:val="24"/>
                <w:szCs w:val="24"/>
              </w:rPr>
            </w:pPr>
            <w:r w:rsidRPr="0067755E">
              <w:rPr>
                <w:rFonts w:ascii="Baskerville Old Face" w:eastAsia="Times New Roman" w:hAnsi="Baskerville Old Face" w:cs="Times New Roman"/>
                <w:bCs/>
                <w:sz w:val="24"/>
                <w:szCs w:val="24"/>
              </w:rPr>
              <w:t>In Narok county, 2.4 hectares planted in Olepolos village, Oloshaiki location, Naroosura, Narok South</w:t>
            </w:r>
          </w:p>
          <w:p w14:paraId="72F81E64" w14:textId="77777777" w:rsidR="00F76D38" w:rsidRPr="0067755E" w:rsidRDefault="00F76D38" w:rsidP="0070102A">
            <w:pPr>
              <w:spacing w:after="200"/>
              <w:jc w:val="both"/>
              <w:rPr>
                <w:rFonts w:ascii="Baskerville Old Face" w:eastAsia="Times New Roman" w:hAnsi="Baskerville Old Face" w:cs="Times New Roman"/>
                <w:b/>
                <w:sz w:val="24"/>
                <w:szCs w:val="24"/>
              </w:rPr>
            </w:pPr>
            <w:r w:rsidRPr="0067755E">
              <w:rPr>
                <w:rFonts w:ascii="Baskerville Old Face" w:eastAsia="Times New Roman" w:hAnsi="Baskerville Old Face" w:cs="Times New Roman"/>
                <w:b/>
                <w:sz w:val="24"/>
                <w:szCs w:val="24"/>
              </w:rPr>
              <w:t>Trees planting</w:t>
            </w:r>
          </w:p>
          <w:p w14:paraId="33B2C981" w14:textId="53D8508E" w:rsidR="00F76D38" w:rsidRPr="0067755E" w:rsidRDefault="00F76D38" w:rsidP="0070102A">
            <w:pPr>
              <w:spacing w:after="200"/>
              <w:jc w:val="both"/>
              <w:rPr>
                <w:rFonts w:ascii="Baskerville Old Face" w:eastAsia="Times New Roman" w:hAnsi="Baskerville Old Face" w:cs="Times New Roman"/>
                <w:b/>
                <w:bCs/>
                <w:sz w:val="24"/>
                <w:szCs w:val="24"/>
                <w:highlight w:val="yellow"/>
              </w:rPr>
            </w:pPr>
            <w:r w:rsidRPr="0067755E">
              <w:rPr>
                <w:rFonts w:ascii="Baskerville Old Face" w:eastAsia="Times New Roman" w:hAnsi="Baskerville Old Face" w:cs="Times New Roman"/>
                <w:sz w:val="24"/>
                <w:szCs w:val="24"/>
              </w:rPr>
              <w:t>In the two counties, a total of 8,900 seedlings were distributed and</w:t>
            </w:r>
            <w:r w:rsidRPr="0067755E">
              <w:rPr>
                <w:rFonts w:ascii="Baskerville Old Face" w:eastAsia="Times New Roman" w:hAnsi="Baskerville Old Face" w:cs="Times New Roman"/>
                <w:b/>
                <w:bCs/>
                <w:sz w:val="24"/>
                <w:szCs w:val="24"/>
              </w:rPr>
              <w:t xml:space="preserve"> </w:t>
            </w:r>
            <w:r w:rsidRPr="0067755E">
              <w:rPr>
                <w:rFonts w:ascii="Baskerville Old Face" w:eastAsia="Times New Roman" w:hAnsi="Baskerville Old Face" w:cs="Times New Roman"/>
                <w:sz w:val="24"/>
                <w:szCs w:val="24"/>
              </w:rPr>
              <w:t>planted expected to cover about</w:t>
            </w:r>
            <w:r w:rsidR="00DD4961" w:rsidRPr="0067755E">
              <w:rPr>
                <w:rFonts w:ascii="Baskerville Old Face" w:eastAsia="Times New Roman" w:hAnsi="Baskerville Old Face" w:cs="Times New Roman"/>
                <w:sz w:val="24"/>
                <w:szCs w:val="24"/>
              </w:rPr>
              <w:t xml:space="preserve"> </w:t>
            </w:r>
            <w:r w:rsidRPr="0067755E">
              <w:rPr>
                <w:rFonts w:ascii="Baskerville Old Face" w:eastAsia="Times New Roman" w:hAnsi="Baskerville Old Face" w:cs="Times New Roman"/>
                <w:sz w:val="24"/>
                <w:szCs w:val="24"/>
              </w:rPr>
              <w:t xml:space="preserve">16 hectares. A survival rate of 70% was realized owing to early cessation of the rains resulting in death of some of the </w:t>
            </w:r>
            <w:r w:rsidRPr="0067755E">
              <w:rPr>
                <w:rFonts w:ascii="Baskerville Old Face" w:eastAsia="Times New Roman" w:hAnsi="Baskerville Old Face" w:cs="Times New Roman"/>
                <w:sz w:val="24"/>
                <w:szCs w:val="24"/>
              </w:rPr>
              <w:lastRenderedPageBreak/>
              <w:t>seedlings especially in Kajiado County</w:t>
            </w:r>
          </w:p>
          <w:p w14:paraId="6CE93858" w14:textId="77777777" w:rsidR="00F76D38" w:rsidRPr="0067755E" w:rsidRDefault="00F76D38" w:rsidP="0070102A">
            <w:pPr>
              <w:spacing w:after="200"/>
              <w:jc w:val="both"/>
              <w:rPr>
                <w:rFonts w:ascii="Baskerville Old Face" w:eastAsia="Times New Roman" w:hAnsi="Baskerville Old Face" w:cs="Times New Roman"/>
                <w:bCs/>
                <w:sz w:val="24"/>
                <w:szCs w:val="24"/>
              </w:rPr>
            </w:pPr>
            <w:r w:rsidRPr="0067755E">
              <w:rPr>
                <w:rFonts w:ascii="Baskerville Old Face" w:eastAsia="Times New Roman" w:hAnsi="Baskerville Old Face" w:cs="Times New Roman"/>
                <w:bCs/>
                <w:sz w:val="24"/>
                <w:szCs w:val="24"/>
              </w:rPr>
              <w:t xml:space="preserve">Eramarate Cooperative raised 300,000 tree seedlings, with 190,000 tubes potted and over 170,000 pricked out by 43 members (27 women). In Kajiado. </w:t>
            </w:r>
          </w:p>
          <w:p w14:paraId="4A238A0B" w14:textId="77777777" w:rsidR="00F76D38" w:rsidRPr="0067755E" w:rsidRDefault="00F76D38" w:rsidP="0070102A">
            <w:pPr>
              <w:spacing w:after="200"/>
              <w:jc w:val="both"/>
              <w:rPr>
                <w:rFonts w:ascii="Baskerville Old Face" w:eastAsia="Times New Roman" w:hAnsi="Baskerville Old Face" w:cs="Times New Roman"/>
                <w:bCs/>
                <w:sz w:val="24"/>
                <w:szCs w:val="24"/>
              </w:rPr>
            </w:pPr>
            <w:r w:rsidRPr="0067755E">
              <w:rPr>
                <w:rFonts w:ascii="Baskerville Old Face" w:eastAsia="Times New Roman" w:hAnsi="Baskerville Old Face" w:cs="Times New Roman"/>
                <w:bCs/>
                <w:sz w:val="24"/>
                <w:szCs w:val="24"/>
              </w:rPr>
              <w:t xml:space="preserve">Three more </w:t>
            </w:r>
            <w:r w:rsidRPr="0067755E">
              <w:rPr>
                <w:rFonts w:ascii="Baskerville Old Face" w:eastAsia="Times New Roman" w:hAnsi="Baskerville Old Face" w:cs="Times New Roman"/>
                <w:b/>
                <w:sz w:val="24"/>
                <w:szCs w:val="24"/>
              </w:rPr>
              <w:t>c</w:t>
            </w:r>
            <w:r w:rsidRPr="0067755E">
              <w:rPr>
                <w:rFonts w:ascii="Baskerville Old Face" w:eastAsia="Times New Roman" w:hAnsi="Baskerville Old Face" w:cs="Times New Roman"/>
                <w:bCs/>
                <w:sz w:val="24"/>
                <w:szCs w:val="24"/>
              </w:rPr>
              <w:t>ommunity groups Noonchuta Women Group, Olteyani Conservation CBO</w:t>
            </w:r>
            <w:r w:rsidRPr="0067755E">
              <w:rPr>
                <w:rFonts w:ascii="Baskerville Old Face" w:eastAsia="Times New Roman" w:hAnsi="Baskerville Old Face" w:cs="Times New Roman"/>
                <w:b/>
                <w:sz w:val="24"/>
                <w:szCs w:val="24"/>
              </w:rPr>
              <w:t xml:space="preserve">, </w:t>
            </w:r>
            <w:r w:rsidRPr="0067755E">
              <w:rPr>
                <w:rFonts w:ascii="Baskerville Old Face" w:eastAsia="Times New Roman" w:hAnsi="Baskerville Old Face" w:cs="Times New Roman"/>
                <w:bCs/>
                <w:sz w:val="24"/>
                <w:szCs w:val="24"/>
              </w:rPr>
              <w:t>and Oldonyo Orok Youth SHG for</w:t>
            </w:r>
            <w:r w:rsidRPr="0067755E">
              <w:rPr>
                <w:rFonts w:ascii="Baskerville Old Face" w:eastAsia="Times New Roman" w:hAnsi="Baskerville Old Face" w:cs="Times New Roman"/>
                <w:b/>
                <w:sz w:val="24"/>
                <w:szCs w:val="24"/>
              </w:rPr>
              <w:t xml:space="preserve"> </w:t>
            </w:r>
            <w:r w:rsidRPr="0067755E">
              <w:rPr>
                <w:rFonts w:ascii="Baskerville Old Face" w:eastAsia="Times New Roman" w:hAnsi="Baskerville Old Face" w:cs="Times New Roman"/>
                <w:bCs/>
                <w:sz w:val="24"/>
                <w:szCs w:val="24"/>
              </w:rPr>
              <w:t>alternative livelihoods, including tree nurseries and beekeeping.</w:t>
            </w:r>
          </w:p>
          <w:p w14:paraId="650E0C39" w14:textId="77777777" w:rsidR="00F76D38" w:rsidRPr="0067755E" w:rsidRDefault="00F76D38" w:rsidP="0070102A">
            <w:pPr>
              <w:spacing w:after="200"/>
              <w:jc w:val="both"/>
              <w:rPr>
                <w:rFonts w:ascii="Baskerville Old Face" w:eastAsia="Times New Roman" w:hAnsi="Baskerville Old Face" w:cs="Times New Roman"/>
                <w:bCs/>
                <w:sz w:val="24"/>
                <w:szCs w:val="24"/>
              </w:rPr>
            </w:pPr>
            <w:r w:rsidRPr="0067755E">
              <w:rPr>
                <w:rFonts w:ascii="Baskerville Old Face" w:eastAsia="Times New Roman" w:hAnsi="Baskerville Old Face" w:cs="Times New Roman"/>
                <w:bCs/>
                <w:sz w:val="24"/>
                <w:szCs w:val="24"/>
              </w:rPr>
              <w:t>100 Langstroth beehives supplied to one community cooperativ</w:t>
            </w:r>
            <w:r w:rsidR="00BB6F49" w:rsidRPr="0067755E">
              <w:rPr>
                <w:rFonts w:ascii="Baskerville Old Face" w:eastAsia="Times New Roman" w:hAnsi="Baskerville Old Face" w:cs="Times New Roman"/>
                <w:bCs/>
                <w:sz w:val="24"/>
                <w:szCs w:val="24"/>
              </w:rPr>
              <w:t>e</w:t>
            </w:r>
          </w:p>
          <w:p w14:paraId="049A4B10" w14:textId="77777777" w:rsidR="00642411" w:rsidRPr="0067755E" w:rsidRDefault="00642411" w:rsidP="0070102A">
            <w:pPr>
              <w:spacing w:after="200"/>
              <w:jc w:val="both"/>
              <w:rPr>
                <w:rFonts w:ascii="Baskerville Old Face" w:eastAsia="Times New Roman" w:hAnsi="Baskerville Old Face" w:cs="Times New Roman"/>
                <w:bCs/>
                <w:sz w:val="24"/>
                <w:szCs w:val="24"/>
              </w:rPr>
            </w:pPr>
          </w:p>
          <w:p w14:paraId="2707B4FD" w14:textId="77777777" w:rsidR="00642411" w:rsidRPr="0067755E" w:rsidRDefault="00642411" w:rsidP="0070102A">
            <w:pPr>
              <w:spacing w:after="200"/>
              <w:jc w:val="both"/>
              <w:rPr>
                <w:rFonts w:ascii="Baskerville Old Face" w:eastAsia="Times New Roman" w:hAnsi="Baskerville Old Face" w:cs="Times New Roman"/>
                <w:bCs/>
                <w:sz w:val="24"/>
                <w:szCs w:val="24"/>
              </w:rPr>
            </w:pPr>
          </w:p>
          <w:p w14:paraId="225C2C2A" w14:textId="77777777" w:rsidR="00BC5E3D" w:rsidRDefault="00BC5E3D" w:rsidP="0070102A">
            <w:pPr>
              <w:jc w:val="both"/>
              <w:rPr>
                <w:rFonts w:ascii="Baskerville Old Face" w:hAnsi="Baskerville Old Face" w:cs="Times New Roman"/>
                <w:sz w:val="24"/>
                <w:szCs w:val="24"/>
              </w:rPr>
            </w:pPr>
          </w:p>
          <w:p w14:paraId="13D60301" w14:textId="1B7CEB50" w:rsidR="00642411" w:rsidRPr="0067755E" w:rsidRDefault="00642411" w:rsidP="0070102A">
            <w:pPr>
              <w:jc w:val="both"/>
              <w:rPr>
                <w:rFonts w:ascii="Baskerville Old Face" w:hAnsi="Baskerville Old Face" w:cs="Times New Roman"/>
                <w:sz w:val="24"/>
                <w:szCs w:val="24"/>
              </w:rPr>
            </w:pPr>
            <w:r w:rsidRPr="0067755E">
              <w:rPr>
                <w:rFonts w:ascii="Baskerville Old Face" w:hAnsi="Baskerville Old Face" w:cs="Times New Roman"/>
                <w:sz w:val="24"/>
                <w:szCs w:val="24"/>
              </w:rPr>
              <w:t>The activity was not planned for this reporting period. It will be done in the next reporting period.</w:t>
            </w:r>
          </w:p>
          <w:p w14:paraId="143DE7C7" w14:textId="77777777" w:rsidR="00642411" w:rsidRPr="0067755E" w:rsidRDefault="00642411" w:rsidP="0070102A">
            <w:pPr>
              <w:jc w:val="both"/>
              <w:rPr>
                <w:rFonts w:ascii="Baskerville Old Face" w:hAnsi="Baskerville Old Face" w:cs="Times New Roman"/>
                <w:sz w:val="24"/>
                <w:szCs w:val="24"/>
              </w:rPr>
            </w:pPr>
          </w:p>
          <w:p w14:paraId="520C485B" w14:textId="77777777" w:rsidR="00642411" w:rsidRPr="0067755E" w:rsidRDefault="00642411" w:rsidP="0070102A">
            <w:pPr>
              <w:spacing w:after="200"/>
              <w:jc w:val="both"/>
              <w:rPr>
                <w:rFonts w:ascii="Baskerville Old Face" w:eastAsia="Times New Roman" w:hAnsi="Baskerville Old Face" w:cs="Times New Roman"/>
                <w:bCs/>
                <w:sz w:val="24"/>
                <w:szCs w:val="24"/>
              </w:rPr>
            </w:pPr>
          </w:p>
          <w:p w14:paraId="18FFA657" w14:textId="77777777" w:rsidR="00642411" w:rsidRPr="0067755E" w:rsidRDefault="00642411" w:rsidP="0070102A">
            <w:pPr>
              <w:spacing w:after="200"/>
              <w:jc w:val="both"/>
              <w:rPr>
                <w:rFonts w:ascii="Baskerville Old Face" w:eastAsia="Times New Roman" w:hAnsi="Baskerville Old Face" w:cs="Times New Roman"/>
                <w:bCs/>
                <w:sz w:val="24"/>
                <w:szCs w:val="24"/>
              </w:rPr>
            </w:pPr>
          </w:p>
          <w:p w14:paraId="7D9997FB" w14:textId="77777777" w:rsidR="00642411" w:rsidRPr="0067755E" w:rsidRDefault="00642411" w:rsidP="0070102A">
            <w:pPr>
              <w:spacing w:after="200"/>
              <w:jc w:val="both"/>
              <w:rPr>
                <w:rFonts w:ascii="Baskerville Old Face" w:eastAsia="Times New Roman" w:hAnsi="Baskerville Old Face" w:cs="Times New Roman"/>
                <w:bCs/>
                <w:sz w:val="24"/>
                <w:szCs w:val="24"/>
              </w:rPr>
            </w:pPr>
          </w:p>
          <w:p w14:paraId="2755C860" w14:textId="77777777" w:rsidR="00642411" w:rsidRPr="0067755E" w:rsidRDefault="00642411" w:rsidP="0070102A">
            <w:pPr>
              <w:spacing w:after="200"/>
              <w:jc w:val="both"/>
              <w:rPr>
                <w:rFonts w:ascii="Baskerville Old Face" w:eastAsia="Times New Roman" w:hAnsi="Baskerville Old Face" w:cs="Times New Roman"/>
                <w:bCs/>
                <w:sz w:val="24"/>
                <w:szCs w:val="24"/>
              </w:rPr>
            </w:pPr>
          </w:p>
          <w:p w14:paraId="6CF73DA9" w14:textId="77777777" w:rsidR="00642411" w:rsidRPr="0067755E" w:rsidRDefault="00642411" w:rsidP="0070102A">
            <w:pPr>
              <w:spacing w:after="200"/>
              <w:jc w:val="both"/>
              <w:rPr>
                <w:rFonts w:ascii="Baskerville Old Face" w:eastAsia="Times New Roman" w:hAnsi="Baskerville Old Face" w:cs="Times New Roman"/>
                <w:bCs/>
                <w:sz w:val="24"/>
                <w:szCs w:val="24"/>
              </w:rPr>
            </w:pPr>
          </w:p>
          <w:p w14:paraId="3EF1C921" w14:textId="77777777" w:rsidR="00642411" w:rsidRPr="0067755E" w:rsidRDefault="00642411" w:rsidP="0070102A">
            <w:pPr>
              <w:spacing w:after="200"/>
              <w:jc w:val="both"/>
              <w:rPr>
                <w:rFonts w:ascii="Baskerville Old Face" w:eastAsia="Times New Roman" w:hAnsi="Baskerville Old Face" w:cs="Times New Roman"/>
                <w:bCs/>
                <w:sz w:val="24"/>
                <w:szCs w:val="24"/>
              </w:rPr>
            </w:pPr>
          </w:p>
          <w:p w14:paraId="1E9DA476" w14:textId="77777777" w:rsidR="00BC5E3D" w:rsidRDefault="00BC5E3D" w:rsidP="0070102A">
            <w:pPr>
              <w:spacing w:after="200"/>
              <w:jc w:val="both"/>
              <w:rPr>
                <w:rFonts w:ascii="Baskerville Old Face" w:eastAsia="Times New Roman" w:hAnsi="Baskerville Old Face" w:cs="Times New Roman"/>
                <w:bCs/>
                <w:sz w:val="24"/>
                <w:szCs w:val="24"/>
              </w:rPr>
            </w:pPr>
          </w:p>
          <w:p w14:paraId="47B2FD4C" w14:textId="45170167" w:rsidR="00642411" w:rsidRPr="0067755E" w:rsidRDefault="00642411" w:rsidP="0070102A">
            <w:pPr>
              <w:spacing w:after="200"/>
              <w:jc w:val="both"/>
              <w:rPr>
                <w:rFonts w:ascii="Baskerville Old Face" w:hAnsi="Baskerville Old Face" w:cs="Times New Roman"/>
                <w:sz w:val="24"/>
                <w:szCs w:val="24"/>
              </w:rPr>
            </w:pPr>
            <w:r w:rsidRPr="0067755E">
              <w:rPr>
                <w:rFonts w:ascii="Baskerville Old Face" w:hAnsi="Baskerville Old Face" w:cs="Times New Roman"/>
                <w:sz w:val="24"/>
                <w:szCs w:val="24"/>
              </w:rPr>
              <w:t>The activity was not planned for this reporting period. It will be done in the next reporting period</w:t>
            </w:r>
          </w:p>
          <w:p w14:paraId="3E042A31" w14:textId="77777777" w:rsidR="00642411" w:rsidRPr="0067755E" w:rsidRDefault="00642411" w:rsidP="0070102A">
            <w:pPr>
              <w:spacing w:after="200"/>
              <w:jc w:val="both"/>
              <w:rPr>
                <w:rFonts w:ascii="Baskerville Old Face" w:hAnsi="Baskerville Old Face" w:cs="Times New Roman"/>
                <w:sz w:val="24"/>
                <w:szCs w:val="24"/>
              </w:rPr>
            </w:pPr>
          </w:p>
          <w:p w14:paraId="0C611CBC" w14:textId="77777777" w:rsidR="00642411" w:rsidRPr="0067755E" w:rsidRDefault="00642411" w:rsidP="0070102A">
            <w:pPr>
              <w:spacing w:after="200"/>
              <w:jc w:val="both"/>
              <w:rPr>
                <w:rFonts w:ascii="Baskerville Old Face" w:hAnsi="Baskerville Old Face" w:cs="Times New Roman"/>
                <w:sz w:val="24"/>
                <w:szCs w:val="24"/>
              </w:rPr>
            </w:pPr>
          </w:p>
          <w:p w14:paraId="5A2DB704" w14:textId="77777777" w:rsidR="00642411" w:rsidRPr="0067755E" w:rsidRDefault="00642411" w:rsidP="0070102A">
            <w:pPr>
              <w:spacing w:after="200"/>
              <w:jc w:val="both"/>
              <w:rPr>
                <w:rFonts w:ascii="Baskerville Old Face" w:hAnsi="Baskerville Old Face" w:cs="Times New Roman"/>
                <w:sz w:val="24"/>
                <w:szCs w:val="24"/>
              </w:rPr>
            </w:pPr>
          </w:p>
          <w:p w14:paraId="0756EA8A" w14:textId="77777777" w:rsidR="00642411" w:rsidRPr="0067755E" w:rsidRDefault="00642411" w:rsidP="0070102A">
            <w:pPr>
              <w:spacing w:after="200"/>
              <w:jc w:val="both"/>
              <w:rPr>
                <w:rFonts w:ascii="Baskerville Old Face" w:hAnsi="Baskerville Old Face" w:cs="Times New Roman"/>
                <w:sz w:val="24"/>
                <w:szCs w:val="24"/>
              </w:rPr>
            </w:pPr>
          </w:p>
          <w:p w14:paraId="609CEF07" w14:textId="77777777" w:rsidR="003A3C2E" w:rsidRPr="0067755E" w:rsidRDefault="003A3C2E" w:rsidP="003A3C2E">
            <w:pPr>
              <w:spacing w:after="200"/>
              <w:jc w:val="both"/>
              <w:rPr>
                <w:rFonts w:ascii="Baskerville Old Face" w:hAnsi="Baskerville Old Face" w:cs="Times New Roman"/>
                <w:sz w:val="24"/>
                <w:szCs w:val="24"/>
              </w:rPr>
            </w:pPr>
            <w:r w:rsidRPr="0067755E">
              <w:rPr>
                <w:rFonts w:ascii="Baskerville Old Face" w:hAnsi="Baskerville Old Face" w:cs="Times New Roman"/>
                <w:sz w:val="24"/>
                <w:szCs w:val="24"/>
              </w:rPr>
              <w:lastRenderedPageBreak/>
              <w:t>The activity was not planned for this reporting period. It will be done in the next reporting period</w:t>
            </w:r>
          </w:p>
          <w:p w14:paraId="5073AE6C" w14:textId="2133F078" w:rsidR="00642411" w:rsidRPr="0067755E" w:rsidRDefault="00642411" w:rsidP="0070102A">
            <w:pPr>
              <w:spacing w:after="200"/>
              <w:jc w:val="both"/>
              <w:rPr>
                <w:rFonts w:ascii="Baskerville Old Face" w:eastAsia="Times New Roman" w:hAnsi="Baskerville Old Face" w:cs="Times New Roman"/>
                <w:bCs/>
                <w:sz w:val="24"/>
                <w:szCs w:val="24"/>
              </w:rPr>
            </w:pPr>
          </w:p>
        </w:tc>
        <w:tc>
          <w:tcPr>
            <w:tcW w:w="1210" w:type="dxa"/>
          </w:tcPr>
          <w:p w14:paraId="00F74AB1" w14:textId="77777777" w:rsidR="00F76D38" w:rsidRPr="0067755E" w:rsidRDefault="00F76D38" w:rsidP="0070102A">
            <w:pPr>
              <w:spacing w:after="120"/>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lastRenderedPageBreak/>
              <w:t>Four (4) tree nurseries established ansu plied with materials and equipment’s</w:t>
            </w:r>
          </w:p>
          <w:p w14:paraId="29F91988" w14:textId="77777777" w:rsidR="00F76D38" w:rsidRPr="0067755E" w:rsidRDefault="00F76D38" w:rsidP="0070102A">
            <w:pPr>
              <w:jc w:val="both"/>
              <w:rPr>
                <w:rFonts w:ascii="Baskerville Old Face" w:eastAsia="Times New Roman" w:hAnsi="Baskerville Old Face" w:cs="Times New Roman"/>
                <w:sz w:val="24"/>
                <w:szCs w:val="24"/>
              </w:rPr>
            </w:pPr>
          </w:p>
          <w:p w14:paraId="545536D8" w14:textId="77777777" w:rsidR="00F76D38" w:rsidRPr="0067755E" w:rsidRDefault="00F76D38" w:rsidP="0070102A">
            <w:pPr>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600,000 seedlings established</w:t>
            </w:r>
          </w:p>
          <w:p w14:paraId="6425E9E6" w14:textId="77777777" w:rsidR="00F76D38" w:rsidRPr="0067755E" w:rsidRDefault="00F76D38" w:rsidP="0070102A">
            <w:pPr>
              <w:jc w:val="both"/>
              <w:rPr>
                <w:rFonts w:ascii="Baskerville Old Face" w:eastAsia="Times New Roman" w:hAnsi="Baskerville Old Face" w:cs="Times New Roman"/>
                <w:sz w:val="24"/>
                <w:szCs w:val="24"/>
              </w:rPr>
            </w:pPr>
          </w:p>
          <w:p w14:paraId="1D8B1498" w14:textId="77777777" w:rsidR="00F76D38" w:rsidRPr="0067755E" w:rsidRDefault="00F76D38" w:rsidP="0070102A">
            <w:pPr>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lastRenderedPageBreak/>
              <w:t>65.4 Ha under restoration and conservation management</w:t>
            </w:r>
          </w:p>
          <w:p w14:paraId="7BA1BE3E" w14:textId="77777777" w:rsidR="00F76D38" w:rsidRPr="0067755E" w:rsidRDefault="00F76D38" w:rsidP="0070102A">
            <w:pPr>
              <w:jc w:val="both"/>
              <w:rPr>
                <w:rFonts w:ascii="Baskerville Old Face" w:eastAsia="Times New Roman" w:hAnsi="Baskerville Old Face" w:cs="Times New Roman"/>
                <w:sz w:val="24"/>
                <w:szCs w:val="24"/>
              </w:rPr>
            </w:pPr>
          </w:p>
          <w:p w14:paraId="7D5C1F81" w14:textId="77777777" w:rsidR="00F76D38" w:rsidRPr="0067755E" w:rsidRDefault="00F76D38" w:rsidP="0070102A">
            <w:pPr>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100 Langstroth Beehives Delivered</w:t>
            </w:r>
          </w:p>
          <w:p w14:paraId="52FCDD6C" w14:textId="77777777" w:rsidR="00642411" w:rsidRPr="0067755E" w:rsidRDefault="00642411" w:rsidP="0070102A">
            <w:pPr>
              <w:jc w:val="both"/>
              <w:rPr>
                <w:rFonts w:ascii="Baskerville Old Face" w:eastAsia="Times New Roman" w:hAnsi="Baskerville Old Face" w:cs="Times New Roman"/>
                <w:sz w:val="24"/>
                <w:szCs w:val="24"/>
              </w:rPr>
            </w:pPr>
          </w:p>
          <w:p w14:paraId="00F1BA11" w14:textId="77777777" w:rsidR="00642411" w:rsidRPr="0067755E" w:rsidRDefault="00642411" w:rsidP="0070102A">
            <w:pPr>
              <w:jc w:val="both"/>
              <w:rPr>
                <w:rFonts w:ascii="Baskerville Old Face" w:eastAsia="Times New Roman" w:hAnsi="Baskerville Old Face" w:cs="Times New Roman"/>
                <w:sz w:val="24"/>
                <w:szCs w:val="24"/>
              </w:rPr>
            </w:pPr>
          </w:p>
          <w:p w14:paraId="2CF5E78A" w14:textId="77777777" w:rsidR="00642411" w:rsidRPr="0067755E" w:rsidRDefault="00642411" w:rsidP="0070102A">
            <w:pPr>
              <w:jc w:val="both"/>
              <w:rPr>
                <w:rFonts w:ascii="Baskerville Old Face" w:eastAsia="Times New Roman" w:hAnsi="Baskerville Old Face" w:cs="Times New Roman"/>
                <w:sz w:val="24"/>
                <w:szCs w:val="24"/>
              </w:rPr>
            </w:pPr>
          </w:p>
          <w:p w14:paraId="22AE44A1" w14:textId="77777777" w:rsidR="00642411" w:rsidRPr="0067755E" w:rsidRDefault="00642411" w:rsidP="0070102A">
            <w:pPr>
              <w:jc w:val="both"/>
              <w:rPr>
                <w:rFonts w:ascii="Baskerville Old Face" w:eastAsia="Times New Roman" w:hAnsi="Baskerville Old Face" w:cs="Times New Roman"/>
                <w:sz w:val="24"/>
                <w:szCs w:val="24"/>
              </w:rPr>
            </w:pPr>
          </w:p>
          <w:p w14:paraId="12472E3A" w14:textId="77777777" w:rsidR="00642411" w:rsidRPr="0067755E" w:rsidRDefault="00642411" w:rsidP="0070102A">
            <w:pPr>
              <w:jc w:val="both"/>
              <w:rPr>
                <w:rFonts w:ascii="Baskerville Old Face" w:eastAsia="Times New Roman" w:hAnsi="Baskerville Old Face" w:cs="Times New Roman"/>
                <w:sz w:val="24"/>
                <w:szCs w:val="24"/>
              </w:rPr>
            </w:pPr>
          </w:p>
          <w:p w14:paraId="595E6A19" w14:textId="77777777" w:rsidR="00642411" w:rsidRPr="0067755E" w:rsidRDefault="00642411" w:rsidP="0070102A">
            <w:pPr>
              <w:jc w:val="both"/>
              <w:rPr>
                <w:rFonts w:ascii="Baskerville Old Face" w:eastAsia="Times New Roman" w:hAnsi="Baskerville Old Face" w:cs="Times New Roman"/>
                <w:sz w:val="24"/>
                <w:szCs w:val="24"/>
              </w:rPr>
            </w:pPr>
          </w:p>
          <w:p w14:paraId="5C41A05F" w14:textId="77777777" w:rsidR="00642411" w:rsidRPr="0067755E" w:rsidRDefault="00642411" w:rsidP="0070102A">
            <w:pPr>
              <w:jc w:val="both"/>
              <w:rPr>
                <w:rFonts w:ascii="Baskerville Old Face" w:eastAsia="Times New Roman" w:hAnsi="Baskerville Old Face" w:cs="Times New Roman"/>
                <w:sz w:val="24"/>
                <w:szCs w:val="24"/>
              </w:rPr>
            </w:pPr>
          </w:p>
          <w:p w14:paraId="3C99A3D5" w14:textId="77777777" w:rsidR="00642411" w:rsidRPr="0067755E" w:rsidRDefault="00642411" w:rsidP="0070102A">
            <w:pPr>
              <w:jc w:val="both"/>
              <w:rPr>
                <w:rFonts w:ascii="Baskerville Old Face" w:eastAsia="Times New Roman" w:hAnsi="Baskerville Old Face" w:cs="Times New Roman"/>
                <w:sz w:val="24"/>
                <w:szCs w:val="24"/>
              </w:rPr>
            </w:pPr>
          </w:p>
          <w:p w14:paraId="3DF948BE" w14:textId="77777777" w:rsidR="00642411" w:rsidRPr="0067755E" w:rsidRDefault="00642411" w:rsidP="0070102A">
            <w:pPr>
              <w:jc w:val="both"/>
              <w:rPr>
                <w:rFonts w:ascii="Baskerville Old Face" w:eastAsia="Times New Roman" w:hAnsi="Baskerville Old Face" w:cs="Times New Roman"/>
                <w:sz w:val="24"/>
                <w:szCs w:val="24"/>
              </w:rPr>
            </w:pPr>
          </w:p>
          <w:p w14:paraId="03D15DE5" w14:textId="77777777" w:rsidR="00642411" w:rsidRPr="0067755E" w:rsidRDefault="00642411" w:rsidP="0070102A">
            <w:pPr>
              <w:jc w:val="both"/>
              <w:rPr>
                <w:rFonts w:ascii="Baskerville Old Face" w:eastAsia="Times New Roman" w:hAnsi="Baskerville Old Face" w:cs="Times New Roman"/>
                <w:sz w:val="24"/>
                <w:szCs w:val="24"/>
              </w:rPr>
            </w:pPr>
          </w:p>
          <w:p w14:paraId="6AF79E1E" w14:textId="77777777" w:rsidR="00642411" w:rsidRPr="0067755E" w:rsidRDefault="00642411" w:rsidP="0070102A">
            <w:pPr>
              <w:jc w:val="both"/>
              <w:rPr>
                <w:rFonts w:ascii="Baskerville Old Face" w:eastAsia="Times New Roman" w:hAnsi="Baskerville Old Face" w:cs="Times New Roman"/>
                <w:sz w:val="24"/>
                <w:szCs w:val="24"/>
              </w:rPr>
            </w:pPr>
          </w:p>
          <w:p w14:paraId="343D8BE3" w14:textId="77777777" w:rsidR="00642411" w:rsidRPr="0067755E" w:rsidRDefault="00642411" w:rsidP="0070102A">
            <w:pPr>
              <w:jc w:val="both"/>
              <w:rPr>
                <w:rFonts w:ascii="Baskerville Old Face" w:eastAsia="Times New Roman" w:hAnsi="Baskerville Old Face" w:cs="Times New Roman"/>
                <w:sz w:val="24"/>
                <w:szCs w:val="24"/>
              </w:rPr>
            </w:pPr>
          </w:p>
          <w:p w14:paraId="17F8F70A" w14:textId="77777777" w:rsidR="00642411" w:rsidRPr="0067755E" w:rsidRDefault="00642411" w:rsidP="0070102A">
            <w:pPr>
              <w:jc w:val="both"/>
              <w:rPr>
                <w:rFonts w:ascii="Baskerville Old Face" w:eastAsia="Times New Roman" w:hAnsi="Baskerville Old Face" w:cs="Times New Roman"/>
                <w:sz w:val="24"/>
                <w:szCs w:val="24"/>
              </w:rPr>
            </w:pPr>
          </w:p>
          <w:p w14:paraId="7480DB43" w14:textId="77777777" w:rsidR="00642411" w:rsidRPr="0067755E" w:rsidRDefault="00642411" w:rsidP="0070102A">
            <w:pPr>
              <w:jc w:val="both"/>
              <w:rPr>
                <w:rFonts w:ascii="Baskerville Old Face" w:eastAsia="Times New Roman" w:hAnsi="Baskerville Old Face" w:cs="Times New Roman"/>
                <w:sz w:val="24"/>
                <w:szCs w:val="24"/>
              </w:rPr>
            </w:pPr>
          </w:p>
          <w:p w14:paraId="5ED15011" w14:textId="77777777" w:rsidR="00642411" w:rsidRPr="0067755E" w:rsidRDefault="00642411" w:rsidP="0070102A">
            <w:pPr>
              <w:jc w:val="both"/>
              <w:rPr>
                <w:rFonts w:ascii="Baskerville Old Face" w:eastAsia="Times New Roman" w:hAnsi="Baskerville Old Face" w:cs="Times New Roman"/>
                <w:sz w:val="24"/>
                <w:szCs w:val="24"/>
              </w:rPr>
            </w:pPr>
          </w:p>
          <w:p w14:paraId="6339E8BC" w14:textId="77777777" w:rsidR="00642411" w:rsidRPr="0067755E" w:rsidRDefault="00642411" w:rsidP="0070102A">
            <w:pPr>
              <w:jc w:val="both"/>
              <w:rPr>
                <w:rFonts w:ascii="Baskerville Old Face" w:eastAsia="Times New Roman" w:hAnsi="Baskerville Old Face" w:cs="Times New Roman"/>
                <w:sz w:val="24"/>
                <w:szCs w:val="24"/>
              </w:rPr>
            </w:pPr>
          </w:p>
          <w:p w14:paraId="54709A49" w14:textId="77777777" w:rsidR="00642411" w:rsidRPr="0067755E" w:rsidRDefault="00642411" w:rsidP="0070102A">
            <w:pPr>
              <w:jc w:val="both"/>
              <w:rPr>
                <w:rFonts w:ascii="Baskerville Old Face" w:eastAsia="Times New Roman" w:hAnsi="Baskerville Old Face" w:cs="Times New Roman"/>
                <w:sz w:val="24"/>
                <w:szCs w:val="24"/>
              </w:rPr>
            </w:pPr>
          </w:p>
          <w:p w14:paraId="50E3EF6D" w14:textId="77777777" w:rsidR="00642411" w:rsidRPr="0067755E" w:rsidRDefault="00642411" w:rsidP="0070102A">
            <w:pPr>
              <w:jc w:val="both"/>
              <w:rPr>
                <w:rFonts w:ascii="Baskerville Old Face" w:eastAsia="Times New Roman" w:hAnsi="Baskerville Old Face" w:cs="Times New Roman"/>
                <w:sz w:val="24"/>
                <w:szCs w:val="24"/>
              </w:rPr>
            </w:pPr>
          </w:p>
          <w:p w14:paraId="6703FE5F" w14:textId="77777777" w:rsidR="00642411" w:rsidRPr="0067755E" w:rsidRDefault="00642411" w:rsidP="0070102A">
            <w:pPr>
              <w:jc w:val="both"/>
              <w:rPr>
                <w:rFonts w:ascii="Baskerville Old Face" w:eastAsia="Times New Roman" w:hAnsi="Baskerville Old Face" w:cs="Times New Roman"/>
                <w:sz w:val="24"/>
                <w:szCs w:val="24"/>
              </w:rPr>
            </w:pPr>
          </w:p>
          <w:p w14:paraId="540B0A42" w14:textId="77777777" w:rsidR="00642411" w:rsidRPr="0067755E" w:rsidRDefault="00642411" w:rsidP="0070102A">
            <w:pPr>
              <w:jc w:val="both"/>
              <w:rPr>
                <w:rFonts w:ascii="Baskerville Old Face" w:eastAsia="Times New Roman" w:hAnsi="Baskerville Old Face" w:cs="Times New Roman"/>
                <w:sz w:val="24"/>
                <w:szCs w:val="24"/>
              </w:rPr>
            </w:pPr>
          </w:p>
          <w:p w14:paraId="6BB1E4C9" w14:textId="77777777" w:rsidR="00642411" w:rsidRPr="0067755E" w:rsidRDefault="00642411" w:rsidP="0070102A">
            <w:pPr>
              <w:jc w:val="both"/>
              <w:rPr>
                <w:rFonts w:ascii="Baskerville Old Face" w:eastAsia="Times New Roman" w:hAnsi="Baskerville Old Face" w:cs="Times New Roman"/>
                <w:sz w:val="24"/>
                <w:szCs w:val="24"/>
              </w:rPr>
            </w:pPr>
          </w:p>
          <w:p w14:paraId="5D62C598" w14:textId="77777777" w:rsidR="00642411" w:rsidRPr="0067755E" w:rsidRDefault="00642411" w:rsidP="0070102A">
            <w:pPr>
              <w:jc w:val="both"/>
              <w:rPr>
                <w:rFonts w:ascii="Baskerville Old Face" w:eastAsia="Times New Roman" w:hAnsi="Baskerville Old Face" w:cs="Times New Roman"/>
                <w:sz w:val="24"/>
                <w:szCs w:val="24"/>
              </w:rPr>
            </w:pPr>
          </w:p>
          <w:p w14:paraId="7CEF3812" w14:textId="77777777" w:rsidR="00642411" w:rsidRPr="0067755E" w:rsidRDefault="00642411" w:rsidP="0070102A">
            <w:pPr>
              <w:jc w:val="both"/>
              <w:rPr>
                <w:rFonts w:ascii="Baskerville Old Face" w:eastAsia="Times New Roman" w:hAnsi="Baskerville Old Face" w:cs="Times New Roman"/>
                <w:sz w:val="24"/>
                <w:szCs w:val="24"/>
              </w:rPr>
            </w:pPr>
          </w:p>
          <w:p w14:paraId="3FBED4D8" w14:textId="77777777" w:rsidR="00642411" w:rsidRPr="0067755E" w:rsidRDefault="00642411" w:rsidP="0070102A">
            <w:pPr>
              <w:jc w:val="both"/>
              <w:rPr>
                <w:rFonts w:ascii="Baskerville Old Face" w:eastAsia="Times New Roman" w:hAnsi="Baskerville Old Face" w:cs="Times New Roman"/>
                <w:sz w:val="24"/>
                <w:szCs w:val="24"/>
              </w:rPr>
            </w:pPr>
          </w:p>
          <w:p w14:paraId="4AC732EC" w14:textId="77777777" w:rsidR="00642411" w:rsidRPr="0067755E" w:rsidRDefault="00642411" w:rsidP="0070102A">
            <w:pPr>
              <w:jc w:val="both"/>
              <w:rPr>
                <w:rFonts w:ascii="Baskerville Old Face" w:eastAsia="Times New Roman" w:hAnsi="Baskerville Old Face" w:cs="Times New Roman"/>
                <w:sz w:val="24"/>
                <w:szCs w:val="24"/>
              </w:rPr>
            </w:pPr>
          </w:p>
          <w:p w14:paraId="39CD62CE" w14:textId="77777777" w:rsidR="00642411" w:rsidRPr="0067755E" w:rsidRDefault="00642411" w:rsidP="0070102A">
            <w:pPr>
              <w:jc w:val="both"/>
              <w:rPr>
                <w:rFonts w:ascii="Baskerville Old Face" w:eastAsia="Times New Roman" w:hAnsi="Baskerville Old Face" w:cs="Times New Roman"/>
                <w:sz w:val="24"/>
                <w:szCs w:val="24"/>
              </w:rPr>
            </w:pPr>
          </w:p>
          <w:p w14:paraId="18DAA9B0" w14:textId="77777777" w:rsidR="00642411" w:rsidRPr="0067755E" w:rsidRDefault="00642411" w:rsidP="0070102A">
            <w:pPr>
              <w:jc w:val="both"/>
              <w:rPr>
                <w:rFonts w:ascii="Baskerville Old Face" w:eastAsia="Times New Roman" w:hAnsi="Baskerville Old Face" w:cs="Times New Roman"/>
                <w:sz w:val="24"/>
                <w:szCs w:val="24"/>
              </w:rPr>
            </w:pPr>
          </w:p>
          <w:p w14:paraId="4E522F27" w14:textId="77777777" w:rsidR="00642411" w:rsidRPr="0067755E" w:rsidRDefault="00642411" w:rsidP="0070102A">
            <w:pPr>
              <w:jc w:val="both"/>
              <w:rPr>
                <w:rFonts w:ascii="Baskerville Old Face" w:eastAsia="Times New Roman" w:hAnsi="Baskerville Old Face" w:cs="Times New Roman"/>
                <w:sz w:val="24"/>
                <w:szCs w:val="24"/>
              </w:rPr>
            </w:pPr>
          </w:p>
          <w:p w14:paraId="76213101" w14:textId="77777777" w:rsidR="00642411" w:rsidRPr="0067755E" w:rsidRDefault="00642411" w:rsidP="0070102A">
            <w:pPr>
              <w:jc w:val="both"/>
              <w:rPr>
                <w:rFonts w:ascii="Baskerville Old Face" w:eastAsia="Times New Roman" w:hAnsi="Baskerville Old Face" w:cs="Times New Roman"/>
                <w:sz w:val="24"/>
                <w:szCs w:val="24"/>
              </w:rPr>
            </w:pPr>
          </w:p>
          <w:p w14:paraId="3151444A" w14:textId="77777777" w:rsidR="00642411" w:rsidRPr="0067755E" w:rsidRDefault="00642411" w:rsidP="0070102A">
            <w:pPr>
              <w:jc w:val="both"/>
              <w:rPr>
                <w:rFonts w:ascii="Baskerville Old Face" w:eastAsia="Times New Roman" w:hAnsi="Baskerville Old Face" w:cs="Times New Roman"/>
                <w:sz w:val="24"/>
                <w:szCs w:val="24"/>
              </w:rPr>
            </w:pPr>
          </w:p>
          <w:p w14:paraId="74D91ABD" w14:textId="77777777" w:rsidR="00642411" w:rsidRPr="0067755E" w:rsidRDefault="00642411" w:rsidP="0070102A">
            <w:pPr>
              <w:jc w:val="both"/>
              <w:rPr>
                <w:rFonts w:ascii="Baskerville Old Face" w:eastAsia="Times New Roman" w:hAnsi="Baskerville Old Face" w:cs="Times New Roman"/>
                <w:sz w:val="24"/>
                <w:szCs w:val="24"/>
              </w:rPr>
            </w:pPr>
          </w:p>
          <w:p w14:paraId="056F01C8" w14:textId="77777777" w:rsidR="00642411" w:rsidRPr="0067755E" w:rsidRDefault="00642411" w:rsidP="0070102A">
            <w:pPr>
              <w:jc w:val="both"/>
              <w:rPr>
                <w:rFonts w:ascii="Baskerville Old Face" w:eastAsia="Times New Roman" w:hAnsi="Baskerville Old Face" w:cs="Times New Roman"/>
                <w:sz w:val="24"/>
                <w:szCs w:val="24"/>
              </w:rPr>
            </w:pPr>
          </w:p>
          <w:p w14:paraId="454A172C" w14:textId="77777777" w:rsidR="00642411" w:rsidRPr="0067755E" w:rsidRDefault="00642411" w:rsidP="0070102A">
            <w:pPr>
              <w:jc w:val="both"/>
              <w:rPr>
                <w:rFonts w:ascii="Baskerville Old Face" w:eastAsia="Times New Roman" w:hAnsi="Baskerville Old Face" w:cs="Times New Roman"/>
                <w:sz w:val="24"/>
                <w:szCs w:val="24"/>
              </w:rPr>
            </w:pPr>
          </w:p>
          <w:p w14:paraId="15C23C7E" w14:textId="77777777" w:rsidR="00642411" w:rsidRPr="0067755E" w:rsidRDefault="00642411" w:rsidP="0070102A">
            <w:pPr>
              <w:jc w:val="both"/>
              <w:rPr>
                <w:rFonts w:ascii="Baskerville Old Face" w:eastAsia="Times New Roman" w:hAnsi="Baskerville Old Face" w:cs="Times New Roman"/>
                <w:sz w:val="24"/>
                <w:szCs w:val="24"/>
              </w:rPr>
            </w:pPr>
          </w:p>
          <w:p w14:paraId="67DEEA60" w14:textId="77777777" w:rsidR="00642411" w:rsidRPr="0067755E" w:rsidRDefault="00642411" w:rsidP="0070102A">
            <w:pPr>
              <w:jc w:val="both"/>
              <w:rPr>
                <w:rFonts w:ascii="Baskerville Old Face" w:eastAsia="Times New Roman" w:hAnsi="Baskerville Old Face" w:cs="Times New Roman"/>
                <w:sz w:val="24"/>
                <w:szCs w:val="24"/>
              </w:rPr>
            </w:pPr>
          </w:p>
          <w:p w14:paraId="365ADD0A" w14:textId="77777777" w:rsidR="00642411" w:rsidRPr="0067755E" w:rsidRDefault="00642411" w:rsidP="0070102A">
            <w:pPr>
              <w:jc w:val="both"/>
              <w:rPr>
                <w:rFonts w:ascii="Baskerville Old Face" w:eastAsia="Times New Roman" w:hAnsi="Baskerville Old Face" w:cs="Times New Roman"/>
                <w:sz w:val="24"/>
                <w:szCs w:val="24"/>
              </w:rPr>
            </w:pPr>
          </w:p>
          <w:p w14:paraId="36848833" w14:textId="77777777" w:rsidR="00642411" w:rsidRPr="0067755E" w:rsidRDefault="00642411" w:rsidP="0070102A">
            <w:pPr>
              <w:jc w:val="both"/>
              <w:rPr>
                <w:rFonts w:ascii="Baskerville Old Face" w:eastAsia="Times New Roman" w:hAnsi="Baskerville Old Face" w:cs="Times New Roman"/>
                <w:sz w:val="24"/>
                <w:szCs w:val="24"/>
              </w:rPr>
            </w:pPr>
          </w:p>
          <w:p w14:paraId="17B5187B" w14:textId="77777777" w:rsidR="00642411" w:rsidRPr="0067755E" w:rsidRDefault="00642411" w:rsidP="0070102A">
            <w:pPr>
              <w:jc w:val="both"/>
              <w:rPr>
                <w:rFonts w:ascii="Baskerville Old Face" w:eastAsia="Times New Roman" w:hAnsi="Baskerville Old Face" w:cs="Times New Roman"/>
                <w:sz w:val="24"/>
                <w:szCs w:val="24"/>
              </w:rPr>
            </w:pPr>
          </w:p>
          <w:p w14:paraId="50CE3518" w14:textId="77777777" w:rsidR="00642411" w:rsidRPr="0067755E" w:rsidRDefault="00642411" w:rsidP="0070102A">
            <w:pPr>
              <w:jc w:val="both"/>
              <w:rPr>
                <w:rFonts w:ascii="Baskerville Old Face" w:eastAsia="Times New Roman" w:hAnsi="Baskerville Old Face" w:cs="Times New Roman"/>
                <w:sz w:val="24"/>
                <w:szCs w:val="24"/>
              </w:rPr>
            </w:pPr>
          </w:p>
          <w:p w14:paraId="1C69371B" w14:textId="77777777" w:rsidR="00642411" w:rsidRPr="0067755E" w:rsidRDefault="00642411" w:rsidP="0070102A">
            <w:pPr>
              <w:jc w:val="both"/>
              <w:rPr>
                <w:rFonts w:ascii="Baskerville Old Face" w:eastAsia="Times New Roman" w:hAnsi="Baskerville Old Face" w:cs="Times New Roman"/>
                <w:sz w:val="24"/>
                <w:szCs w:val="24"/>
              </w:rPr>
            </w:pPr>
          </w:p>
          <w:p w14:paraId="724E0DB9" w14:textId="77777777" w:rsidR="00642411" w:rsidRPr="0067755E" w:rsidRDefault="00642411" w:rsidP="0070102A">
            <w:pPr>
              <w:jc w:val="both"/>
              <w:rPr>
                <w:rFonts w:ascii="Baskerville Old Face" w:eastAsia="Times New Roman" w:hAnsi="Baskerville Old Face" w:cs="Times New Roman"/>
                <w:sz w:val="24"/>
                <w:szCs w:val="24"/>
              </w:rPr>
            </w:pPr>
          </w:p>
          <w:p w14:paraId="140B913E" w14:textId="77777777" w:rsidR="00642411" w:rsidRPr="0067755E" w:rsidRDefault="00642411" w:rsidP="0070102A">
            <w:pPr>
              <w:jc w:val="both"/>
              <w:rPr>
                <w:rFonts w:ascii="Baskerville Old Face" w:eastAsia="Times New Roman" w:hAnsi="Baskerville Old Face" w:cs="Times New Roman"/>
                <w:sz w:val="24"/>
                <w:szCs w:val="24"/>
              </w:rPr>
            </w:pPr>
          </w:p>
          <w:p w14:paraId="2D2A81CD" w14:textId="77777777" w:rsidR="00642411" w:rsidRPr="0067755E" w:rsidRDefault="00642411" w:rsidP="0070102A">
            <w:pPr>
              <w:jc w:val="both"/>
              <w:rPr>
                <w:rFonts w:ascii="Baskerville Old Face" w:eastAsia="Times New Roman" w:hAnsi="Baskerville Old Face" w:cs="Times New Roman"/>
                <w:sz w:val="24"/>
                <w:szCs w:val="24"/>
              </w:rPr>
            </w:pPr>
          </w:p>
          <w:p w14:paraId="061B99EC" w14:textId="77777777" w:rsidR="00642411" w:rsidRPr="0067755E" w:rsidRDefault="00642411" w:rsidP="0070102A">
            <w:pPr>
              <w:jc w:val="both"/>
              <w:rPr>
                <w:rFonts w:ascii="Baskerville Old Face" w:eastAsia="Times New Roman" w:hAnsi="Baskerville Old Face" w:cs="Times New Roman"/>
                <w:sz w:val="24"/>
                <w:szCs w:val="24"/>
              </w:rPr>
            </w:pPr>
          </w:p>
          <w:p w14:paraId="7121523E" w14:textId="77777777" w:rsidR="00642411" w:rsidRPr="0067755E" w:rsidRDefault="00642411" w:rsidP="0070102A">
            <w:pPr>
              <w:jc w:val="both"/>
              <w:rPr>
                <w:rFonts w:ascii="Baskerville Old Face" w:eastAsia="Times New Roman" w:hAnsi="Baskerville Old Face" w:cs="Times New Roman"/>
                <w:sz w:val="24"/>
                <w:szCs w:val="24"/>
              </w:rPr>
            </w:pPr>
          </w:p>
          <w:p w14:paraId="5ACBC282" w14:textId="77777777" w:rsidR="00642411" w:rsidRPr="0067755E" w:rsidRDefault="00642411" w:rsidP="0070102A">
            <w:pPr>
              <w:jc w:val="both"/>
              <w:rPr>
                <w:rFonts w:ascii="Baskerville Old Face" w:eastAsia="Times New Roman" w:hAnsi="Baskerville Old Face" w:cs="Times New Roman"/>
                <w:sz w:val="24"/>
                <w:szCs w:val="24"/>
              </w:rPr>
            </w:pPr>
          </w:p>
          <w:p w14:paraId="395C6871" w14:textId="77777777" w:rsidR="00642411" w:rsidRPr="0067755E" w:rsidRDefault="00642411" w:rsidP="0070102A">
            <w:pPr>
              <w:jc w:val="both"/>
              <w:rPr>
                <w:rFonts w:ascii="Baskerville Old Face" w:eastAsia="Times New Roman" w:hAnsi="Baskerville Old Face" w:cs="Times New Roman"/>
                <w:sz w:val="24"/>
                <w:szCs w:val="24"/>
              </w:rPr>
            </w:pPr>
          </w:p>
          <w:p w14:paraId="3B0EEC1D" w14:textId="77777777" w:rsidR="00642411" w:rsidRPr="0067755E" w:rsidRDefault="00642411" w:rsidP="0070102A">
            <w:pPr>
              <w:jc w:val="both"/>
              <w:rPr>
                <w:rFonts w:ascii="Baskerville Old Face" w:eastAsia="Times New Roman" w:hAnsi="Baskerville Old Face" w:cs="Times New Roman"/>
                <w:sz w:val="24"/>
                <w:szCs w:val="24"/>
              </w:rPr>
            </w:pPr>
          </w:p>
          <w:p w14:paraId="72CE20A9" w14:textId="77777777" w:rsidR="00642411" w:rsidRPr="0067755E" w:rsidRDefault="00642411" w:rsidP="0070102A">
            <w:pPr>
              <w:jc w:val="both"/>
              <w:rPr>
                <w:rFonts w:ascii="Baskerville Old Face" w:eastAsia="Times New Roman" w:hAnsi="Baskerville Old Face" w:cs="Times New Roman"/>
                <w:sz w:val="24"/>
                <w:szCs w:val="24"/>
              </w:rPr>
            </w:pPr>
          </w:p>
          <w:p w14:paraId="562750F3" w14:textId="77777777" w:rsidR="00642411" w:rsidRPr="0067755E" w:rsidRDefault="00642411" w:rsidP="0070102A">
            <w:pPr>
              <w:jc w:val="both"/>
              <w:rPr>
                <w:rFonts w:ascii="Baskerville Old Face" w:eastAsia="Times New Roman" w:hAnsi="Baskerville Old Face" w:cs="Times New Roman"/>
                <w:sz w:val="24"/>
                <w:szCs w:val="24"/>
              </w:rPr>
            </w:pPr>
          </w:p>
          <w:p w14:paraId="2AF946A9" w14:textId="77777777" w:rsidR="00642411" w:rsidRPr="0067755E" w:rsidRDefault="00642411" w:rsidP="0070102A">
            <w:pPr>
              <w:jc w:val="both"/>
              <w:rPr>
                <w:rFonts w:ascii="Baskerville Old Face" w:eastAsia="Times New Roman" w:hAnsi="Baskerville Old Face" w:cs="Times New Roman"/>
                <w:sz w:val="24"/>
                <w:szCs w:val="24"/>
              </w:rPr>
            </w:pPr>
          </w:p>
          <w:p w14:paraId="2230882C" w14:textId="77777777" w:rsidR="00642411" w:rsidRPr="0067755E" w:rsidRDefault="00642411" w:rsidP="0070102A">
            <w:pPr>
              <w:jc w:val="both"/>
              <w:rPr>
                <w:rFonts w:ascii="Baskerville Old Face" w:eastAsia="Times New Roman" w:hAnsi="Baskerville Old Face" w:cs="Times New Roman"/>
                <w:sz w:val="24"/>
                <w:szCs w:val="24"/>
              </w:rPr>
            </w:pPr>
          </w:p>
          <w:p w14:paraId="7307A490" w14:textId="77777777" w:rsidR="00642411" w:rsidRPr="0067755E" w:rsidRDefault="00642411" w:rsidP="0070102A">
            <w:pPr>
              <w:jc w:val="both"/>
              <w:rPr>
                <w:rFonts w:ascii="Baskerville Old Face" w:eastAsia="Times New Roman" w:hAnsi="Baskerville Old Face" w:cs="Times New Roman"/>
                <w:sz w:val="24"/>
                <w:szCs w:val="24"/>
              </w:rPr>
            </w:pPr>
          </w:p>
          <w:p w14:paraId="66F62191" w14:textId="77777777" w:rsidR="00642411" w:rsidRPr="0067755E" w:rsidRDefault="00642411" w:rsidP="0070102A">
            <w:pPr>
              <w:jc w:val="both"/>
              <w:rPr>
                <w:rFonts w:ascii="Baskerville Old Face" w:eastAsia="Times New Roman" w:hAnsi="Baskerville Old Face" w:cs="Times New Roman"/>
                <w:sz w:val="24"/>
                <w:szCs w:val="24"/>
              </w:rPr>
            </w:pPr>
          </w:p>
          <w:p w14:paraId="4844C418" w14:textId="77777777" w:rsidR="00642411" w:rsidRPr="0067755E" w:rsidRDefault="00642411" w:rsidP="0070102A">
            <w:pPr>
              <w:jc w:val="both"/>
              <w:rPr>
                <w:rFonts w:ascii="Baskerville Old Face" w:eastAsia="Times New Roman" w:hAnsi="Baskerville Old Face" w:cs="Times New Roman"/>
                <w:sz w:val="24"/>
                <w:szCs w:val="24"/>
              </w:rPr>
            </w:pPr>
          </w:p>
          <w:p w14:paraId="217CD952" w14:textId="77777777" w:rsidR="00642411" w:rsidRPr="0067755E" w:rsidRDefault="00642411" w:rsidP="0070102A">
            <w:pPr>
              <w:jc w:val="both"/>
              <w:rPr>
                <w:rFonts w:ascii="Baskerville Old Face" w:eastAsia="Times New Roman" w:hAnsi="Baskerville Old Face" w:cs="Times New Roman"/>
                <w:sz w:val="24"/>
                <w:szCs w:val="24"/>
              </w:rPr>
            </w:pPr>
          </w:p>
          <w:p w14:paraId="07A9643B" w14:textId="77777777" w:rsidR="00642411" w:rsidRPr="0067755E" w:rsidRDefault="00642411" w:rsidP="0070102A">
            <w:pPr>
              <w:jc w:val="both"/>
              <w:rPr>
                <w:rFonts w:ascii="Baskerville Old Face" w:eastAsia="Times New Roman" w:hAnsi="Baskerville Old Face" w:cs="Times New Roman"/>
                <w:sz w:val="24"/>
                <w:szCs w:val="24"/>
              </w:rPr>
            </w:pPr>
          </w:p>
          <w:p w14:paraId="549733B4" w14:textId="77777777" w:rsidR="00642411" w:rsidRPr="0067755E" w:rsidRDefault="00642411" w:rsidP="0070102A">
            <w:pPr>
              <w:jc w:val="both"/>
              <w:rPr>
                <w:rFonts w:ascii="Baskerville Old Face" w:eastAsia="Times New Roman" w:hAnsi="Baskerville Old Face" w:cs="Times New Roman"/>
                <w:sz w:val="24"/>
                <w:szCs w:val="24"/>
              </w:rPr>
            </w:pPr>
          </w:p>
          <w:p w14:paraId="7960050F" w14:textId="77777777" w:rsidR="00642411" w:rsidRPr="0067755E" w:rsidRDefault="00642411" w:rsidP="0070102A">
            <w:pPr>
              <w:jc w:val="both"/>
              <w:rPr>
                <w:rFonts w:ascii="Baskerville Old Face" w:eastAsia="Times New Roman" w:hAnsi="Baskerville Old Face" w:cs="Times New Roman"/>
                <w:sz w:val="24"/>
                <w:szCs w:val="24"/>
              </w:rPr>
            </w:pPr>
          </w:p>
          <w:p w14:paraId="1F9CF724" w14:textId="77777777" w:rsidR="00642411" w:rsidRPr="0067755E" w:rsidRDefault="00642411" w:rsidP="0070102A">
            <w:pPr>
              <w:jc w:val="both"/>
              <w:rPr>
                <w:rFonts w:ascii="Baskerville Old Face" w:eastAsia="Times New Roman" w:hAnsi="Baskerville Old Face" w:cs="Times New Roman"/>
                <w:sz w:val="24"/>
                <w:szCs w:val="24"/>
              </w:rPr>
            </w:pPr>
          </w:p>
          <w:p w14:paraId="21E891B4" w14:textId="77777777" w:rsidR="00642411" w:rsidRPr="0067755E" w:rsidRDefault="00642411" w:rsidP="0070102A">
            <w:pPr>
              <w:jc w:val="both"/>
              <w:rPr>
                <w:rFonts w:ascii="Baskerville Old Face" w:eastAsia="Times New Roman" w:hAnsi="Baskerville Old Face" w:cs="Times New Roman"/>
                <w:sz w:val="24"/>
                <w:szCs w:val="24"/>
              </w:rPr>
            </w:pPr>
          </w:p>
          <w:p w14:paraId="5F98165E" w14:textId="77777777" w:rsidR="00642411" w:rsidRPr="0067755E" w:rsidRDefault="00642411" w:rsidP="0070102A">
            <w:pPr>
              <w:jc w:val="both"/>
              <w:rPr>
                <w:rFonts w:ascii="Baskerville Old Face" w:eastAsia="Times New Roman" w:hAnsi="Baskerville Old Face" w:cs="Times New Roman"/>
                <w:sz w:val="24"/>
                <w:szCs w:val="24"/>
              </w:rPr>
            </w:pPr>
          </w:p>
          <w:p w14:paraId="377B2DC9" w14:textId="77777777" w:rsidR="00642411" w:rsidRPr="0067755E" w:rsidRDefault="00642411" w:rsidP="0070102A">
            <w:pPr>
              <w:jc w:val="both"/>
              <w:rPr>
                <w:rFonts w:ascii="Baskerville Old Face" w:eastAsia="Times New Roman" w:hAnsi="Baskerville Old Face" w:cs="Times New Roman"/>
                <w:sz w:val="24"/>
                <w:szCs w:val="24"/>
              </w:rPr>
            </w:pPr>
          </w:p>
          <w:p w14:paraId="6C2A865E" w14:textId="77777777" w:rsidR="00642411" w:rsidRPr="0067755E" w:rsidRDefault="00642411" w:rsidP="0070102A">
            <w:pPr>
              <w:jc w:val="both"/>
              <w:rPr>
                <w:rFonts w:ascii="Baskerville Old Face" w:eastAsia="Times New Roman" w:hAnsi="Baskerville Old Face" w:cs="Times New Roman"/>
                <w:sz w:val="24"/>
                <w:szCs w:val="24"/>
              </w:rPr>
            </w:pPr>
          </w:p>
          <w:p w14:paraId="46107C3C" w14:textId="77777777" w:rsidR="00642411" w:rsidRPr="0067755E" w:rsidRDefault="00642411" w:rsidP="0070102A">
            <w:pPr>
              <w:jc w:val="both"/>
              <w:rPr>
                <w:rFonts w:ascii="Baskerville Old Face" w:eastAsia="Times New Roman" w:hAnsi="Baskerville Old Face" w:cs="Times New Roman"/>
                <w:sz w:val="24"/>
                <w:szCs w:val="24"/>
              </w:rPr>
            </w:pPr>
          </w:p>
          <w:p w14:paraId="628FD4FB" w14:textId="77777777" w:rsidR="00642411" w:rsidRPr="0067755E" w:rsidRDefault="00642411" w:rsidP="0070102A">
            <w:pPr>
              <w:jc w:val="both"/>
              <w:rPr>
                <w:rFonts w:ascii="Baskerville Old Face" w:eastAsia="Times New Roman" w:hAnsi="Baskerville Old Face" w:cs="Times New Roman"/>
                <w:sz w:val="24"/>
                <w:szCs w:val="24"/>
              </w:rPr>
            </w:pPr>
          </w:p>
          <w:p w14:paraId="39DA42AB" w14:textId="77777777" w:rsidR="00642411" w:rsidRPr="0067755E" w:rsidRDefault="00642411" w:rsidP="0070102A">
            <w:pPr>
              <w:jc w:val="both"/>
              <w:rPr>
                <w:rFonts w:ascii="Baskerville Old Face" w:eastAsia="Times New Roman" w:hAnsi="Baskerville Old Face" w:cs="Times New Roman"/>
                <w:sz w:val="24"/>
                <w:szCs w:val="24"/>
              </w:rPr>
            </w:pPr>
          </w:p>
          <w:p w14:paraId="79F78485" w14:textId="77777777" w:rsidR="00642411" w:rsidRPr="0067755E" w:rsidRDefault="00642411" w:rsidP="0070102A">
            <w:pPr>
              <w:jc w:val="both"/>
              <w:rPr>
                <w:rFonts w:ascii="Baskerville Old Face" w:eastAsia="Times New Roman" w:hAnsi="Baskerville Old Face" w:cs="Times New Roman"/>
                <w:sz w:val="24"/>
                <w:szCs w:val="24"/>
              </w:rPr>
            </w:pPr>
          </w:p>
          <w:p w14:paraId="555298C5" w14:textId="77777777" w:rsidR="00642411" w:rsidRPr="0067755E" w:rsidRDefault="00642411" w:rsidP="0070102A">
            <w:pPr>
              <w:jc w:val="both"/>
              <w:rPr>
                <w:rFonts w:ascii="Baskerville Old Face" w:eastAsia="Times New Roman" w:hAnsi="Baskerville Old Face" w:cs="Times New Roman"/>
                <w:sz w:val="24"/>
                <w:szCs w:val="24"/>
              </w:rPr>
            </w:pPr>
          </w:p>
          <w:p w14:paraId="24391C1E" w14:textId="77777777" w:rsidR="00642411" w:rsidRPr="0067755E" w:rsidRDefault="00642411" w:rsidP="0070102A">
            <w:pPr>
              <w:jc w:val="both"/>
              <w:rPr>
                <w:rFonts w:ascii="Baskerville Old Face" w:eastAsia="Times New Roman" w:hAnsi="Baskerville Old Face" w:cs="Times New Roman"/>
                <w:sz w:val="24"/>
                <w:szCs w:val="24"/>
              </w:rPr>
            </w:pPr>
          </w:p>
          <w:p w14:paraId="0073CA92" w14:textId="77777777" w:rsidR="00642411" w:rsidRPr="0067755E" w:rsidRDefault="00642411" w:rsidP="0070102A">
            <w:pPr>
              <w:jc w:val="both"/>
              <w:rPr>
                <w:rFonts w:ascii="Baskerville Old Face" w:eastAsia="Times New Roman" w:hAnsi="Baskerville Old Face" w:cs="Times New Roman"/>
                <w:sz w:val="24"/>
                <w:szCs w:val="24"/>
              </w:rPr>
            </w:pPr>
          </w:p>
          <w:p w14:paraId="267A4EB4" w14:textId="77777777" w:rsidR="00642411" w:rsidRPr="0067755E" w:rsidRDefault="00642411" w:rsidP="0070102A">
            <w:pPr>
              <w:jc w:val="both"/>
              <w:rPr>
                <w:rFonts w:ascii="Baskerville Old Face" w:eastAsia="Times New Roman" w:hAnsi="Baskerville Old Face" w:cs="Times New Roman"/>
                <w:sz w:val="24"/>
                <w:szCs w:val="24"/>
              </w:rPr>
            </w:pPr>
          </w:p>
          <w:p w14:paraId="14CA5620" w14:textId="77777777" w:rsidR="00642411" w:rsidRPr="0067755E" w:rsidRDefault="00642411" w:rsidP="0070102A">
            <w:pPr>
              <w:jc w:val="both"/>
              <w:rPr>
                <w:rFonts w:ascii="Baskerville Old Face" w:eastAsia="Times New Roman" w:hAnsi="Baskerville Old Face" w:cs="Times New Roman"/>
                <w:sz w:val="24"/>
                <w:szCs w:val="24"/>
              </w:rPr>
            </w:pPr>
          </w:p>
          <w:p w14:paraId="6B5BB52E" w14:textId="77777777" w:rsidR="00642411" w:rsidRPr="0067755E" w:rsidRDefault="00642411" w:rsidP="0070102A">
            <w:pPr>
              <w:jc w:val="both"/>
              <w:rPr>
                <w:rFonts w:ascii="Baskerville Old Face" w:eastAsia="Times New Roman" w:hAnsi="Baskerville Old Face" w:cs="Times New Roman"/>
                <w:sz w:val="24"/>
                <w:szCs w:val="24"/>
              </w:rPr>
            </w:pPr>
          </w:p>
          <w:p w14:paraId="6C014080" w14:textId="77777777" w:rsidR="00642411" w:rsidRPr="0067755E" w:rsidRDefault="00642411" w:rsidP="0070102A">
            <w:pPr>
              <w:jc w:val="both"/>
              <w:rPr>
                <w:rFonts w:ascii="Baskerville Old Face" w:eastAsia="Times New Roman" w:hAnsi="Baskerville Old Face" w:cs="Times New Roman"/>
                <w:sz w:val="24"/>
                <w:szCs w:val="24"/>
              </w:rPr>
            </w:pPr>
          </w:p>
          <w:p w14:paraId="32194CE8" w14:textId="77777777" w:rsidR="00642411" w:rsidRPr="0067755E" w:rsidRDefault="00642411" w:rsidP="0070102A">
            <w:pPr>
              <w:jc w:val="both"/>
              <w:rPr>
                <w:rFonts w:ascii="Baskerville Old Face" w:eastAsia="Times New Roman" w:hAnsi="Baskerville Old Face" w:cs="Times New Roman"/>
                <w:sz w:val="24"/>
                <w:szCs w:val="24"/>
              </w:rPr>
            </w:pPr>
          </w:p>
          <w:p w14:paraId="405DD061" w14:textId="77777777" w:rsidR="00642411" w:rsidRPr="0067755E" w:rsidRDefault="00642411" w:rsidP="0070102A">
            <w:pPr>
              <w:jc w:val="both"/>
              <w:rPr>
                <w:rFonts w:ascii="Baskerville Old Face" w:eastAsia="Times New Roman" w:hAnsi="Baskerville Old Face" w:cs="Times New Roman"/>
                <w:sz w:val="24"/>
                <w:szCs w:val="24"/>
              </w:rPr>
            </w:pPr>
          </w:p>
          <w:p w14:paraId="7F80085C" w14:textId="77777777" w:rsidR="00642411" w:rsidRPr="0067755E" w:rsidRDefault="00642411" w:rsidP="0070102A">
            <w:pPr>
              <w:jc w:val="both"/>
              <w:rPr>
                <w:rFonts w:ascii="Baskerville Old Face" w:eastAsia="Times New Roman" w:hAnsi="Baskerville Old Face" w:cs="Times New Roman"/>
                <w:sz w:val="24"/>
                <w:szCs w:val="24"/>
              </w:rPr>
            </w:pPr>
          </w:p>
          <w:p w14:paraId="0504D165" w14:textId="77777777" w:rsidR="00642411" w:rsidRPr="0067755E" w:rsidRDefault="00642411" w:rsidP="0070102A">
            <w:pPr>
              <w:jc w:val="both"/>
              <w:rPr>
                <w:rFonts w:ascii="Baskerville Old Face" w:eastAsia="Times New Roman" w:hAnsi="Baskerville Old Face" w:cs="Times New Roman"/>
                <w:sz w:val="24"/>
                <w:szCs w:val="24"/>
              </w:rPr>
            </w:pPr>
          </w:p>
          <w:p w14:paraId="020F310F" w14:textId="77777777" w:rsidR="00642411" w:rsidRPr="0067755E" w:rsidRDefault="00642411" w:rsidP="0070102A">
            <w:pPr>
              <w:jc w:val="both"/>
              <w:rPr>
                <w:rFonts w:ascii="Baskerville Old Face" w:eastAsia="Times New Roman" w:hAnsi="Baskerville Old Face" w:cs="Times New Roman"/>
                <w:sz w:val="24"/>
                <w:szCs w:val="24"/>
              </w:rPr>
            </w:pPr>
          </w:p>
          <w:p w14:paraId="6E9F6790" w14:textId="77777777" w:rsidR="00642411" w:rsidRPr="0067755E" w:rsidRDefault="00642411" w:rsidP="0070102A">
            <w:pPr>
              <w:jc w:val="both"/>
              <w:rPr>
                <w:rFonts w:ascii="Baskerville Old Face" w:eastAsia="Times New Roman" w:hAnsi="Baskerville Old Face" w:cs="Times New Roman"/>
                <w:sz w:val="24"/>
                <w:szCs w:val="24"/>
              </w:rPr>
            </w:pPr>
          </w:p>
          <w:p w14:paraId="052B589C" w14:textId="77777777" w:rsidR="00642411" w:rsidRPr="0067755E" w:rsidRDefault="00642411" w:rsidP="0070102A">
            <w:pPr>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w:t>
            </w:r>
          </w:p>
          <w:p w14:paraId="2E9A0B8B" w14:textId="77777777" w:rsidR="00642411" w:rsidRPr="0067755E" w:rsidRDefault="00642411" w:rsidP="0070102A">
            <w:pPr>
              <w:jc w:val="both"/>
              <w:rPr>
                <w:rFonts w:ascii="Baskerville Old Face" w:eastAsia="Times New Roman" w:hAnsi="Baskerville Old Face" w:cs="Times New Roman"/>
                <w:sz w:val="24"/>
                <w:szCs w:val="24"/>
              </w:rPr>
            </w:pPr>
          </w:p>
          <w:p w14:paraId="7CCE2751" w14:textId="77777777" w:rsidR="00642411" w:rsidRPr="0067755E" w:rsidRDefault="00642411" w:rsidP="0070102A">
            <w:pPr>
              <w:jc w:val="both"/>
              <w:rPr>
                <w:rFonts w:ascii="Baskerville Old Face" w:eastAsia="Times New Roman" w:hAnsi="Baskerville Old Face" w:cs="Times New Roman"/>
                <w:sz w:val="24"/>
                <w:szCs w:val="24"/>
              </w:rPr>
            </w:pPr>
          </w:p>
          <w:p w14:paraId="754EC89E" w14:textId="77777777" w:rsidR="00642411" w:rsidRPr="0067755E" w:rsidRDefault="00642411" w:rsidP="0070102A">
            <w:pPr>
              <w:jc w:val="both"/>
              <w:rPr>
                <w:rFonts w:ascii="Baskerville Old Face" w:eastAsia="Times New Roman" w:hAnsi="Baskerville Old Face" w:cs="Times New Roman"/>
                <w:sz w:val="24"/>
                <w:szCs w:val="24"/>
              </w:rPr>
            </w:pPr>
          </w:p>
          <w:p w14:paraId="655FEA00" w14:textId="77777777" w:rsidR="00642411" w:rsidRPr="0067755E" w:rsidRDefault="00642411" w:rsidP="0070102A">
            <w:pPr>
              <w:jc w:val="both"/>
              <w:rPr>
                <w:rFonts w:ascii="Baskerville Old Face" w:eastAsia="Times New Roman" w:hAnsi="Baskerville Old Face" w:cs="Times New Roman"/>
                <w:sz w:val="24"/>
                <w:szCs w:val="24"/>
              </w:rPr>
            </w:pPr>
          </w:p>
          <w:p w14:paraId="55553652" w14:textId="77777777" w:rsidR="00642411" w:rsidRPr="0067755E" w:rsidRDefault="00642411" w:rsidP="0070102A">
            <w:pPr>
              <w:jc w:val="both"/>
              <w:rPr>
                <w:rFonts w:ascii="Baskerville Old Face" w:eastAsia="Times New Roman" w:hAnsi="Baskerville Old Face" w:cs="Times New Roman"/>
                <w:sz w:val="24"/>
                <w:szCs w:val="24"/>
              </w:rPr>
            </w:pPr>
          </w:p>
          <w:p w14:paraId="60F072A6" w14:textId="77777777" w:rsidR="00642411" w:rsidRPr="0067755E" w:rsidRDefault="00642411" w:rsidP="0070102A">
            <w:pPr>
              <w:jc w:val="both"/>
              <w:rPr>
                <w:rFonts w:ascii="Baskerville Old Face" w:eastAsia="Times New Roman" w:hAnsi="Baskerville Old Face" w:cs="Times New Roman"/>
                <w:sz w:val="24"/>
                <w:szCs w:val="24"/>
              </w:rPr>
            </w:pPr>
          </w:p>
          <w:p w14:paraId="45725645" w14:textId="77777777" w:rsidR="00642411" w:rsidRPr="0067755E" w:rsidRDefault="00642411" w:rsidP="0070102A">
            <w:pPr>
              <w:jc w:val="both"/>
              <w:rPr>
                <w:rFonts w:ascii="Baskerville Old Face" w:eastAsia="Times New Roman" w:hAnsi="Baskerville Old Face" w:cs="Times New Roman"/>
                <w:sz w:val="24"/>
                <w:szCs w:val="24"/>
              </w:rPr>
            </w:pPr>
          </w:p>
          <w:p w14:paraId="7EA36494" w14:textId="77777777" w:rsidR="00642411" w:rsidRPr="0067755E" w:rsidRDefault="00642411" w:rsidP="0070102A">
            <w:pPr>
              <w:jc w:val="both"/>
              <w:rPr>
                <w:rFonts w:ascii="Baskerville Old Face" w:eastAsia="Times New Roman" w:hAnsi="Baskerville Old Face" w:cs="Times New Roman"/>
                <w:sz w:val="24"/>
                <w:szCs w:val="24"/>
              </w:rPr>
            </w:pPr>
          </w:p>
          <w:p w14:paraId="59FE81D6" w14:textId="77777777" w:rsidR="00642411" w:rsidRPr="0067755E" w:rsidRDefault="00642411" w:rsidP="0070102A">
            <w:pPr>
              <w:jc w:val="both"/>
              <w:rPr>
                <w:rFonts w:ascii="Baskerville Old Face" w:eastAsia="Times New Roman" w:hAnsi="Baskerville Old Face" w:cs="Times New Roman"/>
                <w:sz w:val="24"/>
                <w:szCs w:val="24"/>
              </w:rPr>
            </w:pPr>
          </w:p>
          <w:p w14:paraId="76CABB3B" w14:textId="77777777" w:rsidR="00642411" w:rsidRPr="0067755E" w:rsidRDefault="00642411" w:rsidP="0070102A">
            <w:pPr>
              <w:jc w:val="both"/>
              <w:rPr>
                <w:rFonts w:ascii="Baskerville Old Face" w:eastAsia="Times New Roman" w:hAnsi="Baskerville Old Face" w:cs="Times New Roman"/>
                <w:sz w:val="24"/>
                <w:szCs w:val="24"/>
              </w:rPr>
            </w:pPr>
          </w:p>
          <w:p w14:paraId="26260DCB" w14:textId="77777777" w:rsidR="00642411" w:rsidRPr="0067755E" w:rsidRDefault="00642411" w:rsidP="0070102A">
            <w:pPr>
              <w:jc w:val="both"/>
              <w:rPr>
                <w:rFonts w:ascii="Baskerville Old Face" w:eastAsia="Times New Roman" w:hAnsi="Baskerville Old Face" w:cs="Times New Roman"/>
                <w:sz w:val="24"/>
                <w:szCs w:val="24"/>
              </w:rPr>
            </w:pPr>
          </w:p>
          <w:p w14:paraId="2314435E" w14:textId="77777777" w:rsidR="00642411" w:rsidRPr="0067755E" w:rsidRDefault="00642411" w:rsidP="0070102A">
            <w:pPr>
              <w:jc w:val="both"/>
              <w:rPr>
                <w:rFonts w:ascii="Baskerville Old Face" w:eastAsia="Times New Roman" w:hAnsi="Baskerville Old Face" w:cs="Times New Roman"/>
                <w:sz w:val="24"/>
                <w:szCs w:val="24"/>
              </w:rPr>
            </w:pPr>
          </w:p>
          <w:p w14:paraId="6CAAB98F" w14:textId="77777777" w:rsidR="00642411" w:rsidRPr="0067755E" w:rsidRDefault="00642411" w:rsidP="0070102A">
            <w:pPr>
              <w:jc w:val="both"/>
              <w:rPr>
                <w:rFonts w:ascii="Baskerville Old Face" w:eastAsia="Times New Roman" w:hAnsi="Baskerville Old Face" w:cs="Times New Roman"/>
                <w:sz w:val="24"/>
                <w:szCs w:val="24"/>
              </w:rPr>
            </w:pPr>
          </w:p>
          <w:p w14:paraId="75A00B76" w14:textId="77777777" w:rsidR="00642411" w:rsidRPr="0067755E" w:rsidRDefault="00642411" w:rsidP="0070102A">
            <w:pPr>
              <w:jc w:val="both"/>
              <w:rPr>
                <w:rFonts w:ascii="Baskerville Old Face" w:eastAsia="Times New Roman" w:hAnsi="Baskerville Old Face" w:cs="Times New Roman"/>
                <w:sz w:val="24"/>
                <w:szCs w:val="24"/>
              </w:rPr>
            </w:pPr>
          </w:p>
          <w:p w14:paraId="3B4736AA" w14:textId="77777777" w:rsidR="00642411" w:rsidRPr="0067755E" w:rsidRDefault="00642411" w:rsidP="0070102A">
            <w:pPr>
              <w:jc w:val="both"/>
              <w:rPr>
                <w:rFonts w:ascii="Baskerville Old Face" w:eastAsia="Times New Roman" w:hAnsi="Baskerville Old Face" w:cs="Times New Roman"/>
                <w:sz w:val="24"/>
                <w:szCs w:val="24"/>
              </w:rPr>
            </w:pPr>
          </w:p>
          <w:p w14:paraId="1117E186" w14:textId="77777777" w:rsidR="00642411" w:rsidRPr="0067755E" w:rsidRDefault="00642411" w:rsidP="0070102A">
            <w:pPr>
              <w:jc w:val="both"/>
              <w:rPr>
                <w:rFonts w:ascii="Baskerville Old Face" w:eastAsia="Times New Roman" w:hAnsi="Baskerville Old Face" w:cs="Times New Roman"/>
                <w:sz w:val="24"/>
                <w:szCs w:val="24"/>
              </w:rPr>
            </w:pPr>
          </w:p>
          <w:p w14:paraId="3FF27C6B" w14:textId="77777777" w:rsidR="00642411" w:rsidRPr="0067755E" w:rsidRDefault="00642411" w:rsidP="0070102A">
            <w:pPr>
              <w:jc w:val="both"/>
              <w:rPr>
                <w:rFonts w:ascii="Baskerville Old Face" w:eastAsia="Times New Roman" w:hAnsi="Baskerville Old Face" w:cs="Times New Roman"/>
                <w:sz w:val="24"/>
                <w:szCs w:val="24"/>
              </w:rPr>
            </w:pPr>
          </w:p>
          <w:p w14:paraId="7D35ACE1" w14:textId="0F363D03" w:rsidR="00642411" w:rsidRPr="0067755E" w:rsidRDefault="00642411" w:rsidP="0070102A">
            <w:pPr>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w:t>
            </w:r>
          </w:p>
          <w:p w14:paraId="08F7E18D" w14:textId="77777777" w:rsidR="00642411" w:rsidRPr="0067755E" w:rsidRDefault="00642411" w:rsidP="0070102A">
            <w:pPr>
              <w:jc w:val="both"/>
              <w:rPr>
                <w:rFonts w:ascii="Baskerville Old Face" w:eastAsia="Times New Roman" w:hAnsi="Baskerville Old Face" w:cs="Times New Roman"/>
                <w:sz w:val="24"/>
                <w:szCs w:val="24"/>
              </w:rPr>
            </w:pPr>
          </w:p>
          <w:p w14:paraId="64FCE4D6" w14:textId="77777777" w:rsidR="00642411" w:rsidRPr="0067755E" w:rsidRDefault="00642411" w:rsidP="0070102A">
            <w:pPr>
              <w:jc w:val="both"/>
              <w:rPr>
                <w:rFonts w:ascii="Baskerville Old Face" w:eastAsia="Times New Roman" w:hAnsi="Baskerville Old Face" w:cs="Times New Roman"/>
                <w:sz w:val="24"/>
                <w:szCs w:val="24"/>
              </w:rPr>
            </w:pPr>
          </w:p>
          <w:p w14:paraId="45528E16" w14:textId="77777777" w:rsidR="00642411" w:rsidRPr="0067755E" w:rsidRDefault="00642411" w:rsidP="0070102A">
            <w:pPr>
              <w:jc w:val="both"/>
              <w:rPr>
                <w:rFonts w:ascii="Baskerville Old Face" w:eastAsia="Times New Roman" w:hAnsi="Baskerville Old Face" w:cs="Times New Roman"/>
                <w:sz w:val="24"/>
                <w:szCs w:val="24"/>
              </w:rPr>
            </w:pPr>
          </w:p>
          <w:p w14:paraId="29719D91" w14:textId="77777777" w:rsidR="00642411" w:rsidRPr="0067755E" w:rsidRDefault="00642411" w:rsidP="0070102A">
            <w:pPr>
              <w:jc w:val="both"/>
              <w:rPr>
                <w:rFonts w:ascii="Baskerville Old Face" w:eastAsia="Times New Roman" w:hAnsi="Baskerville Old Face" w:cs="Times New Roman"/>
                <w:sz w:val="24"/>
                <w:szCs w:val="24"/>
              </w:rPr>
            </w:pPr>
          </w:p>
          <w:p w14:paraId="26866579" w14:textId="77777777" w:rsidR="00642411" w:rsidRPr="0067755E" w:rsidRDefault="00642411" w:rsidP="0070102A">
            <w:pPr>
              <w:jc w:val="both"/>
              <w:rPr>
                <w:rFonts w:ascii="Baskerville Old Face" w:eastAsia="Times New Roman" w:hAnsi="Baskerville Old Face" w:cs="Times New Roman"/>
                <w:sz w:val="24"/>
                <w:szCs w:val="24"/>
              </w:rPr>
            </w:pPr>
          </w:p>
          <w:p w14:paraId="5E0A8AB7" w14:textId="77777777" w:rsidR="00642411" w:rsidRPr="0067755E" w:rsidRDefault="00642411" w:rsidP="0070102A">
            <w:pPr>
              <w:jc w:val="both"/>
              <w:rPr>
                <w:rFonts w:ascii="Baskerville Old Face" w:eastAsia="Times New Roman" w:hAnsi="Baskerville Old Face" w:cs="Times New Roman"/>
                <w:sz w:val="24"/>
                <w:szCs w:val="24"/>
              </w:rPr>
            </w:pPr>
          </w:p>
          <w:p w14:paraId="0B06F845" w14:textId="77777777" w:rsidR="00642411" w:rsidRPr="0067755E" w:rsidRDefault="00642411" w:rsidP="0070102A">
            <w:pPr>
              <w:jc w:val="both"/>
              <w:rPr>
                <w:rFonts w:ascii="Baskerville Old Face" w:eastAsia="Times New Roman" w:hAnsi="Baskerville Old Face" w:cs="Times New Roman"/>
                <w:sz w:val="24"/>
                <w:szCs w:val="24"/>
              </w:rPr>
            </w:pPr>
          </w:p>
          <w:p w14:paraId="342DF8ED" w14:textId="77777777" w:rsidR="00642411" w:rsidRPr="0067755E" w:rsidRDefault="00642411" w:rsidP="0070102A">
            <w:pPr>
              <w:jc w:val="both"/>
              <w:rPr>
                <w:rFonts w:ascii="Baskerville Old Face" w:eastAsia="Times New Roman" w:hAnsi="Baskerville Old Face" w:cs="Times New Roman"/>
                <w:sz w:val="24"/>
                <w:szCs w:val="24"/>
              </w:rPr>
            </w:pPr>
          </w:p>
          <w:p w14:paraId="19980BAC" w14:textId="77777777" w:rsidR="00642411" w:rsidRPr="0067755E" w:rsidRDefault="00642411" w:rsidP="0070102A">
            <w:pPr>
              <w:jc w:val="both"/>
              <w:rPr>
                <w:rFonts w:ascii="Baskerville Old Face" w:eastAsia="Times New Roman" w:hAnsi="Baskerville Old Face" w:cs="Times New Roman"/>
                <w:sz w:val="24"/>
                <w:szCs w:val="24"/>
              </w:rPr>
            </w:pPr>
          </w:p>
          <w:p w14:paraId="3E75A673" w14:textId="77777777" w:rsidR="00642411" w:rsidRPr="0067755E" w:rsidRDefault="00642411" w:rsidP="0070102A">
            <w:pPr>
              <w:jc w:val="both"/>
              <w:rPr>
                <w:rFonts w:ascii="Baskerville Old Face" w:eastAsia="Times New Roman" w:hAnsi="Baskerville Old Face" w:cs="Times New Roman"/>
                <w:sz w:val="24"/>
                <w:szCs w:val="24"/>
              </w:rPr>
            </w:pPr>
          </w:p>
          <w:p w14:paraId="2BAA7B3F" w14:textId="77777777" w:rsidR="00642411" w:rsidRPr="0067755E" w:rsidRDefault="00642411" w:rsidP="0070102A">
            <w:pPr>
              <w:jc w:val="both"/>
              <w:rPr>
                <w:rFonts w:ascii="Baskerville Old Face" w:eastAsia="Times New Roman" w:hAnsi="Baskerville Old Face" w:cs="Times New Roman"/>
                <w:sz w:val="24"/>
                <w:szCs w:val="24"/>
              </w:rPr>
            </w:pPr>
          </w:p>
          <w:p w14:paraId="27CB1594" w14:textId="60D34EDD" w:rsidR="00642411" w:rsidRPr="0067755E" w:rsidRDefault="00642411" w:rsidP="0070102A">
            <w:pPr>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w:t>
            </w:r>
          </w:p>
          <w:p w14:paraId="7DDCC204" w14:textId="77777777" w:rsidR="00642411" w:rsidRPr="0067755E" w:rsidRDefault="00642411" w:rsidP="0070102A">
            <w:pPr>
              <w:jc w:val="both"/>
              <w:rPr>
                <w:rFonts w:ascii="Baskerville Old Face" w:eastAsia="Times New Roman" w:hAnsi="Baskerville Old Face" w:cs="Times New Roman"/>
                <w:sz w:val="24"/>
                <w:szCs w:val="24"/>
              </w:rPr>
            </w:pPr>
          </w:p>
          <w:p w14:paraId="00AE1686" w14:textId="77777777" w:rsidR="00642411" w:rsidRPr="0067755E" w:rsidRDefault="00642411" w:rsidP="0070102A">
            <w:pPr>
              <w:jc w:val="both"/>
              <w:rPr>
                <w:rFonts w:ascii="Baskerville Old Face" w:eastAsia="Times New Roman" w:hAnsi="Baskerville Old Face" w:cs="Times New Roman"/>
                <w:sz w:val="24"/>
                <w:szCs w:val="24"/>
              </w:rPr>
            </w:pPr>
          </w:p>
          <w:p w14:paraId="49B03FB3" w14:textId="77777777" w:rsidR="00642411" w:rsidRPr="0067755E" w:rsidRDefault="00642411" w:rsidP="0070102A">
            <w:pPr>
              <w:jc w:val="both"/>
              <w:rPr>
                <w:rFonts w:ascii="Baskerville Old Face" w:eastAsia="Times New Roman" w:hAnsi="Baskerville Old Face" w:cs="Times New Roman"/>
                <w:sz w:val="24"/>
                <w:szCs w:val="24"/>
              </w:rPr>
            </w:pPr>
          </w:p>
          <w:p w14:paraId="57A671FA" w14:textId="77777777" w:rsidR="00642411" w:rsidRPr="0067755E" w:rsidRDefault="00642411" w:rsidP="0070102A">
            <w:pPr>
              <w:jc w:val="both"/>
              <w:rPr>
                <w:rFonts w:ascii="Baskerville Old Face" w:eastAsia="Times New Roman" w:hAnsi="Baskerville Old Face" w:cs="Times New Roman"/>
                <w:sz w:val="24"/>
                <w:szCs w:val="24"/>
              </w:rPr>
            </w:pPr>
          </w:p>
          <w:p w14:paraId="756BF972" w14:textId="77777777" w:rsidR="00642411" w:rsidRPr="0067755E" w:rsidRDefault="00642411" w:rsidP="0070102A">
            <w:pPr>
              <w:jc w:val="both"/>
              <w:rPr>
                <w:rFonts w:ascii="Baskerville Old Face" w:eastAsia="Times New Roman" w:hAnsi="Baskerville Old Face" w:cs="Times New Roman"/>
                <w:sz w:val="24"/>
                <w:szCs w:val="24"/>
              </w:rPr>
            </w:pPr>
          </w:p>
          <w:p w14:paraId="18958623" w14:textId="77777777" w:rsidR="00642411" w:rsidRPr="0067755E" w:rsidRDefault="00642411" w:rsidP="0070102A">
            <w:pPr>
              <w:jc w:val="both"/>
              <w:rPr>
                <w:rFonts w:ascii="Baskerville Old Face" w:eastAsia="Times New Roman" w:hAnsi="Baskerville Old Face" w:cs="Times New Roman"/>
                <w:sz w:val="24"/>
                <w:szCs w:val="24"/>
              </w:rPr>
            </w:pPr>
          </w:p>
          <w:p w14:paraId="453B3096" w14:textId="77777777" w:rsidR="00642411" w:rsidRPr="0067755E" w:rsidRDefault="00642411" w:rsidP="0070102A">
            <w:pPr>
              <w:jc w:val="both"/>
              <w:rPr>
                <w:rFonts w:ascii="Baskerville Old Face" w:eastAsia="Times New Roman" w:hAnsi="Baskerville Old Face" w:cs="Times New Roman"/>
                <w:sz w:val="24"/>
                <w:szCs w:val="24"/>
              </w:rPr>
            </w:pPr>
          </w:p>
          <w:p w14:paraId="12B76968" w14:textId="77777777" w:rsidR="00642411" w:rsidRPr="0067755E" w:rsidRDefault="00642411" w:rsidP="0070102A">
            <w:pPr>
              <w:jc w:val="both"/>
              <w:rPr>
                <w:rFonts w:ascii="Baskerville Old Face" w:eastAsia="Times New Roman" w:hAnsi="Baskerville Old Face" w:cs="Times New Roman"/>
                <w:sz w:val="24"/>
                <w:szCs w:val="24"/>
              </w:rPr>
            </w:pPr>
          </w:p>
          <w:p w14:paraId="1CA4DE84" w14:textId="77777777" w:rsidR="00642411" w:rsidRPr="0067755E" w:rsidRDefault="00642411" w:rsidP="0070102A">
            <w:pPr>
              <w:jc w:val="both"/>
              <w:rPr>
                <w:rFonts w:ascii="Baskerville Old Face" w:eastAsia="Times New Roman" w:hAnsi="Baskerville Old Face" w:cs="Times New Roman"/>
                <w:sz w:val="24"/>
                <w:szCs w:val="24"/>
              </w:rPr>
            </w:pPr>
          </w:p>
          <w:p w14:paraId="226149A8" w14:textId="77777777" w:rsidR="00642411" w:rsidRPr="0067755E" w:rsidRDefault="00642411" w:rsidP="0070102A">
            <w:pPr>
              <w:jc w:val="both"/>
              <w:rPr>
                <w:rFonts w:ascii="Baskerville Old Face" w:eastAsia="Times New Roman" w:hAnsi="Baskerville Old Face" w:cs="Times New Roman"/>
                <w:sz w:val="24"/>
                <w:szCs w:val="24"/>
              </w:rPr>
            </w:pPr>
          </w:p>
          <w:p w14:paraId="62D99653" w14:textId="77777777" w:rsidR="00642411" w:rsidRPr="0067755E" w:rsidRDefault="00642411" w:rsidP="0070102A">
            <w:pPr>
              <w:jc w:val="both"/>
              <w:rPr>
                <w:rFonts w:ascii="Baskerville Old Face" w:eastAsia="Times New Roman" w:hAnsi="Baskerville Old Face" w:cs="Times New Roman"/>
                <w:sz w:val="24"/>
                <w:szCs w:val="24"/>
              </w:rPr>
            </w:pPr>
          </w:p>
          <w:p w14:paraId="5F79A52F" w14:textId="77777777" w:rsidR="00642411" w:rsidRPr="0067755E" w:rsidRDefault="00642411" w:rsidP="0070102A">
            <w:pPr>
              <w:jc w:val="both"/>
              <w:rPr>
                <w:rFonts w:ascii="Baskerville Old Face" w:eastAsia="Times New Roman" w:hAnsi="Baskerville Old Face" w:cs="Times New Roman"/>
                <w:sz w:val="24"/>
                <w:szCs w:val="24"/>
              </w:rPr>
            </w:pPr>
          </w:p>
          <w:p w14:paraId="48B45FBA" w14:textId="77777777" w:rsidR="00642411" w:rsidRPr="0067755E" w:rsidRDefault="00642411" w:rsidP="0070102A">
            <w:pPr>
              <w:jc w:val="both"/>
              <w:rPr>
                <w:rFonts w:ascii="Baskerville Old Face" w:eastAsia="Times New Roman" w:hAnsi="Baskerville Old Face" w:cs="Times New Roman"/>
                <w:sz w:val="24"/>
                <w:szCs w:val="24"/>
              </w:rPr>
            </w:pPr>
          </w:p>
          <w:p w14:paraId="25D7518B" w14:textId="77777777" w:rsidR="00642411" w:rsidRPr="0067755E" w:rsidRDefault="00642411" w:rsidP="0070102A">
            <w:pPr>
              <w:jc w:val="both"/>
              <w:rPr>
                <w:rFonts w:ascii="Baskerville Old Face" w:eastAsia="Times New Roman" w:hAnsi="Baskerville Old Face" w:cs="Times New Roman"/>
                <w:sz w:val="24"/>
                <w:szCs w:val="24"/>
              </w:rPr>
            </w:pPr>
          </w:p>
          <w:p w14:paraId="0CEC7EA2" w14:textId="77777777" w:rsidR="00642411" w:rsidRPr="0067755E" w:rsidRDefault="00642411" w:rsidP="0070102A">
            <w:pPr>
              <w:jc w:val="both"/>
              <w:rPr>
                <w:rFonts w:ascii="Baskerville Old Face" w:eastAsia="Times New Roman" w:hAnsi="Baskerville Old Face" w:cs="Times New Roman"/>
                <w:sz w:val="24"/>
                <w:szCs w:val="24"/>
              </w:rPr>
            </w:pPr>
          </w:p>
          <w:p w14:paraId="33F4B83A" w14:textId="77777777" w:rsidR="00642411" w:rsidRPr="0067755E" w:rsidRDefault="00642411" w:rsidP="0070102A">
            <w:pPr>
              <w:jc w:val="both"/>
              <w:rPr>
                <w:rFonts w:ascii="Baskerville Old Face" w:eastAsia="Times New Roman" w:hAnsi="Baskerville Old Face" w:cs="Times New Roman"/>
                <w:sz w:val="24"/>
                <w:szCs w:val="24"/>
              </w:rPr>
            </w:pPr>
          </w:p>
          <w:p w14:paraId="5F81C419" w14:textId="77777777" w:rsidR="00642411" w:rsidRPr="0067755E" w:rsidRDefault="00642411" w:rsidP="0070102A">
            <w:pPr>
              <w:jc w:val="both"/>
              <w:rPr>
                <w:rFonts w:ascii="Baskerville Old Face" w:eastAsia="Times New Roman" w:hAnsi="Baskerville Old Face" w:cs="Times New Roman"/>
                <w:sz w:val="24"/>
                <w:szCs w:val="24"/>
              </w:rPr>
            </w:pPr>
          </w:p>
          <w:p w14:paraId="070C451E" w14:textId="2ECF4693" w:rsidR="00642411" w:rsidRPr="0067755E" w:rsidRDefault="00642411" w:rsidP="0070102A">
            <w:pPr>
              <w:jc w:val="both"/>
              <w:rPr>
                <w:rFonts w:ascii="Baskerville Old Face" w:eastAsia="Times New Roman" w:hAnsi="Baskerville Old Face" w:cs="Times New Roman"/>
                <w:sz w:val="24"/>
                <w:szCs w:val="24"/>
              </w:rPr>
            </w:pPr>
          </w:p>
        </w:tc>
        <w:tc>
          <w:tcPr>
            <w:tcW w:w="2405" w:type="dxa"/>
          </w:tcPr>
          <w:p w14:paraId="136DA43B" w14:textId="5891F1C9" w:rsidR="00DF6FB6" w:rsidRPr="0067755E" w:rsidRDefault="00DF6FB6" w:rsidP="0070102A">
            <w:pPr>
              <w:pStyle w:val="NormalWeb"/>
              <w:rPr>
                <w:rFonts w:ascii="Baskerville Old Face" w:hAnsi="Baskerville Old Face"/>
                <w:b/>
                <w:bCs/>
              </w:rPr>
            </w:pPr>
            <w:r w:rsidRPr="0067755E">
              <w:rPr>
                <w:rFonts w:ascii="Baskerville Old Face" w:hAnsi="Baskerville Old Face"/>
                <w:b/>
                <w:bCs/>
              </w:rPr>
              <w:lastRenderedPageBreak/>
              <w:t>Moderately Uns</w:t>
            </w:r>
            <w:r w:rsidR="00D733E9" w:rsidRPr="0067755E">
              <w:rPr>
                <w:rFonts w:ascii="Baskerville Old Face" w:hAnsi="Baskerville Old Face"/>
                <w:b/>
                <w:bCs/>
              </w:rPr>
              <w:t>atisfactory (</w:t>
            </w:r>
            <w:r w:rsidRPr="0067755E">
              <w:rPr>
                <w:rFonts w:ascii="Baskerville Old Face" w:hAnsi="Baskerville Old Face"/>
                <w:b/>
                <w:bCs/>
              </w:rPr>
              <w:t>MU</w:t>
            </w:r>
            <w:r w:rsidR="00D733E9" w:rsidRPr="0067755E">
              <w:rPr>
                <w:rFonts w:ascii="Baskerville Old Face" w:hAnsi="Baskerville Old Face"/>
                <w:b/>
                <w:bCs/>
              </w:rPr>
              <w:t>), 2</w:t>
            </w:r>
            <w:r w:rsidR="003A3C2E" w:rsidRPr="0067755E">
              <w:rPr>
                <w:rFonts w:ascii="Baskerville Old Face" w:hAnsi="Baskerville Old Face"/>
                <w:b/>
                <w:bCs/>
              </w:rPr>
              <w:t>1.8</w:t>
            </w:r>
            <w:r w:rsidR="00D733E9" w:rsidRPr="0067755E">
              <w:rPr>
                <w:rFonts w:ascii="Baskerville Old Face" w:hAnsi="Baskerville Old Face"/>
                <w:b/>
                <w:bCs/>
              </w:rPr>
              <w:t xml:space="preserve">% </w:t>
            </w:r>
          </w:p>
          <w:p w14:paraId="5A958FF4" w14:textId="635372F2" w:rsidR="00F76D38" w:rsidRPr="0067755E" w:rsidRDefault="00D733E9" w:rsidP="0070102A">
            <w:pPr>
              <w:pStyle w:val="NormalWeb"/>
              <w:rPr>
                <w:rFonts w:ascii="Baskerville Old Face" w:hAnsi="Baskerville Old Face"/>
              </w:rPr>
            </w:pPr>
            <w:r w:rsidRPr="0067755E">
              <w:rPr>
                <w:rFonts w:ascii="Baskerville Old Face" w:hAnsi="Baskerville Old Face"/>
              </w:rPr>
              <w:t>Achieved 65.4 ha against the annual target of 300 ha, with strong groundwork in training, nursery establishment, and seedling planting, laying a solid foundation for scaling</w:t>
            </w:r>
            <w:r w:rsidRPr="0067755E">
              <w:rPr>
                <w:rFonts w:ascii="Baskerville Old Face" w:hAnsi="Baskerville Old Face"/>
                <w:b/>
                <w:bCs/>
              </w:rPr>
              <w:t xml:space="preserve"> </w:t>
            </w:r>
            <w:r w:rsidRPr="0067755E">
              <w:rPr>
                <w:rFonts w:ascii="Baskerville Old Face" w:hAnsi="Baskerville Old Face"/>
              </w:rPr>
              <w:t>up restoration activities.</w:t>
            </w:r>
          </w:p>
          <w:p w14:paraId="53760328" w14:textId="0C438E08" w:rsidR="00D733E9" w:rsidRPr="0067755E" w:rsidRDefault="00D733E9" w:rsidP="0070102A">
            <w:pPr>
              <w:pStyle w:val="NormalWeb"/>
              <w:rPr>
                <w:rFonts w:ascii="Baskerville Old Face" w:hAnsi="Baskerville Old Face"/>
              </w:rPr>
            </w:pPr>
            <w:r w:rsidRPr="0067755E">
              <w:rPr>
                <w:rFonts w:ascii="Baskerville Old Face" w:hAnsi="Baskerville Old Face"/>
              </w:rPr>
              <w:lastRenderedPageBreak/>
              <w:t>So even though the numeric % of land restored is low, the quality and breadth of activities justify a Satisfactory rating for the first year of implementation, as these early steps are critical for long-term success.</w:t>
            </w:r>
          </w:p>
          <w:p w14:paraId="6F74A633" w14:textId="77777777" w:rsidR="00642411" w:rsidRPr="0067755E" w:rsidRDefault="00642411" w:rsidP="0070102A">
            <w:pPr>
              <w:pStyle w:val="NormalWeb"/>
              <w:rPr>
                <w:rFonts w:ascii="Baskerville Old Face" w:hAnsi="Baskerville Old Face"/>
              </w:rPr>
            </w:pPr>
          </w:p>
          <w:p w14:paraId="7D8C3D05" w14:textId="77777777" w:rsidR="00642411" w:rsidRPr="0067755E" w:rsidRDefault="00642411" w:rsidP="0070102A">
            <w:pPr>
              <w:pStyle w:val="NormalWeb"/>
              <w:rPr>
                <w:rFonts w:ascii="Baskerville Old Face" w:hAnsi="Baskerville Old Face"/>
              </w:rPr>
            </w:pPr>
          </w:p>
          <w:p w14:paraId="1A6EC298" w14:textId="77777777" w:rsidR="00642411" w:rsidRPr="0067755E" w:rsidRDefault="00642411" w:rsidP="0070102A">
            <w:pPr>
              <w:pStyle w:val="NormalWeb"/>
              <w:rPr>
                <w:rFonts w:ascii="Baskerville Old Face" w:hAnsi="Baskerville Old Face"/>
              </w:rPr>
            </w:pPr>
          </w:p>
          <w:p w14:paraId="035F13E9" w14:textId="77777777" w:rsidR="00642411" w:rsidRPr="0067755E" w:rsidRDefault="00642411" w:rsidP="0070102A">
            <w:pPr>
              <w:pStyle w:val="NormalWeb"/>
              <w:rPr>
                <w:rFonts w:ascii="Baskerville Old Face" w:hAnsi="Baskerville Old Face"/>
              </w:rPr>
            </w:pPr>
          </w:p>
          <w:p w14:paraId="12EE8BDF" w14:textId="77777777" w:rsidR="00642411" w:rsidRPr="0067755E" w:rsidRDefault="00642411" w:rsidP="0070102A">
            <w:pPr>
              <w:pStyle w:val="NormalWeb"/>
              <w:rPr>
                <w:rFonts w:ascii="Baskerville Old Face" w:hAnsi="Baskerville Old Face"/>
              </w:rPr>
            </w:pPr>
          </w:p>
          <w:p w14:paraId="0626E915" w14:textId="77777777" w:rsidR="00642411" w:rsidRPr="0067755E" w:rsidRDefault="00642411" w:rsidP="0070102A">
            <w:pPr>
              <w:pStyle w:val="NormalWeb"/>
              <w:rPr>
                <w:rFonts w:ascii="Baskerville Old Face" w:hAnsi="Baskerville Old Face"/>
              </w:rPr>
            </w:pPr>
          </w:p>
          <w:p w14:paraId="2D55FD9B" w14:textId="77777777" w:rsidR="00642411" w:rsidRPr="0067755E" w:rsidRDefault="00642411" w:rsidP="0070102A">
            <w:pPr>
              <w:pStyle w:val="NormalWeb"/>
              <w:rPr>
                <w:rFonts w:ascii="Baskerville Old Face" w:hAnsi="Baskerville Old Face"/>
              </w:rPr>
            </w:pPr>
          </w:p>
          <w:p w14:paraId="27A6812C" w14:textId="77777777" w:rsidR="00642411" w:rsidRPr="0067755E" w:rsidRDefault="00642411" w:rsidP="0070102A">
            <w:pPr>
              <w:pStyle w:val="NormalWeb"/>
              <w:rPr>
                <w:rFonts w:ascii="Baskerville Old Face" w:hAnsi="Baskerville Old Face"/>
              </w:rPr>
            </w:pPr>
          </w:p>
          <w:p w14:paraId="1D3DBCE7" w14:textId="77777777" w:rsidR="00642411" w:rsidRPr="0067755E" w:rsidRDefault="00642411" w:rsidP="0070102A">
            <w:pPr>
              <w:pStyle w:val="NormalWeb"/>
              <w:rPr>
                <w:rFonts w:ascii="Baskerville Old Face" w:hAnsi="Baskerville Old Face"/>
              </w:rPr>
            </w:pPr>
          </w:p>
          <w:p w14:paraId="506E6827" w14:textId="77777777" w:rsidR="00642411" w:rsidRPr="0067755E" w:rsidRDefault="00642411" w:rsidP="0070102A">
            <w:pPr>
              <w:pStyle w:val="NormalWeb"/>
              <w:rPr>
                <w:rFonts w:ascii="Baskerville Old Face" w:hAnsi="Baskerville Old Face"/>
              </w:rPr>
            </w:pPr>
          </w:p>
          <w:p w14:paraId="7ADD97D3" w14:textId="77777777" w:rsidR="00642411" w:rsidRPr="0067755E" w:rsidRDefault="00642411" w:rsidP="0070102A">
            <w:pPr>
              <w:pStyle w:val="NormalWeb"/>
              <w:rPr>
                <w:rFonts w:ascii="Baskerville Old Face" w:hAnsi="Baskerville Old Face"/>
              </w:rPr>
            </w:pPr>
          </w:p>
          <w:p w14:paraId="50E0B43D" w14:textId="77777777" w:rsidR="00642411" w:rsidRPr="0067755E" w:rsidRDefault="00642411" w:rsidP="0070102A">
            <w:pPr>
              <w:pStyle w:val="NormalWeb"/>
              <w:rPr>
                <w:rFonts w:ascii="Baskerville Old Face" w:hAnsi="Baskerville Old Face"/>
              </w:rPr>
            </w:pPr>
          </w:p>
          <w:p w14:paraId="693472F8" w14:textId="77777777" w:rsidR="00642411" w:rsidRPr="0067755E" w:rsidRDefault="00642411" w:rsidP="0070102A">
            <w:pPr>
              <w:pStyle w:val="NormalWeb"/>
              <w:rPr>
                <w:rFonts w:ascii="Baskerville Old Face" w:hAnsi="Baskerville Old Face"/>
              </w:rPr>
            </w:pPr>
          </w:p>
          <w:p w14:paraId="4BD9FC54" w14:textId="77777777" w:rsidR="00642411" w:rsidRPr="0067755E" w:rsidRDefault="00642411" w:rsidP="0070102A">
            <w:pPr>
              <w:pStyle w:val="NormalWeb"/>
              <w:rPr>
                <w:rFonts w:ascii="Baskerville Old Face" w:hAnsi="Baskerville Old Face"/>
              </w:rPr>
            </w:pPr>
          </w:p>
          <w:p w14:paraId="3BBD9A23" w14:textId="77777777" w:rsidR="00642411" w:rsidRPr="0067755E" w:rsidRDefault="00642411" w:rsidP="0070102A">
            <w:pPr>
              <w:pStyle w:val="NormalWeb"/>
              <w:rPr>
                <w:rFonts w:ascii="Baskerville Old Face" w:hAnsi="Baskerville Old Face"/>
              </w:rPr>
            </w:pPr>
          </w:p>
          <w:p w14:paraId="66033BB7" w14:textId="77777777" w:rsidR="00642411" w:rsidRPr="0067755E" w:rsidRDefault="00642411" w:rsidP="0070102A">
            <w:pPr>
              <w:pStyle w:val="NormalWeb"/>
              <w:rPr>
                <w:rFonts w:ascii="Baskerville Old Face" w:hAnsi="Baskerville Old Face"/>
              </w:rPr>
            </w:pPr>
          </w:p>
          <w:p w14:paraId="78B19D59" w14:textId="77777777" w:rsidR="00642411" w:rsidRPr="0067755E" w:rsidRDefault="00642411" w:rsidP="0070102A">
            <w:pPr>
              <w:pStyle w:val="NormalWeb"/>
              <w:rPr>
                <w:rFonts w:ascii="Baskerville Old Face" w:hAnsi="Baskerville Old Face"/>
              </w:rPr>
            </w:pPr>
          </w:p>
          <w:p w14:paraId="6155B93A" w14:textId="77777777" w:rsidR="00642411" w:rsidRPr="0067755E" w:rsidRDefault="00642411" w:rsidP="0070102A">
            <w:pPr>
              <w:pStyle w:val="NormalWeb"/>
              <w:rPr>
                <w:rFonts w:ascii="Baskerville Old Face" w:hAnsi="Baskerville Old Face"/>
              </w:rPr>
            </w:pPr>
          </w:p>
          <w:p w14:paraId="617BFE27" w14:textId="77777777" w:rsidR="00642411" w:rsidRPr="0067755E" w:rsidRDefault="00642411" w:rsidP="0070102A">
            <w:pPr>
              <w:pStyle w:val="NormalWeb"/>
              <w:rPr>
                <w:rFonts w:ascii="Baskerville Old Face" w:hAnsi="Baskerville Old Face"/>
              </w:rPr>
            </w:pPr>
          </w:p>
          <w:p w14:paraId="4E43D4FA" w14:textId="77777777" w:rsidR="00642411" w:rsidRPr="0067755E" w:rsidRDefault="00642411" w:rsidP="0070102A">
            <w:pPr>
              <w:pStyle w:val="NormalWeb"/>
              <w:rPr>
                <w:rFonts w:ascii="Baskerville Old Face" w:hAnsi="Baskerville Old Face"/>
              </w:rPr>
            </w:pPr>
          </w:p>
          <w:p w14:paraId="25F8F5BE" w14:textId="77777777" w:rsidR="00642411" w:rsidRPr="0067755E" w:rsidRDefault="00642411" w:rsidP="0070102A">
            <w:pPr>
              <w:pStyle w:val="NormalWeb"/>
              <w:rPr>
                <w:rFonts w:ascii="Baskerville Old Face" w:hAnsi="Baskerville Old Face"/>
              </w:rPr>
            </w:pPr>
          </w:p>
          <w:p w14:paraId="00ED3709" w14:textId="77777777" w:rsidR="00642411" w:rsidRPr="0067755E" w:rsidRDefault="00642411" w:rsidP="0070102A">
            <w:pPr>
              <w:pStyle w:val="NormalWeb"/>
              <w:rPr>
                <w:rFonts w:ascii="Baskerville Old Face" w:hAnsi="Baskerville Old Face"/>
              </w:rPr>
            </w:pPr>
          </w:p>
          <w:p w14:paraId="67C4D4A1" w14:textId="77777777" w:rsidR="00642411" w:rsidRPr="0067755E" w:rsidRDefault="00642411" w:rsidP="0070102A">
            <w:pPr>
              <w:pStyle w:val="NormalWeb"/>
              <w:rPr>
                <w:rFonts w:ascii="Baskerville Old Face" w:hAnsi="Baskerville Old Face"/>
              </w:rPr>
            </w:pPr>
          </w:p>
          <w:p w14:paraId="6EB64FFD" w14:textId="77777777" w:rsidR="00642411" w:rsidRPr="0067755E" w:rsidRDefault="00642411" w:rsidP="0070102A">
            <w:pPr>
              <w:pStyle w:val="NormalWeb"/>
              <w:rPr>
                <w:rFonts w:ascii="Baskerville Old Face" w:hAnsi="Baskerville Old Face"/>
              </w:rPr>
            </w:pPr>
          </w:p>
          <w:p w14:paraId="7FE608BF" w14:textId="77777777" w:rsidR="00642411" w:rsidRPr="0067755E" w:rsidRDefault="00642411" w:rsidP="0070102A">
            <w:pPr>
              <w:pStyle w:val="NormalWeb"/>
              <w:rPr>
                <w:rFonts w:ascii="Baskerville Old Face" w:hAnsi="Baskerville Old Face"/>
              </w:rPr>
            </w:pPr>
          </w:p>
          <w:p w14:paraId="5E635D65" w14:textId="77777777" w:rsidR="00642411" w:rsidRPr="0067755E" w:rsidRDefault="00642411" w:rsidP="0070102A">
            <w:pPr>
              <w:pStyle w:val="NormalWeb"/>
              <w:rPr>
                <w:rFonts w:ascii="Baskerville Old Face" w:hAnsi="Baskerville Old Face"/>
              </w:rPr>
            </w:pPr>
          </w:p>
          <w:p w14:paraId="7B7129C0" w14:textId="77777777" w:rsidR="00642411" w:rsidRPr="0067755E" w:rsidRDefault="00642411" w:rsidP="0070102A">
            <w:pPr>
              <w:pStyle w:val="NormalWeb"/>
              <w:rPr>
                <w:rFonts w:ascii="Baskerville Old Face" w:hAnsi="Baskerville Old Face"/>
              </w:rPr>
            </w:pPr>
          </w:p>
          <w:p w14:paraId="3816A2B4" w14:textId="77777777" w:rsidR="00642411" w:rsidRPr="0067755E" w:rsidRDefault="00642411" w:rsidP="0070102A">
            <w:pPr>
              <w:pStyle w:val="NormalWeb"/>
              <w:rPr>
                <w:rFonts w:ascii="Baskerville Old Face" w:hAnsi="Baskerville Old Face"/>
              </w:rPr>
            </w:pPr>
          </w:p>
          <w:p w14:paraId="009492B8" w14:textId="77777777" w:rsidR="00642411" w:rsidRPr="0067755E" w:rsidRDefault="00642411" w:rsidP="0070102A">
            <w:pPr>
              <w:pStyle w:val="NormalWeb"/>
              <w:rPr>
                <w:rFonts w:ascii="Baskerville Old Face" w:hAnsi="Baskerville Old Face"/>
              </w:rPr>
            </w:pPr>
          </w:p>
          <w:p w14:paraId="06BCFDE3" w14:textId="77777777" w:rsidR="00642411" w:rsidRPr="0067755E" w:rsidRDefault="00642411" w:rsidP="0070102A">
            <w:pPr>
              <w:pStyle w:val="NormalWeb"/>
              <w:rPr>
                <w:rFonts w:ascii="Baskerville Old Face" w:hAnsi="Baskerville Old Face"/>
              </w:rPr>
            </w:pPr>
          </w:p>
          <w:p w14:paraId="7E8A8EB4" w14:textId="77777777" w:rsidR="00642411" w:rsidRPr="0067755E" w:rsidRDefault="00642411" w:rsidP="0070102A">
            <w:pPr>
              <w:pStyle w:val="NormalWeb"/>
              <w:rPr>
                <w:rFonts w:ascii="Baskerville Old Face" w:hAnsi="Baskerville Old Face"/>
              </w:rPr>
            </w:pPr>
          </w:p>
          <w:p w14:paraId="7CB4E931" w14:textId="77777777" w:rsidR="00642411" w:rsidRPr="0067755E" w:rsidRDefault="00642411" w:rsidP="0070102A">
            <w:pPr>
              <w:pStyle w:val="NormalWeb"/>
              <w:rPr>
                <w:rFonts w:ascii="Baskerville Old Face" w:hAnsi="Baskerville Old Face"/>
              </w:rPr>
            </w:pPr>
          </w:p>
          <w:p w14:paraId="446365A2" w14:textId="77777777" w:rsidR="00642411" w:rsidRPr="0067755E" w:rsidRDefault="00642411" w:rsidP="0070102A">
            <w:pPr>
              <w:pStyle w:val="NormalWeb"/>
              <w:rPr>
                <w:rFonts w:ascii="Baskerville Old Face" w:hAnsi="Baskerville Old Face"/>
              </w:rPr>
            </w:pPr>
          </w:p>
          <w:p w14:paraId="6B3B4B3C" w14:textId="77777777" w:rsidR="00642411" w:rsidRPr="0067755E" w:rsidRDefault="00642411" w:rsidP="0070102A">
            <w:pPr>
              <w:pStyle w:val="NormalWeb"/>
              <w:rPr>
                <w:rFonts w:ascii="Baskerville Old Face" w:hAnsi="Baskerville Old Face"/>
              </w:rPr>
            </w:pPr>
          </w:p>
          <w:p w14:paraId="206EF469" w14:textId="77777777" w:rsidR="00642411" w:rsidRPr="0067755E" w:rsidRDefault="00642411" w:rsidP="0070102A">
            <w:pPr>
              <w:pStyle w:val="NormalWeb"/>
              <w:rPr>
                <w:rFonts w:ascii="Baskerville Old Face" w:hAnsi="Baskerville Old Face"/>
              </w:rPr>
            </w:pPr>
          </w:p>
          <w:p w14:paraId="1C4E1441" w14:textId="77777777" w:rsidR="00642411" w:rsidRPr="0067755E" w:rsidRDefault="00642411" w:rsidP="0070102A">
            <w:pPr>
              <w:pStyle w:val="NormalWeb"/>
              <w:rPr>
                <w:rFonts w:ascii="Baskerville Old Face" w:hAnsi="Baskerville Old Face"/>
              </w:rPr>
            </w:pPr>
          </w:p>
          <w:p w14:paraId="107C6BA0" w14:textId="77777777" w:rsidR="00642411" w:rsidRPr="0067755E" w:rsidRDefault="00642411" w:rsidP="0070102A">
            <w:pPr>
              <w:pStyle w:val="NormalWeb"/>
              <w:rPr>
                <w:rFonts w:ascii="Baskerville Old Face" w:hAnsi="Baskerville Old Face"/>
              </w:rPr>
            </w:pPr>
          </w:p>
          <w:p w14:paraId="0D85A295" w14:textId="77777777" w:rsidR="00642411" w:rsidRPr="0067755E" w:rsidRDefault="00642411" w:rsidP="0070102A">
            <w:pPr>
              <w:pStyle w:val="NormalWeb"/>
              <w:rPr>
                <w:rFonts w:ascii="Baskerville Old Face" w:hAnsi="Baskerville Old Face"/>
              </w:rPr>
            </w:pPr>
          </w:p>
          <w:p w14:paraId="4F9E7B45" w14:textId="77777777" w:rsidR="00642411" w:rsidRPr="0067755E" w:rsidRDefault="00642411" w:rsidP="0070102A">
            <w:pPr>
              <w:pStyle w:val="NormalWeb"/>
              <w:rPr>
                <w:rFonts w:ascii="Baskerville Old Face" w:hAnsi="Baskerville Old Face"/>
              </w:rPr>
            </w:pPr>
          </w:p>
          <w:p w14:paraId="306EF11F" w14:textId="77777777" w:rsidR="00642411" w:rsidRPr="0067755E" w:rsidRDefault="00642411" w:rsidP="0070102A">
            <w:pPr>
              <w:pStyle w:val="NormalWeb"/>
              <w:rPr>
                <w:rFonts w:ascii="Baskerville Old Face" w:hAnsi="Baskerville Old Face"/>
              </w:rPr>
            </w:pPr>
          </w:p>
          <w:p w14:paraId="46BE5995" w14:textId="77777777" w:rsidR="00642411" w:rsidRPr="0067755E" w:rsidRDefault="00642411" w:rsidP="0070102A">
            <w:pPr>
              <w:pStyle w:val="NormalWeb"/>
              <w:rPr>
                <w:rFonts w:ascii="Baskerville Old Face" w:hAnsi="Baskerville Old Face"/>
              </w:rPr>
            </w:pPr>
          </w:p>
          <w:p w14:paraId="333E2FC1" w14:textId="77777777" w:rsidR="00642411" w:rsidRPr="0067755E" w:rsidRDefault="00642411" w:rsidP="0070102A">
            <w:pPr>
              <w:pStyle w:val="NormalWeb"/>
              <w:rPr>
                <w:rFonts w:ascii="Baskerville Old Face" w:hAnsi="Baskerville Old Face"/>
              </w:rPr>
            </w:pPr>
          </w:p>
          <w:p w14:paraId="60A66B62" w14:textId="6B726F08" w:rsidR="00642411" w:rsidRPr="0067755E" w:rsidRDefault="00642411" w:rsidP="0070102A">
            <w:pPr>
              <w:pStyle w:val="NormalWeb"/>
              <w:rPr>
                <w:rFonts w:ascii="Baskerville Old Face" w:hAnsi="Baskerville Old Face"/>
              </w:rPr>
            </w:pPr>
            <w:r w:rsidRPr="0067755E">
              <w:rPr>
                <w:rFonts w:ascii="Baskerville Old Face" w:hAnsi="Baskerville Old Face"/>
              </w:rPr>
              <w:lastRenderedPageBreak/>
              <w:t>-</w:t>
            </w:r>
          </w:p>
          <w:p w14:paraId="33476120" w14:textId="77777777" w:rsidR="00642411" w:rsidRPr="0067755E" w:rsidRDefault="00642411" w:rsidP="0070102A">
            <w:pPr>
              <w:pStyle w:val="NormalWeb"/>
              <w:rPr>
                <w:rFonts w:ascii="Baskerville Old Face" w:hAnsi="Baskerville Old Face"/>
              </w:rPr>
            </w:pPr>
          </w:p>
          <w:p w14:paraId="6337E634" w14:textId="77777777" w:rsidR="00642411" w:rsidRPr="0067755E" w:rsidRDefault="00642411" w:rsidP="0070102A">
            <w:pPr>
              <w:pStyle w:val="NormalWeb"/>
              <w:rPr>
                <w:rFonts w:ascii="Baskerville Old Face" w:hAnsi="Baskerville Old Face"/>
              </w:rPr>
            </w:pPr>
          </w:p>
          <w:p w14:paraId="49F3C79C" w14:textId="77777777" w:rsidR="00642411" w:rsidRPr="0067755E" w:rsidRDefault="00642411" w:rsidP="0070102A">
            <w:pPr>
              <w:pStyle w:val="NormalWeb"/>
              <w:rPr>
                <w:rFonts w:ascii="Baskerville Old Face" w:hAnsi="Baskerville Old Face"/>
              </w:rPr>
            </w:pPr>
          </w:p>
          <w:p w14:paraId="5D8229E1" w14:textId="77777777" w:rsidR="00642411" w:rsidRPr="0067755E" w:rsidRDefault="00642411" w:rsidP="0070102A">
            <w:pPr>
              <w:pStyle w:val="NormalWeb"/>
              <w:rPr>
                <w:rFonts w:ascii="Baskerville Old Face" w:hAnsi="Baskerville Old Face"/>
              </w:rPr>
            </w:pPr>
          </w:p>
          <w:p w14:paraId="7F781885" w14:textId="77777777" w:rsidR="00642411" w:rsidRPr="0067755E" w:rsidRDefault="00642411" w:rsidP="0070102A">
            <w:pPr>
              <w:pStyle w:val="NormalWeb"/>
              <w:rPr>
                <w:rFonts w:ascii="Baskerville Old Face" w:hAnsi="Baskerville Old Face"/>
              </w:rPr>
            </w:pPr>
          </w:p>
          <w:p w14:paraId="7FE41444" w14:textId="77777777" w:rsidR="00642411" w:rsidRPr="0067755E" w:rsidRDefault="00642411" w:rsidP="0070102A">
            <w:pPr>
              <w:pStyle w:val="NormalWeb"/>
              <w:rPr>
                <w:rFonts w:ascii="Baskerville Old Face" w:hAnsi="Baskerville Old Face"/>
              </w:rPr>
            </w:pPr>
          </w:p>
          <w:p w14:paraId="512705DE" w14:textId="77777777" w:rsidR="00642411" w:rsidRPr="0067755E" w:rsidRDefault="00642411" w:rsidP="0070102A">
            <w:pPr>
              <w:pStyle w:val="NormalWeb"/>
              <w:rPr>
                <w:rFonts w:ascii="Baskerville Old Face" w:hAnsi="Baskerville Old Face"/>
              </w:rPr>
            </w:pPr>
          </w:p>
          <w:p w14:paraId="17D8BB5B" w14:textId="709857F7" w:rsidR="00642411" w:rsidRPr="0067755E" w:rsidRDefault="00642411" w:rsidP="0070102A">
            <w:pPr>
              <w:pStyle w:val="NormalWeb"/>
              <w:rPr>
                <w:rFonts w:ascii="Baskerville Old Face" w:hAnsi="Baskerville Old Face"/>
              </w:rPr>
            </w:pPr>
            <w:r w:rsidRPr="0067755E">
              <w:rPr>
                <w:rFonts w:ascii="Baskerville Old Face" w:hAnsi="Baskerville Old Face"/>
              </w:rPr>
              <w:t>-</w:t>
            </w:r>
          </w:p>
          <w:p w14:paraId="0B20791B" w14:textId="77777777" w:rsidR="00642411" w:rsidRPr="0067755E" w:rsidRDefault="00642411" w:rsidP="0070102A">
            <w:pPr>
              <w:pStyle w:val="NormalWeb"/>
              <w:rPr>
                <w:rFonts w:ascii="Baskerville Old Face" w:hAnsi="Baskerville Old Face"/>
              </w:rPr>
            </w:pPr>
          </w:p>
          <w:p w14:paraId="6755BD78" w14:textId="77777777" w:rsidR="00642411" w:rsidRPr="0067755E" w:rsidRDefault="00642411" w:rsidP="0070102A">
            <w:pPr>
              <w:pStyle w:val="NormalWeb"/>
              <w:rPr>
                <w:rFonts w:ascii="Baskerville Old Face" w:hAnsi="Baskerville Old Face"/>
              </w:rPr>
            </w:pPr>
          </w:p>
          <w:p w14:paraId="7CAC2444" w14:textId="77777777" w:rsidR="00642411" w:rsidRPr="0067755E" w:rsidRDefault="00642411" w:rsidP="0070102A">
            <w:pPr>
              <w:pStyle w:val="NormalWeb"/>
              <w:rPr>
                <w:rFonts w:ascii="Baskerville Old Face" w:hAnsi="Baskerville Old Face"/>
              </w:rPr>
            </w:pPr>
          </w:p>
          <w:p w14:paraId="39220DE9" w14:textId="77777777" w:rsidR="00642411" w:rsidRPr="0067755E" w:rsidRDefault="00642411" w:rsidP="0070102A">
            <w:pPr>
              <w:pStyle w:val="NormalWeb"/>
              <w:rPr>
                <w:rFonts w:ascii="Baskerville Old Face" w:hAnsi="Baskerville Old Face"/>
              </w:rPr>
            </w:pPr>
          </w:p>
          <w:p w14:paraId="416BB7CF" w14:textId="77777777" w:rsidR="00642411" w:rsidRPr="0067755E" w:rsidRDefault="00642411" w:rsidP="0070102A">
            <w:pPr>
              <w:pStyle w:val="NormalWeb"/>
              <w:rPr>
                <w:rFonts w:ascii="Baskerville Old Face" w:hAnsi="Baskerville Old Face"/>
              </w:rPr>
            </w:pPr>
          </w:p>
          <w:p w14:paraId="0C246091" w14:textId="6A996155" w:rsidR="00642411" w:rsidRPr="0067755E" w:rsidRDefault="00642411" w:rsidP="0070102A">
            <w:pPr>
              <w:pStyle w:val="NormalWeb"/>
              <w:rPr>
                <w:rFonts w:ascii="Baskerville Old Face" w:hAnsi="Baskerville Old Face"/>
              </w:rPr>
            </w:pPr>
            <w:r w:rsidRPr="0067755E">
              <w:rPr>
                <w:rFonts w:ascii="Baskerville Old Face" w:hAnsi="Baskerville Old Face"/>
              </w:rPr>
              <w:t>-</w:t>
            </w:r>
          </w:p>
          <w:p w14:paraId="36C06619" w14:textId="77777777" w:rsidR="00F76D38" w:rsidRPr="0067755E" w:rsidRDefault="00F76D38" w:rsidP="0070102A">
            <w:pPr>
              <w:jc w:val="both"/>
              <w:rPr>
                <w:rFonts w:ascii="Baskerville Old Face" w:hAnsi="Baskerville Old Face"/>
                <w:sz w:val="24"/>
                <w:szCs w:val="24"/>
              </w:rPr>
            </w:pPr>
          </w:p>
        </w:tc>
      </w:tr>
      <w:tr w:rsidR="00F76D38" w:rsidRPr="0067755E" w14:paraId="43A69DEC" w14:textId="77777777" w:rsidTr="00C805B4">
        <w:trPr>
          <w:trHeight w:val="1610"/>
        </w:trPr>
        <w:tc>
          <w:tcPr>
            <w:tcW w:w="2355" w:type="dxa"/>
          </w:tcPr>
          <w:p w14:paraId="074852E1" w14:textId="6F6CB240" w:rsidR="00F76D38" w:rsidRPr="0067755E" w:rsidRDefault="00F76D38" w:rsidP="0070102A">
            <w:pPr>
              <w:rPr>
                <w:rFonts w:ascii="Baskerville Old Face" w:hAnsi="Baskerville Old Face"/>
                <w:sz w:val="24"/>
                <w:szCs w:val="24"/>
              </w:rPr>
            </w:pPr>
            <w:r w:rsidRPr="0067755E">
              <w:rPr>
                <w:rFonts w:ascii="Baskerville Old Face" w:hAnsi="Baskerville Old Face"/>
                <w:b/>
                <w:sz w:val="24"/>
                <w:szCs w:val="24"/>
              </w:rPr>
              <w:lastRenderedPageBreak/>
              <w:t xml:space="preserve">Output </w:t>
            </w:r>
            <w:r w:rsidR="00AB504C" w:rsidRPr="0067755E">
              <w:rPr>
                <w:rFonts w:ascii="Baskerville Old Face" w:hAnsi="Baskerville Old Face"/>
                <w:b/>
                <w:sz w:val="24"/>
                <w:szCs w:val="24"/>
              </w:rPr>
              <w:t>2.1.4:</w:t>
            </w:r>
            <w:r w:rsidRPr="0067755E">
              <w:rPr>
                <w:rFonts w:ascii="Baskerville Old Face" w:hAnsi="Baskerville Old Face"/>
                <w:sz w:val="24"/>
                <w:szCs w:val="24"/>
              </w:rPr>
              <w:t xml:space="preserve"> Water access for communities and livestock</w:t>
            </w:r>
          </w:p>
          <w:p w14:paraId="7CA02E51"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is improved</w:t>
            </w:r>
          </w:p>
          <w:p w14:paraId="281DDC8D" w14:textId="77777777" w:rsidR="00F76D38" w:rsidRPr="0067755E" w:rsidRDefault="00F76D38" w:rsidP="0070102A">
            <w:pPr>
              <w:rPr>
                <w:rFonts w:ascii="Baskerville Old Face" w:hAnsi="Baskerville Old Face"/>
                <w:sz w:val="24"/>
                <w:szCs w:val="24"/>
              </w:rPr>
            </w:pPr>
          </w:p>
          <w:p w14:paraId="1CA2E245" w14:textId="77777777" w:rsidR="00F76D38" w:rsidRPr="0067755E" w:rsidRDefault="00F76D38" w:rsidP="0070102A">
            <w:pPr>
              <w:rPr>
                <w:rFonts w:ascii="Baskerville Old Face" w:hAnsi="Baskerville Old Face"/>
                <w:sz w:val="24"/>
                <w:szCs w:val="24"/>
              </w:rPr>
            </w:pPr>
          </w:p>
          <w:p w14:paraId="2FCF2AC3" w14:textId="77777777" w:rsidR="00F76D38" w:rsidRPr="0067755E" w:rsidRDefault="00F76D38" w:rsidP="0070102A">
            <w:pPr>
              <w:rPr>
                <w:rFonts w:ascii="Baskerville Old Face" w:hAnsi="Baskerville Old Face"/>
                <w:sz w:val="24"/>
                <w:szCs w:val="24"/>
              </w:rPr>
            </w:pPr>
          </w:p>
          <w:p w14:paraId="39A84F6F" w14:textId="77777777" w:rsidR="00F76D38" w:rsidRPr="0067755E" w:rsidRDefault="00F76D38" w:rsidP="0070102A">
            <w:pPr>
              <w:rPr>
                <w:rFonts w:ascii="Baskerville Old Face" w:hAnsi="Baskerville Old Face"/>
                <w:sz w:val="24"/>
                <w:szCs w:val="24"/>
              </w:rPr>
            </w:pPr>
          </w:p>
          <w:p w14:paraId="08FC31F0" w14:textId="77777777" w:rsidR="00F76D38" w:rsidRPr="0067755E" w:rsidRDefault="00F76D38" w:rsidP="0070102A">
            <w:pPr>
              <w:rPr>
                <w:rFonts w:ascii="Baskerville Old Face" w:hAnsi="Baskerville Old Face"/>
                <w:sz w:val="24"/>
                <w:szCs w:val="24"/>
              </w:rPr>
            </w:pPr>
          </w:p>
          <w:p w14:paraId="4E148B25" w14:textId="77777777" w:rsidR="00F76D38" w:rsidRPr="0067755E" w:rsidRDefault="00F76D38" w:rsidP="0070102A">
            <w:pPr>
              <w:rPr>
                <w:rFonts w:ascii="Baskerville Old Face" w:hAnsi="Baskerville Old Face"/>
                <w:sz w:val="24"/>
                <w:szCs w:val="24"/>
              </w:rPr>
            </w:pPr>
          </w:p>
          <w:p w14:paraId="052AE4CF" w14:textId="77777777" w:rsidR="00F76D38" w:rsidRPr="0067755E" w:rsidRDefault="00F76D38" w:rsidP="0070102A">
            <w:pPr>
              <w:rPr>
                <w:rFonts w:ascii="Baskerville Old Face" w:hAnsi="Baskerville Old Face"/>
                <w:sz w:val="24"/>
                <w:szCs w:val="24"/>
              </w:rPr>
            </w:pPr>
          </w:p>
          <w:p w14:paraId="59988EEC" w14:textId="77777777" w:rsidR="00F76D38" w:rsidRPr="0067755E" w:rsidRDefault="00F76D38" w:rsidP="0070102A">
            <w:pPr>
              <w:rPr>
                <w:rFonts w:ascii="Baskerville Old Face" w:hAnsi="Baskerville Old Face"/>
                <w:sz w:val="24"/>
                <w:szCs w:val="24"/>
              </w:rPr>
            </w:pPr>
          </w:p>
          <w:p w14:paraId="4CAFD6A4" w14:textId="77777777" w:rsidR="00F76D38" w:rsidRPr="0067755E" w:rsidRDefault="00F76D38" w:rsidP="0070102A">
            <w:pPr>
              <w:rPr>
                <w:rFonts w:ascii="Baskerville Old Face" w:hAnsi="Baskerville Old Face"/>
                <w:sz w:val="24"/>
                <w:szCs w:val="24"/>
              </w:rPr>
            </w:pPr>
          </w:p>
          <w:p w14:paraId="10CA226E" w14:textId="77777777" w:rsidR="00F76D38" w:rsidRPr="0067755E" w:rsidRDefault="00F76D38" w:rsidP="0070102A">
            <w:pPr>
              <w:rPr>
                <w:rFonts w:ascii="Baskerville Old Face" w:hAnsi="Baskerville Old Face"/>
                <w:sz w:val="24"/>
                <w:szCs w:val="24"/>
              </w:rPr>
            </w:pPr>
          </w:p>
        </w:tc>
        <w:tc>
          <w:tcPr>
            <w:tcW w:w="1751" w:type="dxa"/>
          </w:tcPr>
          <w:p w14:paraId="35978910"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Increase in the number of natural swaps restored,</w:t>
            </w:r>
          </w:p>
          <w:p w14:paraId="11720002"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water pans in right locations and water harvesting</w:t>
            </w:r>
          </w:p>
          <w:p w14:paraId="5D77145B"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structures</w:t>
            </w:r>
          </w:p>
          <w:p w14:paraId="3C54D9C6" w14:textId="77777777" w:rsidR="00F76D38" w:rsidRPr="0067755E" w:rsidRDefault="00F76D38" w:rsidP="0070102A">
            <w:pPr>
              <w:rPr>
                <w:rFonts w:ascii="Baskerville Old Face" w:hAnsi="Baskerville Old Face"/>
                <w:sz w:val="24"/>
                <w:szCs w:val="24"/>
              </w:rPr>
            </w:pPr>
          </w:p>
          <w:p w14:paraId="1E335E4B" w14:textId="77777777" w:rsidR="00F76D38" w:rsidRPr="0067755E" w:rsidRDefault="00F76D38" w:rsidP="0070102A">
            <w:pPr>
              <w:rPr>
                <w:rFonts w:ascii="Baskerville Old Face" w:hAnsi="Baskerville Old Face"/>
                <w:sz w:val="24"/>
                <w:szCs w:val="24"/>
              </w:rPr>
            </w:pPr>
          </w:p>
          <w:p w14:paraId="33B52329" w14:textId="77777777" w:rsidR="00F76D38" w:rsidRPr="0067755E" w:rsidRDefault="00F76D38" w:rsidP="0070102A">
            <w:pPr>
              <w:rPr>
                <w:rFonts w:ascii="Baskerville Old Face" w:hAnsi="Baskerville Old Face"/>
                <w:sz w:val="24"/>
                <w:szCs w:val="24"/>
              </w:rPr>
            </w:pPr>
          </w:p>
          <w:p w14:paraId="4712B369" w14:textId="77777777" w:rsidR="00F76D38" w:rsidRPr="0067755E" w:rsidRDefault="00F76D38" w:rsidP="0070102A">
            <w:pPr>
              <w:rPr>
                <w:rFonts w:ascii="Baskerville Old Face" w:hAnsi="Baskerville Old Face"/>
                <w:sz w:val="24"/>
                <w:szCs w:val="24"/>
              </w:rPr>
            </w:pPr>
          </w:p>
          <w:p w14:paraId="3379A2FB" w14:textId="77777777" w:rsidR="00F76D38" w:rsidRPr="0067755E" w:rsidRDefault="00F76D38" w:rsidP="0070102A">
            <w:pPr>
              <w:rPr>
                <w:rFonts w:ascii="Baskerville Old Face" w:hAnsi="Baskerville Old Face"/>
                <w:sz w:val="24"/>
                <w:szCs w:val="24"/>
              </w:rPr>
            </w:pPr>
          </w:p>
          <w:p w14:paraId="5C6E36DF" w14:textId="77777777" w:rsidR="00F76D38" w:rsidRPr="0067755E" w:rsidRDefault="00F76D38" w:rsidP="0070102A">
            <w:pPr>
              <w:rPr>
                <w:rFonts w:ascii="Baskerville Old Face" w:hAnsi="Baskerville Old Face"/>
                <w:sz w:val="24"/>
                <w:szCs w:val="24"/>
              </w:rPr>
            </w:pPr>
          </w:p>
          <w:p w14:paraId="0B3BF1FD" w14:textId="77777777" w:rsidR="00F76D38" w:rsidRPr="0067755E" w:rsidRDefault="00F76D38" w:rsidP="0070102A">
            <w:pPr>
              <w:rPr>
                <w:rFonts w:ascii="Baskerville Old Face" w:hAnsi="Baskerville Old Face"/>
                <w:sz w:val="24"/>
                <w:szCs w:val="24"/>
              </w:rPr>
            </w:pPr>
          </w:p>
          <w:p w14:paraId="15BF3CBF" w14:textId="77777777" w:rsidR="00F76D38" w:rsidRPr="0067755E" w:rsidRDefault="00F76D38" w:rsidP="0070102A">
            <w:pPr>
              <w:rPr>
                <w:rFonts w:ascii="Baskerville Old Face" w:hAnsi="Baskerville Old Face"/>
                <w:sz w:val="24"/>
                <w:szCs w:val="24"/>
              </w:rPr>
            </w:pPr>
          </w:p>
          <w:p w14:paraId="648A29F3" w14:textId="77777777" w:rsidR="00F76D38" w:rsidRPr="0067755E" w:rsidRDefault="00F76D38" w:rsidP="0070102A">
            <w:pPr>
              <w:rPr>
                <w:rFonts w:ascii="Baskerville Old Face" w:hAnsi="Baskerville Old Face"/>
                <w:sz w:val="24"/>
                <w:szCs w:val="24"/>
              </w:rPr>
            </w:pPr>
          </w:p>
        </w:tc>
        <w:tc>
          <w:tcPr>
            <w:tcW w:w="1276" w:type="dxa"/>
          </w:tcPr>
          <w:p w14:paraId="237842D2"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lastRenderedPageBreak/>
              <w:t>0</w:t>
            </w:r>
          </w:p>
        </w:tc>
        <w:tc>
          <w:tcPr>
            <w:tcW w:w="1417" w:type="dxa"/>
          </w:tcPr>
          <w:p w14:paraId="57A82936"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25%</w:t>
            </w:r>
          </w:p>
          <w:p w14:paraId="6941DBEC"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increase in water harvesting structures</w:t>
            </w:r>
          </w:p>
          <w:p w14:paraId="1E9EEEBD" w14:textId="77777777" w:rsidR="00F76D38" w:rsidRPr="0067755E" w:rsidRDefault="00F76D38" w:rsidP="0070102A">
            <w:pPr>
              <w:rPr>
                <w:rFonts w:ascii="Baskerville Old Face" w:hAnsi="Baskerville Old Face"/>
                <w:sz w:val="24"/>
                <w:szCs w:val="24"/>
              </w:rPr>
            </w:pPr>
          </w:p>
          <w:p w14:paraId="523981C1" w14:textId="77777777" w:rsidR="00F76D38" w:rsidRPr="0067755E" w:rsidRDefault="00F76D38" w:rsidP="0070102A">
            <w:pPr>
              <w:rPr>
                <w:rFonts w:ascii="Baskerville Old Face" w:hAnsi="Baskerville Old Face"/>
                <w:sz w:val="24"/>
                <w:szCs w:val="24"/>
              </w:rPr>
            </w:pPr>
          </w:p>
          <w:p w14:paraId="0333B2B1" w14:textId="77777777" w:rsidR="00F76D38" w:rsidRPr="0067755E" w:rsidRDefault="00F76D38" w:rsidP="0070102A">
            <w:pPr>
              <w:rPr>
                <w:rFonts w:ascii="Baskerville Old Face" w:hAnsi="Baskerville Old Face"/>
                <w:sz w:val="24"/>
                <w:szCs w:val="24"/>
              </w:rPr>
            </w:pPr>
          </w:p>
          <w:p w14:paraId="715AE127" w14:textId="77777777" w:rsidR="00F76D38" w:rsidRPr="0067755E" w:rsidRDefault="00F76D38" w:rsidP="0070102A">
            <w:pPr>
              <w:rPr>
                <w:rFonts w:ascii="Baskerville Old Face" w:hAnsi="Baskerville Old Face"/>
                <w:sz w:val="24"/>
                <w:szCs w:val="24"/>
              </w:rPr>
            </w:pPr>
          </w:p>
          <w:p w14:paraId="467C7F7E" w14:textId="77777777" w:rsidR="00F76D38" w:rsidRPr="0067755E" w:rsidRDefault="00F76D38" w:rsidP="0070102A">
            <w:pPr>
              <w:rPr>
                <w:rFonts w:ascii="Baskerville Old Face" w:hAnsi="Baskerville Old Face"/>
                <w:sz w:val="24"/>
                <w:szCs w:val="24"/>
              </w:rPr>
            </w:pPr>
          </w:p>
          <w:p w14:paraId="3133EBF3" w14:textId="77777777" w:rsidR="00F76D38" w:rsidRPr="0067755E" w:rsidRDefault="00F76D38" w:rsidP="0070102A">
            <w:pPr>
              <w:rPr>
                <w:rFonts w:ascii="Baskerville Old Face" w:hAnsi="Baskerville Old Face"/>
                <w:sz w:val="24"/>
                <w:szCs w:val="24"/>
              </w:rPr>
            </w:pPr>
          </w:p>
          <w:p w14:paraId="2FEFA7B0" w14:textId="77777777" w:rsidR="00F76D38" w:rsidRPr="0067755E" w:rsidRDefault="00F76D38" w:rsidP="0070102A">
            <w:pPr>
              <w:rPr>
                <w:rFonts w:ascii="Baskerville Old Face" w:hAnsi="Baskerville Old Face"/>
                <w:sz w:val="24"/>
                <w:szCs w:val="24"/>
              </w:rPr>
            </w:pPr>
          </w:p>
          <w:p w14:paraId="1800DFAF" w14:textId="77777777" w:rsidR="00F76D38" w:rsidRPr="0067755E" w:rsidRDefault="00F76D38" w:rsidP="0070102A">
            <w:pPr>
              <w:rPr>
                <w:rFonts w:ascii="Baskerville Old Face" w:hAnsi="Baskerville Old Face"/>
                <w:sz w:val="24"/>
                <w:szCs w:val="24"/>
              </w:rPr>
            </w:pPr>
          </w:p>
          <w:p w14:paraId="749200C2" w14:textId="77777777" w:rsidR="00F76D38" w:rsidRPr="0067755E" w:rsidRDefault="00F76D38" w:rsidP="0070102A">
            <w:pPr>
              <w:rPr>
                <w:rFonts w:ascii="Baskerville Old Face" w:hAnsi="Baskerville Old Face"/>
                <w:sz w:val="24"/>
                <w:szCs w:val="24"/>
              </w:rPr>
            </w:pPr>
          </w:p>
          <w:p w14:paraId="2033F78F" w14:textId="77777777" w:rsidR="00F76D38" w:rsidRPr="0067755E" w:rsidRDefault="00F76D38" w:rsidP="0070102A">
            <w:pPr>
              <w:rPr>
                <w:rFonts w:ascii="Baskerville Old Face" w:hAnsi="Baskerville Old Face"/>
                <w:sz w:val="24"/>
                <w:szCs w:val="24"/>
              </w:rPr>
            </w:pPr>
          </w:p>
          <w:p w14:paraId="04ACDDC7" w14:textId="77777777" w:rsidR="00F76D38" w:rsidRPr="0067755E" w:rsidRDefault="00F76D38" w:rsidP="0070102A">
            <w:pPr>
              <w:rPr>
                <w:rFonts w:ascii="Baskerville Old Face" w:hAnsi="Baskerville Old Face"/>
                <w:sz w:val="24"/>
                <w:szCs w:val="24"/>
              </w:rPr>
            </w:pPr>
          </w:p>
          <w:p w14:paraId="76C4D0F0" w14:textId="77777777" w:rsidR="00F76D38" w:rsidRPr="0067755E" w:rsidRDefault="00F76D38" w:rsidP="0070102A">
            <w:pPr>
              <w:rPr>
                <w:rFonts w:ascii="Baskerville Old Face" w:hAnsi="Baskerville Old Face"/>
                <w:sz w:val="24"/>
                <w:szCs w:val="24"/>
              </w:rPr>
            </w:pPr>
          </w:p>
        </w:tc>
        <w:tc>
          <w:tcPr>
            <w:tcW w:w="1418" w:type="dxa"/>
          </w:tcPr>
          <w:p w14:paraId="7790897C"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lastRenderedPageBreak/>
              <w:t>50% increase in water harvesting structures</w:t>
            </w:r>
          </w:p>
          <w:p w14:paraId="7EF75573" w14:textId="77777777" w:rsidR="00F76D38" w:rsidRPr="0067755E" w:rsidRDefault="00F76D38" w:rsidP="0070102A">
            <w:pPr>
              <w:rPr>
                <w:rFonts w:ascii="Baskerville Old Face" w:hAnsi="Baskerville Old Face"/>
                <w:sz w:val="24"/>
                <w:szCs w:val="24"/>
              </w:rPr>
            </w:pPr>
          </w:p>
          <w:p w14:paraId="71962345" w14:textId="77777777" w:rsidR="00F76D38" w:rsidRPr="0067755E" w:rsidRDefault="00F76D38" w:rsidP="0070102A">
            <w:pPr>
              <w:rPr>
                <w:rFonts w:ascii="Baskerville Old Face" w:hAnsi="Baskerville Old Face"/>
                <w:sz w:val="24"/>
                <w:szCs w:val="24"/>
              </w:rPr>
            </w:pPr>
          </w:p>
          <w:p w14:paraId="27D41012" w14:textId="77777777" w:rsidR="00F76D38" w:rsidRPr="0067755E" w:rsidRDefault="00F76D38" w:rsidP="0070102A">
            <w:pPr>
              <w:rPr>
                <w:rFonts w:ascii="Baskerville Old Face" w:hAnsi="Baskerville Old Face"/>
                <w:sz w:val="24"/>
                <w:szCs w:val="24"/>
              </w:rPr>
            </w:pPr>
          </w:p>
          <w:p w14:paraId="0D793BB6" w14:textId="77777777" w:rsidR="00F76D38" w:rsidRPr="0067755E" w:rsidRDefault="00F76D38" w:rsidP="0070102A">
            <w:pPr>
              <w:rPr>
                <w:rFonts w:ascii="Baskerville Old Face" w:hAnsi="Baskerville Old Face"/>
                <w:sz w:val="24"/>
                <w:szCs w:val="24"/>
              </w:rPr>
            </w:pPr>
          </w:p>
          <w:p w14:paraId="7EF47F4B" w14:textId="77777777" w:rsidR="00F76D38" w:rsidRPr="0067755E" w:rsidRDefault="00F76D38" w:rsidP="0070102A">
            <w:pPr>
              <w:rPr>
                <w:rFonts w:ascii="Baskerville Old Face" w:hAnsi="Baskerville Old Face"/>
                <w:sz w:val="24"/>
                <w:szCs w:val="24"/>
              </w:rPr>
            </w:pPr>
          </w:p>
          <w:p w14:paraId="04C459B5" w14:textId="77777777" w:rsidR="00F76D38" w:rsidRPr="0067755E" w:rsidRDefault="00F76D38" w:rsidP="0070102A">
            <w:pPr>
              <w:rPr>
                <w:rFonts w:ascii="Baskerville Old Face" w:hAnsi="Baskerville Old Face"/>
                <w:sz w:val="24"/>
                <w:szCs w:val="24"/>
              </w:rPr>
            </w:pPr>
          </w:p>
          <w:p w14:paraId="7BB23929" w14:textId="77777777" w:rsidR="00F76D38" w:rsidRPr="0067755E" w:rsidRDefault="00F76D38" w:rsidP="0070102A">
            <w:pPr>
              <w:rPr>
                <w:rFonts w:ascii="Baskerville Old Face" w:hAnsi="Baskerville Old Face"/>
                <w:sz w:val="24"/>
                <w:szCs w:val="24"/>
              </w:rPr>
            </w:pPr>
          </w:p>
          <w:p w14:paraId="7F47D3E0" w14:textId="77777777" w:rsidR="00F76D38" w:rsidRPr="0067755E" w:rsidRDefault="00F76D38" w:rsidP="0070102A">
            <w:pPr>
              <w:rPr>
                <w:rFonts w:ascii="Baskerville Old Face" w:hAnsi="Baskerville Old Face"/>
                <w:sz w:val="24"/>
                <w:szCs w:val="24"/>
              </w:rPr>
            </w:pPr>
          </w:p>
          <w:p w14:paraId="01982D7E" w14:textId="77777777" w:rsidR="00F76D38" w:rsidRPr="0067755E" w:rsidRDefault="00F76D38" w:rsidP="0070102A">
            <w:pPr>
              <w:rPr>
                <w:rFonts w:ascii="Baskerville Old Face" w:hAnsi="Baskerville Old Face"/>
                <w:sz w:val="24"/>
                <w:szCs w:val="24"/>
              </w:rPr>
            </w:pPr>
          </w:p>
          <w:p w14:paraId="4615EAA7" w14:textId="77777777" w:rsidR="00F76D38" w:rsidRPr="0067755E" w:rsidRDefault="00F76D38" w:rsidP="0070102A">
            <w:pPr>
              <w:rPr>
                <w:rFonts w:ascii="Baskerville Old Face" w:hAnsi="Baskerville Old Face"/>
                <w:sz w:val="24"/>
                <w:szCs w:val="24"/>
              </w:rPr>
            </w:pPr>
          </w:p>
          <w:p w14:paraId="51D7E521" w14:textId="77777777" w:rsidR="00F76D38" w:rsidRPr="0067755E" w:rsidRDefault="00F76D38" w:rsidP="0070102A">
            <w:pPr>
              <w:rPr>
                <w:rFonts w:ascii="Baskerville Old Face" w:hAnsi="Baskerville Old Face"/>
                <w:sz w:val="24"/>
                <w:szCs w:val="24"/>
              </w:rPr>
            </w:pPr>
          </w:p>
          <w:p w14:paraId="627E0DD6" w14:textId="77777777" w:rsidR="00F76D38" w:rsidRPr="0067755E" w:rsidRDefault="00F76D38" w:rsidP="0070102A">
            <w:pPr>
              <w:rPr>
                <w:rFonts w:ascii="Baskerville Old Face" w:hAnsi="Baskerville Old Face"/>
                <w:sz w:val="24"/>
                <w:szCs w:val="24"/>
              </w:rPr>
            </w:pPr>
          </w:p>
        </w:tc>
        <w:tc>
          <w:tcPr>
            <w:tcW w:w="2268" w:type="dxa"/>
          </w:tcPr>
          <w:p w14:paraId="18E5A555" w14:textId="77777777" w:rsidR="00F76D38" w:rsidRPr="0067755E" w:rsidRDefault="00F76D38" w:rsidP="0070102A">
            <w:pPr>
              <w:jc w:val="both"/>
              <w:rPr>
                <w:rFonts w:ascii="Baskerville Old Face" w:hAnsi="Baskerville Old Face"/>
                <w:sz w:val="24"/>
                <w:szCs w:val="24"/>
              </w:rPr>
            </w:pPr>
            <w:r w:rsidRPr="0067755E">
              <w:rPr>
                <w:rFonts w:ascii="Baskerville Old Face" w:hAnsi="Baskerville Old Face"/>
                <w:sz w:val="24"/>
                <w:szCs w:val="24"/>
              </w:rPr>
              <w:lastRenderedPageBreak/>
              <w:t>Baseline study to identify areas for community water projects and schools was completed</w:t>
            </w:r>
          </w:p>
          <w:p w14:paraId="3D047882" w14:textId="77777777" w:rsidR="00F76D38" w:rsidRPr="0067755E" w:rsidRDefault="00F76D38" w:rsidP="0070102A">
            <w:pPr>
              <w:jc w:val="both"/>
              <w:rPr>
                <w:rFonts w:ascii="Baskerville Old Face" w:hAnsi="Baskerville Old Face"/>
                <w:sz w:val="24"/>
                <w:szCs w:val="24"/>
              </w:rPr>
            </w:pPr>
          </w:p>
          <w:p w14:paraId="6F8FE9C4" w14:textId="77777777" w:rsidR="00F76D38" w:rsidRPr="0067755E" w:rsidRDefault="00F76D38" w:rsidP="0070102A">
            <w:pPr>
              <w:jc w:val="both"/>
              <w:rPr>
                <w:rFonts w:ascii="Baskerville Old Face" w:hAnsi="Baskerville Old Face"/>
                <w:sz w:val="24"/>
                <w:szCs w:val="24"/>
              </w:rPr>
            </w:pPr>
            <w:r w:rsidRPr="0067755E">
              <w:rPr>
                <w:rFonts w:ascii="Baskerville Old Face" w:hAnsi="Baskerville Old Face"/>
                <w:sz w:val="24"/>
                <w:szCs w:val="24"/>
              </w:rPr>
              <w:t xml:space="preserve">Assessment to identify degraded natural wetlands/swamps was completed and 2 selected for protection. </w:t>
            </w:r>
          </w:p>
          <w:p w14:paraId="7F07FC89" w14:textId="77777777" w:rsidR="00F76D38" w:rsidRPr="0067755E" w:rsidRDefault="00F76D38" w:rsidP="0070102A">
            <w:pPr>
              <w:jc w:val="both"/>
              <w:rPr>
                <w:rFonts w:ascii="Baskerville Old Face" w:hAnsi="Baskerville Old Face"/>
                <w:sz w:val="24"/>
                <w:szCs w:val="24"/>
              </w:rPr>
            </w:pPr>
          </w:p>
          <w:p w14:paraId="7070092E" w14:textId="77777777" w:rsidR="00F76D38" w:rsidRPr="0067755E" w:rsidRDefault="00F76D38" w:rsidP="0070102A">
            <w:pPr>
              <w:jc w:val="both"/>
              <w:rPr>
                <w:rFonts w:ascii="Baskerville Old Face" w:hAnsi="Baskerville Old Face"/>
                <w:sz w:val="24"/>
                <w:szCs w:val="24"/>
              </w:rPr>
            </w:pPr>
            <w:r w:rsidRPr="0067755E">
              <w:rPr>
                <w:rFonts w:ascii="Baskerville Old Face" w:hAnsi="Baskerville Old Face"/>
                <w:sz w:val="24"/>
                <w:szCs w:val="24"/>
              </w:rPr>
              <w:t xml:space="preserve">Rain water harvesting technologies </w:t>
            </w:r>
            <w:r w:rsidRPr="0067755E">
              <w:rPr>
                <w:rFonts w:ascii="Baskerville Old Face" w:hAnsi="Baskerville Old Face"/>
                <w:sz w:val="24"/>
                <w:szCs w:val="24"/>
              </w:rPr>
              <w:lastRenderedPageBreak/>
              <w:t>established in 5 Schools each receiving a 50M</w:t>
            </w:r>
            <w:r w:rsidRPr="0067755E">
              <w:rPr>
                <w:rFonts w:ascii="Baskerville Old Face" w:hAnsi="Baskerville Old Face"/>
                <w:sz w:val="24"/>
                <w:szCs w:val="24"/>
                <w:vertAlign w:val="superscript"/>
              </w:rPr>
              <w:t xml:space="preserve">3 </w:t>
            </w:r>
            <w:r w:rsidRPr="0067755E">
              <w:rPr>
                <w:rFonts w:ascii="Baskerville Old Face" w:hAnsi="Baskerville Old Face"/>
                <w:sz w:val="24"/>
                <w:szCs w:val="24"/>
              </w:rPr>
              <w:t>water tank constructed and completed</w:t>
            </w:r>
          </w:p>
          <w:p w14:paraId="151D1BD4" w14:textId="77777777" w:rsidR="00F76D38" w:rsidRPr="0067755E" w:rsidRDefault="00F76D38" w:rsidP="0070102A">
            <w:pPr>
              <w:jc w:val="both"/>
              <w:rPr>
                <w:rFonts w:ascii="Baskerville Old Face" w:hAnsi="Baskerville Old Face"/>
                <w:sz w:val="24"/>
                <w:szCs w:val="24"/>
              </w:rPr>
            </w:pPr>
          </w:p>
          <w:p w14:paraId="18C16012" w14:textId="77777777" w:rsidR="00F76D38" w:rsidRPr="0067755E" w:rsidRDefault="00F76D38" w:rsidP="0070102A">
            <w:pPr>
              <w:jc w:val="both"/>
              <w:rPr>
                <w:rFonts w:ascii="Baskerville Old Face" w:hAnsi="Baskerville Old Face"/>
                <w:sz w:val="24"/>
                <w:szCs w:val="24"/>
              </w:rPr>
            </w:pPr>
            <w:r w:rsidRPr="0067755E">
              <w:rPr>
                <w:rFonts w:ascii="Baskerville Old Face" w:hAnsi="Baskerville Old Face"/>
                <w:sz w:val="24"/>
                <w:szCs w:val="24"/>
              </w:rPr>
              <w:t>The tanks will support over 2000 pupils and communities</w:t>
            </w:r>
          </w:p>
        </w:tc>
        <w:tc>
          <w:tcPr>
            <w:tcW w:w="1210" w:type="dxa"/>
          </w:tcPr>
          <w:p w14:paraId="0E9760F2" w14:textId="77777777" w:rsidR="00F76D38" w:rsidRPr="0067755E" w:rsidRDefault="00F76D38" w:rsidP="0070102A">
            <w:pPr>
              <w:jc w:val="both"/>
              <w:rPr>
                <w:rFonts w:ascii="Baskerville Old Face" w:hAnsi="Baskerville Old Face"/>
                <w:sz w:val="24"/>
                <w:szCs w:val="24"/>
              </w:rPr>
            </w:pPr>
            <w:r w:rsidRPr="0067755E">
              <w:rPr>
                <w:rFonts w:ascii="Baskerville Old Face" w:hAnsi="Baskerville Old Face"/>
                <w:sz w:val="24"/>
                <w:szCs w:val="24"/>
              </w:rPr>
              <w:lastRenderedPageBreak/>
              <w:t>Baseline done</w:t>
            </w:r>
          </w:p>
          <w:p w14:paraId="606ED391" w14:textId="77777777" w:rsidR="00F76D38" w:rsidRPr="0067755E" w:rsidRDefault="00F76D38" w:rsidP="0070102A">
            <w:pPr>
              <w:jc w:val="both"/>
              <w:rPr>
                <w:rFonts w:ascii="Baskerville Old Face" w:hAnsi="Baskerville Old Face"/>
                <w:sz w:val="24"/>
                <w:szCs w:val="24"/>
              </w:rPr>
            </w:pPr>
          </w:p>
          <w:p w14:paraId="5C663EE3" w14:textId="77777777" w:rsidR="00FE5060" w:rsidRPr="0067755E" w:rsidRDefault="00FE5060" w:rsidP="0070102A">
            <w:pPr>
              <w:jc w:val="both"/>
              <w:rPr>
                <w:rFonts w:ascii="Baskerville Old Face" w:hAnsi="Baskerville Old Face"/>
                <w:sz w:val="24"/>
                <w:szCs w:val="24"/>
              </w:rPr>
            </w:pPr>
          </w:p>
          <w:p w14:paraId="3B81661A" w14:textId="77777777" w:rsidR="00FE5060" w:rsidRPr="0067755E" w:rsidRDefault="00FE5060" w:rsidP="0070102A">
            <w:pPr>
              <w:jc w:val="both"/>
              <w:rPr>
                <w:rFonts w:ascii="Baskerville Old Face" w:hAnsi="Baskerville Old Face"/>
                <w:sz w:val="24"/>
                <w:szCs w:val="24"/>
              </w:rPr>
            </w:pPr>
          </w:p>
          <w:p w14:paraId="4623AA10" w14:textId="77777777" w:rsidR="00FE5060" w:rsidRPr="0067755E" w:rsidRDefault="00FE5060" w:rsidP="0070102A">
            <w:pPr>
              <w:jc w:val="both"/>
              <w:rPr>
                <w:rFonts w:ascii="Baskerville Old Face" w:hAnsi="Baskerville Old Face"/>
                <w:sz w:val="24"/>
                <w:szCs w:val="24"/>
              </w:rPr>
            </w:pPr>
          </w:p>
          <w:p w14:paraId="71861E93" w14:textId="77777777" w:rsidR="00FE5060" w:rsidRPr="0067755E" w:rsidRDefault="00FE5060" w:rsidP="0070102A">
            <w:pPr>
              <w:jc w:val="both"/>
              <w:rPr>
                <w:rFonts w:ascii="Baskerville Old Face" w:hAnsi="Baskerville Old Face"/>
                <w:sz w:val="24"/>
                <w:szCs w:val="24"/>
              </w:rPr>
            </w:pPr>
          </w:p>
          <w:p w14:paraId="32D3DFA0" w14:textId="77777777" w:rsidR="00FE5060" w:rsidRPr="0067755E" w:rsidRDefault="00FE5060" w:rsidP="0070102A">
            <w:pPr>
              <w:jc w:val="both"/>
              <w:rPr>
                <w:rFonts w:ascii="Baskerville Old Face" w:hAnsi="Baskerville Old Face"/>
                <w:sz w:val="24"/>
                <w:szCs w:val="24"/>
              </w:rPr>
            </w:pPr>
          </w:p>
          <w:p w14:paraId="21EA8A09" w14:textId="77777777" w:rsidR="00FE5060" w:rsidRPr="0067755E" w:rsidRDefault="00FE5060" w:rsidP="0070102A">
            <w:pPr>
              <w:jc w:val="both"/>
              <w:rPr>
                <w:rFonts w:ascii="Baskerville Old Face" w:hAnsi="Baskerville Old Face"/>
                <w:sz w:val="24"/>
                <w:szCs w:val="24"/>
              </w:rPr>
            </w:pPr>
          </w:p>
          <w:p w14:paraId="489A92F1" w14:textId="77777777" w:rsidR="00FE5060" w:rsidRPr="0067755E" w:rsidRDefault="00FE5060" w:rsidP="0070102A">
            <w:pPr>
              <w:jc w:val="both"/>
              <w:rPr>
                <w:rFonts w:ascii="Baskerville Old Face" w:hAnsi="Baskerville Old Face"/>
                <w:sz w:val="24"/>
                <w:szCs w:val="24"/>
              </w:rPr>
            </w:pPr>
          </w:p>
          <w:p w14:paraId="4BF89F0C" w14:textId="77777777" w:rsidR="00FE5060" w:rsidRPr="0067755E" w:rsidRDefault="00FE5060" w:rsidP="0070102A">
            <w:pPr>
              <w:jc w:val="both"/>
              <w:rPr>
                <w:rFonts w:ascii="Baskerville Old Face" w:hAnsi="Baskerville Old Face"/>
                <w:sz w:val="24"/>
                <w:szCs w:val="24"/>
              </w:rPr>
            </w:pPr>
          </w:p>
          <w:p w14:paraId="6E91B2FE" w14:textId="77777777" w:rsidR="00FE5060" w:rsidRPr="0067755E" w:rsidRDefault="00FE5060" w:rsidP="0070102A">
            <w:pPr>
              <w:jc w:val="both"/>
              <w:rPr>
                <w:rFonts w:ascii="Baskerville Old Face" w:hAnsi="Baskerville Old Face"/>
                <w:sz w:val="24"/>
                <w:szCs w:val="24"/>
              </w:rPr>
            </w:pPr>
          </w:p>
          <w:p w14:paraId="3E707C5D" w14:textId="77777777" w:rsidR="00FE5060" w:rsidRPr="0067755E" w:rsidRDefault="00FE5060" w:rsidP="0070102A">
            <w:pPr>
              <w:jc w:val="both"/>
              <w:rPr>
                <w:rFonts w:ascii="Baskerville Old Face" w:hAnsi="Baskerville Old Face"/>
                <w:sz w:val="24"/>
                <w:szCs w:val="24"/>
              </w:rPr>
            </w:pPr>
          </w:p>
          <w:p w14:paraId="01E12054" w14:textId="77777777" w:rsidR="00FE5060" w:rsidRPr="0067755E" w:rsidRDefault="00FE5060" w:rsidP="0070102A">
            <w:pPr>
              <w:jc w:val="both"/>
              <w:rPr>
                <w:rFonts w:ascii="Baskerville Old Face" w:hAnsi="Baskerville Old Face"/>
                <w:sz w:val="24"/>
                <w:szCs w:val="24"/>
              </w:rPr>
            </w:pPr>
          </w:p>
          <w:p w14:paraId="16B74F99" w14:textId="7C5FCA4F" w:rsidR="00F76D38" w:rsidRPr="0067755E" w:rsidRDefault="00F76D38" w:rsidP="0070102A">
            <w:pPr>
              <w:jc w:val="both"/>
              <w:rPr>
                <w:rFonts w:ascii="Baskerville Old Face" w:hAnsi="Baskerville Old Face"/>
                <w:sz w:val="24"/>
                <w:szCs w:val="24"/>
              </w:rPr>
            </w:pPr>
            <w:r w:rsidRPr="0067755E">
              <w:rPr>
                <w:rFonts w:ascii="Baskerville Old Face" w:hAnsi="Baskerville Old Face"/>
                <w:sz w:val="24"/>
                <w:szCs w:val="24"/>
              </w:rPr>
              <w:t>Areas for establishin</w:t>
            </w:r>
            <w:r w:rsidRPr="0067755E">
              <w:rPr>
                <w:rFonts w:ascii="Baskerville Old Face" w:hAnsi="Baskerville Old Face"/>
                <w:sz w:val="24"/>
                <w:szCs w:val="24"/>
              </w:rPr>
              <w:lastRenderedPageBreak/>
              <w:t>g water harvesting technologies for community and livestock done</w:t>
            </w:r>
          </w:p>
          <w:p w14:paraId="117565F8" w14:textId="77777777" w:rsidR="00F76D38" w:rsidRPr="0067755E" w:rsidRDefault="00F76D38" w:rsidP="0070102A">
            <w:pPr>
              <w:jc w:val="both"/>
              <w:rPr>
                <w:rFonts w:ascii="Baskerville Old Face" w:hAnsi="Baskerville Old Face"/>
                <w:sz w:val="24"/>
                <w:szCs w:val="24"/>
              </w:rPr>
            </w:pPr>
          </w:p>
          <w:p w14:paraId="5FD59636" w14:textId="77777777" w:rsidR="00F76D38" w:rsidRPr="0067755E" w:rsidRDefault="00F76D38" w:rsidP="0070102A">
            <w:pPr>
              <w:jc w:val="both"/>
              <w:rPr>
                <w:rFonts w:ascii="Baskerville Old Face" w:hAnsi="Baskerville Old Face"/>
                <w:sz w:val="24"/>
                <w:szCs w:val="24"/>
              </w:rPr>
            </w:pPr>
            <w:r w:rsidRPr="0067755E">
              <w:rPr>
                <w:rFonts w:ascii="Baskerville Old Face" w:hAnsi="Baskerville Old Face"/>
                <w:sz w:val="24"/>
                <w:szCs w:val="24"/>
              </w:rPr>
              <w:t xml:space="preserve">Assessment and identification of wetlands for protection </w:t>
            </w:r>
          </w:p>
        </w:tc>
        <w:tc>
          <w:tcPr>
            <w:tcW w:w="2405" w:type="dxa"/>
          </w:tcPr>
          <w:p w14:paraId="30B2D38A" w14:textId="1D1409E1" w:rsidR="00F76D38" w:rsidRPr="0067755E" w:rsidRDefault="00D733E9" w:rsidP="0070102A">
            <w:pPr>
              <w:jc w:val="both"/>
              <w:rPr>
                <w:rFonts w:ascii="Baskerville Old Face" w:hAnsi="Baskerville Old Face"/>
                <w:b/>
                <w:bCs/>
                <w:sz w:val="24"/>
                <w:szCs w:val="24"/>
              </w:rPr>
            </w:pPr>
            <w:r w:rsidRPr="0067755E">
              <w:rPr>
                <w:rFonts w:ascii="Baskerville Old Face" w:hAnsi="Baskerville Old Face"/>
                <w:b/>
                <w:bCs/>
                <w:sz w:val="24"/>
                <w:szCs w:val="24"/>
              </w:rPr>
              <w:lastRenderedPageBreak/>
              <w:t>Satisfactory (S), 100%</w:t>
            </w:r>
          </w:p>
          <w:p w14:paraId="5DB0B064" w14:textId="77777777" w:rsidR="00D733E9" w:rsidRPr="0067755E" w:rsidRDefault="00D733E9" w:rsidP="0070102A">
            <w:pPr>
              <w:jc w:val="both"/>
              <w:rPr>
                <w:rFonts w:ascii="Baskerville Old Face" w:hAnsi="Baskerville Old Face"/>
                <w:b/>
                <w:bCs/>
                <w:sz w:val="24"/>
                <w:szCs w:val="24"/>
              </w:rPr>
            </w:pPr>
          </w:p>
          <w:p w14:paraId="576A2DC6" w14:textId="7792B1E7" w:rsidR="00F76D38" w:rsidRPr="0067755E" w:rsidRDefault="00D733E9" w:rsidP="0070102A">
            <w:pPr>
              <w:jc w:val="both"/>
              <w:rPr>
                <w:rFonts w:ascii="Baskerville Old Face" w:hAnsi="Baskerville Old Face"/>
                <w:b/>
                <w:bCs/>
                <w:sz w:val="24"/>
                <w:szCs w:val="24"/>
              </w:rPr>
            </w:pPr>
            <w:r w:rsidRPr="0067755E">
              <w:rPr>
                <w:rFonts w:ascii="Baskerville Old Face" w:hAnsi="Baskerville Old Face"/>
                <w:sz w:val="24"/>
                <w:szCs w:val="24"/>
              </w:rPr>
              <w:t>Baseline studies and site assessments were completed, two degraded wetlands identified for protection, and rainwater harvesting structures installed in five schools (50</w:t>
            </w:r>
            <w:r w:rsidRPr="0067755E">
              <w:rPr>
                <w:rFonts w:ascii="Times New Roman" w:hAnsi="Times New Roman" w:cs="Times New Roman"/>
                <w:sz w:val="24"/>
                <w:szCs w:val="24"/>
              </w:rPr>
              <w:t> </w:t>
            </w:r>
            <w:r w:rsidRPr="0067755E">
              <w:rPr>
                <w:rFonts w:ascii="Baskerville Old Face" w:hAnsi="Baskerville Old Face"/>
                <w:sz w:val="24"/>
                <w:szCs w:val="24"/>
              </w:rPr>
              <w:t>m</w:t>
            </w:r>
            <w:r w:rsidRPr="0067755E">
              <w:rPr>
                <w:rFonts w:ascii="Baskerville Old Face" w:hAnsi="Baskerville Old Face" w:cs="Baskerville Old Face"/>
                <w:sz w:val="24"/>
                <w:szCs w:val="24"/>
              </w:rPr>
              <w:t>³</w:t>
            </w:r>
            <w:r w:rsidRPr="0067755E">
              <w:rPr>
                <w:rFonts w:ascii="Baskerville Old Face" w:hAnsi="Baskerville Old Face"/>
                <w:sz w:val="24"/>
                <w:szCs w:val="24"/>
              </w:rPr>
              <w:t xml:space="preserve"> tanks each), benefiting over 2,000 pupils and surrounding communities</w:t>
            </w:r>
            <w:r w:rsidRPr="0067755E">
              <w:rPr>
                <w:rFonts w:ascii="Baskerville Old Face" w:hAnsi="Baskerville Old Face"/>
                <w:b/>
                <w:bCs/>
                <w:sz w:val="24"/>
                <w:szCs w:val="24"/>
              </w:rPr>
              <w:t>.</w:t>
            </w:r>
          </w:p>
          <w:p w14:paraId="1F6ADA33" w14:textId="77777777" w:rsidR="00F76D38" w:rsidRPr="0067755E" w:rsidRDefault="00F76D38" w:rsidP="0070102A">
            <w:pPr>
              <w:jc w:val="both"/>
              <w:rPr>
                <w:rFonts w:ascii="Baskerville Old Face" w:hAnsi="Baskerville Old Face"/>
                <w:b/>
                <w:bCs/>
                <w:sz w:val="24"/>
                <w:szCs w:val="24"/>
              </w:rPr>
            </w:pPr>
          </w:p>
          <w:p w14:paraId="6141A520" w14:textId="77777777" w:rsidR="00F76D38" w:rsidRPr="0067755E" w:rsidRDefault="00F76D38" w:rsidP="0070102A">
            <w:pPr>
              <w:jc w:val="both"/>
              <w:rPr>
                <w:rFonts w:ascii="Baskerville Old Face" w:hAnsi="Baskerville Old Face"/>
                <w:b/>
                <w:bCs/>
                <w:sz w:val="24"/>
                <w:szCs w:val="24"/>
              </w:rPr>
            </w:pPr>
          </w:p>
          <w:p w14:paraId="2E68AB38" w14:textId="77777777" w:rsidR="00F76D38" w:rsidRPr="0067755E" w:rsidRDefault="00F76D38" w:rsidP="0070102A">
            <w:pPr>
              <w:jc w:val="both"/>
              <w:rPr>
                <w:rFonts w:ascii="Baskerville Old Face" w:hAnsi="Baskerville Old Face"/>
                <w:b/>
                <w:bCs/>
                <w:sz w:val="24"/>
                <w:szCs w:val="24"/>
              </w:rPr>
            </w:pPr>
          </w:p>
          <w:p w14:paraId="007D6115" w14:textId="77777777" w:rsidR="00F76D38" w:rsidRPr="0067755E" w:rsidRDefault="00F76D38" w:rsidP="0070102A">
            <w:pPr>
              <w:jc w:val="both"/>
              <w:rPr>
                <w:rFonts w:ascii="Baskerville Old Face" w:hAnsi="Baskerville Old Face"/>
                <w:b/>
                <w:bCs/>
                <w:sz w:val="24"/>
                <w:szCs w:val="24"/>
              </w:rPr>
            </w:pPr>
          </w:p>
          <w:p w14:paraId="65021F05" w14:textId="77777777" w:rsidR="00F76D38" w:rsidRPr="0067755E" w:rsidRDefault="00F76D38" w:rsidP="0070102A">
            <w:pPr>
              <w:jc w:val="both"/>
              <w:rPr>
                <w:rFonts w:ascii="Baskerville Old Face" w:hAnsi="Baskerville Old Face"/>
                <w:b/>
                <w:bCs/>
                <w:sz w:val="24"/>
                <w:szCs w:val="24"/>
              </w:rPr>
            </w:pPr>
          </w:p>
          <w:p w14:paraId="1D6CEC18" w14:textId="77777777" w:rsidR="00F76D38" w:rsidRPr="0067755E" w:rsidRDefault="00F76D38" w:rsidP="0070102A">
            <w:pPr>
              <w:jc w:val="both"/>
              <w:rPr>
                <w:rFonts w:ascii="Baskerville Old Face" w:hAnsi="Baskerville Old Face"/>
                <w:b/>
                <w:bCs/>
                <w:sz w:val="24"/>
                <w:szCs w:val="24"/>
              </w:rPr>
            </w:pPr>
          </w:p>
          <w:p w14:paraId="76AA1B86" w14:textId="77777777" w:rsidR="00F76D38" w:rsidRPr="0067755E" w:rsidRDefault="00F76D38" w:rsidP="0070102A">
            <w:pPr>
              <w:jc w:val="both"/>
              <w:rPr>
                <w:rFonts w:ascii="Baskerville Old Face" w:hAnsi="Baskerville Old Face"/>
                <w:b/>
                <w:bCs/>
                <w:sz w:val="24"/>
                <w:szCs w:val="24"/>
              </w:rPr>
            </w:pPr>
          </w:p>
          <w:p w14:paraId="76EED678" w14:textId="77777777" w:rsidR="00F76D38" w:rsidRPr="0067755E" w:rsidRDefault="00F76D38" w:rsidP="0070102A">
            <w:pPr>
              <w:jc w:val="both"/>
              <w:rPr>
                <w:rFonts w:ascii="Baskerville Old Face" w:hAnsi="Baskerville Old Face"/>
                <w:b/>
                <w:bCs/>
                <w:sz w:val="24"/>
                <w:szCs w:val="24"/>
              </w:rPr>
            </w:pPr>
          </w:p>
        </w:tc>
      </w:tr>
      <w:tr w:rsidR="00F76D38" w:rsidRPr="0067755E" w14:paraId="5566FACE" w14:textId="77777777" w:rsidTr="00C805B4">
        <w:trPr>
          <w:trHeight w:val="3545"/>
        </w:trPr>
        <w:tc>
          <w:tcPr>
            <w:tcW w:w="2355" w:type="dxa"/>
          </w:tcPr>
          <w:p w14:paraId="6A0548F7" w14:textId="616B556A"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lastRenderedPageBreak/>
              <w:t xml:space="preserve">Output </w:t>
            </w:r>
            <w:r w:rsidR="00D52A09" w:rsidRPr="0067755E">
              <w:rPr>
                <w:rFonts w:ascii="Baskerville Old Face" w:hAnsi="Baskerville Old Face"/>
                <w:sz w:val="24"/>
                <w:szCs w:val="24"/>
              </w:rPr>
              <w:t>2.1.5:</w:t>
            </w:r>
            <w:r w:rsidRPr="0067755E">
              <w:rPr>
                <w:rFonts w:ascii="Baskerville Old Face" w:hAnsi="Baskerville Old Face"/>
                <w:sz w:val="24"/>
                <w:szCs w:val="24"/>
              </w:rPr>
              <w:t xml:space="preserve"> Human / Wildlife conflicts are mitigated</w:t>
            </w:r>
          </w:p>
          <w:p w14:paraId="67CD0A96" w14:textId="77777777" w:rsidR="00F76D38" w:rsidRPr="0067755E" w:rsidRDefault="00F76D38" w:rsidP="0070102A">
            <w:pPr>
              <w:rPr>
                <w:rFonts w:ascii="Baskerville Old Face" w:hAnsi="Baskerville Old Face"/>
                <w:b/>
                <w:sz w:val="24"/>
                <w:szCs w:val="24"/>
              </w:rPr>
            </w:pPr>
          </w:p>
        </w:tc>
        <w:tc>
          <w:tcPr>
            <w:tcW w:w="1751" w:type="dxa"/>
          </w:tcPr>
          <w:p w14:paraId="401C1B0C"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Decrease in the number of elephant infestation</w:t>
            </w:r>
          </w:p>
          <w:p w14:paraId="11466D2F"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reports/conflict cases reported to the conservancy</w:t>
            </w:r>
          </w:p>
          <w:p w14:paraId="55D76509"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or KWS</w:t>
            </w:r>
          </w:p>
          <w:p w14:paraId="434BF69E"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 Decrease in the number of livestock killed by big</w:t>
            </w:r>
          </w:p>
          <w:p w14:paraId="5440D7E6"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cats</w:t>
            </w:r>
          </w:p>
          <w:p w14:paraId="56A77DDA" w14:textId="77777777" w:rsidR="00F76D38" w:rsidRPr="0067755E" w:rsidRDefault="00F76D38" w:rsidP="0070102A">
            <w:pPr>
              <w:rPr>
                <w:rFonts w:ascii="Baskerville Old Face" w:hAnsi="Baskerville Old Face"/>
                <w:sz w:val="24"/>
                <w:szCs w:val="24"/>
              </w:rPr>
            </w:pPr>
          </w:p>
        </w:tc>
        <w:tc>
          <w:tcPr>
            <w:tcW w:w="1276" w:type="dxa"/>
          </w:tcPr>
          <w:p w14:paraId="7293F23A" w14:textId="385A6757" w:rsidR="00F76D38" w:rsidRPr="0067755E" w:rsidRDefault="00DD3E0F" w:rsidP="0070102A">
            <w:pPr>
              <w:rPr>
                <w:rFonts w:ascii="Baskerville Old Face" w:hAnsi="Baskerville Old Face"/>
                <w:sz w:val="24"/>
                <w:szCs w:val="24"/>
              </w:rPr>
            </w:pPr>
            <w:r w:rsidRPr="0067755E">
              <w:rPr>
                <w:rFonts w:ascii="Baskerville Old Face" w:hAnsi="Baskerville Old Face"/>
                <w:sz w:val="24"/>
                <w:szCs w:val="24"/>
              </w:rPr>
              <w:t>0</w:t>
            </w:r>
          </w:p>
        </w:tc>
        <w:tc>
          <w:tcPr>
            <w:tcW w:w="1417" w:type="dxa"/>
          </w:tcPr>
          <w:p w14:paraId="30C099B3"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22.5%</w:t>
            </w:r>
          </w:p>
        </w:tc>
        <w:tc>
          <w:tcPr>
            <w:tcW w:w="1418" w:type="dxa"/>
          </w:tcPr>
          <w:p w14:paraId="67D540F7" w14:textId="77777777" w:rsidR="00F76D38" w:rsidRPr="0067755E" w:rsidRDefault="00F76D38" w:rsidP="0070102A">
            <w:pPr>
              <w:rPr>
                <w:rFonts w:ascii="Baskerville Old Face" w:hAnsi="Baskerville Old Face"/>
                <w:sz w:val="24"/>
                <w:szCs w:val="24"/>
              </w:rPr>
            </w:pPr>
            <w:r w:rsidRPr="0067755E">
              <w:rPr>
                <w:rFonts w:ascii="Baskerville Old Face" w:hAnsi="Baskerville Old Face"/>
                <w:sz w:val="24"/>
                <w:szCs w:val="24"/>
              </w:rPr>
              <w:t>45% decrease in HWC</w:t>
            </w:r>
          </w:p>
        </w:tc>
        <w:tc>
          <w:tcPr>
            <w:tcW w:w="2268" w:type="dxa"/>
          </w:tcPr>
          <w:p w14:paraId="7B2A34DE" w14:textId="77777777" w:rsidR="00F76D38" w:rsidRPr="0067755E" w:rsidRDefault="00F76D38" w:rsidP="0070102A">
            <w:pPr>
              <w:jc w:val="both"/>
              <w:rPr>
                <w:rFonts w:ascii="Baskerville Old Face" w:hAnsi="Baskerville Old Face"/>
                <w:sz w:val="24"/>
                <w:szCs w:val="24"/>
              </w:rPr>
            </w:pPr>
            <w:r w:rsidRPr="0067755E">
              <w:rPr>
                <w:rFonts w:ascii="Baskerville Old Face" w:hAnsi="Baskerville Old Face"/>
                <w:sz w:val="24"/>
                <w:szCs w:val="24"/>
              </w:rPr>
              <w:t xml:space="preserve">30 officers were recruited in Shompole (14), Mosiro (6), Musenke (3), Olorte (5) </w:t>
            </w:r>
          </w:p>
        </w:tc>
        <w:tc>
          <w:tcPr>
            <w:tcW w:w="1210" w:type="dxa"/>
          </w:tcPr>
          <w:p w14:paraId="03333295" w14:textId="12A0219D" w:rsidR="00F76D38" w:rsidRPr="0067755E" w:rsidRDefault="00F76D38" w:rsidP="0070102A">
            <w:pPr>
              <w:pStyle w:val="NormalWeb"/>
              <w:rPr>
                <w:rFonts w:ascii="Baskerville Old Face" w:hAnsi="Baskerville Old Face"/>
              </w:rPr>
            </w:pPr>
            <w:r w:rsidRPr="0067755E">
              <w:rPr>
                <w:rFonts w:ascii="Baskerville Old Face" w:hAnsi="Baskerville Old Face"/>
              </w:rPr>
              <w:t>30 community scouts recruited</w:t>
            </w:r>
            <w:r w:rsidR="00DD3E0F" w:rsidRPr="0067755E">
              <w:rPr>
                <w:rFonts w:ascii="Baskerville Old Face" w:hAnsi="Baskerville Old Face"/>
              </w:rPr>
              <w:t>,</w:t>
            </w:r>
            <w:r w:rsidR="00DD3E0F" w:rsidRPr="0067755E">
              <w:rPr>
                <w:rFonts w:ascii="Baskerville Old Face" w:eastAsia="Arial" w:hAnsi="Baskerville Old Face" w:cs="Arial"/>
              </w:rPr>
              <w:t xml:space="preserve"> </w:t>
            </w:r>
            <w:r w:rsidR="00DD3E0F" w:rsidRPr="0067755E">
              <w:rPr>
                <w:rFonts w:ascii="Baskerville Old Face" w:hAnsi="Baskerville Old Face"/>
              </w:rPr>
              <w:t xml:space="preserve">stablishing the operational capacity to monitor and respond to HWC at community level. </w:t>
            </w:r>
            <w:r w:rsidR="00DD3E0F" w:rsidRPr="0067755E">
              <w:rPr>
                <w:rFonts w:ascii="Baskerville Old Face" w:hAnsi="Baskerville Old Face"/>
              </w:rPr>
              <w:lastRenderedPageBreak/>
              <w:t>This is an important structural achievement that enables future reductions in conflict.</w:t>
            </w:r>
          </w:p>
        </w:tc>
        <w:tc>
          <w:tcPr>
            <w:tcW w:w="2405" w:type="dxa"/>
          </w:tcPr>
          <w:p w14:paraId="468A07CF" w14:textId="1F188120" w:rsidR="00DD3E0F" w:rsidRPr="0067755E" w:rsidRDefault="00DD3E0F" w:rsidP="0070102A">
            <w:pPr>
              <w:pStyle w:val="NormalWeb"/>
              <w:rPr>
                <w:rFonts w:ascii="Baskerville Old Face" w:hAnsi="Baskerville Old Face"/>
                <w:b/>
                <w:bCs/>
              </w:rPr>
            </w:pPr>
            <w:r w:rsidRPr="0067755E">
              <w:rPr>
                <w:rFonts w:ascii="Baskerville Old Face" w:hAnsi="Baskerville Old Face"/>
                <w:b/>
                <w:bCs/>
              </w:rPr>
              <w:lastRenderedPageBreak/>
              <w:t>Moderately Satisfactory (MS)</w:t>
            </w:r>
          </w:p>
          <w:p w14:paraId="30194B35" w14:textId="0569CA7E" w:rsidR="00F76D38" w:rsidRPr="0067755E" w:rsidRDefault="006A1674" w:rsidP="0070102A">
            <w:pPr>
              <w:pStyle w:val="NormalWeb"/>
              <w:rPr>
                <w:rFonts w:ascii="Baskerville Old Face" w:hAnsi="Baskerville Old Face"/>
              </w:rPr>
            </w:pPr>
            <w:r w:rsidRPr="0067755E">
              <w:rPr>
                <w:rFonts w:ascii="Baskerville Old Face" w:hAnsi="Baskerville Old Face"/>
              </w:rPr>
              <w:t>30 community scouts were recruited across Shompole (14), Mosiro (6), Musenke (3), and Olorte</w:t>
            </w:r>
            <w:r w:rsidR="00DD3E0F" w:rsidRPr="0067755E">
              <w:rPr>
                <w:rFonts w:ascii="Baskerville Old Face" w:hAnsi="Baskerville Old Face"/>
              </w:rPr>
              <w:t>.</w:t>
            </w:r>
          </w:p>
        </w:tc>
      </w:tr>
      <w:tr w:rsidR="00F76D38" w:rsidRPr="0067755E" w14:paraId="0986BE99" w14:textId="77777777" w:rsidTr="00C805B4">
        <w:trPr>
          <w:trHeight w:val="359"/>
        </w:trPr>
        <w:tc>
          <w:tcPr>
            <w:tcW w:w="14100" w:type="dxa"/>
            <w:gridSpan w:val="8"/>
          </w:tcPr>
          <w:p w14:paraId="34C047EE" w14:textId="77777777" w:rsidR="00D52A09" w:rsidRPr="0067755E" w:rsidRDefault="00D52A09" w:rsidP="0070102A">
            <w:pPr>
              <w:pStyle w:val="NormalWeb"/>
              <w:rPr>
                <w:rFonts w:ascii="Baskerville Old Face" w:hAnsi="Baskerville Old Face"/>
                <w:b/>
                <w:bCs/>
              </w:rPr>
            </w:pPr>
            <w:bookmarkStart w:id="6" w:name="_Hlk208060930"/>
            <w:r w:rsidRPr="0067755E">
              <w:rPr>
                <w:rFonts w:ascii="Baskerville Old Face" w:hAnsi="Baskerville Old Face"/>
                <w:b/>
                <w:bCs/>
              </w:rPr>
              <w:t>Narrative Report:</w:t>
            </w:r>
          </w:p>
          <w:p w14:paraId="6AB0A6C5" w14:textId="3CEEEB29" w:rsidR="00F76D38" w:rsidRPr="0067755E" w:rsidRDefault="00F76D38" w:rsidP="0070102A">
            <w:pPr>
              <w:pStyle w:val="NormalWeb"/>
              <w:rPr>
                <w:rFonts w:ascii="Baskerville Old Face" w:hAnsi="Baskerville Old Face"/>
                <w:b/>
                <w:bCs/>
              </w:rPr>
            </w:pPr>
            <w:r w:rsidRPr="0067755E">
              <w:rPr>
                <w:rFonts w:ascii="Baskerville Old Face" w:hAnsi="Baskerville Old Face"/>
                <w:b/>
                <w:bCs/>
              </w:rPr>
              <w:t>Objective 3: Implementation of local resource management and restoration plans by community units and local authorities</w:t>
            </w:r>
          </w:p>
          <w:p w14:paraId="0AD1E622" w14:textId="77777777" w:rsidR="00DE6103" w:rsidRPr="0067755E" w:rsidRDefault="00DE6103" w:rsidP="0070102A">
            <w:pPr>
              <w:spacing w:after="160"/>
              <w:rPr>
                <w:rFonts w:ascii="Baskerville Old Face" w:hAnsi="Baskerville Old Face"/>
                <w:b/>
                <w:bCs/>
                <w:sz w:val="24"/>
                <w:szCs w:val="24"/>
              </w:rPr>
            </w:pPr>
            <w:r w:rsidRPr="0067755E">
              <w:rPr>
                <w:rFonts w:ascii="Baskerville Old Face" w:hAnsi="Baskerville Old Face"/>
                <w:b/>
                <w:bCs/>
                <w:sz w:val="24"/>
                <w:szCs w:val="24"/>
              </w:rPr>
              <w:t>Outcome 2.1: Restoration and sustainable integrated land use management actions are implemented</w:t>
            </w:r>
          </w:p>
          <w:p w14:paraId="23DB950F" w14:textId="0D6AF24D" w:rsidR="00DE6103" w:rsidRPr="0067755E" w:rsidRDefault="00DE6103" w:rsidP="00971848">
            <w:pPr>
              <w:spacing w:after="160"/>
              <w:jc w:val="both"/>
              <w:rPr>
                <w:rFonts w:ascii="Baskerville Old Face" w:hAnsi="Baskerville Old Face"/>
                <w:b/>
                <w:bCs/>
                <w:sz w:val="24"/>
                <w:szCs w:val="24"/>
              </w:rPr>
            </w:pPr>
            <w:r w:rsidRPr="0067755E">
              <w:rPr>
                <w:rFonts w:ascii="Baskerville Old Face" w:hAnsi="Baskerville Old Face"/>
                <w:sz w:val="24"/>
                <w:szCs w:val="24"/>
              </w:rPr>
              <w:t>In the first reporting year, the project focused on establishing the evidence base and piloting restoration. A total of 592,911 ha was identified for restoration through ROAM, far surpassing the 62,000-ha target, thus providing a comprehensive baseline for guiding the 600,000-ha project goal. Out of this, 65.4 ha were restored through pasture reseeding, agroforestry gardens, tree planting, and grass seed banks. Restoration was closely linked to livelihoods, with 385 community members engaged and 2,000 pupils and</w:t>
            </w:r>
            <w:r w:rsidRPr="0067755E">
              <w:rPr>
                <w:rFonts w:ascii="Baskerville Old Face" w:hAnsi="Baskerville Old Face"/>
                <w:b/>
                <w:bCs/>
                <w:sz w:val="24"/>
                <w:szCs w:val="24"/>
              </w:rPr>
              <w:t xml:space="preserve"> </w:t>
            </w:r>
            <w:r w:rsidRPr="0067755E">
              <w:rPr>
                <w:rFonts w:ascii="Baskerville Old Face" w:hAnsi="Baskerville Old Face"/>
                <w:sz w:val="24"/>
                <w:szCs w:val="24"/>
              </w:rPr>
              <w:t xml:space="preserve">surrounding communities benefitting from improved water access. While the proportion of land restored is still small, this was expected in Year 1 as activities focused on mapping, planning, and piloting. </w:t>
            </w:r>
          </w:p>
          <w:p w14:paraId="39F215A6" w14:textId="36A22E48" w:rsidR="00DE6103" w:rsidRPr="0067755E" w:rsidRDefault="00DE6103" w:rsidP="00971848">
            <w:pPr>
              <w:spacing w:after="160"/>
              <w:jc w:val="both"/>
              <w:rPr>
                <w:rFonts w:ascii="Baskerville Old Face" w:hAnsi="Baskerville Old Face"/>
                <w:sz w:val="24"/>
                <w:szCs w:val="24"/>
              </w:rPr>
            </w:pPr>
            <w:r w:rsidRPr="0067755E">
              <w:rPr>
                <w:rFonts w:ascii="Baskerville Old Face" w:hAnsi="Baskerville Old Face"/>
                <w:b/>
                <w:bCs/>
                <w:sz w:val="24"/>
                <w:szCs w:val="24"/>
              </w:rPr>
              <w:t>Output 2.1.1:</w:t>
            </w:r>
            <w:r w:rsidRPr="0067755E">
              <w:rPr>
                <w:rFonts w:ascii="Baskerville Old Face" w:hAnsi="Baskerville Old Face"/>
                <w:sz w:val="24"/>
                <w:szCs w:val="24"/>
              </w:rPr>
              <w:t xml:space="preserve"> ROAM identified </w:t>
            </w:r>
            <w:r w:rsidRPr="0067755E">
              <w:rPr>
                <w:rFonts w:ascii="Baskerville Old Face" w:hAnsi="Baskerville Old Face"/>
                <w:b/>
                <w:bCs/>
                <w:sz w:val="24"/>
                <w:szCs w:val="24"/>
              </w:rPr>
              <w:t>592,911 ha</w:t>
            </w:r>
            <w:r w:rsidRPr="0067755E">
              <w:rPr>
                <w:rFonts w:ascii="Baskerville Old Face" w:hAnsi="Baskerville Old Face"/>
                <w:sz w:val="24"/>
                <w:szCs w:val="24"/>
              </w:rPr>
              <w:t xml:space="preserve"> against a target of 62,000 ha, a nine-fold overachievement that established a solid evidence base for scaling restoration. </w:t>
            </w:r>
          </w:p>
          <w:p w14:paraId="173559CC" w14:textId="67222A7F" w:rsidR="00DE6103" w:rsidRPr="0067755E" w:rsidRDefault="00DE6103" w:rsidP="00971848">
            <w:pPr>
              <w:spacing w:after="160"/>
              <w:jc w:val="both"/>
              <w:rPr>
                <w:rFonts w:ascii="Baskerville Old Face" w:hAnsi="Baskerville Old Face"/>
                <w:sz w:val="24"/>
                <w:szCs w:val="24"/>
              </w:rPr>
            </w:pPr>
            <w:r w:rsidRPr="0067755E">
              <w:rPr>
                <w:rFonts w:ascii="Baskerville Old Face" w:hAnsi="Baskerville Old Face"/>
                <w:b/>
                <w:bCs/>
                <w:sz w:val="24"/>
                <w:szCs w:val="24"/>
              </w:rPr>
              <w:t>Output 2.1.2:</w:t>
            </w:r>
            <w:r w:rsidRPr="0067755E">
              <w:rPr>
                <w:rFonts w:ascii="Baskerville Old Face" w:hAnsi="Baskerville Old Face"/>
                <w:sz w:val="24"/>
                <w:szCs w:val="24"/>
              </w:rPr>
              <w:t xml:space="preserve"> Four restoration action plans were developed against three planned, with 39% women participation and 8 ha piloted for pasture production. The process was inclusive and technically sound, laying strong groundwork for expansion. </w:t>
            </w:r>
          </w:p>
          <w:p w14:paraId="74C2AE70" w14:textId="5C3976A6" w:rsidR="00DE6103" w:rsidRPr="0067755E" w:rsidRDefault="00DE6103" w:rsidP="00971848">
            <w:pPr>
              <w:spacing w:after="160"/>
              <w:jc w:val="both"/>
              <w:rPr>
                <w:rFonts w:ascii="Baskerville Old Face" w:hAnsi="Baskerville Old Face"/>
                <w:sz w:val="24"/>
                <w:szCs w:val="24"/>
              </w:rPr>
            </w:pPr>
            <w:r w:rsidRPr="0067755E">
              <w:rPr>
                <w:rFonts w:ascii="Baskerville Old Face" w:hAnsi="Baskerville Old Face"/>
                <w:b/>
                <w:bCs/>
                <w:sz w:val="24"/>
                <w:szCs w:val="24"/>
              </w:rPr>
              <w:t>Output 2.1.3:</w:t>
            </w:r>
            <w:r w:rsidRPr="0067755E">
              <w:rPr>
                <w:rFonts w:ascii="Baskerville Old Face" w:hAnsi="Baskerville Old Face"/>
                <w:sz w:val="24"/>
                <w:szCs w:val="24"/>
              </w:rPr>
              <w:t xml:space="preserve"> Restoration was initiated on 65.4 ha, supported by 600,000 seedlings, four nurseries, six agroforestry gardens (37 ha), and 100 beehives for alternative livelihoods. Although the area restored is below the 100-ha target, the breadth of activities demonstrates significant groundwork. </w:t>
            </w:r>
          </w:p>
          <w:p w14:paraId="638DDD77" w14:textId="77777777" w:rsidR="00DE6103" w:rsidRPr="0067755E" w:rsidRDefault="00DE6103" w:rsidP="00971848">
            <w:pPr>
              <w:spacing w:after="160"/>
              <w:jc w:val="both"/>
              <w:rPr>
                <w:rFonts w:ascii="Baskerville Old Face" w:hAnsi="Baskerville Old Face"/>
                <w:sz w:val="24"/>
                <w:szCs w:val="24"/>
              </w:rPr>
            </w:pPr>
            <w:r w:rsidRPr="0067755E">
              <w:rPr>
                <w:rFonts w:ascii="Baskerville Old Face" w:hAnsi="Baskerville Old Face"/>
                <w:b/>
                <w:bCs/>
                <w:sz w:val="24"/>
                <w:szCs w:val="24"/>
              </w:rPr>
              <w:lastRenderedPageBreak/>
              <w:t>Output 2.1.4:</w:t>
            </w:r>
            <w:r w:rsidRPr="0067755E">
              <w:rPr>
                <w:rFonts w:ascii="Baskerville Old Face" w:hAnsi="Baskerville Old Face"/>
                <w:sz w:val="24"/>
                <w:szCs w:val="24"/>
              </w:rPr>
              <w:t xml:space="preserve"> A baseline study identified priority sites for water, with two wetlands selected for protection and five schools equipped with 50 m³ rainwater tanks, benefiting over 2,000 pupils and communities</w:t>
            </w:r>
          </w:p>
          <w:p w14:paraId="303F5AAF" w14:textId="20745D80" w:rsidR="00F76D38" w:rsidRPr="0067755E" w:rsidRDefault="00DE6103" w:rsidP="00971848">
            <w:pPr>
              <w:spacing w:after="160"/>
              <w:jc w:val="both"/>
              <w:rPr>
                <w:rFonts w:ascii="Baskerville Old Face" w:hAnsi="Baskerville Old Face"/>
                <w:b/>
                <w:bCs/>
                <w:sz w:val="24"/>
                <w:szCs w:val="24"/>
              </w:rPr>
            </w:pPr>
            <w:r w:rsidRPr="0067755E">
              <w:rPr>
                <w:rFonts w:ascii="Baskerville Old Face" w:hAnsi="Baskerville Old Face"/>
                <w:b/>
                <w:bCs/>
                <w:sz w:val="24"/>
                <w:szCs w:val="24"/>
              </w:rPr>
              <w:t>Output 2.1.5:</w:t>
            </w:r>
            <w:r w:rsidRPr="0067755E">
              <w:rPr>
                <w:rFonts w:ascii="Baskerville Old Face" w:hAnsi="Baskerville Old Face"/>
                <w:sz w:val="24"/>
                <w:szCs w:val="24"/>
              </w:rPr>
              <w:t xml:space="preserve"> 30 community scouts were recruited and trained to monitor and respond to human–wildlife conflict. While reductions in conflict are yet to be measured, the structures for long-term mitigation are now in place. </w:t>
            </w:r>
            <w:bookmarkEnd w:id="6"/>
          </w:p>
        </w:tc>
      </w:tr>
    </w:tbl>
    <w:tbl>
      <w:tblPr>
        <w:tblStyle w:val="a6"/>
        <w:tblW w:w="1493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45"/>
        <w:gridCol w:w="2152"/>
        <w:gridCol w:w="1073"/>
        <w:gridCol w:w="1050"/>
        <w:gridCol w:w="145"/>
        <w:gridCol w:w="1276"/>
        <w:gridCol w:w="2689"/>
        <w:gridCol w:w="1847"/>
        <w:gridCol w:w="3458"/>
      </w:tblGrid>
      <w:tr w:rsidR="00C14930" w:rsidRPr="0067755E" w14:paraId="0DE2EE19" w14:textId="77777777" w:rsidTr="00C805B4">
        <w:trPr>
          <w:trHeight w:val="155"/>
        </w:trPr>
        <w:tc>
          <w:tcPr>
            <w:tcW w:w="14935" w:type="dxa"/>
            <w:gridSpan w:val="9"/>
            <w:shd w:val="clear" w:color="auto" w:fill="ED7D31"/>
          </w:tcPr>
          <w:p w14:paraId="43256D67" w14:textId="5710E2A3" w:rsidR="007F51CE" w:rsidRPr="0067755E" w:rsidRDefault="007F51CE" w:rsidP="0070102A">
            <w:pPr>
              <w:pBdr>
                <w:top w:val="nil"/>
                <w:left w:val="nil"/>
                <w:bottom w:val="nil"/>
                <w:right w:val="nil"/>
                <w:between w:val="nil"/>
              </w:pBdr>
              <w:spacing w:after="160"/>
              <w:rPr>
                <w:rFonts w:ascii="Baskerville Old Face" w:hAnsi="Baskerville Old Face" w:cs="Times New Roman"/>
                <w:b/>
                <w:bCs/>
                <w:sz w:val="24"/>
                <w:szCs w:val="24"/>
              </w:rPr>
            </w:pPr>
            <w:r w:rsidRPr="0067755E">
              <w:rPr>
                <w:rFonts w:ascii="Baskerville Old Face" w:hAnsi="Baskerville Old Face"/>
                <w:b/>
                <w:bCs/>
                <w:sz w:val="24"/>
                <w:szCs w:val="24"/>
              </w:rPr>
              <w:lastRenderedPageBreak/>
              <w:t>Outcome2.2: Sustainable investments in resilient livelihood actions are increased</w:t>
            </w:r>
            <w:r w:rsidRPr="0067755E">
              <w:rPr>
                <w:rFonts w:ascii="Baskerville Old Face" w:hAnsi="Baskerville Old Face"/>
                <w:sz w:val="24"/>
                <w:szCs w:val="24"/>
              </w:rPr>
              <w:br/>
            </w:r>
          </w:p>
        </w:tc>
      </w:tr>
      <w:tr w:rsidR="00C14930" w:rsidRPr="0067755E" w14:paraId="7161A705" w14:textId="77777777" w:rsidTr="00C805B4">
        <w:trPr>
          <w:trHeight w:val="155"/>
        </w:trPr>
        <w:tc>
          <w:tcPr>
            <w:tcW w:w="1245" w:type="dxa"/>
            <w:shd w:val="clear" w:color="auto" w:fill="E7E6E6"/>
          </w:tcPr>
          <w:p w14:paraId="55D4FB37" w14:textId="77777777" w:rsidR="007F51CE" w:rsidRPr="0067755E" w:rsidRDefault="007F51CE" w:rsidP="0070102A">
            <w:pPr>
              <w:jc w:val="both"/>
              <w:rPr>
                <w:rFonts w:ascii="Baskerville Old Face" w:hAnsi="Baskerville Old Face" w:cs="Times New Roman"/>
                <w:b/>
                <w:sz w:val="24"/>
                <w:szCs w:val="24"/>
              </w:rPr>
            </w:pPr>
            <w:r w:rsidRPr="0067755E">
              <w:rPr>
                <w:rFonts w:ascii="Baskerville Old Face" w:hAnsi="Baskerville Old Face" w:cs="Times New Roman"/>
                <w:b/>
                <w:sz w:val="24"/>
                <w:szCs w:val="24"/>
              </w:rPr>
              <w:t xml:space="preserve">Outcomes </w:t>
            </w:r>
          </w:p>
          <w:p w14:paraId="66B6476B" w14:textId="77777777" w:rsidR="007F51CE" w:rsidRPr="0067755E" w:rsidRDefault="007F51CE" w:rsidP="0070102A">
            <w:pPr>
              <w:jc w:val="both"/>
              <w:rPr>
                <w:rFonts w:ascii="Baskerville Old Face" w:hAnsi="Baskerville Old Face" w:cs="Times New Roman"/>
                <w:b/>
                <w:sz w:val="24"/>
                <w:szCs w:val="24"/>
              </w:rPr>
            </w:pPr>
          </w:p>
        </w:tc>
        <w:tc>
          <w:tcPr>
            <w:tcW w:w="2152" w:type="dxa"/>
            <w:shd w:val="clear" w:color="auto" w:fill="E7E6E6"/>
          </w:tcPr>
          <w:p w14:paraId="79DEB6EC" w14:textId="77777777" w:rsidR="007F51CE" w:rsidRPr="0067755E" w:rsidRDefault="007F51CE" w:rsidP="0070102A">
            <w:pPr>
              <w:jc w:val="both"/>
              <w:rPr>
                <w:rFonts w:ascii="Baskerville Old Face" w:hAnsi="Baskerville Old Face" w:cs="Times New Roman"/>
                <w:b/>
                <w:sz w:val="24"/>
                <w:szCs w:val="24"/>
              </w:rPr>
            </w:pPr>
            <w:r w:rsidRPr="0067755E">
              <w:rPr>
                <w:rFonts w:ascii="Baskerville Old Face" w:hAnsi="Baskerville Old Face" w:cs="Times New Roman"/>
                <w:b/>
                <w:sz w:val="24"/>
                <w:szCs w:val="24"/>
              </w:rPr>
              <w:t>Indicators</w:t>
            </w:r>
          </w:p>
        </w:tc>
        <w:tc>
          <w:tcPr>
            <w:tcW w:w="1073" w:type="dxa"/>
            <w:shd w:val="clear" w:color="auto" w:fill="E7E6E6"/>
          </w:tcPr>
          <w:p w14:paraId="701C80E1" w14:textId="77777777" w:rsidR="007F51CE" w:rsidRPr="0067755E" w:rsidRDefault="007F51CE" w:rsidP="0070102A">
            <w:pPr>
              <w:jc w:val="both"/>
              <w:rPr>
                <w:rFonts w:ascii="Baskerville Old Face" w:hAnsi="Baskerville Old Face" w:cs="Times New Roman"/>
                <w:b/>
                <w:sz w:val="24"/>
                <w:szCs w:val="24"/>
              </w:rPr>
            </w:pPr>
            <w:r w:rsidRPr="0067755E">
              <w:rPr>
                <w:rFonts w:ascii="Baskerville Old Face" w:hAnsi="Baskerville Old Face" w:cs="Times New Roman"/>
                <w:b/>
                <w:sz w:val="24"/>
                <w:szCs w:val="24"/>
              </w:rPr>
              <w:t>Baseline</w:t>
            </w:r>
          </w:p>
        </w:tc>
        <w:tc>
          <w:tcPr>
            <w:tcW w:w="1050" w:type="dxa"/>
            <w:shd w:val="clear" w:color="auto" w:fill="E7E6E6"/>
          </w:tcPr>
          <w:p w14:paraId="10892F67" w14:textId="77777777" w:rsidR="007F51CE" w:rsidRPr="0067755E" w:rsidRDefault="007F51CE" w:rsidP="0070102A">
            <w:pPr>
              <w:rPr>
                <w:rFonts w:ascii="Baskerville Old Face" w:hAnsi="Baskerville Old Face" w:cs="Times New Roman"/>
                <w:b/>
                <w:bCs/>
                <w:sz w:val="24"/>
                <w:szCs w:val="24"/>
              </w:rPr>
            </w:pPr>
            <w:r w:rsidRPr="0067755E">
              <w:rPr>
                <w:rFonts w:ascii="Baskerville Old Face" w:hAnsi="Baskerville Old Face" w:cs="Times New Roman"/>
                <w:b/>
                <w:bCs/>
                <w:sz w:val="24"/>
                <w:szCs w:val="24"/>
              </w:rPr>
              <w:t xml:space="preserve"> Midterm Target</w:t>
            </w:r>
          </w:p>
        </w:tc>
        <w:tc>
          <w:tcPr>
            <w:tcW w:w="1421" w:type="dxa"/>
            <w:gridSpan w:val="2"/>
            <w:shd w:val="clear" w:color="auto" w:fill="E7E6E6"/>
          </w:tcPr>
          <w:p w14:paraId="79EC390A" w14:textId="77777777" w:rsidR="007F51CE" w:rsidRPr="0067755E" w:rsidRDefault="007F51CE" w:rsidP="0070102A">
            <w:pPr>
              <w:rPr>
                <w:rFonts w:ascii="Baskerville Old Face" w:hAnsi="Baskerville Old Face" w:cs="Times New Roman"/>
                <w:b/>
                <w:sz w:val="24"/>
                <w:szCs w:val="24"/>
              </w:rPr>
            </w:pPr>
            <w:r w:rsidRPr="0067755E">
              <w:rPr>
                <w:rFonts w:ascii="Baskerville Old Face" w:hAnsi="Baskerville Old Face" w:cs="Times New Roman"/>
                <w:b/>
                <w:sz w:val="24"/>
                <w:szCs w:val="24"/>
              </w:rPr>
              <w:t xml:space="preserve">End of project Target </w:t>
            </w:r>
          </w:p>
        </w:tc>
        <w:tc>
          <w:tcPr>
            <w:tcW w:w="2689" w:type="dxa"/>
            <w:shd w:val="clear" w:color="auto" w:fill="E7E6E6"/>
          </w:tcPr>
          <w:p w14:paraId="76551E6E" w14:textId="77777777" w:rsidR="007F51CE" w:rsidRPr="0067755E" w:rsidRDefault="007F51CE" w:rsidP="0070102A">
            <w:pPr>
              <w:rPr>
                <w:rFonts w:ascii="Baskerville Old Face" w:hAnsi="Baskerville Old Face" w:cs="Times New Roman"/>
                <w:b/>
                <w:sz w:val="24"/>
                <w:szCs w:val="24"/>
              </w:rPr>
            </w:pPr>
            <w:r w:rsidRPr="0067755E">
              <w:rPr>
                <w:rFonts w:ascii="Baskerville Old Face" w:hAnsi="Baskerville Old Face" w:cs="Times New Roman"/>
                <w:b/>
                <w:sz w:val="24"/>
                <w:szCs w:val="24"/>
              </w:rPr>
              <w:t>Periodic Results (01/07/2024-30/06/2025)</w:t>
            </w:r>
          </w:p>
        </w:tc>
        <w:tc>
          <w:tcPr>
            <w:tcW w:w="1847" w:type="dxa"/>
            <w:shd w:val="clear" w:color="auto" w:fill="E7E6E6"/>
          </w:tcPr>
          <w:p w14:paraId="3A7D4E15" w14:textId="77777777" w:rsidR="007F51CE" w:rsidRPr="0067755E" w:rsidRDefault="007F51CE" w:rsidP="0070102A">
            <w:pPr>
              <w:rPr>
                <w:rFonts w:ascii="Baskerville Old Face" w:hAnsi="Baskerville Old Face" w:cs="Times New Roman"/>
                <w:b/>
                <w:sz w:val="24"/>
                <w:szCs w:val="24"/>
              </w:rPr>
            </w:pPr>
            <w:r w:rsidRPr="0067755E">
              <w:rPr>
                <w:rFonts w:ascii="Baskerville Old Face" w:hAnsi="Baskerville Old Face" w:cs="Times New Roman"/>
                <w:b/>
                <w:sz w:val="24"/>
                <w:szCs w:val="24"/>
              </w:rPr>
              <w:t>Result to Date (from project start)</w:t>
            </w:r>
          </w:p>
        </w:tc>
        <w:tc>
          <w:tcPr>
            <w:tcW w:w="3458" w:type="dxa"/>
            <w:shd w:val="clear" w:color="auto" w:fill="E7E6E6"/>
          </w:tcPr>
          <w:p w14:paraId="742959A9" w14:textId="77777777" w:rsidR="007F51CE" w:rsidRPr="0067755E" w:rsidRDefault="007F51CE" w:rsidP="0070102A">
            <w:pPr>
              <w:rPr>
                <w:rFonts w:ascii="Baskerville Old Face" w:hAnsi="Baskerville Old Face" w:cs="Times New Roman"/>
                <w:b/>
                <w:sz w:val="24"/>
                <w:szCs w:val="24"/>
              </w:rPr>
            </w:pPr>
            <w:r w:rsidRPr="0067755E">
              <w:rPr>
                <w:rFonts w:ascii="Baskerville Old Face" w:hAnsi="Baskerville Old Face" w:cs="Times New Roman"/>
                <w:b/>
                <w:sz w:val="24"/>
                <w:szCs w:val="24"/>
              </w:rPr>
              <w:t>Progress rating (HS, S,MS,MU,U,SU)</w:t>
            </w:r>
            <w:r w:rsidRPr="0067755E">
              <w:rPr>
                <w:rFonts w:ascii="Baskerville Old Face" w:hAnsi="Baskerville Old Face" w:cs="Times New Roman"/>
                <w:b/>
                <w:sz w:val="24"/>
                <w:szCs w:val="24"/>
                <w:vertAlign w:val="superscript"/>
              </w:rPr>
              <w:footnoteReference w:id="7"/>
            </w:r>
          </w:p>
        </w:tc>
      </w:tr>
      <w:tr w:rsidR="00C14930" w:rsidRPr="0067755E" w14:paraId="65CAE345" w14:textId="77777777" w:rsidTr="00C805B4">
        <w:trPr>
          <w:trHeight w:val="155"/>
        </w:trPr>
        <w:tc>
          <w:tcPr>
            <w:tcW w:w="1245" w:type="dxa"/>
          </w:tcPr>
          <w:p w14:paraId="4A516A1F" w14:textId="77777777" w:rsidR="007F51CE" w:rsidRPr="0067755E" w:rsidRDefault="007F51CE" w:rsidP="0070102A">
            <w:pPr>
              <w:rPr>
                <w:rFonts w:ascii="Baskerville Old Face" w:hAnsi="Baskerville Old Face" w:cs="Times New Roman"/>
                <w:b/>
                <w:sz w:val="24"/>
                <w:szCs w:val="24"/>
              </w:rPr>
            </w:pPr>
            <w:r w:rsidRPr="0067755E">
              <w:rPr>
                <w:rFonts w:ascii="Baskerville Old Face" w:hAnsi="Baskerville Old Face" w:cs="Times New Roman"/>
                <w:b/>
                <w:sz w:val="24"/>
                <w:szCs w:val="24"/>
              </w:rPr>
              <w:t>2.2</w:t>
            </w:r>
          </w:p>
        </w:tc>
        <w:tc>
          <w:tcPr>
            <w:tcW w:w="2152" w:type="dxa"/>
          </w:tcPr>
          <w:p w14:paraId="3060F21E"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 Increase of no. of men and women employed in livestock tourism and energy sector in the project area.</w:t>
            </w:r>
          </w:p>
        </w:tc>
        <w:tc>
          <w:tcPr>
            <w:tcW w:w="1073" w:type="dxa"/>
          </w:tcPr>
          <w:p w14:paraId="12352DFC"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0</w:t>
            </w:r>
          </w:p>
        </w:tc>
        <w:tc>
          <w:tcPr>
            <w:tcW w:w="1050" w:type="dxa"/>
          </w:tcPr>
          <w:p w14:paraId="1D31E228"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1000</w:t>
            </w:r>
          </w:p>
        </w:tc>
        <w:tc>
          <w:tcPr>
            <w:tcW w:w="1421" w:type="dxa"/>
            <w:gridSpan w:val="2"/>
          </w:tcPr>
          <w:p w14:paraId="1DBDE88F"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45% (20% men and 25% women)</w:t>
            </w:r>
          </w:p>
          <w:p w14:paraId="198F6921" w14:textId="77777777" w:rsidR="007F51CE" w:rsidRPr="0067755E" w:rsidRDefault="007F51CE" w:rsidP="0070102A">
            <w:pPr>
              <w:rPr>
                <w:rFonts w:ascii="Baskerville Old Face" w:hAnsi="Baskerville Old Face" w:cs="Times New Roman"/>
                <w:sz w:val="24"/>
                <w:szCs w:val="24"/>
              </w:rPr>
            </w:pPr>
          </w:p>
        </w:tc>
        <w:tc>
          <w:tcPr>
            <w:tcW w:w="2689" w:type="dxa"/>
          </w:tcPr>
          <w:p w14:paraId="2DC0CCCA" w14:textId="3CC0F71B" w:rsidR="007F51CE" w:rsidRPr="0067755E" w:rsidRDefault="005262A9" w:rsidP="0070102A">
            <w:pPr>
              <w:jc w:val="both"/>
              <w:rPr>
                <w:rFonts w:ascii="Baskerville Old Face" w:hAnsi="Baskerville Old Face" w:cs="Times New Roman"/>
                <w:sz w:val="24"/>
                <w:szCs w:val="24"/>
              </w:rPr>
            </w:pPr>
            <w:r w:rsidRPr="0067755E">
              <w:rPr>
                <w:rFonts w:ascii="Baskerville Old Face" w:hAnsi="Baskerville Old Face" w:cs="Times New Roman"/>
                <w:sz w:val="24"/>
                <w:szCs w:val="24"/>
              </w:rPr>
              <w:t>The activity was not planned for this reporting period. It will be done in the next reporting period.</w:t>
            </w:r>
          </w:p>
        </w:tc>
        <w:tc>
          <w:tcPr>
            <w:tcW w:w="1847" w:type="dxa"/>
          </w:tcPr>
          <w:p w14:paraId="587D24E4" w14:textId="518807EA" w:rsidR="007F51CE" w:rsidRPr="0067755E" w:rsidRDefault="005262A9" w:rsidP="0070102A">
            <w:pPr>
              <w:jc w:val="both"/>
              <w:rPr>
                <w:rFonts w:ascii="Baskerville Old Face" w:hAnsi="Baskerville Old Face" w:cs="Times New Roman"/>
                <w:sz w:val="24"/>
                <w:szCs w:val="24"/>
              </w:rPr>
            </w:pPr>
            <w:r w:rsidRPr="0067755E">
              <w:rPr>
                <w:rFonts w:ascii="Baskerville Old Face" w:hAnsi="Baskerville Old Face" w:cs="Times New Roman"/>
                <w:sz w:val="24"/>
                <w:szCs w:val="24"/>
              </w:rPr>
              <w:t>-</w:t>
            </w:r>
          </w:p>
        </w:tc>
        <w:tc>
          <w:tcPr>
            <w:tcW w:w="3458" w:type="dxa"/>
          </w:tcPr>
          <w:p w14:paraId="0C098F4B" w14:textId="0F915C04" w:rsidR="007F51CE" w:rsidRPr="0067755E" w:rsidRDefault="005B0808" w:rsidP="0070102A">
            <w:pPr>
              <w:jc w:val="both"/>
              <w:rPr>
                <w:rFonts w:ascii="Baskerville Old Face" w:hAnsi="Baskerville Old Face" w:cs="Times New Roman"/>
                <w:b/>
                <w:bCs/>
                <w:sz w:val="24"/>
                <w:szCs w:val="24"/>
              </w:rPr>
            </w:pPr>
            <w:r w:rsidRPr="0067755E">
              <w:rPr>
                <w:rFonts w:ascii="Baskerville Old Face" w:hAnsi="Baskerville Old Face" w:cs="Times New Roman"/>
                <w:b/>
                <w:bCs/>
                <w:sz w:val="24"/>
                <w:szCs w:val="24"/>
              </w:rPr>
              <w:t>-</w:t>
            </w:r>
          </w:p>
        </w:tc>
      </w:tr>
      <w:tr w:rsidR="00C14930" w:rsidRPr="0067755E" w14:paraId="0C08DA09" w14:textId="77777777" w:rsidTr="00C805B4">
        <w:trPr>
          <w:trHeight w:val="155"/>
        </w:trPr>
        <w:tc>
          <w:tcPr>
            <w:tcW w:w="1245" w:type="dxa"/>
            <w:shd w:val="clear" w:color="auto" w:fill="E7E6E6"/>
          </w:tcPr>
          <w:p w14:paraId="337DC2A8" w14:textId="77777777" w:rsidR="007F51CE" w:rsidRPr="0067755E" w:rsidRDefault="007F51CE" w:rsidP="0070102A">
            <w:pPr>
              <w:rPr>
                <w:rFonts w:ascii="Baskerville Old Face" w:hAnsi="Baskerville Old Face" w:cs="Times New Roman"/>
                <w:b/>
                <w:sz w:val="24"/>
                <w:szCs w:val="24"/>
              </w:rPr>
            </w:pPr>
            <w:r w:rsidRPr="0067755E">
              <w:rPr>
                <w:rFonts w:ascii="Baskerville Old Face" w:hAnsi="Baskerville Old Face" w:cs="Times New Roman"/>
                <w:b/>
                <w:sz w:val="24"/>
                <w:szCs w:val="24"/>
              </w:rPr>
              <w:t xml:space="preserve">Outputs </w:t>
            </w:r>
          </w:p>
          <w:p w14:paraId="7AA172C8" w14:textId="77777777" w:rsidR="007F51CE" w:rsidRPr="0067755E" w:rsidRDefault="007F51CE" w:rsidP="0070102A">
            <w:pPr>
              <w:rPr>
                <w:rFonts w:ascii="Baskerville Old Face" w:hAnsi="Baskerville Old Face" w:cs="Times New Roman"/>
                <w:b/>
                <w:sz w:val="24"/>
                <w:szCs w:val="24"/>
              </w:rPr>
            </w:pPr>
          </w:p>
        </w:tc>
        <w:tc>
          <w:tcPr>
            <w:tcW w:w="2152" w:type="dxa"/>
            <w:shd w:val="clear" w:color="auto" w:fill="E7E6E6"/>
          </w:tcPr>
          <w:p w14:paraId="1EBD5500" w14:textId="77777777" w:rsidR="007F51CE" w:rsidRPr="0067755E" w:rsidRDefault="007F51CE" w:rsidP="0070102A">
            <w:pPr>
              <w:rPr>
                <w:rFonts w:ascii="Baskerville Old Face" w:hAnsi="Baskerville Old Face" w:cs="Times New Roman"/>
                <w:b/>
                <w:sz w:val="24"/>
                <w:szCs w:val="24"/>
              </w:rPr>
            </w:pPr>
            <w:r w:rsidRPr="0067755E">
              <w:rPr>
                <w:rFonts w:ascii="Baskerville Old Face" w:hAnsi="Baskerville Old Face" w:cs="Times New Roman"/>
                <w:b/>
                <w:sz w:val="24"/>
                <w:szCs w:val="24"/>
              </w:rPr>
              <w:t>Indicators</w:t>
            </w:r>
          </w:p>
        </w:tc>
        <w:tc>
          <w:tcPr>
            <w:tcW w:w="1073" w:type="dxa"/>
            <w:shd w:val="clear" w:color="auto" w:fill="E7E6E6"/>
          </w:tcPr>
          <w:p w14:paraId="60729BAB" w14:textId="77777777" w:rsidR="007F51CE" w:rsidRPr="0067755E" w:rsidRDefault="007F51CE" w:rsidP="0070102A">
            <w:pPr>
              <w:rPr>
                <w:rFonts w:ascii="Baskerville Old Face" w:hAnsi="Baskerville Old Face" w:cs="Times New Roman"/>
                <w:b/>
                <w:sz w:val="24"/>
                <w:szCs w:val="24"/>
              </w:rPr>
            </w:pPr>
            <w:r w:rsidRPr="0067755E">
              <w:rPr>
                <w:rFonts w:ascii="Baskerville Old Face" w:hAnsi="Baskerville Old Face" w:cs="Times New Roman"/>
                <w:b/>
                <w:sz w:val="24"/>
                <w:szCs w:val="24"/>
              </w:rPr>
              <w:t>Baseline</w:t>
            </w:r>
          </w:p>
          <w:p w14:paraId="27CAD194" w14:textId="77777777" w:rsidR="007F51CE" w:rsidRPr="0067755E" w:rsidRDefault="007F51CE" w:rsidP="0070102A">
            <w:pPr>
              <w:rPr>
                <w:rFonts w:ascii="Baskerville Old Face" w:hAnsi="Baskerville Old Face" w:cs="Times New Roman"/>
                <w:b/>
                <w:sz w:val="24"/>
                <w:szCs w:val="24"/>
              </w:rPr>
            </w:pPr>
          </w:p>
        </w:tc>
        <w:tc>
          <w:tcPr>
            <w:tcW w:w="1050" w:type="dxa"/>
            <w:shd w:val="clear" w:color="auto" w:fill="E7E6E6"/>
          </w:tcPr>
          <w:p w14:paraId="2AD6E82B" w14:textId="77777777" w:rsidR="007F51CE" w:rsidRPr="0067755E" w:rsidRDefault="007F51CE" w:rsidP="0070102A">
            <w:pPr>
              <w:rPr>
                <w:rFonts w:ascii="Baskerville Old Face" w:hAnsi="Baskerville Old Face" w:cs="Times New Roman"/>
                <w:b/>
                <w:sz w:val="24"/>
                <w:szCs w:val="24"/>
              </w:rPr>
            </w:pPr>
            <w:r w:rsidRPr="0067755E">
              <w:rPr>
                <w:rFonts w:ascii="Baskerville Old Face" w:hAnsi="Baskerville Old Face" w:cs="Times New Roman"/>
                <w:b/>
                <w:sz w:val="24"/>
                <w:szCs w:val="24"/>
              </w:rPr>
              <w:t xml:space="preserve"> Midterm Target </w:t>
            </w:r>
          </w:p>
        </w:tc>
        <w:tc>
          <w:tcPr>
            <w:tcW w:w="1421" w:type="dxa"/>
            <w:gridSpan w:val="2"/>
            <w:shd w:val="clear" w:color="auto" w:fill="E7E6E6"/>
          </w:tcPr>
          <w:p w14:paraId="11958574" w14:textId="77777777" w:rsidR="007F51CE" w:rsidRPr="0067755E" w:rsidRDefault="007F51CE" w:rsidP="0070102A">
            <w:pPr>
              <w:rPr>
                <w:rFonts w:ascii="Baskerville Old Face" w:hAnsi="Baskerville Old Face" w:cs="Times New Roman"/>
                <w:b/>
                <w:sz w:val="24"/>
                <w:szCs w:val="24"/>
              </w:rPr>
            </w:pPr>
            <w:r w:rsidRPr="0067755E">
              <w:rPr>
                <w:rFonts w:ascii="Baskerville Old Face" w:hAnsi="Baskerville Old Face" w:cs="Times New Roman"/>
                <w:b/>
                <w:sz w:val="24"/>
                <w:szCs w:val="24"/>
              </w:rPr>
              <w:t xml:space="preserve">End of project Target </w:t>
            </w:r>
          </w:p>
        </w:tc>
        <w:tc>
          <w:tcPr>
            <w:tcW w:w="2689" w:type="dxa"/>
            <w:shd w:val="clear" w:color="auto" w:fill="E7E6E6"/>
          </w:tcPr>
          <w:p w14:paraId="302D5FB9" w14:textId="77777777" w:rsidR="007F51CE" w:rsidRPr="0067755E" w:rsidRDefault="007F51CE" w:rsidP="0070102A">
            <w:pPr>
              <w:rPr>
                <w:rFonts w:ascii="Baskerville Old Face" w:hAnsi="Baskerville Old Face" w:cs="Times New Roman"/>
                <w:b/>
                <w:sz w:val="24"/>
                <w:szCs w:val="24"/>
              </w:rPr>
            </w:pPr>
            <w:r w:rsidRPr="0067755E">
              <w:rPr>
                <w:rFonts w:ascii="Baskerville Old Face" w:hAnsi="Baskerville Old Face" w:cs="Times New Roman"/>
                <w:b/>
                <w:sz w:val="24"/>
                <w:szCs w:val="24"/>
              </w:rPr>
              <w:t>Periodic Result (01/07/2024-30/06/2025)</w:t>
            </w:r>
          </w:p>
        </w:tc>
        <w:tc>
          <w:tcPr>
            <w:tcW w:w="1847" w:type="dxa"/>
            <w:shd w:val="clear" w:color="auto" w:fill="E7E6E6"/>
          </w:tcPr>
          <w:p w14:paraId="57BE18F8" w14:textId="77777777" w:rsidR="007F51CE" w:rsidRPr="0067755E" w:rsidRDefault="007F51CE" w:rsidP="0070102A">
            <w:pPr>
              <w:rPr>
                <w:rFonts w:ascii="Baskerville Old Face" w:hAnsi="Baskerville Old Face" w:cs="Times New Roman"/>
                <w:b/>
                <w:sz w:val="24"/>
                <w:szCs w:val="24"/>
              </w:rPr>
            </w:pPr>
            <w:r w:rsidRPr="0067755E">
              <w:rPr>
                <w:rFonts w:ascii="Baskerville Old Face" w:hAnsi="Baskerville Old Face" w:cs="Times New Roman"/>
                <w:b/>
                <w:sz w:val="24"/>
                <w:szCs w:val="24"/>
              </w:rPr>
              <w:t>Result to Date (from project start)</w:t>
            </w:r>
          </w:p>
        </w:tc>
        <w:tc>
          <w:tcPr>
            <w:tcW w:w="3458" w:type="dxa"/>
            <w:shd w:val="clear" w:color="auto" w:fill="E7E6E6"/>
          </w:tcPr>
          <w:p w14:paraId="32D0B6FD" w14:textId="77777777" w:rsidR="007F51CE" w:rsidRPr="0067755E" w:rsidRDefault="007F51CE" w:rsidP="0070102A">
            <w:pPr>
              <w:rPr>
                <w:rFonts w:ascii="Baskerville Old Face" w:hAnsi="Baskerville Old Face" w:cs="Times New Roman"/>
                <w:b/>
                <w:sz w:val="24"/>
                <w:szCs w:val="24"/>
              </w:rPr>
            </w:pPr>
            <w:r w:rsidRPr="0067755E">
              <w:rPr>
                <w:rFonts w:ascii="Baskerville Old Face" w:hAnsi="Baskerville Old Face" w:cs="Times New Roman"/>
                <w:b/>
                <w:sz w:val="24"/>
                <w:szCs w:val="24"/>
              </w:rPr>
              <w:t>Implementation status (%)</w:t>
            </w:r>
          </w:p>
        </w:tc>
      </w:tr>
      <w:tr w:rsidR="00C14930" w:rsidRPr="0067755E" w14:paraId="51A7411F" w14:textId="77777777" w:rsidTr="00C805B4">
        <w:trPr>
          <w:trHeight w:val="155"/>
        </w:trPr>
        <w:tc>
          <w:tcPr>
            <w:tcW w:w="1245" w:type="dxa"/>
          </w:tcPr>
          <w:p w14:paraId="4AA141BE"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b/>
                <w:sz w:val="24"/>
                <w:szCs w:val="24"/>
              </w:rPr>
              <w:t xml:space="preserve">1.Output 2.2.1: </w:t>
            </w:r>
            <w:r w:rsidRPr="0067755E">
              <w:rPr>
                <w:rFonts w:ascii="Baskerville Old Face" w:hAnsi="Baskerville Old Face" w:cs="Times New Roman"/>
                <w:sz w:val="24"/>
                <w:szCs w:val="24"/>
              </w:rPr>
              <w:t>Mechanism on sustainable offtake with</w:t>
            </w:r>
          </w:p>
          <w:p w14:paraId="2763F1E3"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lastRenderedPageBreak/>
              <w:t>private processors and export off-takers markets</w:t>
            </w:r>
          </w:p>
          <w:p w14:paraId="40435F77"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established</w:t>
            </w:r>
          </w:p>
          <w:p w14:paraId="73B23570" w14:textId="77777777" w:rsidR="007F51CE" w:rsidRPr="0067755E" w:rsidRDefault="007F51CE" w:rsidP="0070102A">
            <w:pPr>
              <w:rPr>
                <w:rFonts w:ascii="Baskerville Old Face" w:hAnsi="Baskerville Old Face" w:cs="Times New Roman"/>
                <w:sz w:val="24"/>
                <w:szCs w:val="24"/>
              </w:rPr>
            </w:pPr>
          </w:p>
        </w:tc>
        <w:tc>
          <w:tcPr>
            <w:tcW w:w="2152" w:type="dxa"/>
          </w:tcPr>
          <w:p w14:paraId="16B90865"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lastRenderedPageBreak/>
              <w:t>Number of mechanisms established and</w:t>
            </w:r>
          </w:p>
          <w:p w14:paraId="5383C429"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functioning (disaggregated by “Type of</w:t>
            </w:r>
          </w:p>
          <w:p w14:paraId="01093EF3"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 xml:space="preserve">Mechanism”e.g community </w:t>
            </w:r>
            <w:r w:rsidRPr="0067755E">
              <w:rPr>
                <w:rFonts w:ascii="Baskerville Old Face" w:hAnsi="Baskerville Old Face" w:cs="Times New Roman"/>
                <w:sz w:val="24"/>
                <w:szCs w:val="24"/>
              </w:rPr>
              <w:lastRenderedPageBreak/>
              <w:t>enterprises, producer</w:t>
            </w:r>
          </w:p>
          <w:p w14:paraId="5AC0B2E3"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groups, IGAs, Milk processing units, revolving/Net</w:t>
            </w:r>
          </w:p>
          <w:p w14:paraId="2D9B9AAA"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funds, grass seed banks, grazing plans etc.)</w:t>
            </w:r>
          </w:p>
          <w:p w14:paraId="458935C9"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 Number of farmers/pastoralists accessing project</w:t>
            </w:r>
          </w:p>
          <w:p w14:paraId="3BE14B8B"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supported extension services disaggregated bygender</w:t>
            </w:r>
          </w:p>
          <w:p w14:paraId="4D1BE013"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 Number of conservation agreements signed</w:t>
            </w:r>
          </w:p>
        </w:tc>
        <w:tc>
          <w:tcPr>
            <w:tcW w:w="1073" w:type="dxa"/>
          </w:tcPr>
          <w:p w14:paraId="417004CE" w14:textId="3653568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lastRenderedPageBreak/>
              <w:t>0</w:t>
            </w:r>
          </w:p>
        </w:tc>
        <w:tc>
          <w:tcPr>
            <w:tcW w:w="1050" w:type="dxa"/>
          </w:tcPr>
          <w:p w14:paraId="01752CC1"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2</w:t>
            </w:r>
          </w:p>
        </w:tc>
        <w:tc>
          <w:tcPr>
            <w:tcW w:w="1421" w:type="dxa"/>
            <w:gridSpan w:val="2"/>
          </w:tcPr>
          <w:p w14:paraId="07429A65"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5 Mechanisms</w:t>
            </w:r>
          </w:p>
          <w:p w14:paraId="2129C39A"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40,000 households</w:t>
            </w:r>
          </w:p>
          <w:p w14:paraId="5A419EAF"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(at least 40%</w:t>
            </w:r>
          </w:p>
          <w:p w14:paraId="22717675"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female)</w:t>
            </w:r>
          </w:p>
          <w:p w14:paraId="75DA1E3F"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13 (1 for each group</w:t>
            </w:r>
          </w:p>
          <w:p w14:paraId="4BC75C7C"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lastRenderedPageBreak/>
              <w:t>ranch)</w:t>
            </w:r>
          </w:p>
        </w:tc>
        <w:tc>
          <w:tcPr>
            <w:tcW w:w="2689" w:type="dxa"/>
          </w:tcPr>
          <w:p w14:paraId="719D90EE" w14:textId="66D2B26A" w:rsidR="007F51CE" w:rsidRPr="0067755E" w:rsidRDefault="005262A9" w:rsidP="0070102A">
            <w:pPr>
              <w:jc w:val="both"/>
              <w:rPr>
                <w:rFonts w:ascii="Baskerville Old Face" w:hAnsi="Baskerville Old Face" w:cs="Times New Roman"/>
                <w:sz w:val="24"/>
                <w:szCs w:val="24"/>
              </w:rPr>
            </w:pPr>
            <w:r w:rsidRPr="0067755E">
              <w:rPr>
                <w:rFonts w:ascii="Baskerville Old Face" w:hAnsi="Baskerville Old Face" w:cs="Times New Roman"/>
                <w:sz w:val="24"/>
                <w:szCs w:val="24"/>
              </w:rPr>
              <w:lastRenderedPageBreak/>
              <w:t>The activity was not planned for this reporting period. It will be done in the next reporting period.</w:t>
            </w:r>
          </w:p>
          <w:p w14:paraId="44CDDF8A" w14:textId="77777777" w:rsidR="007F51CE" w:rsidRPr="0067755E" w:rsidRDefault="007F51CE" w:rsidP="0070102A">
            <w:pPr>
              <w:jc w:val="both"/>
              <w:rPr>
                <w:rFonts w:ascii="Baskerville Old Face" w:hAnsi="Baskerville Old Face" w:cs="Times New Roman"/>
                <w:sz w:val="24"/>
                <w:szCs w:val="24"/>
              </w:rPr>
            </w:pPr>
          </w:p>
          <w:p w14:paraId="29058C53" w14:textId="17B3449E" w:rsidR="007F51CE" w:rsidRPr="0067755E" w:rsidRDefault="007F51CE" w:rsidP="0070102A">
            <w:pPr>
              <w:jc w:val="both"/>
              <w:rPr>
                <w:rFonts w:ascii="Baskerville Old Face" w:hAnsi="Baskerville Old Face" w:cs="Times New Roman"/>
                <w:sz w:val="24"/>
                <w:szCs w:val="24"/>
              </w:rPr>
            </w:pPr>
          </w:p>
        </w:tc>
        <w:tc>
          <w:tcPr>
            <w:tcW w:w="1847" w:type="dxa"/>
          </w:tcPr>
          <w:p w14:paraId="54E501CD" w14:textId="3EB80E81" w:rsidR="007F51CE" w:rsidRPr="0067755E" w:rsidRDefault="005262A9" w:rsidP="0070102A">
            <w:pPr>
              <w:jc w:val="both"/>
              <w:rPr>
                <w:rFonts w:ascii="Baskerville Old Face" w:hAnsi="Baskerville Old Face" w:cs="Times New Roman"/>
                <w:sz w:val="24"/>
                <w:szCs w:val="24"/>
              </w:rPr>
            </w:pPr>
            <w:r w:rsidRPr="0067755E">
              <w:rPr>
                <w:rFonts w:ascii="Baskerville Old Face" w:hAnsi="Baskerville Old Face" w:cs="Times New Roman"/>
                <w:sz w:val="24"/>
                <w:szCs w:val="24"/>
              </w:rPr>
              <w:t>-</w:t>
            </w:r>
          </w:p>
        </w:tc>
        <w:tc>
          <w:tcPr>
            <w:tcW w:w="3458" w:type="dxa"/>
          </w:tcPr>
          <w:p w14:paraId="2F00ED95" w14:textId="5683C1EB" w:rsidR="007F51CE" w:rsidRPr="0067755E" w:rsidRDefault="005B0808" w:rsidP="0070102A">
            <w:pPr>
              <w:rPr>
                <w:rFonts w:ascii="Baskerville Old Face" w:hAnsi="Baskerville Old Face" w:cs="Times New Roman"/>
                <w:sz w:val="24"/>
                <w:szCs w:val="24"/>
              </w:rPr>
            </w:pPr>
            <w:r w:rsidRPr="0067755E">
              <w:rPr>
                <w:rFonts w:ascii="Baskerville Old Face" w:hAnsi="Baskerville Old Face" w:cs="Times New Roman"/>
                <w:b/>
                <w:bCs/>
                <w:sz w:val="24"/>
                <w:szCs w:val="24"/>
              </w:rPr>
              <w:t>-</w:t>
            </w:r>
          </w:p>
        </w:tc>
      </w:tr>
      <w:tr w:rsidR="00C14930" w:rsidRPr="0067755E" w14:paraId="2FECD31C" w14:textId="77777777" w:rsidTr="00C805B4">
        <w:trPr>
          <w:trHeight w:val="13956"/>
        </w:trPr>
        <w:tc>
          <w:tcPr>
            <w:tcW w:w="1245" w:type="dxa"/>
          </w:tcPr>
          <w:p w14:paraId="187A33DB"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b/>
                <w:sz w:val="24"/>
                <w:szCs w:val="24"/>
              </w:rPr>
              <w:lastRenderedPageBreak/>
              <w:t xml:space="preserve">2.Output 2.2.2: </w:t>
            </w:r>
            <w:r w:rsidRPr="0067755E">
              <w:rPr>
                <w:rFonts w:ascii="Baskerville Old Face" w:hAnsi="Baskerville Old Face" w:cs="Times New Roman"/>
                <w:sz w:val="24"/>
                <w:szCs w:val="24"/>
              </w:rPr>
              <w:t>Gender sensitive investments in clean</w:t>
            </w:r>
          </w:p>
          <w:p w14:paraId="23241A1F" w14:textId="032384CC"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 xml:space="preserve">energy that </w:t>
            </w:r>
            <w:r w:rsidR="002E2E3C" w:rsidRPr="0067755E">
              <w:rPr>
                <w:rFonts w:ascii="Baskerville Old Face" w:hAnsi="Baskerville Old Face" w:cs="Times New Roman"/>
                <w:sz w:val="24"/>
                <w:szCs w:val="24"/>
              </w:rPr>
              <w:t>reduces</w:t>
            </w:r>
            <w:r w:rsidRPr="0067755E">
              <w:rPr>
                <w:rFonts w:ascii="Baskerville Old Face" w:hAnsi="Baskerville Old Face" w:cs="Times New Roman"/>
                <w:sz w:val="24"/>
                <w:szCs w:val="24"/>
              </w:rPr>
              <w:t xml:space="preserve"> </w:t>
            </w:r>
            <w:r w:rsidR="002E2E3C" w:rsidRPr="0067755E">
              <w:rPr>
                <w:rFonts w:ascii="Baskerville Old Face" w:hAnsi="Baskerville Old Face" w:cs="Times New Roman"/>
                <w:sz w:val="24"/>
                <w:szCs w:val="24"/>
              </w:rPr>
              <w:t>households’</w:t>
            </w:r>
            <w:r w:rsidRPr="0067755E">
              <w:rPr>
                <w:rFonts w:ascii="Baskerville Old Face" w:hAnsi="Baskerville Old Face" w:cs="Times New Roman"/>
                <w:sz w:val="24"/>
                <w:szCs w:val="24"/>
              </w:rPr>
              <w:t xml:space="preserve"> dependency on biomass</w:t>
            </w:r>
          </w:p>
          <w:p w14:paraId="3B0AEEA1" w14:textId="10F7469A"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 xml:space="preserve">energy </w:t>
            </w:r>
            <w:r w:rsidR="002E2E3C" w:rsidRPr="0067755E">
              <w:rPr>
                <w:rFonts w:ascii="Baskerville Old Face" w:hAnsi="Baskerville Old Face" w:cs="Times New Roman"/>
                <w:sz w:val="24"/>
                <w:szCs w:val="24"/>
              </w:rPr>
              <w:t>is</w:t>
            </w:r>
            <w:r w:rsidRPr="0067755E">
              <w:rPr>
                <w:rFonts w:ascii="Baskerville Old Face" w:hAnsi="Baskerville Old Face" w:cs="Times New Roman"/>
                <w:sz w:val="24"/>
                <w:szCs w:val="24"/>
              </w:rPr>
              <w:t xml:space="preserve"> made</w:t>
            </w:r>
          </w:p>
          <w:p w14:paraId="2D716863" w14:textId="77777777" w:rsidR="007F51CE" w:rsidRPr="0067755E" w:rsidRDefault="007F51CE" w:rsidP="0070102A">
            <w:pPr>
              <w:rPr>
                <w:rFonts w:ascii="Baskerville Old Face" w:hAnsi="Baskerville Old Face" w:cs="Times New Roman"/>
                <w:sz w:val="24"/>
                <w:szCs w:val="24"/>
              </w:rPr>
            </w:pPr>
          </w:p>
        </w:tc>
        <w:tc>
          <w:tcPr>
            <w:tcW w:w="2152" w:type="dxa"/>
          </w:tcPr>
          <w:p w14:paraId="72BE65E5"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Number of clean energy demonstration centres</w:t>
            </w:r>
          </w:p>
          <w:p w14:paraId="0D57EA6C" w14:textId="4381A5E8"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established</w:t>
            </w:r>
          </w:p>
          <w:p w14:paraId="1203D899" w14:textId="77777777" w:rsidR="00EB79BC" w:rsidRPr="0067755E" w:rsidRDefault="00EB79BC" w:rsidP="0070102A">
            <w:pPr>
              <w:rPr>
                <w:rFonts w:ascii="Baskerville Old Face" w:hAnsi="Baskerville Old Face" w:cs="Times New Roman"/>
                <w:sz w:val="24"/>
                <w:szCs w:val="24"/>
              </w:rPr>
            </w:pPr>
          </w:p>
          <w:p w14:paraId="645D6661" w14:textId="77777777" w:rsidR="00EB79BC" w:rsidRPr="0067755E" w:rsidRDefault="00EB79BC" w:rsidP="0070102A">
            <w:pPr>
              <w:rPr>
                <w:rFonts w:ascii="Baskerville Old Face" w:hAnsi="Baskerville Old Face" w:cs="Times New Roman"/>
                <w:sz w:val="24"/>
                <w:szCs w:val="24"/>
              </w:rPr>
            </w:pPr>
          </w:p>
          <w:p w14:paraId="6182D07C" w14:textId="77777777" w:rsidR="00EB79BC" w:rsidRPr="0067755E" w:rsidRDefault="00EB79BC" w:rsidP="0070102A">
            <w:pPr>
              <w:rPr>
                <w:rFonts w:ascii="Baskerville Old Face" w:hAnsi="Baskerville Old Face" w:cs="Times New Roman"/>
                <w:sz w:val="24"/>
                <w:szCs w:val="24"/>
              </w:rPr>
            </w:pPr>
          </w:p>
          <w:p w14:paraId="77EA65D1" w14:textId="77777777" w:rsidR="00EB79BC" w:rsidRPr="0067755E" w:rsidRDefault="00EB79BC" w:rsidP="0070102A">
            <w:pPr>
              <w:rPr>
                <w:rFonts w:ascii="Baskerville Old Face" w:hAnsi="Baskerville Old Face" w:cs="Times New Roman"/>
                <w:sz w:val="24"/>
                <w:szCs w:val="24"/>
              </w:rPr>
            </w:pPr>
          </w:p>
          <w:p w14:paraId="1C39E304" w14:textId="77777777" w:rsidR="00EB79BC" w:rsidRPr="0067755E" w:rsidRDefault="00EB79BC" w:rsidP="0070102A">
            <w:pPr>
              <w:rPr>
                <w:rFonts w:ascii="Baskerville Old Face" w:hAnsi="Baskerville Old Face" w:cs="Times New Roman"/>
                <w:sz w:val="24"/>
                <w:szCs w:val="24"/>
              </w:rPr>
            </w:pPr>
          </w:p>
          <w:p w14:paraId="2B9C5008" w14:textId="77777777" w:rsidR="00EB79BC" w:rsidRPr="0067755E" w:rsidRDefault="00EB79BC" w:rsidP="0070102A">
            <w:pPr>
              <w:rPr>
                <w:rFonts w:ascii="Baskerville Old Face" w:hAnsi="Baskerville Old Face" w:cs="Times New Roman"/>
                <w:sz w:val="24"/>
                <w:szCs w:val="24"/>
              </w:rPr>
            </w:pPr>
          </w:p>
          <w:p w14:paraId="00C8D7D4" w14:textId="73C6C5B9"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Number of community members trained on clean</w:t>
            </w:r>
          </w:p>
          <w:p w14:paraId="340C8209"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energy technologies through the demonstration</w:t>
            </w:r>
          </w:p>
          <w:p w14:paraId="5EE55894" w14:textId="620C7F56"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centres promoted by the project.</w:t>
            </w:r>
          </w:p>
          <w:p w14:paraId="1F840BC8" w14:textId="77777777" w:rsidR="007F51CE" w:rsidRPr="0067755E" w:rsidRDefault="007F51CE" w:rsidP="0070102A">
            <w:pPr>
              <w:rPr>
                <w:rFonts w:ascii="Baskerville Old Face" w:hAnsi="Baskerville Old Face" w:cs="Times New Roman"/>
                <w:sz w:val="24"/>
                <w:szCs w:val="24"/>
              </w:rPr>
            </w:pPr>
          </w:p>
        </w:tc>
        <w:tc>
          <w:tcPr>
            <w:tcW w:w="1073" w:type="dxa"/>
          </w:tcPr>
          <w:p w14:paraId="27C4C9EE" w14:textId="6E099C55"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0</w:t>
            </w:r>
          </w:p>
        </w:tc>
        <w:tc>
          <w:tcPr>
            <w:tcW w:w="1195" w:type="dxa"/>
            <w:gridSpan w:val="2"/>
          </w:tcPr>
          <w:p w14:paraId="648389B4"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5 Demonstration centres established</w:t>
            </w:r>
          </w:p>
          <w:p w14:paraId="20E33A41" w14:textId="77777777" w:rsidR="00E367D1" w:rsidRPr="0067755E" w:rsidRDefault="00E367D1" w:rsidP="0070102A">
            <w:pPr>
              <w:rPr>
                <w:rFonts w:ascii="Baskerville Old Face" w:hAnsi="Baskerville Old Face" w:cs="Times New Roman"/>
                <w:sz w:val="24"/>
                <w:szCs w:val="24"/>
              </w:rPr>
            </w:pPr>
          </w:p>
          <w:p w14:paraId="22E9E780" w14:textId="77777777" w:rsidR="00E367D1" w:rsidRPr="0067755E" w:rsidRDefault="00E367D1" w:rsidP="0070102A">
            <w:pPr>
              <w:rPr>
                <w:rFonts w:ascii="Baskerville Old Face" w:hAnsi="Baskerville Old Face" w:cs="Times New Roman"/>
                <w:sz w:val="24"/>
                <w:szCs w:val="24"/>
              </w:rPr>
            </w:pPr>
          </w:p>
          <w:p w14:paraId="27C811AB" w14:textId="77777777" w:rsidR="00E367D1" w:rsidRPr="0067755E" w:rsidRDefault="00E367D1" w:rsidP="0070102A">
            <w:pPr>
              <w:rPr>
                <w:rFonts w:ascii="Baskerville Old Face" w:hAnsi="Baskerville Old Face" w:cs="Times New Roman"/>
                <w:sz w:val="24"/>
                <w:szCs w:val="24"/>
              </w:rPr>
            </w:pPr>
          </w:p>
          <w:p w14:paraId="4C73C32C" w14:textId="77777777" w:rsidR="00E367D1" w:rsidRPr="0067755E" w:rsidRDefault="00E367D1" w:rsidP="0070102A">
            <w:pPr>
              <w:rPr>
                <w:rFonts w:ascii="Baskerville Old Face" w:hAnsi="Baskerville Old Face" w:cs="Times New Roman"/>
                <w:sz w:val="24"/>
                <w:szCs w:val="24"/>
              </w:rPr>
            </w:pPr>
          </w:p>
          <w:p w14:paraId="50B5031D" w14:textId="77777777" w:rsidR="00E367D1" w:rsidRPr="0067755E" w:rsidRDefault="00E367D1" w:rsidP="0070102A">
            <w:pPr>
              <w:rPr>
                <w:rFonts w:ascii="Baskerville Old Face" w:hAnsi="Baskerville Old Face" w:cs="Times New Roman"/>
                <w:sz w:val="24"/>
                <w:szCs w:val="24"/>
              </w:rPr>
            </w:pPr>
          </w:p>
          <w:p w14:paraId="3E3EE0FA" w14:textId="77777777" w:rsidR="00E367D1" w:rsidRPr="0067755E" w:rsidRDefault="00E367D1" w:rsidP="0070102A">
            <w:pPr>
              <w:rPr>
                <w:rFonts w:ascii="Baskerville Old Face" w:hAnsi="Baskerville Old Face" w:cs="Times New Roman"/>
                <w:sz w:val="24"/>
                <w:szCs w:val="24"/>
              </w:rPr>
            </w:pPr>
          </w:p>
          <w:p w14:paraId="0D49A07A" w14:textId="77777777" w:rsidR="00E367D1" w:rsidRPr="0067755E" w:rsidRDefault="00E367D1" w:rsidP="0070102A">
            <w:pPr>
              <w:rPr>
                <w:rFonts w:ascii="Baskerville Old Face" w:hAnsi="Baskerville Old Face" w:cs="Times New Roman"/>
                <w:sz w:val="24"/>
                <w:szCs w:val="24"/>
              </w:rPr>
            </w:pPr>
            <w:r w:rsidRPr="0067755E">
              <w:rPr>
                <w:rFonts w:ascii="Baskerville Old Face" w:hAnsi="Baskerville Old Face" w:cs="Times New Roman"/>
                <w:sz w:val="24"/>
                <w:szCs w:val="24"/>
              </w:rPr>
              <w:t>500 people trained</w:t>
            </w:r>
          </w:p>
          <w:p w14:paraId="5C9E3100" w14:textId="77777777" w:rsidR="00E367D1" w:rsidRPr="0067755E" w:rsidRDefault="00E367D1" w:rsidP="0070102A">
            <w:pPr>
              <w:rPr>
                <w:rFonts w:ascii="Baskerville Old Face" w:hAnsi="Baskerville Old Face" w:cs="Times New Roman"/>
                <w:sz w:val="24"/>
                <w:szCs w:val="24"/>
              </w:rPr>
            </w:pPr>
          </w:p>
          <w:p w14:paraId="3341E69A" w14:textId="74AE7D89" w:rsidR="00E367D1" w:rsidRPr="0067755E" w:rsidRDefault="00E367D1" w:rsidP="0070102A">
            <w:pPr>
              <w:rPr>
                <w:rFonts w:ascii="Baskerville Old Face" w:hAnsi="Baskerville Old Face" w:cs="Times New Roman"/>
                <w:sz w:val="24"/>
                <w:szCs w:val="24"/>
                <w:highlight w:val="yellow"/>
              </w:rPr>
            </w:pPr>
          </w:p>
        </w:tc>
        <w:tc>
          <w:tcPr>
            <w:tcW w:w="1276" w:type="dxa"/>
          </w:tcPr>
          <w:p w14:paraId="1C9DE25A" w14:textId="6D9729DD" w:rsidR="002E2E3C" w:rsidRPr="0067755E" w:rsidRDefault="002E2E3C" w:rsidP="0070102A">
            <w:pPr>
              <w:rPr>
                <w:rFonts w:ascii="Baskerville Old Face" w:hAnsi="Baskerville Old Face" w:cs="Times New Roman"/>
                <w:sz w:val="24"/>
                <w:szCs w:val="24"/>
              </w:rPr>
            </w:pPr>
            <w:r w:rsidRPr="0067755E">
              <w:rPr>
                <w:rFonts w:ascii="Baskerville Old Face" w:hAnsi="Baskerville Old Face" w:cs="Times New Roman"/>
                <w:sz w:val="24"/>
                <w:szCs w:val="24"/>
              </w:rPr>
              <w:t>10 centres</w:t>
            </w:r>
          </w:p>
          <w:p w14:paraId="5FDFCD73" w14:textId="77777777" w:rsidR="00E367D1" w:rsidRPr="0067755E" w:rsidRDefault="00E367D1" w:rsidP="0070102A">
            <w:pPr>
              <w:rPr>
                <w:rFonts w:ascii="Baskerville Old Face" w:hAnsi="Baskerville Old Face" w:cs="Times New Roman"/>
                <w:sz w:val="24"/>
                <w:szCs w:val="24"/>
              </w:rPr>
            </w:pPr>
          </w:p>
          <w:p w14:paraId="649C62E4" w14:textId="77777777" w:rsidR="00E367D1" w:rsidRPr="0067755E" w:rsidRDefault="00E367D1" w:rsidP="0070102A">
            <w:pPr>
              <w:rPr>
                <w:rFonts w:ascii="Baskerville Old Face" w:hAnsi="Baskerville Old Face" w:cs="Times New Roman"/>
                <w:sz w:val="24"/>
                <w:szCs w:val="24"/>
              </w:rPr>
            </w:pPr>
          </w:p>
          <w:p w14:paraId="08BC035D" w14:textId="77777777" w:rsidR="00E367D1" w:rsidRPr="0067755E" w:rsidRDefault="00E367D1" w:rsidP="0070102A">
            <w:pPr>
              <w:rPr>
                <w:rFonts w:ascii="Baskerville Old Face" w:hAnsi="Baskerville Old Face" w:cs="Times New Roman"/>
                <w:sz w:val="24"/>
                <w:szCs w:val="24"/>
              </w:rPr>
            </w:pPr>
          </w:p>
          <w:p w14:paraId="6E72B048" w14:textId="77777777" w:rsidR="00E367D1" w:rsidRPr="0067755E" w:rsidRDefault="00E367D1" w:rsidP="0070102A">
            <w:pPr>
              <w:rPr>
                <w:rFonts w:ascii="Baskerville Old Face" w:hAnsi="Baskerville Old Face" w:cs="Times New Roman"/>
                <w:sz w:val="24"/>
                <w:szCs w:val="24"/>
              </w:rPr>
            </w:pPr>
          </w:p>
          <w:p w14:paraId="2C44895D" w14:textId="77777777" w:rsidR="00E367D1" w:rsidRPr="0067755E" w:rsidRDefault="00E367D1" w:rsidP="0070102A">
            <w:pPr>
              <w:rPr>
                <w:rFonts w:ascii="Baskerville Old Face" w:hAnsi="Baskerville Old Face" w:cs="Times New Roman"/>
                <w:sz w:val="24"/>
                <w:szCs w:val="24"/>
              </w:rPr>
            </w:pPr>
          </w:p>
          <w:p w14:paraId="7D4BDD15" w14:textId="77777777" w:rsidR="00E367D1" w:rsidRPr="0067755E" w:rsidRDefault="00E367D1" w:rsidP="0070102A">
            <w:pPr>
              <w:rPr>
                <w:rFonts w:ascii="Baskerville Old Face" w:hAnsi="Baskerville Old Face" w:cs="Times New Roman"/>
                <w:sz w:val="24"/>
                <w:szCs w:val="24"/>
              </w:rPr>
            </w:pPr>
          </w:p>
          <w:p w14:paraId="1944EA18" w14:textId="77777777" w:rsidR="00E367D1" w:rsidRPr="0067755E" w:rsidRDefault="00E367D1" w:rsidP="0070102A">
            <w:pPr>
              <w:rPr>
                <w:rFonts w:ascii="Baskerville Old Face" w:hAnsi="Baskerville Old Face" w:cs="Times New Roman"/>
                <w:sz w:val="24"/>
                <w:szCs w:val="24"/>
              </w:rPr>
            </w:pPr>
          </w:p>
          <w:p w14:paraId="2B3F2DA7" w14:textId="77777777" w:rsidR="00E367D1" w:rsidRPr="0067755E" w:rsidRDefault="00E367D1" w:rsidP="0070102A">
            <w:pPr>
              <w:rPr>
                <w:rFonts w:ascii="Baskerville Old Face" w:hAnsi="Baskerville Old Face" w:cs="Times New Roman"/>
                <w:sz w:val="24"/>
                <w:szCs w:val="24"/>
              </w:rPr>
            </w:pPr>
          </w:p>
          <w:p w14:paraId="4263687F" w14:textId="77777777" w:rsidR="00E367D1" w:rsidRPr="0067755E" w:rsidRDefault="00E367D1" w:rsidP="0070102A">
            <w:pPr>
              <w:rPr>
                <w:rFonts w:ascii="Baskerville Old Face" w:hAnsi="Baskerville Old Face" w:cs="Times New Roman"/>
                <w:sz w:val="24"/>
                <w:szCs w:val="24"/>
              </w:rPr>
            </w:pPr>
          </w:p>
          <w:p w14:paraId="49F0F0CC" w14:textId="77777777" w:rsidR="00E367D1" w:rsidRPr="0067755E" w:rsidRDefault="00E367D1" w:rsidP="0070102A">
            <w:pPr>
              <w:rPr>
                <w:rFonts w:ascii="Baskerville Old Face" w:hAnsi="Baskerville Old Face" w:cs="Times New Roman"/>
                <w:sz w:val="24"/>
                <w:szCs w:val="24"/>
              </w:rPr>
            </w:pPr>
          </w:p>
          <w:p w14:paraId="6D0735FF" w14:textId="77777777" w:rsidR="00E367D1" w:rsidRPr="0067755E" w:rsidRDefault="00E367D1" w:rsidP="0070102A">
            <w:pPr>
              <w:rPr>
                <w:rFonts w:ascii="Baskerville Old Face" w:hAnsi="Baskerville Old Face" w:cs="Times New Roman"/>
                <w:sz w:val="24"/>
                <w:szCs w:val="24"/>
              </w:rPr>
            </w:pPr>
          </w:p>
          <w:p w14:paraId="5F7B919A" w14:textId="3B52A816" w:rsidR="00E367D1" w:rsidRPr="0067755E" w:rsidRDefault="00E367D1" w:rsidP="0070102A">
            <w:pPr>
              <w:rPr>
                <w:rFonts w:ascii="Baskerville Old Face" w:hAnsi="Baskerville Old Face" w:cs="Times New Roman"/>
                <w:sz w:val="24"/>
                <w:szCs w:val="24"/>
              </w:rPr>
            </w:pPr>
            <w:r w:rsidRPr="0067755E">
              <w:rPr>
                <w:rFonts w:ascii="Baskerville Old Face" w:hAnsi="Baskerville Old Face" w:cs="Times New Roman"/>
                <w:sz w:val="24"/>
                <w:szCs w:val="24"/>
              </w:rPr>
              <w:t>1000 (70% female)</w:t>
            </w:r>
          </w:p>
          <w:p w14:paraId="228DB888" w14:textId="77777777" w:rsidR="00E367D1" w:rsidRPr="0067755E" w:rsidRDefault="00E367D1" w:rsidP="0070102A">
            <w:pPr>
              <w:rPr>
                <w:rFonts w:ascii="Baskerville Old Face" w:hAnsi="Baskerville Old Face" w:cs="Times New Roman"/>
                <w:sz w:val="24"/>
                <w:szCs w:val="24"/>
              </w:rPr>
            </w:pPr>
          </w:p>
          <w:p w14:paraId="4EE26CFA" w14:textId="77777777" w:rsidR="00E367D1" w:rsidRPr="0067755E" w:rsidRDefault="00E367D1" w:rsidP="0070102A">
            <w:pPr>
              <w:rPr>
                <w:rFonts w:ascii="Baskerville Old Face" w:hAnsi="Baskerville Old Face" w:cs="Times New Roman"/>
                <w:sz w:val="24"/>
                <w:szCs w:val="24"/>
              </w:rPr>
            </w:pPr>
          </w:p>
          <w:p w14:paraId="740DDE0C" w14:textId="77777777" w:rsidR="002E2E3C" w:rsidRPr="0067755E" w:rsidRDefault="002E2E3C" w:rsidP="0070102A">
            <w:pPr>
              <w:rPr>
                <w:rFonts w:ascii="Baskerville Old Face" w:hAnsi="Baskerville Old Face" w:cs="Times New Roman"/>
                <w:sz w:val="24"/>
                <w:szCs w:val="24"/>
              </w:rPr>
            </w:pPr>
          </w:p>
        </w:tc>
        <w:tc>
          <w:tcPr>
            <w:tcW w:w="2689" w:type="dxa"/>
          </w:tcPr>
          <w:p w14:paraId="120204A1" w14:textId="70014659" w:rsidR="007F51CE" w:rsidRPr="0067755E" w:rsidRDefault="007F51CE" w:rsidP="0070102A">
            <w:pPr>
              <w:jc w:val="both"/>
              <w:rPr>
                <w:rFonts w:ascii="Baskerville Old Face" w:hAnsi="Baskerville Old Face" w:cs="Times New Roman"/>
                <w:sz w:val="24"/>
                <w:szCs w:val="24"/>
              </w:rPr>
            </w:pPr>
            <w:r w:rsidRPr="0067755E">
              <w:rPr>
                <w:rFonts w:ascii="Baskerville Old Face" w:hAnsi="Baskerville Old Face" w:cs="Times New Roman"/>
                <w:sz w:val="24"/>
                <w:szCs w:val="24"/>
              </w:rPr>
              <w:t xml:space="preserve">3 sites identified for establishment of clean energy centres Enkakenya Sidai showcased traditional energy-saving jikos, beadworks done by the women and beekeeping products (honey) </w:t>
            </w:r>
          </w:p>
          <w:p w14:paraId="517C3D3D" w14:textId="77777777" w:rsidR="002E2E3C" w:rsidRPr="0067755E" w:rsidRDefault="002E2E3C" w:rsidP="0070102A">
            <w:pPr>
              <w:jc w:val="both"/>
              <w:rPr>
                <w:rFonts w:ascii="Baskerville Old Face" w:hAnsi="Baskerville Old Face" w:cs="Times New Roman"/>
                <w:sz w:val="24"/>
                <w:szCs w:val="24"/>
              </w:rPr>
            </w:pPr>
          </w:p>
          <w:p w14:paraId="6B646767" w14:textId="77777777" w:rsidR="002E2E3C" w:rsidRPr="0067755E" w:rsidRDefault="002E2E3C" w:rsidP="0070102A">
            <w:pPr>
              <w:jc w:val="both"/>
              <w:rPr>
                <w:rFonts w:ascii="Baskerville Old Face" w:hAnsi="Baskerville Old Face" w:cs="Times New Roman"/>
                <w:sz w:val="24"/>
                <w:szCs w:val="24"/>
              </w:rPr>
            </w:pPr>
          </w:p>
          <w:p w14:paraId="727859A5" w14:textId="77777777" w:rsidR="007F51CE" w:rsidRPr="0067755E" w:rsidRDefault="007F51CE" w:rsidP="0070102A">
            <w:pPr>
              <w:ind w:left="720"/>
              <w:jc w:val="both"/>
              <w:rPr>
                <w:rFonts w:ascii="Baskerville Old Face" w:hAnsi="Baskerville Old Face" w:cs="Times New Roman"/>
                <w:sz w:val="24"/>
                <w:szCs w:val="24"/>
              </w:rPr>
            </w:pPr>
          </w:p>
          <w:p w14:paraId="79B44B04" w14:textId="2DE629AC" w:rsidR="007F51CE" w:rsidRPr="0067755E" w:rsidRDefault="007F51CE" w:rsidP="0070102A">
            <w:pPr>
              <w:jc w:val="both"/>
              <w:rPr>
                <w:rFonts w:ascii="Baskerville Old Face" w:hAnsi="Baskerville Old Face" w:cs="Times New Roman"/>
                <w:sz w:val="24"/>
                <w:szCs w:val="24"/>
              </w:rPr>
            </w:pPr>
            <w:r w:rsidRPr="0067755E">
              <w:rPr>
                <w:rFonts w:ascii="Baskerville Old Face" w:hAnsi="Baskerville Old Face" w:cs="Times New Roman"/>
                <w:sz w:val="24"/>
                <w:szCs w:val="24"/>
              </w:rPr>
              <w:t xml:space="preserve">The project organized for a clean energy exhibition in Kajiado county. A total of 9 exhibitors showcased different local innovations on green energy. Notably two (2) women community groups showcased the promotion of clean energy solutions through innovative local briquette production (Lamaratak Self-help </w:t>
            </w:r>
            <w:r w:rsidR="00E367D1" w:rsidRPr="0067755E">
              <w:rPr>
                <w:rFonts w:ascii="Baskerville Old Face" w:hAnsi="Baskerville Old Face" w:cs="Times New Roman"/>
                <w:sz w:val="24"/>
                <w:szCs w:val="24"/>
              </w:rPr>
              <w:t>Group) community</w:t>
            </w:r>
            <w:r w:rsidRPr="0067755E">
              <w:rPr>
                <w:rFonts w:ascii="Baskerville Old Face" w:hAnsi="Baskerville Old Face" w:cs="Times New Roman"/>
                <w:sz w:val="24"/>
                <w:szCs w:val="24"/>
              </w:rPr>
              <w:t xml:space="preserve"> groups showcased the promotion of clean energy solutions through innovative local briquette production (Lamaratak Self-help Group)</w:t>
            </w:r>
          </w:p>
          <w:p w14:paraId="14AECF38" w14:textId="77777777" w:rsidR="007F51CE" w:rsidRPr="0067755E" w:rsidRDefault="007F51CE" w:rsidP="0070102A">
            <w:pPr>
              <w:ind w:left="720"/>
              <w:jc w:val="both"/>
              <w:rPr>
                <w:rFonts w:ascii="Baskerville Old Face" w:hAnsi="Baskerville Old Face" w:cs="Times New Roman"/>
                <w:sz w:val="24"/>
                <w:szCs w:val="24"/>
              </w:rPr>
            </w:pPr>
          </w:p>
          <w:p w14:paraId="11504714" w14:textId="2A7613DE" w:rsidR="005262A9" w:rsidRPr="0067755E" w:rsidRDefault="007F51CE" w:rsidP="0070102A">
            <w:pPr>
              <w:jc w:val="both"/>
              <w:rPr>
                <w:rFonts w:ascii="Baskerville Old Face" w:hAnsi="Baskerville Old Face" w:cs="Times New Roman"/>
                <w:sz w:val="24"/>
                <w:szCs w:val="24"/>
              </w:rPr>
            </w:pPr>
            <w:r w:rsidRPr="0067755E">
              <w:rPr>
                <w:rFonts w:ascii="Baskerville Old Face" w:hAnsi="Baskerville Old Face" w:cs="Times New Roman"/>
                <w:sz w:val="24"/>
                <w:szCs w:val="24"/>
              </w:rPr>
              <w:t>At least 120 people were sensitized comprising of representation from the County Government, Community Members, University students, Exhibitors and NEMA staf</w:t>
            </w:r>
            <w:r w:rsidR="00B814B5" w:rsidRPr="0067755E">
              <w:rPr>
                <w:rFonts w:ascii="Baskerville Old Face" w:hAnsi="Baskerville Old Face" w:cs="Times New Roman"/>
                <w:sz w:val="24"/>
                <w:szCs w:val="24"/>
              </w:rPr>
              <w:t>f.</w:t>
            </w:r>
          </w:p>
        </w:tc>
        <w:tc>
          <w:tcPr>
            <w:tcW w:w="1847" w:type="dxa"/>
          </w:tcPr>
          <w:p w14:paraId="1949E136" w14:textId="1E318E0F" w:rsidR="002E2E3C" w:rsidRPr="0067755E" w:rsidRDefault="002E2E3C" w:rsidP="0070102A">
            <w:pPr>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lastRenderedPageBreak/>
              <w:t>3 sites identified in Kajiado as clean energy demonstration</w:t>
            </w:r>
          </w:p>
          <w:p w14:paraId="5B339A32" w14:textId="77777777" w:rsidR="002E2E3C" w:rsidRPr="0067755E" w:rsidRDefault="002E2E3C" w:rsidP="0070102A">
            <w:pPr>
              <w:jc w:val="both"/>
              <w:rPr>
                <w:rFonts w:ascii="Baskerville Old Face" w:eastAsia="Times New Roman" w:hAnsi="Baskerville Old Face" w:cs="Times New Roman"/>
                <w:sz w:val="24"/>
                <w:szCs w:val="24"/>
              </w:rPr>
            </w:pPr>
          </w:p>
          <w:p w14:paraId="151507BB" w14:textId="77777777" w:rsidR="002E2E3C" w:rsidRPr="0067755E" w:rsidRDefault="002E2E3C" w:rsidP="0070102A">
            <w:pPr>
              <w:jc w:val="both"/>
              <w:rPr>
                <w:rFonts w:ascii="Baskerville Old Face" w:eastAsia="Times New Roman" w:hAnsi="Baskerville Old Face" w:cs="Times New Roman"/>
                <w:sz w:val="24"/>
                <w:szCs w:val="24"/>
              </w:rPr>
            </w:pPr>
          </w:p>
          <w:p w14:paraId="5233547F" w14:textId="77777777" w:rsidR="002E2E3C" w:rsidRPr="0067755E" w:rsidRDefault="002E2E3C" w:rsidP="0070102A">
            <w:pPr>
              <w:jc w:val="both"/>
              <w:rPr>
                <w:rFonts w:ascii="Baskerville Old Face" w:eastAsia="Times New Roman" w:hAnsi="Baskerville Old Face" w:cs="Times New Roman"/>
                <w:sz w:val="24"/>
                <w:szCs w:val="24"/>
              </w:rPr>
            </w:pPr>
          </w:p>
          <w:p w14:paraId="4C0DDE89" w14:textId="77777777" w:rsidR="002E2E3C" w:rsidRPr="0067755E" w:rsidRDefault="002E2E3C" w:rsidP="0070102A">
            <w:pPr>
              <w:jc w:val="both"/>
              <w:rPr>
                <w:rFonts w:ascii="Baskerville Old Face" w:eastAsia="Times New Roman" w:hAnsi="Baskerville Old Face" w:cs="Times New Roman"/>
                <w:sz w:val="24"/>
                <w:szCs w:val="24"/>
              </w:rPr>
            </w:pPr>
          </w:p>
          <w:p w14:paraId="01795194" w14:textId="77777777" w:rsidR="002E2E3C" w:rsidRPr="0067755E" w:rsidRDefault="002E2E3C" w:rsidP="0070102A">
            <w:pPr>
              <w:jc w:val="both"/>
              <w:rPr>
                <w:rFonts w:ascii="Baskerville Old Face" w:eastAsia="Times New Roman" w:hAnsi="Baskerville Old Face" w:cs="Times New Roman"/>
                <w:sz w:val="24"/>
                <w:szCs w:val="24"/>
              </w:rPr>
            </w:pPr>
          </w:p>
          <w:p w14:paraId="4D6EC419" w14:textId="77777777" w:rsidR="002E2E3C" w:rsidRPr="0067755E" w:rsidRDefault="002E2E3C" w:rsidP="0070102A">
            <w:pPr>
              <w:jc w:val="both"/>
              <w:rPr>
                <w:rFonts w:ascii="Baskerville Old Face" w:eastAsia="Times New Roman" w:hAnsi="Baskerville Old Face" w:cs="Times New Roman"/>
                <w:sz w:val="24"/>
                <w:szCs w:val="24"/>
              </w:rPr>
            </w:pPr>
          </w:p>
          <w:p w14:paraId="7745FDEB" w14:textId="77777777" w:rsidR="002E2E3C" w:rsidRPr="0067755E" w:rsidRDefault="002E2E3C" w:rsidP="0070102A">
            <w:pPr>
              <w:jc w:val="both"/>
              <w:rPr>
                <w:rFonts w:ascii="Baskerville Old Face" w:eastAsia="Times New Roman" w:hAnsi="Baskerville Old Face" w:cs="Times New Roman"/>
                <w:sz w:val="24"/>
                <w:szCs w:val="24"/>
              </w:rPr>
            </w:pPr>
          </w:p>
          <w:p w14:paraId="365732B4" w14:textId="77777777" w:rsidR="002E2E3C" w:rsidRPr="0067755E" w:rsidRDefault="002E2E3C" w:rsidP="0070102A">
            <w:pPr>
              <w:jc w:val="both"/>
              <w:rPr>
                <w:rFonts w:ascii="Baskerville Old Face" w:eastAsia="Times New Roman" w:hAnsi="Baskerville Old Face" w:cs="Times New Roman"/>
                <w:sz w:val="24"/>
                <w:szCs w:val="24"/>
              </w:rPr>
            </w:pPr>
          </w:p>
          <w:p w14:paraId="64666018" w14:textId="2228E7B6" w:rsidR="007F51CE" w:rsidRPr="0067755E" w:rsidRDefault="007F51CE" w:rsidP="0070102A">
            <w:pPr>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 xml:space="preserve">120 community members </w:t>
            </w:r>
            <w:r w:rsidR="00EB79BC" w:rsidRPr="0067755E">
              <w:rPr>
                <w:rFonts w:ascii="Baskerville Old Face" w:eastAsia="Times New Roman" w:hAnsi="Baskerville Old Face" w:cs="Times New Roman"/>
                <w:sz w:val="24"/>
                <w:szCs w:val="24"/>
              </w:rPr>
              <w:t>trained on</w:t>
            </w:r>
            <w:r w:rsidRPr="0067755E">
              <w:rPr>
                <w:rFonts w:ascii="Baskerville Old Face" w:eastAsia="Times New Roman" w:hAnsi="Baskerville Old Face" w:cs="Times New Roman"/>
                <w:sz w:val="24"/>
                <w:szCs w:val="24"/>
              </w:rPr>
              <w:t xml:space="preserve"> clean energy technologies </w:t>
            </w:r>
          </w:p>
          <w:p w14:paraId="46816F08" w14:textId="77777777" w:rsidR="007F51CE" w:rsidRPr="0067755E" w:rsidRDefault="007F51CE" w:rsidP="0070102A">
            <w:pPr>
              <w:jc w:val="both"/>
              <w:rPr>
                <w:rFonts w:ascii="Baskerville Old Face" w:eastAsia="Times New Roman" w:hAnsi="Baskerville Old Face" w:cs="Times New Roman"/>
                <w:sz w:val="24"/>
                <w:szCs w:val="24"/>
              </w:rPr>
            </w:pPr>
          </w:p>
          <w:p w14:paraId="6E8D587A" w14:textId="77777777" w:rsidR="007F51CE" w:rsidRPr="0067755E" w:rsidRDefault="007F51CE" w:rsidP="0070102A">
            <w:pPr>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150 community members engaged for establishment of a demonstration centre (43 men and 107 women)</w:t>
            </w:r>
          </w:p>
        </w:tc>
        <w:tc>
          <w:tcPr>
            <w:tcW w:w="3458" w:type="dxa"/>
          </w:tcPr>
          <w:p w14:paraId="7CD6DA74" w14:textId="77777777" w:rsidR="00B814B5" w:rsidRPr="0067755E" w:rsidRDefault="00B814B5" w:rsidP="0070102A">
            <w:pPr>
              <w:pStyle w:val="NormalWeb"/>
              <w:rPr>
                <w:rFonts w:ascii="Baskerville Old Face" w:hAnsi="Baskerville Old Face"/>
                <w:b/>
                <w:bCs/>
                <w:lang w:val="en-US"/>
              </w:rPr>
            </w:pPr>
            <w:r w:rsidRPr="0067755E">
              <w:rPr>
                <w:rFonts w:ascii="Baskerville Old Face" w:hAnsi="Baskerville Old Face"/>
                <w:b/>
                <w:bCs/>
                <w:lang w:val="en-US"/>
              </w:rPr>
              <w:t>Satisfactory (S) – 70%</w:t>
            </w:r>
          </w:p>
          <w:p w14:paraId="4588F256" w14:textId="09A7939E" w:rsidR="00B814B5" w:rsidRPr="0067755E" w:rsidRDefault="00B814B5" w:rsidP="00124530">
            <w:pPr>
              <w:pStyle w:val="NormalWeb"/>
              <w:jc w:val="both"/>
              <w:rPr>
                <w:rFonts w:ascii="Baskerville Old Face" w:hAnsi="Baskerville Old Face"/>
                <w:lang w:val="en-US"/>
              </w:rPr>
            </w:pPr>
            <w:r w:rsidRPr="0067755E">
              <w:rPr>
                <w:rFonts w:ascii="Baskerville Old Face" w:hAnsi="Baskerville Old Face"/>
                <w:lang w:val="en-US"/>
              </w:rPr>
              <w:t>3sites identified in Kajiado for clean energy demonstration centers (</w:t>
            </w:r>
            <w:r w:rsidRPr="0067755E">
              <w:rPr>
                <w:rFonts w:ascii="Baskerville Old Face" w:hAnsi="Baskerville Old Face"/>
                <w:b/>
                <w:bCs/>
                <w:lang w:val="en-US"/>
              </w:rPr>
              <w:t>exceeding target of 2 sites identified</w:t>
            </w:r>
            <w:r w:rsidRPr="0067755E">
              <w:rPr>
                <w:rFonts w:ascii="Baskerville Old Face" w:hAnsi="Baskerville Old Face"/>
                <w:lang w:val="en-US"/>
              </w:rPr>
              <w:t>, though not yet equipped).</w:t>
            </w:r>
          </w:p>
          <w:p w14:paraId="5C612743" w14:textId="2B2F02BE" w:rsidR="00B814B5" w:rsidRPr="0067755E" w:rsidRDefault="00B814B5" w:rsidP="00124530">
            <w:pPr>
              <w:pStyle w:val="NormalWeb"/>
              <w:jc w:val="both"/>
              <w:rPr>
                <w:rFonts w:ascii="Baskerville Old Face" w:hAnsi="Baskerville Old Face"/>
                <w:lang w:val="en-US"/>
              </w:rPr>
            </w:pPr>
            <w:r w:rsidRPr="0067755E">
              <w:rPr>
                <w:rFonts w:ascii="Baskerville Old Face" w:hAnsi="Baskerville Old Face"/>
                <w:b/>
                <w:bCs/>
                <w:lang w:val="en-US"/>
              </w:rPr>
              <w:t>1 clean energy exhibition</w:t>
            </w:r>
            <w:r w:rsidRPr="0067755E">
              <w:rPr>
                <w:rFonts w:ascii="Baskerville Old Face" w:hAnsi="Baskerville Old Face"/>
                <w:lang w:val="en-US"/>
              </w:rPr>
              <w:t xml:space="preserve"> in Kajiado County with </w:t>
            </w:r>
            <w:r w:rsidRPr="0067755E">
              <w:rPr>
                <w:rFonts w:ascii="Baskerville Old Face" w:hAnsi="Baskerville Old Face"/>
                <w:b/>
                <w:bCs/>
                <w:lang w:val="en-US"/>
              </w:rPr>
              <w:t>9 exhibitors</w:t>
            </w:r>
            <w:r w:rsidRPr="0067755E">
              <w:rPr>
                <w:rFonts w:ascii="Baskerville Old Face" w:hAnsi="Baskerville Old Face"/>
                <w:lang w:val="en-US"/>
              </w:rPr>
              <w:t xml:space="preserve">, including </w:t>
            </w:r>
            <w:r w:rsidRPr="0067755E">
              <w:rPr>
                <w:rFonts w:ascii="Baskerville Old Face" w:hAnsi="Baskerville Old Face"/>
                <w:b/>
                <w:bCs/>
                <w:lang w:val="en-US"/>
              </w:rPr>
              <w:t>2 women-led groups</w:t>
            </w:r>
            <w:r w:rsidRPr="0067755E">
              <w:rPr>
                <w:rFonts w:ascii="Baskerville Old Face" w:hAnsi="Baskerville Old Face"/>
                <w:lang w:val="en-US"/>
              </w:rPr>
              <w:t xml:space="preserve"> (Lamaratak Self-help Group – briquettes; Enkakenya Sidai Women Initiative – energy-saving stoves, beadwork, honey).</w:t>
            </w:r>
          </w:p>
          <w:p w14:paraId="162C2523" w14:textId="77777777" w:rsidR="00B814B5" w:rsidRPr="0067755E" w:rsidRDefault="00B814B5" w:rsidP="00124530">
            <w:pPr>
              <w:pStyle w:val="NormalWeb"/>
              <w:jc w:val="both"/>
              <w:rPr>
                <w:rFonts w:ascii="Baskerville Old Face" w:hAnsi="Baskerville Old Face"/>
                <w:lang w:val="en-US"/>
              </w:rPr>
            </w:pPr>
            <w:r w:rsidRPr="0067755E">
              <w:rPr>
                <w:rFonts w:ascii="Baskerville Old Face" w:hAnsi="Baskerville Old Face"/>
                <w:b/>
                <w:bCs/>
                <w:lang w:val="en-US"/>
              </w:rPr>
              <w:t>120 people trained/sensitized</w:t>
            </w:r>
            <w:r w:rsidRPr="0067755E">
              <w:rPr>
                <w:rFonts w:ascii="Baskerville Old Face" w:hAnsi="Baskerville Old Face"/>
                <w:lang w:val="en-US"/>
              </w:rPr>
              <w:t xml:space="preserve"> on clean energy technologies (</w:t>
            </w:r>
            <w:r w:rsidRPr="0067755E">
              <w:rPr>
                <w:rFonts w:ascii="Baskerville Old Face" w:hAnsi="Baskerville Old Face"/>
                <w:b/>
                <w:bCs/>
                <w:lang w:val="en-US"/>
              </w:rPr>
              <w:t>48% of target</w:t>
            </w:r>
            <w:r w:rsidRPr="0067755E">
              <w:rPr>
                <w:rFonts w:ascii="Baskerville Old Face" w:hAnsi="Baskerville Old Face"/>
                <w:lang w:val="en-US"/>
              </w:rPr>
              <w:t>).</w:t>
            </w:r>
          </w:p>
          <w:p w14:paraId="3699637E" w14:textId="77777777" w:rsidR="00B814B5" w:rsidRPr="0067755E" w:rsidRDefault="00B814B5" w:rsidP="00124530">
            <w:pPr>
              <w:pStyle w:val="NormalWeb"/>
              <w:jc w:val="both"/>
              <w:rPr>
                <w:rFonts w:ascii="Baskerville Old Face" w:hAnsi="Baskerville Old Face"/>
                <w:lang w:val="en-US"/>
              </w:rPr>
            </w:pPr>
            <w:r w:rsidRPr="0067755E">
              <w:rPr>
                <w:rFonts w:ascii="Baskerville Old Face" w:hAnsi="Baskerville Old Face"/>
                <w:b/>
                <w:bCs/>
                <w:lang w:val="en-US"/>
              </w:rPr>
              <w:t>150 people mobilized</w:t>
            </w:r>
            <w:r w:rsidRPr="0067755E">
              <w:rPr>
                <w:rFonts w:ascii="Baskerville Old Face" w:hAnsi="Baskerville Old Face"/>
                <w:lang w:val="en-US"/>
              </w:rPr>
              <w:t xml:space="preserve"> for future demonstration centres (</w:t>
            </w:r>
            <w:r w:rsidRPr="0067755E">
              <w:rPr>
                <w:rFonts w:ascii="Baskerville Old Face" w:hAnsi="Baskerville Old Face"/>
                <w:b/>
                <w:bCs/>
                <w:lang w:val="en-US"/>
              </w:rPr>
              <w:t>71% women: 107 women, 43 men</w:t>
            </w:r>
            <w:r w:rsidRPr="0067755E">
              <w:rPr>
                <w:rFonts w:ascii="Baskerville Old Face" w:hAnsi="Baskerville Old Face"/>
                <w:lang w:val="en-US"/>
              </w:rPr>
              <w:t>).</w:t>
            </w:r>
          </w:p>
          <w:p w14:paraId="6DFA21BA" w14:textId="4F211724" w:rsidR="007F51CE" w:rsidRPr="0067755E" w:rsidRDefault="007F51CE" w:rsidP="0070102A">
            <w:pPr>
              <w:pStyle w:val="NormalWeb"/>
              <w:rPr>
                <w:rFonts w:ascii="Baskerville Old Face" w:hAnsi="Baskerville Old Face"/>
              </w:rPr>
            </w:pPr>
          </w:p>
        </w:tc>
      </w:tr>
      <w:tr w:rsidR="00C14930" w:rsidRPr="0067755E" w14:paraId="06E8BC64" w14:textId="77777777" w:rsidTr="00C805B4">
        <w:trPr>
          <w:trHeight w:val="155"/>
        </w:trPr>
        <w:tc>
          <w:tcPr>
            <w:tcW w:w="1245" w:type="dxa"/>
          </w:tcPr>
          <w:p w14:paraId="2B6B9A70"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b/>
                <w:sz w:val="24"/>
                <w:szCs w:val="24"/>
              </w:rPr>
              <w:lastRenderedPageBreak/>
              <w:t>3.Output 2.2.3:</w:t>
            </w:r>
            <w:r w:rsidRPr="0067755E">
              <w:rPr>
                <w:rFonts w:ascii="Baskerville Old Face" w:hAnsi="Baskerville Old Face" w:cs="Times New Roman"/>
                <w:sz w:val="24"/>
                <w:szCs w:val="24"/>
              </w:rPr>
              <w:t xml:space="preserve"> Market-based climate insurance and risk</w:t>
            </w:r>
          </w:p>
          <w:p w14:paraId="5A10762E"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transfer schemes developed to scale up disaster risk and</w:t>
            </w:r>
          </w:p>
          <w:p w14:paraId="4492A518"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exposure reduction mechanisms for livestock and</w:t>
            </w:r>
          </w:p>
          <w:p w14:paraId="48D45027"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agriculture production</w:t>
            </w:r>
          </w:p>
          <w:p w14:paraId="1413B81F" w14:textId="77777777" w:rsidR="007F51CE" w:rsidRPr="0067755E" w:rsidRDefault="007F51CE" w:rsidP="0070102A">
            <w:pPr>
              <w:rPr>
                <w:rFonts w:ascii="Baskerville Old Face" w:hAnsi="Baskerville Old Face" w:cs="Times New Roman"/>
                <w:sz w:val="24"/>
                <w:szCs w:val="24"/>
              </w:rPr>
            </w:pPr>
          </w:p>
        </w:tc>
        <w:tc>
          <w:tcPr>
            <w:tcW w:w="2152" w:type="dxa"/>
          </w:tcPr>
          <w:p w14:paraId="538B2978"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Number of households with increased resilience to</w:t>
            </w:r>
          </w:p>
          <w:p w14:paraId="1CC2C0E1"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drought disaster on crops and livestock</w:t>
            </w:r>
          </w:p>
          <w:p w14:paraId="766E3ADF"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 Increase in the number of farmers with insurance</w:t>
            </w:r>
          </w:p>
          <w:p w14:paraId="7DD5739F"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for their livestock or crops (disaggregated by</w:t>
            </w:r>
          </w:p>
          <w:p w14:paraId="00C18949"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gender)</w:t>
            </w:r>
          </w:p>
          <w:p w14:paraId="1BBC6600"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 Numbers of pastoralists signed up for IBLI</w:t>
            </w:r>
          </w:p>
          <w:p w14:paraId="25A1D57C" w14:textId="77777777" w:rsidR="007F51CE" w:rsidRPr="0067755E" w:rsidRDefault="007F51CE" w:rsidP="0070102A">
            <w:pPr>
              <w:rPr>
                <w:rFonts w:ascii="Baskerville Old Face" w:hAnsi="Baskerville Old Face" w:cs="Times New Roman"/>
                <w:sz w:val="24"/>
                <w:szCs w:val="24"/>
              </w:rPr>
            </w:pPr>
          </w:p>
        </w:tc>
        <w:tc>
          <w:tcPr>
            <w:tcW w:w="1073" w:type="dxa"/>
          </w:tcPr>
          <w:p w14:paraId="4C87BFF7" w14:textId="1CFA38CE" w:rsidR="007F51CE" w:rsidRPr="0067755E" w:rsidRDefault="00995344" w:rsidP="0070102A">
            <w:pPr>
              <w:rPr>
                <w:rFonts w:ascii="Baskerville Old Face" w:hAnsi="Baskerville Old Face" w:cs="Times New Roman"/>
                <w:sz w:val="24"/>
                <w:szCs w:val="24"/>
              </w:rPr>
            </w:pPr>
            <w:r w:rsidRPr="0067755E">
              <w:rPr>
                <w:rFonts w:ascii="Baskerville Old Face" w:hAnsi="Baskerville Old Face" w:cs="Times New Roman"/>
                <w:sz w:val="24"/>
                <w:szCs w:val="24"/>
              </w:rPr>
              <w:t>0</w:t>
            </w:r>
          </w:p>
        </w:tc>
        <w:tc>
          <w:tcPr>
            <w:tcW w:w="1050" w:type="dxa"/>
          </w:tcPr>
          <w:p w14:paraId="0EDC349F" w14:textId="54A5324B" w:rsidR="007F51CE" w:rsidRPr="0067755E" w:rsidRDefault="00B814B5" w:rsidP="0070102A">
            <w:pPr>
              <w:rPr>
                <w:rFonts w:ascii="Baskerville Old Face" w:hAnsi="Baskerville Old Face" w:cs="Times New Roman"/>
                <w:sz w:val="24"/>
                <w:szCs w:val="24"/>
              </w:rPr>
            </w:pPr>
            <w:r w:rsidRPr="0067755E">
              <w:rPr>
                <w:rFonts w:ascii="Baskerville Old Face" w:hAnsi="Baskerville Old Face" w:cs="Times New Roman"/>
                <w:sz w:val="24"/>
                <w:szCs w:val="24"/>
              </w:rPr>
              <w:t>25% increase in (15% men and 20% women)</w:t>
            </w:r>
          </w:p>
        </w:tc>
        <w:tc>
          <w:tcPr>
            <w:tcW w:w="1421" w:type="dxa"/>
            <w:gridSpan w:val="2"/>
          </w:tcPr>
          <w:p w14:paraId="58DE10A3" w14:textId="09F19E0C" w:rsidR="00B814B5" w:rsidRPr="0067755E" w:rsidRDefault="00B814B5" w:rsidP="0070102A">
            <w:pPr>
              <w:rPr>
                <w:rFonts w:ascii="Baskerville Old Face" w:hAnsi="Baskerville Old Face" w:cs="Times New Roman"/>
                <w:sz w:val="24"/>
                <w:szCs w:val="24"/>
              </w:rPr>
            </w:pPr>
            <w:r w:rsidRPr="0067755E">
              <w:rPr>
                <w:rFonts w:ascii="Baskerville Old Face" w:hAnsi="Baskerville Old Face" w:cs="Times New Roman"/>
                <w:sz w:val="24"/>
                <w:szCs w:val="24"/>
              </w:rPr>
              <w:t>45% increase (20%</w:t>
            </w:r>
          </w:p>
          <w:p w14:paraId="5A3110D5" w14:textId="77777777" w:rsidR="00B814B5" w:rsidRPr="0067755E" w:rsidRDefault="00B814B5" w:rsidP="0070102A">
            <w:pPr>
              <w:rPr>
                <w:rFonts w:ascii="Baskerville Old Face" w:hAnsi="Baskerville Old Face" w:cs="Times New Roman"/>
                <w:sz w:val="24"/>
                <w:szCs w:val="24"/>
              </w:rPr>
            </w:pPr>
            <w:r w:rsidRPr="0067755E">
              <w:rPr>
                <w:rFonts w:ascii="Baskerville Old Face" w:hAnsi="Baskerville Old Face" w:cs="Times New Roman"/>
                <w:sz w:val="24"/>
                <w:szCs w:val="24"/>
              </w:rPr>
              <w:t>increase for men</w:t>
            </w:r>
          </w:p>
          <w:p w14:paraId="275FB07E" w14:textId="77777777" w:rsidR="00B814B5" w:rsidRPr="0067755E" w:rsidRDefault="00B814B5" w:rsidP="0070102A">
            <w:pPr>
              <w:rPr>
                <w:rFonts w:ascii="Baskerville Old Face" w:hAnsi="Baskerville Old Face" w:cs="Times New Roman"/>
                <w:sz w:val="24"/>
                <w:szCs w:val="24"/>
              </w:rPr>
            </w:pPr>
            <w:r w:rsidRPr="0067755E">
              <w:rPr>
                <w:rFonts w:ascii="Baskerville Old Face" w:hAnsi="Baskerville Old Face" w:cs="Times New Roman"/>
                <w:sz w:val="24"/>
                <w:szCs w:val="24"/>
              </w:rPr>
              <w:t>and 25% increase</w:t>
            </w:r>
          </w:p>
          <w:p w14:paraId="3E13612A" w14:textId="1D02A7F2" w:rsidR="007F51CE" w:rsidRPr="0067755E" w:rsidRDefault="00B814B5" w:rsidP="0070102A">
            <w:pPr>
              <w:rPr>
                <w:rFonts w:ascii="Baskerville Old Face" w:hAnsi="Baskerville Old Face" w:cs="Times New Roman"/>
                <w:sz w:val="24"/>
                <w:szCs w:val="24"/>
              </w:rPr>
            </w:pPr>
            <w:r w:rsidRPr="0067755E">
              <w:rPr>
                <w:rFonts w:ascii="Baskerville Old Face" w:hAnsi="Baskerville Old Face" w:cs="Times New Roman"/>
                <w:sz w:val="24"/>
                <w:szCs w:val="24"/>
              </w:rPr>
              <w:t>for women)</w:t>
            </w:r>
          </w:p>
          <w:p w14:paraId="08836C97" w14:textId="77777777" w:rsidR="007F51CE" w:rsidRPr="0067755E" w:rsidRDefault="007F51CE" w:rsidP="0070102A">
            <w:pPr>
              <w:rPr>
                <w:rFonts w:ascii="Baskerville Old Face" w:hAnsi="Baskerville Old Face" w:cs="Times New Roman"/>
                <w:sz w:val="24"/>
                <w:szCs w:val="24"/>
              </w:rPr>
            </w:pPr>
          </w:p>
        </w:tc>
        <w:tc>
          <w:tcPr>
            <w:tcW w:w="2689" w:type="dxa"/>
          </w:tcPr>
          <w:p w14:paraId="746F8E43" w14:textId="2AB01801" w:rsidR="007F51CE" w:rsidRPr="0067755E" w:rsidRDefault="00995344" w:rsidP="0070102A">
            <w:pPr>
              <w:jc w:val="both"/>
              <w:rPr>
                <w:rFonts w:ascii="Baskerville Old Face" w:hAnsi="Baskerville Old Face" w:cs="Times New Roman"/>
                <w:sz w:val="24"/>
                <w:szCs w:val="24"/>
              </w:rPr>
            </w:pPr>
            <w:r w:rsidRPr="0067755E">
              <w:rPr>
                <w:rFonts w:ascii="Baskerville Old Face" w:hAnsi="Baskerville Old Face" w:cs="Times New Roman"/>
                <w:sz w:val="24"/>
                <w:szCs w:val="24"/>
              </w:rPr>
              <w:t>The activity was not planned for this reporting period. It will be done in the next reporting period</w:t>
            </w:r>
          </w:p>
        </w:tc>
        <w:tc>
          <w:tcPr>
            <w:tcW w:w="1847" w:type="dxa"/>
          </w:tcPr>
          <w:p w14:paraId="1723C959" w14:textId="158AF218" w:rsidR="007F51CE" w:rsidRPr="0067755E" w:rsidRDefault="00995344" w:rsidP="0070102A">
            <w:pPr>
              <w:jc w:val="both"/>
              <w:rPr>
                <w:rFonts w:ascii="Baskerville Old Face" w:hAnsi="Baskerville Old Face" w:cs="Times New Roman"/>
                <w:sz w:val="24"/>
                <w:szCs w:val="24"/>
              </w:rPr>
            </w:pPr>
            <w:r w:rsidRPr="0067755E">
              <w:rPr>
                <w:rFonts w:ascii="Baskerville Old Face" w:hAnsi="Baskerville Old Face" w:cs="Times New Roman"/>
                <w:sz w:val="24"/>
                <w:szCs w:val="24"/>
              </w:rPr>
              <w:t>-</w:t>
            </w:r>
          </w:p>
        </w:tc>
        <w:tc>
          <w:tcPr>
            <w:tcW w:w="3458" w:type="dxa"/>
          </w:tcPr>
          <w:p w14:paraId="5B848B81" w14:textId="46368933" w:rsidR="007F51CE" w:rsidRPr="0067755E" w:rsidRDefault="00995344" w:rsidP="0070102A">
            <w:pPr>
              <w:pStyle w:val="NormalWeb"/>
              <w:rPr>
                <w:rFonts w:ascii="Baskerville Old Face" w:hAnsi="Baskerville Old Face"/>
              </w:rPr>
            </w:pPr>
            <w:r w:rsidRPr="0067755E">
              <w:rPr>
                <w:rFonts w:ascii="Baskerville Old Face" w:hAnsi="Baskerville Old Face"/>
              </w:rPr>
              <w:t>-</w:t>
            </w:r>
          </w:p>
        </w:tc>
      </w:tr>
      <w:tr w:rsidR="00C14930" w:rsidRPr="0067755E" w14:paraId="1CBCFED7" w14:textId="77777777" w:rsidTr="00C805B4">
        <w:trPr>
          <w:trHeight w:val="155"/>
        </w:trPr>
        <w:tc>
          <w:tcPr>
            <w:tcW w:w="1245" w:type="dxa"/>
          </w:tcPr>
          <w:p w14:paraId="29900AB7"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b/>
                <w:sz w:val="24"/>
                <w:szCs w:val="24"/>
              </w:rPr>
              <w:t>4.Output 2.2.4:</w:t>
            </w:r>
            <w:r w:rsidRPr="0067755E">
              <w:rPr>
                <w:rFonts w:ascii="Baskerville Old Face" w:hAnsi="Baskerville Old Face" w:cs="Times New Roman"/>
                <w:sz w:val="24"/>
                <w:szCs w:val="24"/>
              </w:rPr>
              <w:t xml:space="preserve"> Community-private sector ecotourism</w:t>
            </w:r>
          </w:p>
          <w:p w14:paraId="15F7E5C6"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investment partnershi</w:t>
            </w:r>
            <w:r w:rsidRPr="0067755E">
              <w:rPr>
                <w:rFonts w:ascii="Baskerville Old Face" w:hAnsi="Baskerville Old Face" w:cs="Times New Roman"/>
                <w:sz w:val="24"/>
                <w:szCs w:val="24"/>
              </w:rPr>
              <w:lastRenderedPageBreak/>
              <w:t>ps are developed and signed</w:t>
            </w:r>
          </w:p>
          <w:p w14:paraId="6236A7DB" w14:textId="77777777" w:rsidR="007F51CE" w:rsidRPr="0067755E" w:rsidRDefault="007F51CE" w:rsidP="0070102A">
            <w:pPr>
              <w:rPr>
                <w:rFonts w:ascii="Baskerville Old Face" w:hAnsi="Baskerville Old Face" w:cs="Times New Roman"/>
                <w:sz w:val="24"/>
                <w:szCs w:val="24"/>
              </w:rPr>
            </w:pPr>
          </w:p>
        </w:tc>
        <w:tc>
          <w:tcPr>
            <w:tcW w:w="2152" w:type="dxa"/>
          </w:tcPr>
          <w:p w14:paraId="65D26EF9"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lastRenderedPageBreak/>
              <w:t>Number of partnerships established and effectively</w:t>
            </w:r>
          </w:p>
          <w:p w14:paraId="54F82E4F"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promoting ecotourism investment in the target area</w:t>
            </w:r>
          </w:p>
          <w:p w14:paraId="50155D19"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lastRenderedPageBreak/>
              <w:t>• Number of Community-Private sector ecotourism</w:t>
            </w:r>
          </w:p>
          <w:p w14:paraId="5EA15E19"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investments developed</w:t>
            </w:r>
          </w:p>
          <w:p w14:paraId="6FA3D300" w14:textId="77777777" w:rsidR="007F51CE" w:rsidRPr="0067755E" w:rsidRDefault="007F51CE" w:rsidP="0070102A">
            <w:pPr>
              <w:rPr>
                <w:rFonts w:ascii="Baskerville Old Face" w:hAnsi="Baskerville Old Face" w:cs="Times New Roman"/>
                <w:sz w:val="24"/>
                <w:szCs w:val="24"/>
              </w:rPr>
            </w:pPr>
          </w:p>
        </w:tc>
        <w:tc>
          <w:tcPr>
            <w:tcW w:w="1073" w:type="dxa"/>
          </w:tcPr>
          <w:p w14:paraId="7AE292BE" w14:textId="3E2FE69C"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lastRenderedPageBreak/>
              <w:t>0</w:t>
            </w:r>
          </w:p>
        </w:tc>
        <w:tc>
          <w:tcPr>
            <w:tcW w:w="1050" w:type="dxa"/>
          </w:tcPr>
          <w:p w14:paraId="0286F1F9" w14:textId="77777777" w:rsidR="007F51CE" w:rsidRPr="0067755E" w:rsidRDefault="00995344" w:rsidP="0070102A">
            <w:pPr>
              <w:rPr>
                <w:rFonts w:ascii="Baskerville Old Face" w:hAnsi="Baskerville Old Face" w:cs="Times New Roman"/>
                <w:sz w:val="24"/>
                <w:szCs w:val="24"/>
              </w:rPr>
            </w:pPr>
            <w:r w:rsidRPr="0067755E">
              <w:rPr>
                <w:rFonts w:ascii="Baskerville Old Face" w:hAnsi="Baskerville Old Face" w:cs="Times New Roman"/>
                <w:sz w:val="24"/>
                <w:szCs w:val="24"/>
              </w:rPr>
              <w:t>2 Partnerships</w:t>
            </w:r>
          </w:p>
          <w:p w14:paraId="54AAE71E" w14:textId="77777777" w:rsidR="00995344" w:rsidRPr="0067755E" w:rsidRDefault="00995344" w:rsidP="0070102A">
            <w:pPr>
              <w:rPr>
                <w:rFonts w:ascii="Baskerville Old Face" w:hAnsi="Baskerville Old Face" w:cs="Times New Roman"/>
                <w:sz w:val="24"/>
                <w:szCs w:val="24"/>
              </w:rPr>
            </w:pPr>
          </w:p>
          <w:p w14:paraId="0406D26A" w14:textId="77777777" w:rsidR="00995344" w:rsidRPr="0067755E" w:rsidRDefault="00995344" w:rsidP="0070102A">
            <w:pPr>
              <w:rPr>
                <w:rFonts w:ascii="Baskerville Old Face" w:hAnsi="Baskerville Old Face" w:cs="Times New Roman"/>
                <w:sz w:val="24"/>
                <w:szCs w:val="24"/>
              </w:rPr>
            </w:pPr>
          </w:p>
          <w:p w14:paraId="622CC669" w14:textId="6C59A5B8" w:rsidR="00995344" w:rsidRPr="0067755E" w:rsidRDefault="00995344" w:rsidP="0070102A">
            <w:pPr>
              <w:rPr>
                <w:rFonts w:ascii="Baskerville Old Face" w:hAnsi="Baskerville Old Face" w:cs="Times New Roman"/>
                <w:sz w:val="24"/>
                <w:szCs w:val="24"/>
              </w:rPr>
            </w:pPr>
            <w:r w:rsidRPr="0067755E">
              <w:rPr>
                <w:rFonts w:ascii="Baskerville Old Face" w:hAnsi="Baskerville Old Face" w:cs="Times New Roman"/>
                <w:sz w:val="24"/>
                <w:szCs w:val="24"/>
              </w:rPr>
              <w:t>5 Community-</w:t>
            </w:r>
          </w:p>
          <w:p w14:paraId="6AC49CA2" w14:textId="77777777" w:rsidR="00995344" w:rsidRPr="0067755E" w:rsidRDefault="00995344" w:rsidP="0070102A">
            <w:pPr>
              <w:rPr>
                <w:rFonts w:ascii="Baskerville Old Face" w:hAnsi="Baskerville Old Face" w:cs="Times New Roman"/>
                <w:sz w:val="24"/>
                <w:szCs w:val="24"/>
              </w:rPr>
            </w:pPr>
            <w:r w:rsidRPr="0067755E">
              <w:rPr>
                <w:rFonts w:ascii="Baskerville Old Face" w:hAnsi="Baskerville Old Face" w:cs="Times New Roman"/>
                <w:sz w:val="24"/>
                <w:szCs w:val="24"/>
              </w:rPr>
              <w:lastRenderedPageBreak/>
              <w:t>Private sector</w:t>
            </w:r>
          </w:p>
          <w:p w14:paraId="13B9E1AC" w14:textId="77777777" w:rsidR="00995344" w:rsidRPr="0067755E" w:rsidRDefault="00995344" w:rsidP="0070102A">
            <w:pPr>
              <w:rPr>
                <w:rFonts w:ascii="Baskerville Old Face" w:hAnsi="Baskerville Old Face" w:cs="Times New Roman"/>
                <w:sz w:val="24"/>
                <w:szCs w:val="24"/>
              </w:rPr>
            </w:pPr>
            <w:r w:rsidRPr="0067755E">
              <w:rPr>
                <w:rFonts w:ascii="Baskerville Old Face" w:hAnsi="Baskerville Old Face" w:cs="Times New Roman"/>
                <w:sz w:val="24"/>
                <w:szCs w:val="24"/>
              </w:rPr>
              <w:t>ecotourism</w:t>
            </w:r>
          </w:p>
          <w:p w14:paraId="5D134FD6" w14:textId="77777777" w:rsidR="00995344" w:rsidRPr="0067755E" w:rsidRDefault="00995344" w:rsidP="0070102A">
            <w:pPr>
              <w:rPr>
                <w:rFonts w:ascii="Baskerville Old Face" w:hAnsi="Baskerville Old Face" w:cs="Times New Roman"/>
                <w:sz w:val="24"/>
                <w:szCs w:val="24"/>
              </w:rPr>
            </w:pPr>
            <w:r w:rsidRPr="0067755E">
              <w:rPr>
                <w:rFonts w:ascii="Baskerville Old Face" w:hAnsi="Baskerville Old Face" w:cs="Times New Roman"/>
                <w:sz w:val="24"/>
                <w:szCs w:val="24"/>
              </w:rPr>
              <w:t>investments</w:t>
            </w:r>
          </w:p>
          <w:p w14:paraId="61248B04" w14:textId="48EAA21A" w:rsidR="00995344" w:rsidRPr="0067755E" w:rsidRDefault="00995344" w:rsidP="0070102A">
            <w:pPr>
              <w:rPr>
                <w:rFonts w:ascii="Baskerville Old Face" w:hAnsi="Baskerville Old Face" w:cs="Times New Roman"/>
                <w:sz w:val="24"/>
                <w:szCs w:val="24"/>
              </w:rPr>
            </w:pPr>
          </w:p>
        </w:tc>
        <w:tc>
          <w:tcPr>
            <w:tcW w:w="1421" w:type="dxa"/>
            <w:gridSpan w:val="2"/>
          </w:tcPr>
          <w:p w14:paraId="51F60C5E" w14:textId="216365DE" w:rsidR="007F51CE" w:rsidRPr="0067755E" w:rsidRDefault="00995344" w:rsidP="0070102A">
            <w:pPr>
              <w:rPr>
                <w:rFonts w:ascii="Baskerville Old Face" w:hAnsi="Baskerville Old Face" w:cs="Times New Roman"/>
                <w:sz w:val="24"/>
                <w:szCs w:val="24"/>
              </w:rPr>
            </w:pPr>
            <w:r w:rsidRPr="0067755E">
              <w:rPr>
                <w:rFonts w:ascii="Baskerville Old Face" w:hAnsi="Baskerville Old Face" w:cs="Times New Roman"/>
                <w:sz w:val="24"/>
                <w:szCs w:val="24"/>
              </w:rPr>
              <w:lastRenderedPageBreak/>
              <w:t xml:space="preserve">3 </w:t>
            </w:r>
            <w:r w:rsidR="007F51CE" w:rsidRPr="0067755E">
              <w:rPr>
                <w:rFonts w:ascii="Baskerville Old Face" w:hAnsi="Baskerville Old Face" w:cs="Times New Roman"/>
                <w:sz w:val="24"/>
                <w:szCs w:val="24"/>
              </w:rPr>
              <w:t>Partnerships</w:t>
            </w:r>
          </w:p>
          <w:p w14:paraId="45C4CD88" w14:textId="77777777" w:rsidR="00995344" w:rsidRPr="0067755E" w:rsidRDefault="00995344" w:rsidP="0070102A">
            <w:pPr>
              <w:rPr>
                <w:rFonts w:ascii="Baskerville Old Face" w:hAnsi="Baskerville Old Face" w:cs="Times New Roman"/>
                <w:sz w:val="24"/>
                <w:szCs w:val="24"/>
              </w:rPr>
            </w:pPr>
          </w:p>
          <w:p w14:paraId="6BBA1BB1" w14:textId="77777777" w:rsidR="00995344" w:rsidRPr="0067755E" w:rsidRDefault="00995344" w:rsidP="0070102A">
            <w:pPr>
              <w:rPr>
                <w:rFonts w:ascii="Baskerville Old Face" w:hAnsi="Baskerville Old Face" w:cs="Times New Roman"/>
                <w:sz w:val="24"/>
                <w:szCs w:val="24"/>
              </w:rPr>
            </w:pPr>
          </w:p>
          <w:p w14:paraId="67454BE9"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10 Community-</w:t>
            </w:r>
          </w:p>
          <w:p w14:paraId="687E1AB6"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Private sector</w:t>
            </w:r>
          </w:p>
          <w:p w14:paraId="48D395A1"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ecotourism</w:t>
            </w:r>
          </w:p>
          <w:p w14:paraId="78200F56"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lastRenderedPageBreak/>
              <w:t>investments</w:t>
            </w:r>
          </w:p>
          <w:p w14:paraId="00F94BE2" w14:textId="77777777" w:rsidR="007F51CE" w:rsidRPr="0067755E" w:rsidRDefault="007F51CE" w:rsidP="0070102A">
            <w:pPr>
              <w:rPr>
                <w:rFonts w:ascii="Baskerville Old Face" w:hAnsi="Baskerville Old Face" w:cs="Times New Roman"/>
                <w:sz w:val="24"/>
                <w:szCs w:val="24"/>
              </w:rPr>
            </w:pPr>
          </w:p>
        </w:tc>
        <w:tc>
          <w:tcPr>
            <w:tcW w:w="2689" w:type="dxa"/>
          </w:tcPr>
          <w:p w14:paraId="4A0FAE8E" w14:textId="722469F7" w:rsidR="007F51CE" w:rsidRPr="0067755E" w:rsidRDefault="00995344" w:rsidP="0070102A">
            <w:pPr>
              <w:jc w:val="both"/>
              <w:rPr>
                <w:rFonts w:ascii="Baskerville Old Face" w:hAnsi="Baskerville Old Face" w:cs="Times New Roman"/>
                <w:sz w:val="24"/>
                <w:szCs w:val="24"/>
              </w:rPr>
            </w:pPr>
            <w:r w:rsidRPr="0067755E">
              <w:rPr>
                <w:rFonts w:ascii="Baskerville Old Face" w:hAnsi="Baskerville Old Face" w:cs="Times New Roman"/>
                <w:sz w:val="24"/>
                <w:szCs w:val="24"/>
              </w:rPr>
              <w:lastRenderedPageBreak/>
              <w:t>The activity was not planned for this reporting period. It will be done in the next reporting period</w:t>
            </w:r>
          </w:p>
        </w:tc>
        <w:tc>
          <w:tcPr>
            <w:tcW w:w="1847" w:type="dxa"/>
          </w:tcPr>
          <w:p w14:paraId="56A86D3A" w14:textId="7A022568" w:rsidR="007F51CE" w:rsidRPr="0067755E" w:rsidRDefault="00995344" w:rsidP="0070102A">
            <w:pPr>
              <w:jc w:val="both"/>
              <w:rPr>
                <w:rFonts w:ascii="Baskerville Old Face" w:hAnsi="Baskerville Old Face" w:cs="Times New Roman"/>
                <w:sz w:val="24"/>
                <w:szCs w:val="24"/>
              </w:rPr>
            </w:pPr>
            <w:r w:rsidRPr="0067755E">
              <w:rPr>
                <w:rFonts w:ascii="Baskerville Old Face" w:hAnsi="Baskerville Old Face" w:cs="Times New Roman"/>
                <w:sz w:val="24"/>
                <w:szCs w:val="24"/>
              </w:rPr>
              <w:t>-</w:t>
            </w:r>
          </w:p>
        </w:tc>
        <w:tc>
          <w:tcPr>
            <w:tcW w:w="3458" w:type="dxa"/>
          </w:tcPr>
          <w:p w14:paraId="7FE55A0F" w14:textId="3F621093" w:rsidR="007F51CE" w:rsidRPr="0067755E" w:rsidRDefault="00995344" w:rsidP="0070102A">
            <w:pPr>
              <w:pStyle w:val="NormalWeb"/>
              <w:rPr>
                <w:rFonts w:ascii="Baskerville Old Face" w:hAnsi="Baskerville Old Face"/>
              </w:rPr>
            </w:pPr>
            <w:r w:rsidRPr="0067755E">
              <w:rPr>
                <w:rFonts w:ascii="Baskerville Old Face" w:hAnsi="Baskerville Old Face"/>
              </w:rPr>
              <w:t>-</w:t>
            </w:r>
          </w:p>
        </w:tc>
      </w:tr>
      <w:tr w:rsidR="00C14930" w:rsidRPr="0067755E" w14:paraId="611A6918" w14:textId="77777777" w:rsidTr="00C805B4">
        <w:trPr>
          <w:trHeight w:val="155"/>
        </w:trPr>
        <w:tc>
          <w:tcPr>
            <w:tcW w:w="1245" w:type="dxa"/>
            <w:tcBorders>
              <w:bottom w:val="single" w:sz="4" w:space="0" w:color="000000" w:themeColor="text1"/>
            </w:tcBorders>
          </w:tcPr>
          <w:p w14:paraId="19894EA8" w14:textId="443BBAEF" w:rsidR="007F51CE" w:rsidRPr="0067755E" w:rsidRDefault="00097101" w:rsidP="0070102A">
            <w:pPr>
              <w:rPr>
                <w:rFonts w:ascii="Baskerville Old Face" w:hAnsi="Baskerville Old Face" w:cs="Times New Roman"/>
                <w:sz w:val="24"/>
                <w:szCs w:val="24"/>
              </w:rPr>
            </w:pPr>
            <w:r w:rsidRPr="0067755E">
              <w:rPr>
                <w:rFonts w:ascii="Baskerville Old Face" w:hAnsi="Baskerville Old Face" w:cs="Times New Roman"/>
                <w:b/>
                <w:sz w:val="24"/>
                <w:szCs w:val="24"/>
              </w:rPr>
              <w:t>5.. Output</w:t>
            </w:r>
            <w:r w:rsidR="007F51CE" w:rsidRPr="0067755E">
              <w:rPr>
                <w:rFonts w:ascii="Baskerville Old Face" w:hAnsi="Baskerville Old Face" w:cs="Times New Roman"/>
                <w:b/>
                <w:sz w:val="24"/>
                <w:szCs w:val="24"/>
              </w:rPr>
              <w:t xml:space="preserve"> </w:t>
            </w:r>
            <w:r w:rsidRPr="0067755E">
              <w:rPr>
                <w:rFonts w:ascii="Baskerville Old Face" w:hAnsi="Baskerville Old Face" w:cs="Times New Roman"/>
                <w:b/>
                <w:sz w:val="24"/>
                <w:szCs w:val="24"/>
              </w:rPr>
              <w:t>2.2.5:</w:t>
            </w:r>
            <w:r w:rsidR="007F51CE" w:rsidRPr="0067755E">
              <w:rPr>
                <w:rFonts w:ascii="Baskerville Old Face" w:hAnsi="Baskerville Old Face" w:cs="Times New Roman"/>
                <w:b/>
                <w:sz w:val="24"/>
                <w:szCs w:val="24"/>
              </w:rPr>
              <w:t xml:space="preserve"> </w:t>
            </w:r>
            <w:r w:rsidR="007F51CE" w:rsidRPr="0067755E">
              <w:rPr>
                <w:rFonts w:ascii="Baskerville Old Face" w:hAnsi="Baskerville Old Face" w:cs="Times New Roman"/>
                <w:sz w:val="24"/>
                <w:szCs w:val="24"/>
              </w:rPr>
              <w:t>Impact investment funds are developed to</w:t>
            </w:r>
          </w:p>
          <w:p w14:paraId="439B409F"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promote commercially viable forestry and agroforestry</w:t>
            </w:r>
          </w:p>
          <w:p w14:paraId="360AF971"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practices</w:t>
            </w:r>
          </w:p>
        </w:tc>
        <w:tc>
          <w:tcPr>
            <w:tcW w:w="2152" w:type="dxa"/>
            <w:tcBorders>
              <w:bottom w:val="single" w:sz="4" w:space="0" w:color="000000" w:themeColor="text1"/>
            </w:tcBorders>
          </w:tcPr>
          <w:p w14:paraId="5E102A2F" w14:textId="41C64844"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 xml:space="preserve">Number of revolving </w:t>
            </w:r>
            <w:r w:rsidR="00097101" w:rsidRPr="0067755E">
              <w:rPr>
                <w:rFonts w:ascii="Baskerville Old Face" w:hAnsi="Baskerville Old Face" w:cs="Times New Roman"/>
                <w:sz w:val="24"/>
                <w:szCs w:val="24"/>
              </w:rPr>
              <w:t>funds</w:t>
            </w:r>
            <w:r w:rsidRPr="0067755E">
              <w:rPr>
                <w:rFonts w:ascii="Baskerville Old Face" w:hAnsi="Baskerville Old Face" w:cs="Times New Roman"/>
                <w:sz w:val="24"/>
                <w:szCs w:val="24"/>
              </w:rPr>
              <w:t xml:space="preserve"> established</w:t>
            </w:r>
          </w:p>
        </w:tc>
        <w:tc>
          <w:tcPr>
            <w:tcW w:w="1073" w:type="dxa"/>
            <w:tcBorders>
              <w:bottom w:val="single" w:sz="4" w:space="0" w:color="000000" w:themeColor="text1"/>
            </w:tcBorders>
          </w:tcPr>
          <w:p w14:paraId="2D2F2784" w14:textId="76375CD1"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0</w:t>
            </w:r>
          </w:p>
        </w:tc>
        <w:tc>
          <w:tcPr>
            <w:tcW w:w="1050" w:type="dxa"/>
            <w:tcBorders>
              <w:bottom w:val="single" w:sz="4" w:space="0" w:color="000000" w:themeColor="text1"/>
            </w:tcBorders>
          </w:tcPr>
          <w:p w14:paraId="050BAFA6" w14:textId="3724A192" w:rsidR="007F51CE" w:rsidRPr="0067755E" w:rsidRDefault="00097101" w:rsidP="0070102A">
            <w:pPr>
              <w:rPr>
                <w:rFonts w:ascii="Baskerville Old Face" w:hAnsi="Baskerville Old Face" w:cs="Times New Roman"/>
                <w:sz w:val="24"/>
                <w:szCs w:val="24"/>
              </w:rPr>
            </w:pPr>
            <w:r w:rsidRPr="0067755E">
              <w:rPr>
                <w:rFonts w:ascii="Baskerville Old Face" w:hAnsi="Baskerville Old Face" w:cs="Times New Roman"/>
                <w:sz w:val="24"/>
                <w:szCs w:val="24"/>
              </w:rPr>
              <w:t>1 revolving fund</w:t>
            </w:r>
          </w:p>
        </w:tc>
        <w:tc>
          <w:tcPr>
            <w:tcW w:w="1421" w:type="dxa"/>
            <w:gridSpan w:val="2"/>
            <w:tcBorders>
              <w:bottom w:val="single" w:sz="4" w:space="0" w:color="000000" w:themeColor="text1"/>
            </w:tcBorders>
          </w:tcPr>
          <w:p w14:paraId="2C5E2BBA" w14:textId="77777777" w:rsidR="007F51CE" w:rsidRPr="0067755E" w:rsidRDefault="007F51CE" w:rsidP="0070102A">
            <w:pPr>
              <w:rPr>
                <w:rFonts w:ascii="Baskerville Old Face" w:hAnsi="Baskerville Old Face" w:cs="Times New Roman"/>
                <w:sz w:val="24"/>
                <w:szCs w:val="24"/>
              </w:rPr>
            </w:pPr>
            <w:r w:rsidRPr="0067755E">
              <w:rPr>
                <w:rFonts w:ascii="Baskerville Old Face" w:hAnsi="Baskerville Old Face" w:cs="Times New Roman"/>
                <w:sz w:val="24"/>
                <w:szCs w:val="24"/>
              </w:rPr>
              <w:t>1 revolving fund</w:t>
            </w:r>
          </w:p>
        </w:tc>
        <w:tc>
          <w:tcPr>
            <w:tcW w:w="2689" w:type="dxa"/>
            <w:tcBorders>
              <w:bottom w:val="single" w:sz="4" w:space="0" w:color="000000" w:themeColor="text1"/>
            </w:tcBorders>
          </w:tcPr>
          <w:p w14:paraId="73C1F4B0" w14:textId="41778791" w:rsidR="007F51CE" w:rsidRPr="0067755E" w:rsidRDefault="00097101" w:rsidP="0070102A">
            <w:pPr>
              <w:jc w:val="both"/>
              <w:rPr>
                <w:rFonts w:ascii="Baskerville Old Face" w:hAnsi="Baskerville Old Face" w:cs="Times New Roman"/>
                <w:sz w:val="24"/>
                <w:szCs w:val="24"/>
              </w:rPr>
            </w:pPr>
            <w:r w:rsidRPr="0067755E">
              <w:rPr>
                <w:rFonts w:ascii="Baskerville Old Face" w:hAnsi="Baskerville Old Face" w:cs="Times New Roman"/>
                <w:sz w:val="24"/>
                <w:szCs w:val="24"/>
              </w:rPr>
              <w:t>The activity was not planned for this reporting period. It will be done in the next reporting period</w:t>
            </w:r>
          </w:p>
        </w:tc>
        <w:tc>
          <w:tcPr>
            <w:tcW w:w="1847" w:type="dxa"/>
            <w:tcBorders>
              <w:bottom w:val="single" w:sz="4" w:space="0" w:color="000000" w:themeColor="text1"/>
            </w:tcBorders>
          </w:tcPr>
          <w:p w14:paraId="72D4EAE3" w14:textId="76D62080" w:rsidR="007F51CE" w:rsidRPr="0067755E" w:rsidRDefault="00097101" w:rsidP="0070102A">
            <w:pPr>
              <w:jc w:val="both"/>
              <w:rPr>
                <w:rFonts w:ascii="Baskerville Old Face" w:hAnsi="Baskerville Old Face" w:cs="Times New Roman"/>
                <w:sz w:val="24"/>
                <w:szCs w:val="24"/>
              </w:rPr>
            </w:pPr>
            <w:r w:rsidRPr="0067755E">
              <w:rPr>
                <w:rFonts w:ascii="Baskerville Old Face" w:hAnsi="Baskerville Old Face" w:cs="Times New Roman"/>
                <w:sz w:val="24"/>
                <w:szCs w:val="24"/>
              </w:rPr>
              <w:t>-</w:t>
            </w:r>
          </w:p>
        </w:tc>
        <w:tc>
          <w:tcPr>
            <w:tcW w:w="3458" w:type="dxa"/>
            <w:tcBorders>
              <w:bottom w:val="single" w:sz="4" w:space="0" w:color="000000" w:themeColor="text1"/>
            </w:tcBorders>
          </w:tcPr>
          <w:p w14:paraId="40498FB2" w14:textId="21989D45" w:rsidR="007F51CE" w:rsidRPr="0067755E" w:rsidRDefault="00097101" w:rsidP="0070102A">
            <w:pPr>
              <w:jc w:val="both"/>
              <w:rPr>
                <w:rFonts w:ascii="Baskerville Old Face" w:hAnsi="Baskerville Old Face" w:cs="Times New Roman"/>
                <w:sz w:val="24"/>
                <w:szCs w:val="24"/>
              </w:rPr>
            </w:pPr>
            <w:r w:rsidRPr="0067755E">
              <w:rPr>
                <w:rFonts w:ascii="Baskerville Old Face" w:hAnsi="Baskerville Old Face" w:cs="Times New Roman"/>
                <w:b/>
                <w:bCs/>
                <w:sz w:val="24"/>
                <w:szCs w:val="24"/>
                <w:lang w:val="en-US"/>
              </w:rPr>
              <w:t>-</w:t>
            </w:r>
          </w:p>
        </w:tc>
      </w:tr>
      <w:tr w:rsidR="00C14930" w:rsidRPr="0067755E" w14:paraId="0E27F4EE" w14:textId="77777777" w:rsidTr="00C805B4">
        <w:trPr>
          <w:trHeight w:val="359"/>
        </w:trPr>
        <w:tc>
          <w:tcPr>
            <w:tcW w:w="14935" w:type="dxa"/>
            <w:gridSpan w:val="9"/>
            <w:tcBorders>
              <w:bottom w:val="nil"/>
            </w:tcBorders>
          </w:tcPr>
          <w:p w14:paraId="4D3E97DB" w14:textId="77777777" w:rsidR="007F51CE" w:rsidRPr="0067755E" w:rsidRDefault="007F51CE" w:rsidP="0070102A">
            <w:pPr>
              <w:pStyle w:val="NormalWeb"/>
              <w:jc w:val="both"/>
              <w:rPr>
                <w:rFonts w:ascii="Baskerville Old Face" w:hAnsi="Baskerville Old Face"/>
                <w:b/>
                <w:bCs/>
              </w:rPr>
            </w:pPr>
            <w:r w:rsidRPr="0067755E">
              <w:rPr>
                <w:rFonts w:ascii="Baskerville Old Face" w:hAnsi="Baskerville Old Face"/>
                <w:b/>
                <w:bCs/>
              </w:rPr>
              <w:t xml:space="preserve">Narrative Report for </w:t>
            </w:r>
            <w:bookmarkStart w:id="7" w:name="_Hlk208061010"/>
            <w:r w:rsidRPr="0067755E">
              <w:rPr>
                <w:rFonts w:ascii="Baskerville Old Face" w:hAnsi="Baskerville Old Face"/>
                <w:b/>
                <w:bCs/>
              </w:rPr>
              <w:t>Objective 1: To develop community enterprises and livelihood value chains based on sustainable use of natural resources in the drylands</w:t>
            </w:r>
          </w:p>
          <w:p w14:paraId="75549A1A" w14:textId="50484878" w:rsidR="007F51CE" w:rsidRPr="0067755E" w:rsidRDefault="007F51CE" w:rsidP="0070102A">
            <w:pPr>
              <w:pStyle w:val="NormalWeb"/>
              <w:jc w:val="both"/>
              <w:rPr>
                <w:rFonts w:ascii="Baskerville Old Face" w:hAnsi="Baskerville Old Face"/>
              </w:rPr>
            </w:pPr>
            <w:r w:rsidRPr="0067755E">
              <w:rPr>
                <w:rFonts w:ascii="Baskerville Old Face" w:hAnsi="Baskerville Old Face"/>
              </w:rPr>
              <w:t>During the reporting period (01/07/2024 – 30/06/2025), progress under Objective 1 focused on laying the foundation for resilient community enterprises and livelihood value chains, with notable achievements in awareness creation, stakeholder engagement, and early-stage implementation of clean energy and insurance interventions. While some</w:t>
            </w:r>
            <w:r w:rsidR="00C14930" w:rsidRPr="0067755E">
              <w:rPr>
                <w:rFonts w:ascii="Baskerville Old Face" w:hAnsi="Baskerville Old Face"/>
              </w:rPr>
              <w:t xml:space="preserve"> </w:t>
            </w:r>
            <w:r w:rsidR="00EE14C4" w:rsidRPr="0067755E">
              <w:rPr>
                <w:rFonts w:ascii="Baskerville Old Face" w:hAnsi="Baskerville Old Face"/>
              </w:rPr>
              <w:t>activities were</w:t>
            </w:r>
            <w:r w:rsidR="00C14930" w:rsidRPr="0067755E">
              <w:rPr>
                <w:rFonts w:ascii="Baskerville Old Face" w:hAnsi="Baskerville Old Face"/>
              </w:rPr>
              <w:t xml:space="preserve"> not planned for this reporting period. It will be done in the next reporting period</w:t>
            </w:r>
            <w:r w:rsidRPr="0067755E">
              <w:rPr>
                <w:rFonts w:ascii="Baskerville Old Face" w:hAnsi="Baskerville Old Face"/>
              </w:rPr>
              <w:t>, important groundwork has been established, particularly around gender-sensitive clean energy investments and preparatory activities for climate insurance schemes.</w:t>
            </w:r>
          </w:p>
          <w:p w14:paraId="49A8C6B7" w14:textId="77777777" w:rsidR="007F51CE" w:rsidRPr="0067755E" w:rsidRDefault="007F51CE" w:rsidP="0070102A">
            <w:pPr>
              <w:pStyle w:val="NormalWeb"/>
              <w:rPr>
                <w:rFonts w:ascii="Baskerville Old Face" w:hAnsi="Baskerville Old Face"/>
                <w:b/>
                <w:bCs/>
              </w:rPr>
            </w:pPr>
            <w:r w:rsidRPr="0067755E">
              <w:rPr>
                <w:rFonts w:ascii="Baskerville Old Face" w:hAnsi="Baskerville Old Face"/>
                <w:b/>
                <w:bCs/>
              </w:rPr>
              <w:t>Outcome2.2: Sustainable investments in resilient livelihood actions are increased</w:t>
            </w:r>
            <w:r w:rsidRPr="0067755E">
              <w:rPr>
                <w:rFonts w:ascii="Baskerville Old Face" w:hAnsi="Baskerville Old Face"/>
              </w:rPr>
              <w:br/>
              <w:t xml:space="preserve">At outcome level, employment opportunities in livestock, tourism, and clean energy sectors were yet to be realized during the reporting period. Activities directly contributing to job creation are planned for the subsequent financial year. Nonetheless, community-level mobilization, sensitization, and </w:t>
            </w:r>
            <w:r w:rsidRPr="0067755E">
              <w:rPr>
                <w:rFonts w:ascii="Baskerville Old Face" w:hAnsi="Baskerville Old Face"/>
              </w:rPr>
              <w:lastRenderedPageBreak/>
              <w:t>demonstration activities have raised awareness and built interest among targeted beneficiaries, setting the stage for effective implementation and achievement of midterm targets.</w:t>
            </w:r>
          </w:p>
          <w:p w14:paraId="6ADC2A47" w14:textId="77777777" w:rsidR="007F51CE" w:rsidRPr="0067755E" w:rsidRDefault="007F51CE" w:rsidP="0070102A">
            <w:pPr>
              <w:pStyle w:val="NormalWeb"/>
              <w:jc w:val="both"/>
              <w:rPr>
                <w:rFonts w:ascii="Baskerville Old Face" w:hAnsi="Baskerville Old Face"/>
                <w:b/>
                <w:bCs/>
              </w:rPr>
            </w:pPr>
            <w:r w:rsidRPr="0067755E">
              <w:rPr>
                <w:rFonts w:ascii="Baskerville Old Face" w:hAnsi="Baskerville Old Face"/>
                <w:b/>
                <w:bCs/>
              </w:rPr>
              <w:t>Output 2.2.1: Mechanism on sustainable offtake with private processors and export off-takers markets established</w:t>
            </w:r>
          </w:p>
          <w:p w14:paraId="6250A2C9" w14:textId="77777777" w:rsidR="00C14930" w:rsidRPr="0067755E" w:rsidRDefault="00C14930" w:rsidP="00F26E3A">
            <w:pPr>
              <w:pStyle w:val="NormalWeb"/>
              <w:jc w:val="both"/>
              <w:rPr>
                <w:rFonts w:ascii="Baskerville Old Face" w:hAnsi="Baskerville Old Face"/>
              </w:rPr>
            </w:pPr>
            <w:r w:rsidRPr="0067755E">
              <w:rPr>
                <w:rFonts w:ascii="Baskerville Old Face" w:hAnsi="Baskerville Old Face"/>
              </w:rPr>
              <w:t>The output has not been planned for this reporting period; it will be done in the next reporting period.</w:t>
            </w:r>
          </w:p>
          <w:p w14:paraId="1B4ED0CB" w14:textId="7C6A8C05" w:rsidR="007F51CE" w:rsidRPr="0067755E" w:rsidRDefault="007F51CE" w:rsidP="00F26E3A">
            <w:pPr>
              <w:pStyle w:val="NormalWeb"/>
              <w:jc w:val="both"/>
              <w:rPr>
                <w:rFonts w:ascii="Baskerville Old Face" w:hAnsi="Baskerville Old Face"/>
              </w:rPr>
            </w:pPr>
            <w:r w:rsidRPr="0067755E">
              <w:rPr>
                <w:rFonts w:ascii="Baskerville Old Face" w:hAnsi="Baskerville Old Face"/>
              </w:rPr>
              <w:t>However, consultations held with county governments and producer groups during broader project activities indicate readiness and willingness of pastoralist groups to participate in structured market offtake mechanisms. This points to strong potential for uptake once mechanisms are developed.</w:t>
            </w:r>
          </w:p>
          <w:p w14:paraId="39ACBDE9" w14:textId="77777777" w:rsidR="007F51CE" w:rsidRPr="0067755E" w:rsidRDefault="007F51CE" w:rsidP="0070102A">
            <w:pPr>
              <w:pStyle w:val="NormalWeb"/>
              <w:rPr>
                <w:rFonts w:ascii="Baskerville Old Face" w:hAnsi="Baskerville Old Face"/>
                <w:b/>
                <w:bCs/>
              </w:rPr>
            </w:pPr>
            <w:r w:rsidRPr="0067755E">
              <w:rPr>
                <w:rFonts w:ascii="Baskerville Old Face" w:hAnsi="Baskerville Old Face"/>
                <w:b/>
                <w:bCs/>
              </w:rPr>
              <w:t>Output 2.2.2: Gender-sensitive investments in clean energy that reduce household dependency on biomass energy are made</w:t>
            </w:r>
          </w:p>
          <w:p w14:paraId="32FE5608" w14:textId="77777777" w:rsidR="007F51CE" w:rsidRPr="0067755E" w:rsidRDefault="007F51CE" w:rsidP="00F26E3A">
            <w:pPr>
              <w:pStyle w:val="NormalWeb"/>
              <w:jc w:val="both"/>
              <w:rPr>
                <w:rFonts w:ascii="Baskerville Old Face" w:hAnsi="Baskerville Old Face"/>
              </w:rPr>
            </w:pPr>
            <w:r w:rsidRPr="0067755E">
              <w:rPr>
                <w:rFonts w:ascii="Baskerville Old Face" w:hAnsi="Baskerville Old Face"/>
              </w:rPr>
              <w:t xml:space="preserve">This output achieved tangible progress during the reporting period. A major milestone was the </w:t>
            </w:r>
            <w:r w:rsidRPr="0067755E">
              <w:rPr>
                <w:rFonts w:ascii="Baskerville Old Face" w:hAnsi="Baskerville Old Face"/>
                <w:b/>
                <w:bCs/>
              </w:rPr>
              <w:t>clean energy exhibition organized in Kajiado County</w:t>
            </w:r>
            <w:r w:rsidRPr="0067755E">
              <w:rPr>
                <w:rFonts w:ascii="Baskerville Old Face" w:hAnsi="Baskerville Old Face"/>
              </w:rPr>
              <w:t xml:space="preserve">, where nine exhibitors showcased diverse local innovations on green energy. Notably, women-led groups such as the </w:t>
            </w:r>
            <w:r w:rsidRPr="0067755E">
              <w:rPr>
                <w:rFonts w:ascii="Baskerville Old Face" w:hAnsi="Baskerville Old Face"/>
                <w:b/>
                <w:bCs/>
              </w:rPr>
              <w:t>Lamaratak Self-Help Group</w:t>
            </w:r>
            <w:r w:rsidRPr="0067755E">
              <w:rPr>
                <w:rFonts w:ascii="Baskerville Old Face" w:hAnsi="Baskerville Old Face"/>
              </w:rPr>
              <w:t xml:space="preserve"> demonstrated briquette production using locally available materials, while the </w:t>
            </w:r>
            <w:r w:rsidRPr="0067755E">
              <w:rPr>
                <w:rFonts w:ascii="Baskerville Old Face" w:hAnsi="Baskerville Old Face"/>
                <w:b/>
                <w:bCs/>
              </w:rPr>
              <w:t>Enkakenya Sidai Women Initiative</w:t>
            </w:r>
            <w:r w:rsidRPr="0067755E">
              <w:rPr>
                <w:rFonts w:ascii="Baskerville Old Face" w:hAnsi="Baskerville Old Face"/>
              </w:rPr>
              <w:t xml:space="preserve"> (comprising 300 groups) showcased energy-saving stoves, beadwork, and beekeeping products. These activities highlighted both the entrepreneurial potential of women in the clean energy value chain and the multiple co-benefits for household livelihoods.</w:t>
            </w:r>
          </w:p>
          <w:p w14:paraId="62374832" w14:textId="77777777" w:rsidR="007F51CE" w:rsidRPr="0067755E" w:rsidRDefault="007F51CE" w:rsidP="00F26E3A">
            <w:pPr>
              <w:pStyle w:val="NormalWeb"/>
              <w:jc w:val="both"/>
              <w:rPr>
                <w:rFonts w:ascii="Baskerville Old Face" w:hAnsi="Baskerville Old Face"/>
              </w:rPr>
            </w:pPr>
            <w:r w:rsidRPr="0067755E">
              <w:rPr>
                <w:rFonts w:ascii="Baskerville Old Face" w:hAnsi="Baskerville Old Face"/>
              </w:rPr>
              <w:t xml:space="preserve">In addition, </w:t>
            </w:r>
            <w:r w:rsidRPr="0067755E">
              <w:rPr>
                <w:rFonts w:ascii="Baskerville Old Face" w:hAnsi="Baskerville Old Face"/>
                <w:b/>
                <w:bCs/>
              </w:rPr>
              <w:t>three sites were identified for establishment of clean energy demonstration centres</w:t>
            </w:r>
            <w:r w:rsidRPr="0067755E">
              <w:rPr>
                <w:rFonts w:ascii="Baskerville Old Face" w:hAnsi="Baskerville Old Face"/>
              </w:rPr>
              <w:t>, with 120 community members sensitized on clean energy technologies, including county government officials, students, and community groups. Furthermore, 150 community members (43 men and 107 women) were mobilized towards the establishment of demonstration centres, reflecting strong gender inclusivity and community ownership. Overall, these efforts have enhanced community awareness of alternative energy solutions, created linkages between innovators and users, and demonstrated early behavioral shifts towards reduced reliance on biomass fuels.</w:t>
            </w:r>
          </w:p>
          <w:p w14:paraId="7DD99774" w14:textId="77777777" w:rsidR="007F51CE" w:rsidRPr="0067755E" w:rsidRDefault="007F51CE" w:rsidP="0070102A">
            <w:pPr>
              <w:pStyle w:val="NormalWeb"/>
              <w:rPr>
                <w:rFonts w:ascii="Baskerville Old Face" w:hAnsi="Baskerville Old Face"/>
                <w:b/>
                <w:bCs/>
              </w:rPr>
            </w:pPr>
            <w:r w:rsidRPr="0067755E">
              <w:rPr>
                <w:rFonts w:ascii="Baskerville Old Face" w:hAnsi="Baskerville Old Face"/>
                <w:b/>
                <w:bCs/>
              </w:rPr>
              <w:t>Output 2.2.3: Market-based climate insurance and risk transfer schemes developed to scale up disaster risk and exposure reduction mechanisms</w:t>
            </w:r>
          </w:p>
          <w:p w14:paraId="47AE1643" w14:textId="256EDBCB" w:rsidR="00C14930" w:rsidRPr="0067755E" w:rsidRDefault="00C14930" w:rsidP="0070102A">
            <w:pPr>
              <w:pStyle w:val="NormalWeb"/>
              <w:rPr>
                <w:rFonts w:ascii="Baskerville Old Face" w:hAnsi="Baskerville Old Face"/>
              </w:rPr>
            </w:pPr>
            <w:r w:rsidRPr="0067755E">
              <w:rPr>
                <w:rFonts w:ascii="Baskerville Old Face" w:hAnsi="Baskerville Old Face"/>
              </w:rPr>
              <w:t>The output has not been planned for this reporting period; it will be done in the next reporting period.</w:t>
            </w:r>
          </w:p>
          <w:p w14:paraId="12F14284" w14:textId="77777777" w:rsidR="007F51CE" w:rsidRPr="0067755E" w:rsidRDefault="007F51CE" w:rsidP="0070102A">
            <w:pPr>
              <w:pStyle w:val="NormalWeb"/>
              <w:rPr>
                <w:rFonts w:ascii="Baskerville Old Face" w:hAnsi="Baskerville Old Face"/>
                <w:b/>
                <w:bCs/>
              </w:rPr>
            </w:pPr>
            <w:r w:rsidRPr="0067755E">
              <w:rPr>
                <w:rFonts w:ascii="Baskerville Old Face" w:hAnsi="Baskerville Old Face"/>
                <w:b/>
                <w:bCs/>
              </w:rPr>
              <w:t>Output 2.2.4: Community-private sector ecotourism investment partnerships are developed and signed</w:t>
            </w:r>
          </w:p>
          <w:p w14:paraId="6F70B70C" w14:textId="4A471B29" w:rsidR="00C14930" w:rsidRPr="0067755E" w:rsidRDefault="00C14930" w:rsidP="0070102A">
            <w:pPr>
              <w:pStyle w:val="NormalWeb"/>
              <w:rPr>
                <w:rFonts w:ascii="Baskerville Old Face" w:hAnsi="Baskerville Old Face"/>
              </w:rPr>
            </w:pPr>
            <w:r w:rsidRPr="0067755E">
              <w:rPr>
                <w:rFonts w:ascii="Baskerville Old Face" w:hAnsi="Baskerville Old Face"/>
              </w:rPr>
              <w:t>The output has not been planned for this reporting period; it will be done in the next reporting period.</w:t>
            </w:r>
          </w:p>
          <w:p w14:paraId="082E333F" w14:textId="77777777" w:rsidR="00C14930" w:rsidRPr="0067755E" w:rsidRDefault="00C14930" w:rsidP="0070102A">
            <w:pPr>
              <w:pStyle w:val="NormalWeb"/>
              <w:rPr>
                <w:rFonts w:ascii="Baskerville Old Face" w:hAnsi="Baskerville Old Face"/>
                <w:b/>
                <w:bCs/>
              </w:rPr>
            </w:pPr>
          </w:p>
          <w:p w14:paraId="02F3F2E8" w14:textId="77777777" w:rsidR="007F51CE" w:rsidRPr="0067755E" w:rsidRDefault="007F51CE" w:rsidP="0070102A">
            <w:pPr>
              <w:pStyle w:val="NormalWeb"/>
              <w:rPr>
                <w:rFonts w:ascii="Baskerville Old Face" w:hAnsi="Baskerville Old Face"/>
                <w:b/>
                <w:bCs/>
              </w:rPr>
            </w:pPr>
            <w:r w:rsidRPr="0067755E">
              <w:rPr>
                <w:rFonts w:ascii="Baskerville Old Face" w:hAnsi="Baskerville Old Face"/>
                <w:b/>
                <w:bCs/>
              </w:rPr>
              <w:t>Output 2.2.5: Impact investment funds are developed to promote commercially viable forestry and agroforestry practices</w:t>
            </w:r>
          </w:p>
          <w:p w14:paraId="6B32422F" w14:textId="77777777" w:rsidR="00C14930" w:rsidRPr="0067755E" w:rsidRDefault="00C14930" w:rsidP="0070102A">
            <w:pPr>
              <w:pStyle w:val="NormalWeb"/>
              <w:rPr>
                <w:rFonts w:ascii="Baskerville Old Face" w:hAnsi="Baskerville Old Face"/>
              </w:rPr>
            </w:pPr>
            <w:r w:rsidRPr="0067755E">
              <w:rPr>
                <w:rFonts w:ascii="Baskerville Old Face" w:hAnsi="Baskerville Old Face"/>
              </w:rPr>
              <w:t>The output has not been planned for this reporting period; it will be done in the next reporting period.</w:t>
            </w:r>
          </w:p>
          <w:p w14:paraId="0767F950" w14:textId="77777777" w:rsidR="00C14930" w:rsidRPr="0067755E" w:rsidRDefault="00C14930" w:rsidP="0070102A">
            <w:pPr>
              <w:pStyle w:val="NormalWeb"/>
              <w:rPr>
                <w:rFonts w:ascii="Baskerville Old Face" w:hAnsi="Baskerville Old Face"/>
                <w:b/>
                <w:bCs/>
              </w:rPr>
            </w:pPr>
          </w:p>
          <w:bookmarkEnd w:id="7"/>
          <w:p w14:paraId="1472AB72" w14:textId="77777777" w:rsidR="007F51CE" w:rsidRPr="0067755E" w:rsidRDefault="007F51CE" w:rsidP="0070102A">
            <w:pPr>
              <w:pStyle w:val="NormalWeb"/>
              <w:rPr>
                <w:rFonts w:ascii="Baskerville Old Face" w:hAnsi="Baskerville Old Face"/>
                <w:b/>
                <w:bCs/>
              </w:rPr>
            </w:pPr>
          </w:p>
        </w:tc>
      </w:tr>
    </w:tbl>
    <w:p w14:paraId="26055EAB" w14:textId="6680CF13" w:rsidR="00106BF6" w:rsidRPr="0067755E" w:rsidRDefault="007F51CE" w:rsidP="0070102A">
      <w:pPr>
        <w:spacing w:line="240" w:lineRule="auto"/>
        <w:rPr>
          <w:rFonts w:ascii="Baskerville Old Face" w:hAnsi="Baskerville Old Face"/>
          <w:sz w:val="24"/>
          <w:szCs w:val="24"/>
        </w:rPr>
      </w:pPr>
      <w:r w:rsidRPr="0067755E">
        <w:rPr>
          <w:rFonts w:ascii="Baskerville Old Face" w:hAnsi="Baskerville Old Face"/>
          <w:sz w:val="24"/>
          <w:szCs w:val="24"/>
        </w:rPr>
        <w:lastRenderedPageBreak/>
        <w:br w:type="page"/>
      </w:r>
    </w:p>
    <w:tbl>
      <w:tblPr>
        <w:tblStyle w:val="a9"/>
        <w:tblW w:w="1394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87"/>
        <w:gridCol w:w="1320"/>
        <w:gridCol w:w="1012"/>
        <w:gridCol w:w="983"/>
        <w:gridCol w:w="847"/>
        <w:gridCol w:w="3279"/>
        <w:gridCol w:w="3173"/>
        <w:gridCol w:w="1547"/>
      </w:tblGrid>
      <w:tr w:rsidR="00793810" w:rsidRPr="0067755E" w14:paraId="1AD8D577" w14:textId="77777777" w:rsidTr="6BB273BD">
        <w:trPr>
          <w:trHeight w:val="273"/>
        </w:trPr>
        <w:tc>
          <w:tcPr>
            <w:tcW w:w="12401" w:type="dxa"/>
            <w:gridSpan w:val="7"/>
            <w:shd w:val="clear" w:color="auto" w:fill="ED7D31"/>
          </w:tcPr>
          <w:p w14:paraId="7DAC0CB7" w14:textId="4EC26E82" w:rsidR="00793810" w:rsidRPr="0067755E" w:rsidRDefault="00F76D38" w:rsidP="0070102A">
            <w:pPr>
              <w:rPr>
                <w:rFonts w:ascii="Baskerville Old Face" w:hAnsi="Baskerville Old Face"/>
                <w:b/>
                <w:bCs/>
                <w:sz w:val="24"/>
                <w:szCs w:val="24"/>
              </w:rPr>
            </w:pPr>
            <w:r w:rsidRPr="0067755E">
              <w:rPr>
                <w:rFonts w:ascii="Baskerville Old Face" w:hAnsi="Baskerville Old Face"/>
                <w:b/>
                <w:bCs/>
                <w:sz w:val="24"/>
                <w:szCs w:val="24"/>
              </w:rPr>
              <w:lastRenderedPageBreak/>
              <w:t>Outcome 3.1: Sustainable landscape management actions are informed, coordinated and mainstreamed at county and national level</w:t>
            </w:r>
          </w:p>
        </w:tc>
        <w:tc>
          <w:tcPr>
            <w:tcW w:w="1547" w:type="dxa"/>
            <w:shd w:val="clear" w:color="auto" w:fill="ED7D31"/>
          </w:tcPr>
          <w:p w14:paraId="4C70B4E7" w14:textId="77777777" w:rsidR="00793810" w:rsidRPr="0067755E" w:rsidRDefault="00793810" w:rsidP="0070102A">
            <w:pPr>
              <w:pBdr>
                <w:top w:val="nil"/>
                <w:left w:val="nil"/>
                <w:bottom w:val="nil"/>
                <w:right w:val="nil"/>
                <w:between w:val="nil"/>
              </w:pBdr>
              <w:spacing w:after="160"/>
              <w:rPr>
                <w:rFonts w:ascii="Baskerville Old Face" w:hAnsi="Baskerville Old Face"/>
                <w:b/>
                <w:color w:val="000000"/>
                <w:sz w:val="24"/>
                <w:szCs w:val="24"/>
              </w:rPr>
            </w:pPr>
          </w:p>
        </w:tc>
      </w:tr>
      <w:tr w:rsidR="00793810" w:rsidRPr="0067755E" w14:paraId="43D491D6" w14:textId="77777777" w:rsidTr="6BB273BD">
        <w:trPr>
          <w:trHeight w:val="155"/>
        </w:trPr>
        <w:tc>
          <w:tcPr>
            <w:tcW w:w="1787" w:type="dxa"/>
            <w:shd w:val="clear" w:color="auto" w:fill="E7E6E6"/>
          </w:tcPr>
          <w:p w14:paraId="0B81FE04" w14:textId="77777777" w:rsidR="00793810" w:rsidRPr="0067755E" w:rsidRDefault="00AA7B81" w:rsidP="0070102A">
            <w:pPr>
              <w:jc w:val="both"/>
              <w:rPr>
                <w:rFonts w:ascii="Baskerville Old Face" w:hAnsi="Baskerville Old Face"/>
                <w:b/>
                <w:sz w:val="24"/>
                <w:szCs w:val="24"/>
              </w:rPr>
            </w:pPr>
            <w:r w:rsidRPr="0067755E">
              <w:rPr>
                <w:rFonts w:ascii="Baskerville Old Face" w:hAnsi="Baskerville Old Face"/>
                <w:b/>
                <w:sz w:val="24"/>
                <w:szCs w:val="24"/>
              </w:rPr>
              <w:t xml:space="preserve">Outcomes </w:t>
            </w:r>
            <w:r w:rsidRPr="0067755E">
              <w:rPr>
                <w:rFonts w:ascii="Baskerville Old Face" w:hAnsi="Baskerville Old Face"/>
                <w:i/>
                <w:sz w:val="24"/>
                <w:szCs w:val="24"/>
              </w:rPr>
              <w:t>(Copy and paste outcomes from Result Framework)</w:t>
            </w:r>
          </w:p>
        </w:tc>
        <w:tc>
          <w:tcPr>
            <w:tcW w:w="1320" w:type="dxa"/>
            <w:shd w:val="clear" w:color="auto" w:fill="E7E6E6"/>
          </w:tcPr>
          <w:p w14:paraId="14FA9362" w14:textId="77777777" w:rsidR="00793810" w:rsidRPr="0067755E" w:rsidRDefault="00AA7B81" w:rsidP="0070102A">
            <w:pPr>
              <w:jc w:val="both"/>
              <w:rPr>
                <w:rFonts w:ascii="Baskerville Old Face" w:hAnsi="Baskerville Old Face"/>
                <w:b/>
                <w:sz w:val="24"/>
                <w:szCs w:val="24"/>
              </w:rPr>
            </w:pPr>
            <w:r w:rsidRPr="0067755E">
              <w:rPr>
                <w:rFonts w:ascii="Baskerville Old Face" w:hAnsi="Baskerville Old Face"/>
                <w:b/>
                <w:sz w:val="24"/>
                <w:szCs w:val="24"/>
              </w:rPr>
              <w:t>Indicators</w:t>
            </w:r>
          </w:p>
        </w:tc>
        <w:tc>
          <w:tcPr>
            <w:tcW w:w="1012" w:type="dxa"/>
            <w:shd w:val="clear" w:color="auto" w:fill="E7E6E6"/>
          </w:tcPr>
          <w:p w14:paraId="6BF4C55B" w14:textId="77777777" w:rsidR="00793810" w:rsidRPr="0067755E" w:rsidRDefault="00AA7B81" w:rsidP="0070102A">
            <w:pPr>
              <w:jc w:val="both"/>
              <w:rPr>
                <w:rFonts w:ascii="Baskerville Old Face" w:hAnsi="Baskerville Old Face"/>
                <w:b/>
                <w:sz w:val="24"/>
                <w:szCs w:val="24"/>
              </w:rPr>
            </w:pPr>
            <w:r w:rsidRPr="0067755E">
              <w:rPr>
                <w:rFonts w:ascii="Baskerville Old Face" w:hAnsi="Baskerville Old Face"/>
                <w:b/>
                <w:sz w:val="24"/>
                <w:szCs w:val="24"/>
              </w:rPr>
              <w:t>Baseline</w:t>
            </w:r>
          </w:p>
        </w:tc>
        <w:tc>
          <w:tcPr>
            <w:tcW w:w="983" w:type="dxa"/>
            <w:shd w:val="clear" w:color="auto" w:fill="E7E6E6"/>
          </w:tcPr>
          <w:p w14:paraId="28441B16"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 xml:space="preserve"> Midterm Target</w:t>
            </w:r>
          </w:p>
        </w:tc>
        <w:tc>
          <w:tcPr>
            <w:tcW w:w="847" w:type="dxa"/>
            <w:shd w:val="clear" w:color="auto" w:fill="E7E6E6"/>
          </w:tcPr>
          <w:p w14:paraId="57CFEB8A"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 xml:space="preserve">End of project Target </w:t>
            </w:r>
          </w:p>
        </w:tc>
        <w:tc>
          <w:tcPr>
            <w:tcW w:w="3279" w:type="dxa"/>
            <w:shd w:val="clear" w:color="auto" w:fill="E7E6E6"/>
          </w:tcPr>
          <w:p w14:paraId="5E8BF116"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Periodic Result (01/07/2024-30/06/2025)</w:t>
            </w:r>
          </w:p>
        </w:tc>
        <w:tc>
          <w:tcPr>
            <w:tcW w:w="3173" w:type="dxa"/>
            <w:shd w:val="clear" w:color="auto" w:fill="E7E6E6"/>
          </w:tcPr>
          <w:p w14:paraId="39ACBEAC"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Result to Date (from project start)</w:t>
            </w:r>
          </w:p>
        </w:tc>
        <w:tc>
          <w:tcPr>
            <w:tcW w:w="1547" w:type="dxa"/>
            <w:shd w:val="clear" w:color="auto" w:fill="E7E6E6"/>
          </w:tcPr>
          <w:p w14:paraId="331B929E"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Progress rating (HS, S,MS,MU,U,SU)</w:t>
            </w:r>
          </w:p>
        </w:tc>
      </w:tr>
      <w:tr w:rsidR="00793810" w:rsidRPr="0067755E" w14:paraId="5056A231" w14:textId="77777777" w:rsidTr="6BB273BD">
        <w:trPr>
          <w:trHeight w:val="155"/>
        </w:trPr>
        <w:tc>
          <w:tcPr>
            <w:tcW w:w="1787" w:type="dxa"/>
          </w:tcPr>
          <w:p w14:paraId="4CEBA1CC"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Outcome 3.1: Sustainable landscape management</w:t>
            </w:r>
          </w:p>
          <w:p w14:paraId="06AAEDE6"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actions are informed, coordinated and mainstreamed at</w:t>
            </w:r>
          </w:p>
          <w:p w14:paraId="66753B69"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county and national level</w:t>
            </w:r>
          </w:p>
          <w:p w14:paraId="3A752774" w14:textId="77777777" w:rsidR="00793810" w:rsidRPr="0067755E" w:rsidRDefault="00793810" w:rsidP="0070102A">
            <w:pPr>
              <w:rPr>
                <w:rFonts w:ascii="Baskerville Old Face" w:hAnsi="Baskerville Old Face"/>
                <w:sz w:val="24"/>
                <w:szCs w:val="24"/>
              </w:rPr>
            </w:pPr>
          </w:p>
        </w:tc>
        <w:tc>
          <w:tcPr>
            <w:tcW w:w="1320" w:type="dxa"/>
          </w:tcPr>
          <w:p w14:paraId="3B774DBB"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Number of project management, coordination and</w:t>
            </w:r>
          </w:p>
          <w:p w14:paraId="6AEDC870"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(e.g. project management team, steering</w:t>
            </w:r>
          </w:p>
          <w:p w14:paraId="3F2F51CC"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committee, implementing partners, PCU etc.)</w:t>
            </w:r>
          </w:p>
          <w:p w14:paraId="1561C22C"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implementation mechanisms established and</w:t>
            </w:r>
          </w:p>
          <w:p w14:paraId="6262DB43"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 xml:space="preserve">functioning effectively </w:t>
            </w:r>
            <w:r w:rsidRPr="0067755E">
              <w:rPr>
                <w:rFonts w:ascii="Baskerville Old Face" w:hAnsi="Baskerville Old Face"/>
                <w:sz w:val="24"/>
                <w:szCs w:val="24"/>
              </w:rPr>
              <w:lastRenderedPageBreak/>
              <w:t>to deliver the project</w:t>
            </w:r>
          </w:p>
          <w:p w14:paraId="05828BE9" w14:textId="77777777" w:rsidR="00793810" w:rsidRPr="0067755E" w:rsidRDefault="00793810" w:rsidP="0070102A">
            <w:pPr>
              <w:rPr>
                <w:rFonts w:ascii="Baskerville Old Face" w:hAnsi="Baskerville Old Face"/>
                <w:sz w:val="24"/>
                <w:szCs w:val="24"/>
              </w:rPr>
            </w:pPr>
          </w:p>
        </w:tc>
        <w:tc>
          <w:tcPr>
            <w:tcW w:w="1012" w:type="dxa"/>
          </w:tcPr>
          <w:p w14:paraId="7C3E12B4" w14:textId="77777777" w:rsidR="00793810" w:rsidRPr="0067755E" w:rsidRDefault="00793810" w:rsidP="0070102A">
            <w:pPr>
              <w:rPr>
                <w:rFonts w:ascii="Baskerville Old Face" w:hAnsi="Baskerville Old Face"/>
                <w:sz w:val="24"/>
                <w:szCs w:val="24"/>
              </w:rPr>
            </w:pPr>
          </w:p>
        </w:tc>
        <w:tc>
          <w:tcPr>
            <w:tcW w:w="983" w:type="dxa"/>
          </w:tcPr>
          <w:p w14:paraId="746071E8" w14:textId="01006D04" w:rsidR="00793810" w:rsidRPr="0067755E" w:rsidRDefault="00180F4E" w:rsidP="0070102A">
            <w:pPr>
              <w:rPr>
                <w:rFonts w:ascii="Baskerville Old Face" w:hAnsi="Baskerville Old Face"/>
                <w:sz w:val="24"/>
                <w:szCs w:val="24"/>
              </w:rPr>
            </w:pPr>
            <w:r w:rsidRPr="0067755E">
              <w:rPr>
                <w:rFonts w:ascii="Baskerville Old Face" w:hAnsi="Baskerville Old Face"/>
                <w:sz w:val="24"/>
                <w:szCs w:val="24"/>
              </w:rPr>
              <w:t>5</w:t>
            </w:r>
          </w:p>
        </w:tc>
        <w:tc>
          <w:tcPr>
            <w:tcW w:w="847" w:type="dxa"/>
          </w:tcPr>
          <w:p w14:paraId="32FECE7D" w14:textId="0862D500" w:rsidR="00793810" w:rsidRPr="0067755E" w:rsidRDefault="00180F4E" w:rsidP="0070102A">
            <w:pPr>
              <w:rPr>
                <w:rFonts w:ascii="Baskerville Old Face" w:hAnsi="Baskerville Old Face"/>
                <w:sz w:val="24"/>
                <w:szCs w:val="24"/>
              </w:rPr>
            </w:pPr>
            <w:r w:rsidRPr="0067755E">
              <w:rPr>
                <w:rFonts w:ascii="Baskerville Old Face" w:hAnsi="Baskerville Old Face"/>
                <w:sz w:val="24"/>
                <w:szCs w:val="24"/>
              </w:rPr>
              <w:t>4</w:t>
            </w:r>
          </w:p>
        </w:tc>
        <w:tc>
          <w:tcPr>
            <w:tcW w:w="3279" w:type="dxa"/>
          </w:tcPr>
          <w:p w14:paraId="0742179D" w14:textId="77777777" w:rsidR="00793810" w:rsidRPr="0067755E" w:rsidRDefault="00180F4E" w:rsidP="0070102A">
            <w:pPr>
              <w:jc w:val="both"/>
              <w:rPr>
                <w:rFonts w:ascii="Baskerville Old Face" w:hAnsi="Baskerville Old Face"/>
                <w:sz w:val="24"/>
                <w:szCs w:val="24"/>
              </w:rPr>
            </w:pPr>
            <w:r w:rsidRPr="0067755E">
              <w:rPr>
                <w:rFonts w:ascii="Baskerville Old Face" w:hAnsi="Baskerville Old Face"/>
                <w:sz w:val="24"/>
                <w:szCs w:val="24"/>
              </w:rPr>
              <w:t>5</w:t>
            </w:r>
          </w:p>
          <w:p w14:paraId="572089D4" w14:textId="1750BAC1" w:rsidR="00180F4E" w:rsidRPr="0067755E" w:rsidRDefault="00180F4E" w:rsidP="0070102A">
            <w:pPr>
              <w:jc w:val="both"/>
              <w:rPr>
                <w:rFonts w:ascii="Baskerville Old Face" w:hAnsi="Baskerville Old Face"/>
                <w:sz w:val="24"/>
                <w:szCs w:val="24"/>
              </w:rPr>
            </w:pPr>
            <w:r w:rsidRPr="0067755E">
              <w:rPr>
                <w:rFonts w:ascii="Baskerville Old Face" w:hAnsi="Baskerville Old Face"/>
                <w:sz w:val="24"/>
                <w:szCs w:val="24"/>
              </w:rPr>
              <w:t>PSC</w:t>
            </w:r>
            <w:r w:rsidR="00436771" w:rsidRPr="0067755E">
              <w:rPr>
                <w:rFonts w:ascii="Baskerville Old Face" w:hAnsi="Baskerville Old Face"/>
                <w:sz w:val="24"/>
                <w:szCs w:val="24"/>
              </w:rPr>
              <w:t>- Project steering Committee</w:t>
            </w:r>
          </w:p>
          <w:p w14:paraId="74DCE10A" w14:textId="1C7F1CA7" w:rsidR="00180F4E" w:rsidRPr="0067755E" w:rsidRDefault="00180F4E" w:rsidP="0070102A">
            <w:pPr>
              <w:jc w:val="both"/>
              <w:rPr>
                <w:rFonts w:ascii="Baskerville Old Face" w:hAnsi="Baskerville Old Face"/>
                <w:sz w:val="24"/>
                <w:szCs w:val="24"/>
              </w:rPr>
            </w:pPr>
            <w:r w:rsidRPr="0067755E">
              <w:rPr>
                <w:rFonts w:ascii="Baskerville Old Face" w:hAnsi="Baskerville Old Face"/>
                <w:sz w:val="24"/>
                <w:szCs w:val="24"/>
              </w:rPr>
              <w:t>PMU</w:t>
            </w:r>
            <w:r w:rsidR="00436771" w:rsidRPr="0067755E">
              <w:rPr>
                <w:rFonts w:ascii="Baskerville Old Face" w:hAnsi="Baskerville Old Face"/>
                <w:sz w:val="24"/>
                <w:szCs w:val="24"/>
              </w:rPr>
              <w:t>- Project Management unit</w:t>
            </w:r>
          </w:p>
          <w:p w14:paraId="537AE458" w14:textId="1E14B29D" w:rsidR="003507E2" w:rsidRPr="0067755E" w:rsidRDefault="003507E2" w:rsidP="0070102A">
            <w:pPr>
              <w:jc w:val="both"/>
              <w:rPr>
                <w:rFonts w:ascii="Baskerville Old Face" w:hAnsi="Baskerville Old Face"/>
                <w:sz w:val="24"/>
                <w:szCs w:val="24"/>
              </w:rPr>
            </w:pPr>
            <w:r w:rsidRPr="0067755E">
              <w:rPr>
                <w:rFonts w:ascii="Baskerville Old Face" w:hAnsi="Baskerville Old Face"/>
                <w:sz w:val="24"/>
                <w:szCs w:val="24"/>
              </w:rPr>
              <w:t>PMT- Project Management Team</w:t>
            </w:r>
          </w:p>
          <w:p w14:paraId="275C7744" w14:textId="16C4A535" w:rsidR="00180F4E" w:rsidRPr="0067755E" w:rsidRDefault="00180F4E" w:rsidP="0070102A">
            <w:pPr>
              <w:jc w:val="both"/>
              <w:rPr>
                <w:rFonts w:ascii="Baskerville Old Face" w:hAnsi="Baskerville Old Face"/>
                <w:sz w:val="24"/>
                <w:szCs w:val="24"/>
              </w:rPr>
            </w:pPr>
            <w:r w:rsidRPr="0067755E">
              <w:rPr>
                <w:rFonts w:ascii="Baskerville Old Face" w:hAnsi="Baskerville Old Face"/>
                <w:sz w:val="24"/>
                <w:szCs w:val="24"/>
              </w:rPr>
              <w:t>TC</w:t>
            </w:r>
            <w:r w:rsidR="00436771" w:rsidRPr="0067755E">
              <w:rPr>
                <w:rFonts w:ascii="Baskerville Old Face" w:hAnsi="Baskerville Old Face"/>
                <w:sz w:val="24"/>
                <w:szCs w:val="24"/>
              </w:rPr>
              <w:t>- Project technical Committee</w:t>
            </w:r>
          </w:p>
          <w:p w14:paraId="21DDEE03" w14:textId="4BB92A48" w:rsidR="00436771" w:rsidRPr="0067755E" w:rsidRDefault="00436771" w:rsidP="0070102A">
            <w:pPr>
              <w:jc w:val="both"/>
              <w:rPr>
                <w:rFonts w:ascii="Baskerville Old Face" w:hAnsi="Baskerville Old Face"/>
                <w:sz w:val="24"/>
                <w:szCs w:val="24"/>
              </w:rPr>
            </w:pPr>
            <w:r w:rsidRPr="0067755E">
              <w:rPr>
                <w:rFonts w:ascii="Baskerville Old Face" w:hAnsi="Baskerville Old Face"/>
                <w:sz w:val="24"/>
                <w:szCs w:val="24"/>
              </w:rPr>
              <w:t>SEAs</w:t>
            </w:r>
            <w:r w:rsidR="003507E2" w:rsidRPr="0067755E">
              <w:rPr>
                <w:rFonts w:ascii="Baskerville Old Face" w:hAnsi="Baskerville Old Face"/>
                <w:sz w:val="24"/>
                <w:szCs w:val="24"/>
              </w:rPr>
              <w:t>- Sub-executing Agencies</w:t>
            </w:r>
          </w:p>
          <w:p w14:paraId="744458F7" w14:textId="37DF9DBB" w:rsidR="00436771" w:rsidRPr="0067755E" w:rsidRDefault="00436771" w:rsidP="0070102A">
            <w:pPr>
              <w:jc w:val="both"/>
              <w:rPr>
                <w:rFonts w:ascii="Baskerville Old Face" w:hAnsi="Baskerville Old Face"/>
                <w:sz w:val="24"/>
                <w:szCs w:val="24"/>
              </w:rPr>
            </w:pPr>
          </w:p>
        </w:tc>
        <w:tc>
          <w:tcPr>
            <w:tcW w:w="3173" w:type="dxa"/>
          </w:tcPr>
          <w:p w14:paraId="7D15E779" w14:textId="380FC5A8" w:rsidR="00793810" w:rsidRPr="0067755E" w:rsidRDefault="003507E2" w:rsidP="0070102A">
            <w:pPr>
              <w:jc w:val="both"/>
              <w:rPr>
                <w:rFonts w:ascii="Baskerville Old Face" w:hAnsi="Baskerville Old Face"/>
                <w:sz w:val="24"/>
                <w:szCs w:val="24"/>
              </w:rPr>
            </w:pPr>
            <w:r w:rsidRPr="0067755E">
              <w:rPr>
                <w:rFonts w:ascii="Baskerville Old Face" w:hAnsi="Baskerville Old Face"/>
                <w:sz w:val="24"/>
                <w:szCs w:val="24"/>
              </w:rPr>
              <w:t>5</w:t>
            </w:r>
            <w:r w:rsidR="00041563" w:rsidRPr="0067755E">
              <w:rPr>
                <w:rFonts w:ascii="Baskerville Old Face" w:hAnsi="Baskerville Old Face"/>
                <w:sz w:val="24"/>
                <w:szCs w:val="24"/>
              </w:rPr>
              <w:t xml:space="preserve"> </w:t>
            </w:r>
          </w:p>
        </w:tc>
        <w:tc>
          <w:tcPr>
            <w:tcW w:w="1547" w:type="dxa"/>
          </w:tcPr>
          <w:p w14:paraId="64BE3BAE" w14:textId="54282022" w:rsidR="00967144" w:rsidRPr="0067755E" w:rsidRDefault="00967144" w:rsidP="0070102A">
            <w:pPr>
              <w:jc w:val="both"/>
              <w:rPr>
                <w:rFonts w:ascii="Baskerville Old Face" w:hAnsi="Baskerville Old Face"/>
                <w:b/>
                <w:bCs/>
                <w:sz w:val="24"/>
                <w:szCs w:val="24"/>
              </w:rPr>
            </w:pPr>
            <w:r w:rsidRPr="0067755E">
              <w:rPr>
                <w:rFonts w:ascii="Baskerville Old Face" w:hAnsi="Baskerville Old Face"/>
                <w:b/>
                <w:bCs/>
                <w:sz w:val="24"/>
                <w:szCs w:val="24"/>
              </w:rPr>
              <w:t>Satisfactory</w:t>
            </w:r>
          </w:p>
          <w:p w14:paraId="679F2647" w14:textId="77777777" w:rsidR="00967144" w:rsidRPr="0067755E" w:rsidRDefault="00967144" w:rsidP="0070102A">
            <w:pPr>
              <w:jc w:val="both"/>
              <w:rPr>
                <w:rFonts w:ascii="Baskerville Old Face" w:hAnsi="Baskerville Old Face"/>
                <w:sz w:val="24"/>
                <w:szCs w:val="24"/>
              </w:rPr>
            </w:pPr>
          </w:p>
          <w:p w14:paraId="5CEE3F59" w14:textId="037BDE77" w:rsidR="00793810" w:rsidRPr="0067755E" w:rsidRDefault="003507E2" w:rsidP="0070102A">
            <w:pPr>
              <w:jc w:val="both"/>
              <w:rPr>
                <w:rFonts w:ascii="Baskerville Old Face" w:hAnsi="Baskerville Old Face"/>
                <w:sz w:val="24"/>
                <w:szCs w:val="24"/>
              </w:rPr>
            </w:pPr>
            <w:r w:rsidRPr="0067755E">
              <w:rPr>
                <w:rFonts w:ascii="Baskerville Old Face" w:hAnsi="Baskerville Old Face"/>
                <w:sz w:val="24"/>
                <w:szCs w:val="24"/>
              </w:rPr>
              <w:t>100%</w:t>
            </w:r>
          </w:p>
          <w:p w14:paraId="4866E690" w14:textId="282F4A22" w:rsidR="006F5848" w:rsidRPr="0067755E" w:rsidRDefault="006F5848" w:rsidP="0070102A">
            <w:pPr>
              <w:jc w:val="both"/>
              <w:rPr>
                <w:rFonts w:ascii="Baskerville Old Face" w:hAnsi="Baskerville Old Face"/>
                <w:sz w:val="24"/>
                <w:szCs w:val="24"/>
              </w:rPr>
            </w:pPr>
          </w:p>
          <w:p w14:paraId="37B5DDB4" w14:textId="77777777" w:rsidR="00100875" w:rsidRPr="0067755E" w:rsidRDefault="00100875" w:rsidP="0070102A">
            <w:pPr>
              <w:jc w:val="both"/>
              <w:rPr>
                <w:rFonts w:ascii="Baskerville Old Face" w:hAnsi="Baskerville Old Face"/>
                <w:sz w:val="24"/>
                <w:szCs w:val="24"/>
              </w:rPr>
            </w:pPr>
          </w:p>
          <w:p w14:paraId="4C5E14F4" w14:textId="3B0130B2" w:rsidR="00100875" w:rsidRPr="0067755E" w:rsidRDefault="00100875" w:rsidP="0070102A">
            <w:pPr>
              <w:jc w:val="both"/>
              <w:rPr>
                <w:rFonts w:ascii="Baskerville Old Face" w:hAnsi="Baskerville Old Face"/>
                <w:sz w:val="24"/>
                <w:szCs w:val="24"/>
              </w:rPr>
            </w:pPr>
          </w:p>
        </w:tc>
      </w:tr>
      <w:tr w:rsidR="00793810" w:rsidRPr="0067755E" w14:paraId="3556F482" w14:textId="77777777" w:rsidTr="6BB273BD">
        <w:trPr>
          <w:trHeight w:val="155"/>
        </w:trPr>
        <w:tc>
          <w:tcPr>
            <w:tcW w:w="1787" w:type="dxa"/>
            <w:shd w:val="clear" w:color="auto" w:fill="E7E6E6"/>
          </w:tcPr>
          <w:p w14:paraId="472DF0B2"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 xml:space="preserve">Outputs </w:t>
            </w:r>
          </w:p>
          <w:p w14:paraId="4877B202"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i/>
                <w:sz w:val="24"/>
                <w:szCs w:val="24"/>
              </w:rPr>
              <w:t>(Copy and paste outputs from Result Framework)</w:t>
            </w:r>
          </w:p>
        </w:tc>
        <w:tc>
          <w:tcPr>
            <w:tcW w:w="1320" w:type="dxa"/>
            <w:shd w:val="clear" w:color="auto" w:fill="E7E6E6"/>
          </w:tcPr>
          <w:p w14:paraId="32F4CC4C"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 xml:space="preserve">Indicators </w:t>
            </w:r>
          </w:p>
        </w:tc>
        <w:tc>
          <w:tcPr>
            <w:tcW w:w="1012" w:type="dxa"/>
            <w:shd w:val="clear" w:color="auto" w:fill="E7E6E6"/>
          </w:tcPr>
          <w:p w14:paraId="744E43B7"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Baseline</w:t>
            </w:r>
          </w:p>
          <w:p w14:paraId="7988C7F3" w14:textId="77777777" w:rsidR="00793810" w:rsidRPr="0067755E" w:rsidRDefault="00793810" w:rsidP="0070102A">
            <w:pPr>
              <w:rPr>
                <w:rFonts w:ascii="Baskerville Old Face" w:hAnsi="Baskerville Old Face"/>
                <w:b/>
                <w:sz w:val="24"/>
                <w:szCs w:val="24"/>
              </w:rPr>
            </w:pPr>
          </w:p>
        </w:tc>
        <w:tc>
          <w:tcPr>
            <w:tcW w:w="983" w:type="dxa"/>
            <w:shd w:val="clear" w:color="auto" w:fill="E7E6E6"/>
          </w:tcPr>
          <w:p w14:paraId="0F6BBAE1"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 xml:space="preserve"> Midterm Target </w:t>
            </w:r>
          </w:p>
        </w:tc>
        <w:tc>
          <w:tcPr>
            <w:tcW w:w="847" w:type="dxa"/>
            <w:shd w:val="clear" w:color="auto" w:fill="E7E6E6"/>
          </w:tcPr>
          <w:p w14:paraId="32ECF81F"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 xml:space="preserve">End of project Target </w:t>
            </w:r>
          </w:p>
        </w:tc>
        <w:tc>
          <w:tcPr>
            <w:tcW w:w="3279" w:type="dxa"/>
            <w:shd w:val="clear" w:color="auto" w:fill="E7E6E6"/>
          </w:tcPr>
          <w:p w14:paraId="47F78172"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Periodic Result (01/07/2024-30/06/2025)</w:t>
            </w:r>
          </w:p>
        </w:tc>
        <w:tc>
          <w:tcPr>
            <w:tcW w:w="3173" w:type="dxa"/>
            <w:shd w:val="clear" w:color="auto" w:fill="E7E6E6"/>
          </w:tcPr>
          <w:p w14:paraId="7D2DD77D"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Result to Date (from project start)</w:t>
            </w:r>
          </w:p>
        </w:tc>
        <w:tc>
          <w:tcPr>
            <w:tcW w:w="1547" w:type="dxa"/>
            <w:shd w:val="clear" w:color="auto" w:fill="E7E6E6"/>
          </w:tcPr>
          <w:p w14:paraId="62B0D7E2"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Implementation status (%)</w:t>
            </w:r>
          </w:p>
        </w:tc>
      </w:tr>
      <w:tr w:rsidR="00793810" w:rsidRPr="0067755E" w14:paraId="17850124" w14:textId="77777777" w:rsidTr="6BB273BD">
        <w:trPr>
          <w:trHeight w:val="3706"/>
        </w:trPr>
        <w:tc>
          <w:tcPr>
            <w:tcW w:w="1787" w:type="dxa"/>
          </w:tcPr>
          <w:p w14:paraId="63EEFF48"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b/>
                <w:bCs/>
                <w:sz w:val="24"/>
                <w:szCs w:val="24"/>
              </w:rPr>
              <w:t>Output 3.1.1:</w:t>
            </w:r>
            <w:r w:rsidRPr="0067755E">
              <w:rPr>
                <w:rFonts w:ascii="Baskerville Old Face" w:hAnsi="Baskerville Old Face"/>
                <w:sz w:val="24"/>
                <w:szCs w:val="24"/>
              </w:rPr>
              <w:t xml:space="preserve"> Functional landscape-level information</w:t>
            </w:r>
          </w:p>
          <w:p w14:paraId="62C4681D"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system for improved planning and management of dryland</w:t>
            </w:r>
          </w:p>
          <w:p w14:paraId="23DAFD26"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resources established</w:t>
            </w:r>
          </w:p>
          <w:p w14:paraId="232E61C4" w14:textId="77777777" w:rsidR="00793810" w:rsidRPr="0067755E" w:rsidRDefault="00793810" w:rsidP="0070102A">
            <w:pPr>
              <w:rPr>
                <w:rFonts w:ascii="Baskerville Old Face" w:hAnsi="Baskerville Old Face"/>
                <w:sz w:val="24"/>
                <w:szCs w:val="24"/>
              </w:rPr>
            </w:pPr>
          </w:p>
        </w:tc>
        <w:tc>
          <w:tcPr>
            <w:tcW w:w="1320" w:type="dxa"/>
          </w:tcPr>
          <w:p w14:paraId="45695034"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Monitoring, Evaluation, Learning and Reporting</w:t>
            </w:r>
          </w:p>
          <w:p w14:paraId="7436B6FA"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systems developed and operationalized at project,</w:t>
            </w:r>
          </w:p>
          <w:p w14:paraId="62FBEB6B" w14:textId="318FAF0C"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county and community levels.</w:t>
            </w:r>
          </w:p>
        </w:tc>
        <w:tc>
          <w:tcPr>
            <w:tcW w:w="1012" w:type="dxa"/>
          </w:tcPr>
          <w:p w14:paraId="75834168" w14:textId="0B423947" w:rsidR="00793810" w:rsidRPr="0067755E" w:rsidRDefault="00914B86" w:rsidP="0070102A">
            <w:pPr>
              <w:rPr>
                <w:rFonts w:ascii="Baskerville Old Face" w:hAnsi="Baskerville Old Face"/>
                <w:sz w:val="24"/>
                <w:szCs w:val="24"/>
              </w:rPr>
            </w:pPr>
            <w:r w:rsidRPr="0067755E">
              <w:rPr>
                <w:rFonts w:ascii="Baskerville Old Face" w:hAnsi="Baskerville Old Face"/>
                <w:sz w:val="24"/>
                <w:szCs w:val="24"/>
              </w:rPr>
              <w:t>1</w:t>
            </w:r>
          </w:p>
        </w:tc>
        <w:tc>
          <w:tcPr>
            <w:tcW w:w="983" w:type="dxa"/>
          </w:tcPr>
          <w:p w14:paraId="4771354E" w14:textId="069C0874" w:rsidR="00793810" w:rsidRPr="0067755E" w:rsidRDefault="00914B86" w:rsidP="0070102A">
            <w:pPr>
              <w:rPr>
                <w:rFonts w:ascii="Baskerville Old Face" w:hAnsi="Baskerville Old Face"/>
                <w:sz w:val="24"/>
                <w:szCs w:val="24"/>
              </w:rPr>
            </w:pPr>
            <w:r w:rsidRPr="0067755E">
              <w:rPr>
                <w:rFonts w:ascii="Baskerville Old Face" w:hAnsi="Baskerville Old Face"/>
                <w:sz w:val="24"/>
                <w:szCs w:val="24"/>
              </w:rPr>
              <w:t>1</w:t>
            </w:r>
          </w:p>
        </w:tc>
        <w:tc>
          <w:tcPr>
            <w:tcW w:w="847" w:type="dxa"/>
          </w:tcPr>
          <w:p w14:paraId="5D16DB5C" w14:textId="2AFCEB56" w:rsidR="00793810" w:rsidRPr="0067755E" w:rsidRDefault="00914B86" w:rsidP="0070102A">
            <w:pPr>
              <w:rPr>
                <w:rFonts w:ascii="Baskerville Old Face" w:hAnsi="Baskerville Old Face"/>
                <w:sz w:val="24"/>
                <w:szCs w:val="24"/>
              </w:rPr>
            </w:pPr>
            <w:r w:rsidRPr="0067755E">
              <w:rPr>
                <w:rFonts w:ascii="Baskerville Old Face" w:hAnsi="Baskerville Old Face"/>
                <w:sz w:val="24"/>
                <w:szCs w:val="24"/>
              </w:rPr>
              <w:t>1</w:t>
            </w:r>
          </w:p>
        </w:tc>
        <w:tc>
          <w:tcPr>
            <w:tcW w:w="3279" w:type="dxa"/>
          </w:tcPr>
          <w:p w14:paraId="6D4D80B6" w14:textId="77777777" w:rsidR="00793810" w:rsidRPr="0067755E" w:rsidRDefault="00BE47E6" w:rsidP="0070102A">
            <w:pPr>
              <w:jc w:val="both"/>
              <w:rPr>
                <w:rFonts w:ascii="Baskerville Old Face" w:hAnsi="Baskerville Old Face"/>
                <w:sz w:val="24"/>
                <w:szCs w:val="24"/>
              </w:rPr>
            </w:pPr>
            <w:r w:rsidRPr="0067755E">
              <w:rPr>
                <w:rFonts w:ascii="Baskerville Old Face" w:hAnsi="Baskerville Old Face"/>
                <w:sz w:val="24"/>
                <w:szCs w:val="24"/>
              </w:rPr>
              <w:t>1</w:t>
            </w:r>
          </w:p>
          <w:p w14:paraId="50EA3316" w14:textId="2D649AA9" w:rsidR="00BE47E6" w:rsidRPr="0067755E" w:rsidRDefault="00BE47E6" w:rsidP="0070102A">
            <w:pPr>
              <w:jc w:val="both"/>
              <w:rPr>
                <w:rFonts w:ascii="Baskerville Old Face" w:hAnsi="Baskerville Old Face"/>
                <w:sz w:val="24"/>
                <w:szCs w:val="24"/>
              </w:rPr>
            </w:pPr>
            <w:r w:rsidRPr="0067755E">
              <w:rPr>
                <w:rFonts w:ascii="Baskerville Old Face" w:hAnsi="Baskerville Old Face"/>
                <w:sz w:val="24"/>
                <w:szCs w:val="24"/>
              </w:rPr>
              <w:t xml:space="preserve">M&amp;S System developed </w:t>
            </w:r>
          </w:p>
        </w:tc>
        <w:tc>
          <w:tcPr>
            <w:tcW w:w="3173" w:type="dxa"/>
          </w:tcPr>
          <w:p w14:paraId="43B6A497" w14:textId="1C69E1E0" w:rsidR="00793810" w:rsidRPr="0067755E" w:rsidRDefault="00BE47E6" w:rsidP="0070102A">
            <w:pPr>
              <w:jc w:val="both"/>
              <w:rPr>
                <w:rFonts w:ascii="Baskerville Old Face" w:hAnsi="Baskerville Old Face"/>
                <w:sz w:val="24"/>
                <w:szCs w:val="24"/>
              </w:rPr>
            </w:pPr>
            <w:r w:rsidRPr="0067755E">
              <w:rPr>
                <w:rFonts w:ascii="Baskerville Old Face" w:hAnsi="Baskerville Old Face"/>
                <w:sz w:val="24"/>
                <w:szCs w:val="24"/>
              </w:rPr>
              <w:t>1 M&amp;S System developed</w:t>
            </w:r>
          </w:p>
        </w:tc>
        <w:tc>
          <w:tcPr>
            <w:tcW w:w="1547" w:type="dxa"/>
          </w:tcPr>
          <w:p w14:paraId="281AAE25" w14:textId="4E52A8F2" w:rsidR="00967144" w:rsidRPr="0067755E" w:rsidRDefault="00967144" w:rsidP="0070102A">
            <w:pPr>
              <w:jc w:val="both"/>
              <w:rPr>
                <w:rFonts w:ascii="Baskerville Old Face" w:hAnsi="Baskerville Old Face"/>
                <w:b/>
                <w:bCs/>
                <w:sz w:val="24"/>
                <w:szCs w:val="24"/>
              </w:rPr>
            </w:pPr>
            <w:r w:rsidRPr="0067755E">
              <w:rPr>
                <w:rFonts w:ascii="Baskerville Old Face" w:hAnsi="Baskerville Old Face"/>
                <w:b/>
                <w:bCs/>
                <w:sz w:val="24"/>
                <w:szCs w:val="24"/>
              </w:rPr>
              <w:t>Satisfactory</w:t>
            </w:r>
          </w:p>
          <w:p w14:paraId="48E68394" w14:textId="77777777" w:rsidR="00967144" w:rsidRPr="0067755E" w:rsidRDefault="00967144" w:rsidP="0070102A">
            <w:pPr>
              <w:jc w:val="both"/>
              <w:rPr>
                <w:rFonts w:ascii="Baskerville Old Face" w:hAnsi="Baskerville Old Face"/>
                <w:sz w:val="24"/>
                <w:szCs w:val="24"/>
              </w:rPr>
            </w:pPr>
          </w:p>
          <w:p w14:paraId="3B2937E0" w14:textId="393BB8B1" w:rsidR="00793810" w:rsidRPr="0067755E" w:rsidRDefault="00BE47E6" w:rsidP="0070102A">
            <w:pPr>
              <w:jc w:val="both"/>
              <w:rPr>
                <w:rFonts w:ascii="Baskerville Old Face" w:hAnsi="Baskerville Old Face"/>
                <w:sz w:val="24"/>
                <w:szCs w:val="24"/>
              </w:rPr>
            </w:pPr>
            <w:r w:rsidRPr="0067755E">
              <w:rPr>
                <w:rFonts w:ascii="Baskerville Old Face" w:hAnsi="Baskerville Old Face"/>
                <w:sz w:val="24"/>
                <w:szCs w:val="24"/>
              </w:rPr>
              <w:t>100%</w:t>
            </w:r>
          </w:p>
          <w:p w14:paraId="37046C52" w14:textId="77777777" w:rsidR="00967144" w:rsidRPr="0067755E" w:rsidRDefault="00967144" w:rsidP="0070102A">
            <w:pPr>
              <w:jc w:val="both"/>
              <w:rPr>
                <w:rFonts w:ascii="Baskerville Old Face" w:hAnsi="Baskerville Old Face"/>
                <w:sz w:val="24"/>
                <w:szCs w:val="24"/>
              </w:rPr>
            </w:pPr>
          </w:p>
          <w:p w14:paraId="50D50747" w14:textId="57247367" w:rsidR="00967144" w:rsidRPr="0067755E" w:rsidRDefault="00967144" w:rsidP="0070102A">
            <w:pPr>
              <w:jc w:val="both"/>
              <w:rPr>
                <w:rFonts w:ascii="Baskerville Old Face" w:hAnsi="Baskerville Old Face"/>
                <w:sz w:val="24"/>
                <w:szCs w:val="24"/>
              </w:rPr>
            </w:pPr>
          </w:p>
        </w:tc>
      </w:tr>
      <w:tr w:rsidR="00793810" w:rsidRPr="0067755E" w14:paraId="7F864B7E" w14:textId="77777777" w:rsidTr="6BB273BD">
        <w:trPr>
          <w:trHeight w:val="155"/>
        </w:trPr>
        <w:tc>
          <w:tcPr>
            <w:tcW w:w="1787" w:type="dxa"/>
          </w:tcPr>
          <w:p w14:paraId="64898D74"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b/>
                <w:bCs/>
                <w:sz w:val="24"/>
                <w:szCs w:val="24"/>
              </w:rPr>
              <w:t>Output 3.1.2:</w:t>
            </w:r>
            <w:r w:rsidRPr="0067755E">
              <w:rPr>
                <w:rFonts w:ascii="Baskerville Old Face" w:hAnsi="Baskerville Old Face"/>
                <w:sz w:val="24"/>
                <w:szCs w:val="24"/>
              </w:rPr>
              <w:t xml:space="preserve"> Gender responsive localized drylands</w:t>
            </w:r>
          </w:p>
          <w:p w14:paraId="0C049102"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health, climate and biodiversity assessment tools</w:t>
            </w:r>
          </w:p>
          <w:p w14:paraId="263BA27D"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lastRenderedPageBreak/>
              <w:t>developed and utilized</w:t>
            </w:r>
          </w:p>
          <w:p w14:paraId="58D5680E" w14:textId="77777777" w:rsidR="00793810" w:rsidRPr="0067755E" w:rsidRDefault="00793810" w:rsidP="0070102A">
            <w:pPr>
              <w:rPr>
                <w:rFonts w:ascii="Baskerville Old Face" w:hAnsi="Baskerville Old Face"/>
                <w:sz w:val="24"/>
                <w:szCs w:val="24"/>
              </w:rPr>
            </w:pPr>
          </w:p>
        </w:tc>
        <w:tc>
          <w:tcPr>
            <w:tcW w:w="1320" w:type="dxa"/>
          </w:tcPr>
          <w:p w14:paraId="0E05C857"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lastRenderedPageBreak/>
              <w:t>Number drylands health, climate and biodiversity</w:t>
            </w:r>
          </w:p>
          <w:p w14:paraId="0EE370A0" w14:textId="2A72F22F"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 xml:space="preserve">assessment tools developed </w:t>
            </w:r>
            <w:r w:rsidR="00BE47E6" w:rsidRPr="0067755E">
              <w:rPr>
                <w:rFonts w:ascii="Baskerville Old Face" w:hAnsi="Baskerville Old Face"/>
                <w:sz w:val="24"/>
                <w:szCs w:val="24"/>
              </w:rPr>
              <w:lastRenderedPageBreak/>
              <w:t>and. applied</w:t>
            </w:r>
          </w:p>
          <w:p w14:paraId="2F61D568" w14:textId="77777777" w:rsidR="00793810" w:rsidRPr="0067755E" w:rsidRDefault="00793810" w:rsidP="0070102A">
            <w:pPr>
              <w:rPr>
                <w:rFonts w:ascii="Baskerville Old Face" w:hAnsi="Baskerville Old Face"/>
                <w:sz w:val="24"/>
                <w:szCs w:val="24"/>
              </w:rPr>
            </w:pPr>
          </w:p>
          <w:p w14:paraId="46645462" w14:textId="5ACAC12E" w:rsidR="002E46B0" w:rsidRPr="0067755E" w:rsidRDefault="002E46B0" w:rsidP="0070102A">
            <w:pPr>
              <w:rPr>
                <w:rFonts w:ascii="Baskerville Old Face" w:hAnsi="Baskerville Old Face"/>
                <w:sz w:val="24"/>
                <w:szCs w:val="24"/>
              </w:rPr>
            </w:pPr>
          </w:p>
        </w:tc>
        <w:tc>
          <w:tcPr>
            <w:tcW w:w="1012" w:type="dxa"/>
          </w:tcPr>
          <w:p w14:paraId="12061E87" w14:textId="241AC69A" w:rsidR="00793810" w:rsidRPr="0067755E" w:rsidRDefault="00960DF5" w:rsidP="0070102A">
            <w:pPr>
              <w:rPr>
                <w:rFonts w:ascii="Baskerville Old Face" w:hAnsi="Baskerville Old Face"/>
                <w:sz w:val="24"/>
                <w:szCs w:val="24"/>
              </w:rPr>
            </w:pPr>
            <w:r w:rsidRPr="0067755E">
              <w:rPr>
                <w:rFonts w:ascii="Baskerville Old Face" w:hAnsi="Baskerville Old Face"/>
                <w:sz w:val="24"/>
                <w:szCs w:val="24"/>
              </w:rPr>
              <w:lastRenderedPageBreak/>
              <w:t>0</w:t>
            </w:r>
          </w:p>
        </w:tc>
        <w:tc>
          <w:tcPr>
            <w:tcW w:w="983" w:type="dxa"/>
          </w:tcPr>
          <w:p w14:paraId="1C5D7909" w14:textId="14B36354" w:rsidR="00960DF5" w:rsidRPr="0067755E" w:rsidRDefault="00960DF5" w:rsidP="0070102A">
            <w:pPr>
              <w:rPr>
                <w:rFonts w:ascii="Baskerville Old Face" w:hAnsi="Baskerville Old Face"/>
                <w:sz w:val="24"/>
                <w:szCs w:val="24"/>
              </w:rPr>
            </w:pPr>
            <w:r w:rsidRPr="0067755E">
              <w:rPr>
                <w:rFonts w:ascii="Baskerville Old Face" w:hAnsi="Baskerville Old Face"/>
                <w:sz w:val="24"/>
                <w:szCs w:val="24"/>
              </w:rPr>
              <w:t>15 drylands health, climate and biodiversity</w:t>
            </w:r>
          </w:p>
          <w:p w14:paraId="0FCDDC3D" w14:textId="08D86843" w:rsidR="00793810" w:rsidRPr="0067755E" w:rsidRDefault="00960DF5" w:rsidP="0070102A">
            <w:pPr>
              <w:rPr>
                <w:rFonts w:ascii="Baskerville Old Face" w:hAnsi="Baskerville Old Face"/>
                <w:sz w:val="24"/>
                <w:szCs w:val="24"/>
              </w:rPr>
            </w:pPr>
            <w:r w:rsidRPr="0067755E">
              <w:rPr>
                <w:rFonts w:ascii="Baskerville Old Face" w:hAnsi="Baskerville Old Face"/>
                <w:sz w:val="24"/>
                <w:szCs w:val="24"/>
              </w:rPr>
              <w:lastRenderedPageBreak/>
              <w:t>assessment tools developed and applied</w:t>
            </w:r>
          </w:p>
        </w:tc>
        <w:tc>
          <w:tcPr>
            <w:tcW w:w="847" w:type="dxa"/>
          </w:tcPr>
          <w:p w14:paraId="0BBFAB6E" w14:textId="1C4DCF41" w:rsidR="00960DF5" w:rsidRPr="0067755E" w:rsidRDefault="00A534D4" w:rsidP="0070102A">
            <w:pPr>
              <w:rPr>
                <w:rFonts w:ascii="Baskerville Old Face" w:hAnsi="Baskerville Old Face"/>
                <w:sz w:val="24"/>
                <w:szCs w:val="24"/>
              </w:rPr>
            </w:pPr>
            <w:r w:rsidRPr="0067755E">
              <w:rPr>
                <w:rFonts w:ascii="Baskerville Old Face" w:hAnsi="Baskerville Old Face"/>
                <w:sz w:val="24"/>
                <w:szCs w:val="24"/>
              </w:rPr>
              <w:lastRenderedPageBreak/>
              <w:t>30</w:t>
            </w:r>
            <w:r w:rsidR="00960DF5" w:rsidRPr="0067755E">
              <w:rPr>
                <w:rFonts w:ascii="Baskerville Old Face" w:hAnsi="Baskerville Old Face"/>
                <w:sz w:val="24"/>
                <w:szCs w:val="24"/>
              </w:rPr>
              <w:t xml:space="preserve"> drylands health, climate and biodiversity</w:t>
            </w:r>
          </w:p>
          <w:p w14:paraId="6786D6AA" w14:textId="7A7C53B0" w:rsidR="00793810" w:rsidRPr="0067755E" w:rsidRDefault="00960DF5" w:rsidP="0070102A">
            <w:pPr>
              <w:rPr>
                <w:rFonts w:ascii="Baskerville Old Face" w:hAnsi="Baskerville Old Face"/>
                <w:sz w:val="24"/>
                <w:szCs w:val="24"/>
              </w:rPr>
            </w:pPr>
            <w:r w:rsidRPr="0067755E">
              <w:rPr>
                <w:rFonts w:ascii="Baskerville Old Face" w:hAnsi="Baskerville Old Face"/>
                <w:sz w:val="24"/>
                <w:szCs w:val="24"/>
              </w:rPr>
              <w:lastRenderedPageBreak/>
              <w:t>assessment tools developed and applied</w:t>
            </w:r>
          </w:p>
        </w:tc>
        <w:tc>
          <w:tcPr>
            <w:tcW w:w="3279" w:type="dxa"/>
          </w:tcPr>
          <w:p w14:paraId="3AE6350A" w14:textId="6B88ABA0" w:rsidR="00793810" w:rsidRPr="0067755E" w:rsidRDefault="00960DF5" w:rsidP="0070102A">
            <w:pPr>
              <w:jc w:val="both"/>
              <w:rPr>
                <w:rFonts w:ascii="Baskerville Old Face" w:hAnsi="Baskerville Old Face"/>
                <w:sz w:val="24"/>
                <w:szCs w:val="24"/>
              </w:rPr>
            </w:pPr>
            <w:r w:rsidRPr="0067755E">
              <w:rPr>
                <w:rFonts w:ascii="Baskerville Old Face" w:hAnsi="Baskerville Old Face" w:cs="Times New Roman"/>
                <w:sz w:val="24"/>
                <w:szCs w:val="24"/>
              </w:rPr>
              <w:lastRenderedPageBreak/>
              <w:t>The activity was not planned for this reporting period. It will be done in the next reporting period</w:t>
            </w:r>
          </w:p>
        </w:tc>
        <w:tc>
          <w:tcPr>
            <w:tcW w:w="3173" w:type="dxa"/>
          </w:tcPr>
          <w:p w14:paraId="2C8D8F16" w14:textId="3275E28C" w:rsidR="00793810" w:rsidRPr="0067755E" w:rsidRDefault="00960DF5" w:rsidP="0070102A">
            <w:pPr>
              <w:jc w:val="both"/>
              <w:rPr>
                <w:rFonts w:ascii="Baskerville Old Face" w:hAnsi="Baskerville Old Face"/>
                <w:sz w:val="24"/>
                <w:szCs w:val="24"/>
              </w:rPr>
            </w:pPr>
            <w:r w:rsidRPr="0067755E">
              <w:rPr>
                <w:rFonts w:ascii="Baskerville Old Face" w:hAnsi="Baskerville Old Face"/>
                <w:sz w:val="24"/>
                <w:szCs w:val="24"/>
              </w:rPr>
              <w:t>-</w:t>
            </w:r>
          </w:p>
        </w:tc>
        <w:tc>
          <w:tcPr>
            <w:tcW w:w="1547" w:type="dxa"/>
          </w:tcPr>
          <w:p w14:paraId="4DB6F949" w14:textId="3FAE4212" w:rsidR="00793810" w:rsidRPr="0067755E" w:rsidRDefault="00960DF5" w:rsidP="0070102A">
            <w:pPr>
              <w:jc w:val="both"/>
              <w:rPr>
                <w:rFonts w:ascii="Baskerville Old Face" w:hAnsi="Baskerville Old Face"/>
                <w:sz w:val="24"/>
                <w:szCs w:val="24"/>
              </w:rPr>
            </w:pPr>
            <w:r w:rsidRPr="0067755E">
              <w:rPr>
                <w:rFonts w:ascii="Baskerville Old Face" w:hAnsi="Baskerville Old Face"/>
                <w:sz w:val="24"/>
                <w:szCs w:val="24"/>
              </w:rPr>
              <w:t>-</w:t>
            </w:r>
          </w:p>
        </w:tc>
      </w:tr>
      <w:tr w:rsidR="00793810" w:rsidRPr="0067755E" w14:paraId="217DA973" w14:textId="77777777" w:rsidTr="6BB273BD">
        <w:trPr>
          <w:trHeight w:val="155"/>
        </w:trPr>
        <w:tc>
          <w:tcPr>
            <w:tcW w:w="1787" w:type="dxa"/>
          </w:tcPr>
          <w:p w14:paraId="5E0B2924" w14:textId="77777777" w:rsidR="00793810" w:rsidRPr="0067755E" w:rsidRDefault="6BB273BD" w:rsidP="0070102A">
            <w:pPr>
              <w:rPr>
                <w:rFonts w:ascii="Baskerville Old Face" w:hAnsi="Baskerville Old Face"/>
                <w:sz w:val="24"/>
                <w:szCs w:val="24"/>
              </w:rPr>
            </w:pPr>
            <w:r w:rsidRPr="0067755E">
              <w:rPr>
                <w:rFonts w:ascii="Baskerville Old Face" w:hAnsi="Baskerville Old Face"/>
                <w:b/>
                <w:bCs/>
                <w:sz w:val="24"/>
                <w:szCs w:val="24"/>
              </w:rPr>
              <w:t>Output 3.1.3:</w:t>
            </w:r>
            <w:r w:rsidRPr="0067755E">
              <w:rPr>
                <w:rFonts w:ascii="Baskerville Old Face" w:hAnsi="Baskerville Old Face"/>
                <w:sz w:val="24"/>
                <w:szCs w:val="24"/>
              </w:rPr>
              <w:t xml:space="preserve"> Project lessons are captured, evaluated and</w:t>
            </w:r>
          </w:p>
          <w:p w14:paraId="6D363A65" w14:textId="77777777" w:rsidR="00793810" w:rsidRPr="0067755E" w:rsidRDefault="6BB273BD" w:rsidP="0070102A">
            <w:pPr>
              <w:rPr>
                <w:rFonts w:ascii="Baskerville Old Face" w:hAnsi="Baskerville Old Face"/>
                <w:sz w:val="24"/>
                <w:szCs w:val="24"/>
              </w:rPr>
            </w:pPr>
            <w:r w:rsidRPr="0067755E">
              <w:rPr>
                <w:rFonts w:ascii="Baskerville Old Face" w:hAnsi="Baskerville Old Face"/>
                <w:sz w:val="24"/>
                <w:szCs w:val="24"/>
              </w:rPr>
              <w:t>shared nationally and across countries and regions</w:t>
            </w:r>
          </w:p>
          <w:p w14:paraId="546B193F" w14:textId="77777777" w:rsidR="00793810" w:rsidRPr="0067755E" w:rsidRDefault="00793810" w:rsidP="0070102A">
            <w:pPr>
              <w:rPr>
                <w:rFonts w:ascii="Baskerville Old Face" w:hAnsi="Baskerville Old Face"/>
                <w:sz w:val="24"/>
                <w:szCs w:val="24"/>
              </w:rPr>
            </w:pPr>
          </w:p>
        </w:tc>
        <w:tc>
          <w:tcPr>
            <w:tcW w:w="1320" w:type="dxa"/>
          </w:tcPr>
          <w:p w14:paraId="2BB456BC"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Number of knowledge generation research studied</w:t>
            </w:r>
          </w:p>
          <w:p w14:paraId="407043C3"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carried out and disseminated.</w:t>
            </w:r>
          </w:p>
          <w:p w14:paraId="2DE46509" w14:textId="77777777" w:rsidR="00793810" w:rsidRPr="0067755E" w:rsidRDefault="00793810" w:rsidP="0070102A">
            <w:pPr>
              <w:rPr>
                <w:rFonts w:ascii="Baskerville Old Face" w:hAnsi="Baskerville Old Face"/>
                <w:sz w:val="24"/>
                <w:szCs w:val="24"/>
              </w:rPr>
            </w:pPr>
          </w:p>
        </w:tc>
        <w:tc>
          <w:tcPr>
            <w:tcW w:w="1012" w:type="dxa"/>
          </w:tcPr>
          <w:p w14:paraId="2E04D1E7" w14:textId="45F70148" w:rsidR="00041563" w:rsidRPr="0067755E" w:rsidRDefault="00041563" w:rsidP="0070102A">
            <w:pPr>
              <w:rPr>
                <w:rFonts w:ascii="Baskerville Old Face" w:hAnsi="Baskerville Old Face"/>
                <w:sz w:val="24"/>
                <w:szCs w:val="24"/>
              </w:rPr>
            </w:pPr>
            <w:r w:rsidRPr="0067755E">
              <w:rPr>
                <w:rFonts w:ascii="Baskerville Old Face" w:hAnsi="Baskerville Old Face"/>
                <w:sz w:val="24"/>
                <w:szCs w:val="24"/>
              </w:rPr>
              <w:t>0</w:t>
            </w:r>
          </w:p>
        </w:tc>
        <w:tc>
          <w:tcPr>
            <w:tcW w:w="983" w:type="dxa"/>
          </w:tcPr>
          <w:p w14:paraId="175CD672" w14:textId="77777777" w:rsidR="00960DF5" w:rsidRPr="0067755E" w:rsidRDefault="002E46B0" w:rsidP="0070102A">
            <w:pPr>
              <w:rPr>
                <w:rFonts w:ascii="Baskerville Old Face" w:hAnsi="Baskerville Old Face"/>
                <w:sz w:val="24"/>
                <w:szCs w:val="24"/>
              </w:rPr>
            </w:pPr>
            <w:r w:rsidRPr="0067755E">
              <w:rPr>
                <w:rFonts w:ascii="Baskerville Old Face" w:hAnsi="Baskerville Old Face"/>
                <w:sz w:val="24"/>
                <w:szCs w:val="24"/>
              </w:rPr>
              <w:t>7</w:t>
            </w:r>
            <w:r w:rsidR="00960DF5" w:rsidRPr="0067755E">
              <w:rPr>
                <w:rFonts w:ascii="Baskerville Old Face" w:hAnsi="Baskerville Old Face"/>
                <w:sz w:val="24"/>
                <w:szCs w:val="24"/>
              </w:rPr>
              <w:t xml:space="preserve"> publications</w:t>
            </w:r>
          </w:p>
          <w:p w14:paraId="199B5AEF" w14:textId="5F9B811E" w:rsidR="00793810" w:rsidRPr="0067755E" w:rsidRDefault="00793810" w:rsidP="0070102A">
            <w:pPr>
              <w:rPr>
                <w:rFonts w:ascii="Baskerville Old Face" w:hAnsi="Baskerville Old Face"/>
                <w:sz w:val="24"/>
                <w:szCs w:val="24"/>
              </w:rPr>
            </w:pPr>
          </w:p>
          <w:p w14:paraId="1590DE71" w14:textId="1E055F78" w:rsidR="00960DF5" w:rsidRPr="0067755E" w:rsidRDefault="00960DF5" w:rsidP="0070102A">
            <w:pPr>
              <w:rPr>
                <w:rFonts w:ascii="Baskerville Old Face" w:hAnsi="Baskerville Old Face"/>
                <w:sz w:val="24"/>
                <w:szCs w:val="24"/>
              </w:rPr>
            </w:pPr>
            <w:r w:rsidRPr="0067755E">
              <w:rPr>
                <w:rFonts w:ascii="Baskerville Old Face" w:hAnsi="Baskerville Old Face"/>
                <w:sz w:val="24"/>
                <w:szCs w:val="24"/>
              </w:rPr>
              <w:t>2 Baselines</w:t>
            </w:r>
          </w:p>
          <w:p w14:paraId="09F55746" w14:textId="71B2636C" w:rsidR="002E46B0" w:rsidRPr="0067755E" w:rsidRDefault="002E46B0" w:rsidP="0070102A">
            <w:pPr>
              <w:rPr>
                <w:rFonts w:ascii="Baskerville Old Face" w:hAnsi="Baskerville Old Face"/>
                <w:sz w:val="24"/>
                <w:szCs w:val="24"/>
              </w:rPr>
            </w:pPr>
          </w:p>
        </w:tc>
        <w:tc>
          <w:tcPr>
            <w:tcW w:w="847" w:type="dxa"/>
          </w:tcPr>
          <w:p w14:paraId="375533C6" w14:textId="77777777" w:rsidR="00960DF5" w:rsidRPr="0067755E" w:rsidRDefault="002E46B0" w:rsidP="0070102A">
            <w:pPr>
              <w:rPr>
                <w:rFonts w:ascii="Baskerville Old Face" w:hAnsi="Baskerville Old Face"/>
                <w:sz w:val="24"/>
                <w:szCs w:val="24"/>
              </w:rPr>
            </w:pPr>
            <w:r w:rsidRPr="0067755E">
              <w:rPr>
                <w:rFonts w:ascii="Baskerville Old Face" w:hAnsi="Baskerville Old Face"/>
                <w:sz w:val="24"/>
                <w:szCs w:val="24"/>
              </w:rPr>
              <w:t>15</w:t>
            </w:r>
            <w:r w:rsidR="00960DF5" w:rsidRPr="0067755E">
              <w:rPr>
                <w:rFonts w:ascii="Baskerville Old Face" w:hAnsi="Baskerville Old Face"/>
                <w:sz w:val="24"/>
                <w:szCs w:val="24"/>
              </w:rPr>
              <w:t xml:space="preserve"> publications</w:t>
            </w:r>
          </w:p>
          <w:p w14:paraId="0309D5B1" w14:textId="5AB011DD" w:rsidR="00793810" w:rsidRPr="0067755E" w:rsidRDefault="00793810" w:rsidP="0070102A">
            <w:pPr>
              <w:rPr>
                <w:rFonts w:ascii="Baskerville Old Face" w:hAnsi="Baskerville Old Face"/>
                <w:sz w:val="24"/>
                <w:szCs w:val="24"/>
              </w:rPr>
            </w:pPr>
          </w:p>
          <w:p w14:paraId="350B339F" w14:textId="6F4FD9C6" w:rsidR="00960DF5" w:rsidRPr="0067755E" w:rsidRDefault="00960DF5" w:rsidP="0070102A">
            <w:pPr>
              <w:rPr>
                <w:rFonts w:ascii="Baskerville Old Face" w:hAnsi="Baskerville Old Face"/>
                <w:sz w:val="24"/>
                <w:szCs w:val="24"/>
              </w:rPr>
            </w:pPr>
            <w:r w:rsidRPr="0067755E">
              <w:rPr>
                <w:rFonts w:ascii="Baskerville Old Face" w:hAnsi="Baskerville Old Face"/>
                <w:sz w:val="24"/>
                <w:szCs w:val="24"/>
              </w:rPr>
              <w:t>3 Baselines</w:t>
            </w:r>
          </w:p>
          <w:p w14:paraId="2421CF6E" w14:textId="09C83906" w:rsidR="002E46B0" w:rsidRPr="0067755E" w:rsidRDefault="002E46B0" w:rsidP="0070102A">
            <w:pPr>
              <w:rPr>
                <w:rFonts w:ascii="Baskerville Old Face" w:hAnsi="Baskerville Old Face"/>
                <w:sz w:val="24"/>
                <w:szCs w:val="24"/>
              </w:rPr>
            </w:pPr>
          </w:p>
        </w:tc>
        <w:tc>
          <w:tcPr>
            <w:tcW w:w="3279" w:type="dxa"/>
          </w:tcPr>
          <w:p w14:paraId="6A1ED4D8" w14:textId="6A593B8B" w:rsidR="00041563" w:rsidRPr="0067755E" w:rsidRDefault="00041563" w:rsidP="0070102A">
            <w:pPr>
              <w:pStyle w:val="NormalWeb"/>
              <w:spacing w:before="0" w:beforeAutospacing="0" w:after="0" w:afterAutospacing="0"/>
              <w:jc w:val="both"/>
              <w:textAlignment w:val="baseline"/>
              <w:rPr>
                <w:rFonts w:ascii="Baskerville Old Face" w:hAnsi="Baskerville Old Face"/>
              </w:rPr>
            </w:pPr>
            <w:r w:rsidRPr="0067755E">
              <w:rPr>
                <w:rFonts w:ascii="Baskerville Old Face" w:hAnsi="Baskerville Old Face"/>
              </w:rPr>
              <w:t>2 Publications</w:t>
            </w:r>
          </w:p>
          <w:p w14:paraId="7C4E37EE" w14:textId="5FC4B000" w:rsidR="00194BA9" w:rsidRPr="0067755E" w:rsidRDefault="00194BA9" w:rsidP="0070102A">
            <w:pPr>
              <w:pStyle w:val="NormalWeb"/>
              <w:spacing w:before="0" w:beforeAutospacing="0" w:after="0" w:afterAutospacing="0"/>
              <w:jc w:val="both"/>
              <w:textAlignment w:val="baseline"/>
              <w:rPr>
                <w:rFonts w:ascii="Baskerville Old Face" w:hAnsi="Baskerville Old Face"/>
              </w:rPr>
            </w:pPr>
          </w:p>
          <w:p w14:paraId="17A0EAA9" w14:textId="13571623" w:rsidR="00194BA9" w:rsidRPr="0067755E" w:rsidRDefault="00194BA9" w:rsidP="0070102A">
            <w:pPr>
              <w:pStyle w:val="NormalWeb"/>
              <w:spacing w:before="0" w:beforeAutospacing="0" w:after="0" w:afterAutospacing="0"/>
              <w:jc w:val="both"/>
              <w:textAlignment w:val="baseline"/>
              <w:rPr>
                <w:rFonts w:ascii="Baskerville Old Face" w:hAnsi="Baskerville Old Face"/>
              </w:rPr>
            </w:pPr>
          </w:p>
          <w:p w14:paraId="0EF8EDCC" w14:textId="7EC75D9C" w:rsidR="00194BA9" w:rsidRPr="0067755E" w:rsidRDefault="00194BA9" w:rsidP="0070102A">
            <w:pPr>
              <w:pStyle w:val="NormalWeb"/>
              <w:spacing w:before="0" w:beforeAutospacing="0" w:after="0" w:afterAutospacing="0"/>
              <w:jc w:val="both"/>
              <w:textAlignment w:val="baseline"/>
              <w:rPr>
                <w:rFonts w:ascii="Baskerville Old Face" w:hAnsi="Baskerville Old Face"/>
              </w:rPr>
            </w:pPr>
          </w:p>
          <w:p w14:paraId="415F13D8" w14:textId="77892E24" w:rsidR="00194BA9" w:rsidRPr="0067755E" w:rsidRDefault="00194BA9" w:rsidP="0070102A">
            <w:pPr>
              <w:pStyle w:val="NormalWeb"/>
              <w:spacing w:before="0" w:beforeAutospacing="0" w:after="0" w:afterAutospacing="0"/>
              <w:jc w:val="both"/>
              <w:textAlignment w:val="baseline"/>
              <w:rPr>
                <w:rFonts w:ascii="Baskerville Old Face" w:hAnsi="Baskerville Old Face"/>
              </w:rPr>
            </w:pPr>
          </w:p>
          <w:p w14:paraId="64BC11C3" w14:textId="5921859D" w:rsidR="00194BA9" w:rsidRPr="0067755E" w:rsidRDefault="00194BA9" w:rsidP="0070102A">
            <w:pPr>
              <w:pStyle w:val="NormalWeb"/>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rPr>
              <w:t>3 Baselines</w:t>
            </w:r>
          </w:p>
          <w:p w14:paraId="630E48F7" w14:textId="77777777" w:rsidR="0087749F" w:rsidRPr="0067755E" w:rsidRDefault="0087749F" w:rsidP="0070102A">
            <w:pPr>
              <w:jc w:val="both"/>
              <w:rPr>
                <w:rFonts w:ascii="Baskerville Old Face" w:hAnsi="Baskerville Old Face" w:cs="Times New Roman"/>
                <w:sz w:val="24"/>
                <w:szCs w:val="24"/>
              </w:rPr>
            </w:pPr>
          </w:p>
          <w:p w14:paraId="401F6EE0" w14:textId="6554AF47" w:rsidR="006E28DD" w:rsidRPr="0067755E" w:rsidRDefault="006E28DD" w:rsidP="0070102A">
            <w:pPr>
              <w:jc w:val="both"/>
              <w:rPr>
                <w:rFonts w:ascii="Baskerville Old Face" w:hAnsi="Baskerville Old Face"/>
                <w:sz w:val="24"/>
                <w:szCs w:val="24"/>
              </w:rPr>
            </w:pPr>
          </w:p>
        </w:tc>
        <w:tc>
          <w:tcPr>
            <w:tcW w:w="3173" w:type="dxa"/>
          </w:tcPr>
          <w:p w14:paraId="55C43386" w14:textId="67D6F836" w:rsidR="00960DF5" w:rsidRPr="0067755E" w:rsidRDefault="00960DF5" w:rsidP="0070102A">
            <w:pPr>
              <w:pStyle w:val="NormalWeb"/>
              <w:spacing w:before="240" w:beforeAutospacing="0" w:after="0" w:afterAutospacing="0"/>
              <w:jc w:val="both"/>
              <w:textAlignment w:val="baseline"/>
              <w:rPr>
                <w:rFonts w:ascii="Baskerville Old Face" w:hAnsi="Baskerville Old Face" w:cs="Arial"/>
                <w:b/>
                <w:bCs/>
                <w:color w:val="000000"/>
              </w:rPr>
            </w:pPr>
            <w:r w:rsidRPr="0067755E">
              <w:rPr>
                <w:rFonts w:ascii="Baskerville Old Face" w:hAnsi="Baskerville Old Face"/>
                <w:b/>
                <w:bCs/>
                <w:color w:val="000000"/>
              </w:rPr>
              <w:t>Publications &amp; Reports</w:t>
            </w:r>
            <w:r w:rsidR="006E28DD" w:rsidRPr="0067755E">
              <w:rPr>
                <w:rFonts w:ascii="Baskerville Old Face" w:hAnsi="Baskerville Old Face"/>
                <w:b/>
                <w:bCs/>
                <w:color w:val="000000"/>
              </w:rPr>
              <w:t>:</w:t>
            </w:r>
          </w:p>
          <w:p w14:paraId="62F9701F" w14:textId="56E42B30" w:rsidR="00960DF5" w:rsidRPr="0067755E" w:rsidRDefault="006E28DD" w:rsidP="0070102A">
            <w:pPr>
              <w:pStyle w:val="NormalWeb"/>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i/>
                <w:iCs/>
                <w:color w:val="000000"/>
              </w:rPr>
              <w:t>-</w:t>
            </w:r>
            <w:r w:rsidR="00960DF5" w:rsidRPr="0067755E">
              <w:rPr>
                <w:rFonts w:ascii="Baskerville Old Face" w:hAnsi="Baskerville Old Face"/>
                <w:i/>
                <w:iCs/>
                <w:color w:val="000000"/>
              </w:rPr>
              <w:t>Rangelands Rising</w:t>
            </w:r>
            <w:r w:rsidR="00960DF5" w:rsidRPr="0067755E">
              <w:rPr>
                <w:rFonts w:ascii="Baskerville Old Face" w:hAnsi="Baskerville Old Face"/>
                <w:color w:val="000000"/>
              </w:rPr>
              <w:t xml:space="preserve"> Magazine (special edition, July 2025 National Stakeholder Forum).</w:t>
            </w:r>
          </w:p>
          <w:p w14:paraId="329384E6" w14:textId="6AD866EC" w:rsidR="00F8196D" w:rsidRPr="0067755E" w:rsidRDefault="006E28DD" w:rsidP="00194BA9">
            <w:pPr>
              <w:pStyle w:val="NormalWeb"/>
              <w:spacing w:before="0" w:beforeAutospacing="0" w:after="0" w:afterAutospacing="0"/>
              <w:textAlignment w:val="baseline"/>
              <w:rPr>
                <w:rFonts w:ascii="Baskerville Old Face" w:hAnsi="Baskerville Old Face"/>
                <w:color w:val="000000"/>
              </w:rPr>
            </w:pPr>
            <w:r w:rsidRPr="0067755E">
              <w:rPr>
                <w:rFonts w:ascii="Baskerville Old Face" w:hAnsi="Baskerville Old Face"/>
                <w:color w:val="000000"/>
              </w:rPr>
              <w:t>-</w:t>
            </w:r>
            <w:r w:rsidR="00960DF5" w:rsidRPr="0067755E">
              <w:rPr>
                <w:rFonts w:ascii="Baskerville Old Face" w:hAnsi="Baskerville Old Face"/>
                <w:color w:val="000000"/>
              </w:rPr>
              <w:t xml:space="preserve">Communication &amp; Knowledge Management (CKM) Assessment </w:t>
            </w:r>
            <w:r w:rsidR="00194BA9" w:rsidRPr="0067755E">
              <w:rPr>
                <w:rFonts w:ascii="Baskerville Old Face" w:hAnsi="Baskerville Old Face"/>
                <w:color w:val="000000"/>
              </w:rPr>
              <w:t xml:space="preserve">tools </w:t>
            </w:r>
            <w:r w:rsidR="00960DF5" w:rsidRPr="0067755E">
              <w:rPr>
                <w:rFonts w:ascii="Baskerville Old Face" w:hAnsi="Baskerville Old Face"/>
                <w:color w:val="000000"/>
              </w:rPr>
              <w:t xml:space="preserve">&amp; </w:t>
            </w:r>
            <w:r w:rsidR="00194BA9" w:rsidRPr="0067755E">
              <w:rPr>
                <w:rFonts w:ascii="Baskerville Old Face" w:hAnsi="Baskerville Old Face"/>
                <w:color w:val="000000"/>
              </w:rPr>
              <w:t xml:space="preserve">National Rangeland Stakeholders </w:t>
            </w:r>
            <w:r w:rsidR="00D400D5" w:rsidRPr="0067755E">
              <w:rPr>
                <w:rFonts w:ascii="Baskerville Old Face" w:hAnsi="Baskerville Old Face"/>
                <w:color w:val="000000"/>
              </w:rPr>
              <w:t>Forum</w:t>
            </w:r>
            <w:r w:rsidR="00194BA9" w:rsidRPr="0067755E">
              <w:rPr>
                <w:rFonts w:ascii="Baskerville Old Face" w:hAnsi="Baskerville Old Face"/>
                <w:color w:val="000000"/>
              </w:rPr>
              <w:t xml:space="preserve"> </w:t>
            </w:r>
            <w:r w:rsidR="00960DF5" w:rsidRPr="0067755E">
              <w:rPr>
                <w:rFonts w:ascii="Baskerville Old Face" w:hAnsi="Baskerville Old Face"/>
                <w:color w:val="000000"/>
              </w:rPr>
              <w:t>Recommendations Report (2025).</w:t>
            </w:r>
          </w:p>
          <w:p w14:paraId="0AF16A4B" w14:textId="49293A37" w:rsidR="00D400D5" w:rsidRPr="0067755E" w:rsidRDefault="00176D66" w:rsidP="00194BA9">
            <w:pPr>
              <w:pStyle w:val="NormalWeb"/>
              <w:spacing w:before="0" w:beforeAutospacing="0" w:after="0" w:afterAutospacing="0"/>
              <w:textAlignment w:val="baseline"/>
              <w:rPr>
                <w:rFonts w:ascii="Baskerville Old Face" w:hAnsi="Baskerville Old Face"/>
                <w:color w:val="000000"/>
              </w:rPr>
            </w:pPr>
            <w:r w:rsidRPr="0067755E">
              <w:rPr>
                <w:rFonts w:ascii="Baskerville Old Face" w:hAnsi="Baskerville Old Face"/>
                <w:color w:val="000000"/>
              </w:rPr>
              <w:t>3 baselines (ROAM assessment, Institutional and governance and PES)</w:t>
            </w:r>
          </w:p>
          <w:p w14:paraId="10ED5EE5" w14:textId="63BB394D" w:rsidR="00793810" w:rsidRPr="0067755E" w:rsidRDefault="00793810" w:rsidP="0070102A">
            <w:pPr>
              <w:jc w:val="both"/>
              <w:rPr>
                <w:rFonts w:ascii="Baskerville Old Face" w:hAnsi="Baskerville Old Face"/>
                <w:sz w:val="24"/>
                <w:szCs w:val="24"/>
              </w:rPr>
            </w:pPr>
          </w:p>
        </w:tc>
        <w:tc>
          <w:tcPr>
            <w:tcW w:w="1547" w:type="dxa"/>
          </w:tcPr>
          <w:p w14:paraId="5FB700A9" w14:textId="77777777" w:rsidR="00EB38EA" w:rsidRPr="0067755E" w:rsidRDefault="00F8196D" w:rsidP="0070102A">
            <w:pPr>
              <w:jc w:val="both"/>
              <w:rPr>
                <w:rFonts w:ascii="Baskerville Old Face" w:hAnsi="Baskerville Old Face"/>
                <w:b/>
                <w:bCs/>
                <w:sz w:val="24"/>
                <w:szCs w:val="24"/>
              </w:rPr>
            </w:pPr>
            <w:r w:rsidRPr="0067755E">
              <w:rPr>
                <w:rFonts w:ascii="Baskerville Old Face" w:hAnsi="Baskerville Old Face"/>
                <w:b/>
                <w:bCs/>
                <w:sz w:val="24"/>
                <w:szCs w:val="24"/>
              </w:rPr>
              <w:t>Highly Satisfactory 100%</w:t>
            </w:r>
          </w:p>
          <w:p w14:paraId="6BDAB86C" w14:textId="3E137ECA" w:rsidR="00EE14C4" w:rsidRPr="0067755E" w:rsidRDefault="00F8196D" w:rsidP="00D400D5">
            <w:pPr>
              <w:rPr>
                <w:rFonts w:ascii="Baskerville Old Face" w:hAnsi="Baskerville Old Face"/>
                <w:sz w:val="24"/>
                <w:szCs w:val="24"/>
              </w:rPr>
            </w:pPr>
            <w:r w:rsidRPr="0067755E">
              <w:rPr>
                <w:rFonts w:ascii="Baskerville Old Face" w:hAnsi="Baskerville Old Face"/>
                <w:sz w:val="24"/>
                <w:szCs w:val="24"/>
              </w:rPr>
              <w:t>The target during this reporting period was develop 2 publications</w:t>
            </w:r>
            <w:r w:rsidR="00D400D5" w:rsidRPr="0067755E">
              <w:rPr>
                <w:rFonts w:ascii="Baskerville Old Face" w:hAnsi="Baskerville Old Face"/>
                <w:sz w:val="24"/>
                <w:szCs w:val="24"/>
              </w:rPr>
              <w:t xml:space="preserve"> and 3</w:t>
            </w:r>
          </w:p>
          <w:p w14:paraId="784F7263" w14:textId="77777777" w:rsidR="00EE14C4" w:rsidRPr="0067755E" w:rsidRDefault="00EE14C4" w:rsidP="00EE14C4">
            <w:pPr>
              <w:rPr>
                <w:rFonts w:ascii="Baskerville Old Face" w:hAnsi="Baskerville Old Face"/>
                <w:sz w:val="24"/>
                <w:szCs w:val="24"/>
              </w:rPr>
            </w:pPr>
            <w:r w:rsidRPr="0067755E">
              <w:rPr>
                <w:rFonts w:ascii="Baskerville Old Face" w:hAnsi="Baskerville Old Face"/>
                <w:sz w:val="24"/>
                <w:szCs w:val="24"/>
              </w:rPr>
              <w:t>B</w:t>
            </w:r>
            <w:r w:rsidR="00D400D5" w:rsidRPr="0067755E">
              <w:rPr>
                <w:rFonts w:ascii="Baskerville Old Face" w:hAnsi="Baskerville Old Face"/>
                <w:sz w:val="24"/>
                <w:szCs w:val="24"/>
              </w:rPr>
              <w:t>aselines</w:t>
            </w:r>
            <w:r w:rsidRPr="0067755E">
              <w:rPr>
                <w:rFonts w:ascii="Baskerville Old Face" w:hAnsi="Baskerville Old Face"/>
                <w:sz w:val="24"/>
                <w:szCs w:val="24"/>
              </w:rPr>
              <w:t xml:space="preserve"> namely:</w:t>
            </w:r>
          </w:p>
          <w:p w14:paraId="7D5E30A8" w14:textId="01BBE365" w:rsidR="00F8196D" w:rsidRPr="0067755E" w:rsidRDefault="00EE14C4" w:rsidP="00EE14C4">
            <w:pPr>
              <w:rPr>
                <w:rFonts w:ascii="Baskerville Old Face" w:hAnsi="Baskerville Old Face"/>
                <w:sz w:val="24"/>
                <w:szCs w:val="24"/>
              </w:rPr>
            </w:pPr>
            <w:r w:rsidRPr="0067755E">
              <w:rPr>
                <w:rFonts w:ascii="Baskerville Old Face" w:hAnsi="Baskerville Old Face"/>
                <w:b/>
                <w:bCs/>
                <w:sz w:val="24"/>
                <w:szCs w:val="24"/>
              </w:rPr>
              <w:t>ROAM, Assessment of PES Frameworks and Institutional Governance</w:t>
            </w:r>
            <w:r w:rsidRPr="0067755E">
              <w:rPr>
                <w:rFonts w:ascii="Baskerville Old Face" w:hAnsi="Baskerville Old Face"/>
                <w:sz w:val="24"/>
                <w:szCs w:val="24"/>
              </w:rPr>
              <w:t xml:space="preserve">  </w:t>
            </w:r>
            <w:r w:rsidR="00D400D5" w:rsidRPr="0067755E">
              <w:rPr>
                <w:rFonts w:ascii="Baskerville Old Face" w:hAnsi="Baskerville Old Face"/>
                <w:sz w:val="24"/>
                <w:szCs w:val="24"/>
              </w:rPr>
              <w:t xml:space="preserve"> which have </w:t>
            </w:r>
            <w:r w:rsidR="00F8196D" w:rsidRPr="0067755E">
              <w:rPr>
                <w:rFonts w:ascii="Baskerville Old Face" w:hAnsi="Baskerville Old Face"/>
                <w:sz w:val="24"/>
                <w:szCs w:val="24"/>
              </w:rPr>
              <w:t>been achieved.</w:t>
            </w:r>
          </w:p>
        </w:tc>
      </w:tr>
      <w:tr w:rsidR="00793810" w:rsidRPr="0067755E" w14:paraId="054A3FA9" w14:textId="77777777" w:rsidTr="6BB273BD">
        <w:trPr>
          <w:trHeight w:val="155"/>
        </w:trPr>
        <w:tc>
          <w:tcPr>
            <w:tcW w:w="1787" w:type="dxa"/>
          </w:tcPr>
          <w:p w14:paraId="6CDA6389" w14:textId="77777777" w:rsidR="00793810" w:rsidRPr="0067755E" w:rsidRDefault="6BB273BD" w:rsidP="0070102A">
            <w:pPr>
              <w:rPr>
                <w:rFonts w:ascii="Baskerville Old Face" w:hAnsi="Baskerville Old Face"/>
                <w:sz w:val="24"/>
                <w:szCs w:val="24"/>
              </w:rPr>
            </w:pPr>
            <w:r w:rsidRPr="0067755E">
              <w:rPr>
                <w:rFonts w:ascii="Baskerville Old Face" w:hAnsi="Baskerville Old Face"/>
                <w:b/>
                <w:bCs/>
                <w:sz w:val="24"/>
                <w:szCs w:val="24"/>
              </w:rPr>
              <w:lastRenderedPageBreak/>
              <w:t>Output 3.1.4</w:t>
            </w:r>
            <w:r w:rsidRPr="0067755E">
              <w:rPr>
                <w:rFonts w:ascii="Baskerville Old Face" w:hAnsi="Baskerville Old Face"/>
                <w:sz w:val="24"/>
                <w:szCs w:val="24"/>
              </w:rPr>
              <w:t>: National and Eastern Africa policy</w:t>
            </w:r>
          </w:p>
          <w:p w14:paraId="112978E8" w14:textId="77777777" w:rsidR="00793810" w:rsidRPr="0067755E" w:rsidRDefault="6BB273BD" w:rsidP="0070102A">
            <w:pPr>
              <w:rPr>
                <w:rFonts w:ascii="Baskerville Old Face" w:hAnsi="Baskerville Old Face"/>
                <w:sz w:val="24"/>
                <w:szCs w:val="24"/>
              </w:rPr>
            </w:pPr>
            <w:r w:rsidRPr="0067755E">
              <w:rPr>
                <w:rFonts w:ascii="Baskerville Old Face" w:hAnsi="Baskerville Old Face"/>
                <w:sz w:val="24"/>
                <w:szCs w:val="24"/>
              </w:rPr>
              <w:t>dialogue on dryland restoration promoted through</w:t>
            </w:r>
          </w:p>
          <w:p w14:paraId="7F1012C0"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generation of evidence-based policy briefs and</w:t>
            </w:r>
          </w:p>
          <w:p w14:paraId="26AC51FA"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recommendations.</w:t>
            </w:r>
          </w:p>
          <w:p w14:paraId="3BD1B1F9" w14:textId="77777777" w:rsidR="00793810" w:rsidRPr="0067755E" w:rsidRDefault="00793810" w:rsidP="0070102A">
            <w:pPr>
              <w:rPr>
                <w:rFonts w:ascii="Baskerville Old Face" w:hAnsi="Baskerville Old Face"/>
                <w:sz w:val="24"/>
                <w:szCs w:val="24"/>
              </w:rPr>
            </w:pPr>
          </w:p>
        </w:tc>
        <w:tc>
          <w:tcPr>
            <w:tcW w:w="1320" w:type="dxa"/>
          </w:tcPr>
          <w:p w14:paraId="76A5623D" w14:textId="697F291D"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National and Eastern Africa policy</w:t>
            </w:r>
          </w:p>
          <w:p w14:paraId="41B6B49F"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dialogue on dryland restoration promoted through</w:t>
            </w:r>
          </w:p>
          <w:p w14:paraId="193C1859"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generation of evidence-based policy briefs and</w:t>
            </w:r>
          </w:p>
          <w:p w14:paraId="317EC6FB"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recommendations.</w:t>
            </w:r>
          </w:p>
          <w:p w14:paraId="67A44AF2" w14:textId="77777777" w:rsidR="00793810" w:rsidRPr="0067755E" w:rsidRDefault="00793810" w:rsidP="0070102A">
            <w:pPr>
              <w:rPr>
                <w:rFonts w:ascii="Baskerville Old Face" w:hAnsi="Baskerville Old Face"/>
                <w:sz w:val="24"/>
                <w:szCs w:val="24"/>
              </w:rPr>
            </w:pPr>
          </w:p>
        </w:tc>
        <w:tc>
          <w:tcPr>
            <w:tcW w:w="1012" w:type="dxa"/>
          </w:tcPr>
          <w:p w14:paraId="7461FAC4" w14:textId="77777777" w:rsidR="00584C51" w:rsidRPr="0067755E" w:rsidRDefault="00584C51" w:rsidP="0070102A">
            <w:pPr>
              <w:pStyle w:val="NormalWeb"/>
              <w:rPr>
                <w:rFonts w:ascii="Baskerville Old Face" w:hAnsi="Baskerville Old Face"/>
              </w:rPr>
            </w:pPr>
            <w:r w:rsidRPr="0067755E">
              <w:rPr>
                <w:rFonts w:ascii="Baskerville Old Face" w:hAnsi="Baskerville Old Face"/>
              </w:rPr>
              <w:t xml:space="preserve">3 policy papers </w:t>
            </w:r>
          </w:p>
          <w:p w14:paraId="5935E3C6" w14:textId="77777777" w:rsidR="00712D88" w:rsidRPr="0067755E" w:rsidRDefault="00712D88" w:rsidP="0070102A">
            <w:pPr>
              <w:pStyle w:val="NormalWeb"/>
              <w:rPr>
                <w:rFonts w:ascii="Baskerville Old Face" w:hAnsi="Baskerville Old Face"/>
              </w:rPr>
            </w:pPr>
          </w:p>
          <w:p w14:paraId="7D32015A" w14:textId="77777777" w:rsidR="00712D88" w:rsidRPr="0067755E" w:rsidRDefault="00712D88" w:rsidP="0070102A">
            <w:pPr>
              <w:pStyle w:val="NormalWeb"/>
              <w:rPr>
                <w:rFonts w:ascii="Baskerville Old Face" w:hAnsi="Baskerville Old Face"/>
              </w:rPr>
            </w:pPr>
          </w:p>
          <w:p w14:paraId="575028A5" w14:textId="77777777" w:rsidR="00712D88" w:rsidRPr="0067755E" w:rsidRDefault="00712D88" w:rsidP="0070102A">
            <w:pPr>
              <w:pStyle w:val="NormalWeb"/>
              <w:rPr>
                <w:rFonts w:ascii="Baskerville Old Face" w:hAnsi="Baskerville Old Face"/>
              </w:rPr>
            </w:pPr>
          </w:p>
          <w:p w14:paraId="24DC15DC" w14:textId="339534A8" w:rsidR="00793810" w:rsidRPr="0067755E" w:rsidRDefault="00584C51" w:rsidP="0070102A">
            <w:pPr>
              <w:pStyle w:val="NormalWeb"/>
              <w:rPr>
                <w:rFonts w:ascii="Baskerville Old Face" w:hAnsi="Baskerville Old Face"/>
              </w:rPr>
            </w:pPr>
            <w:r w:rsidRPr="0067755E">
              <w:rPr>
                <w:rFonts w:ascii="Baskerville Old Face" w:hAnsi="Baskerville Old Face"/>
              </w:rPr>
              <w:t xml:space="preserve">15 Number of knowledge or communication products/outputs developed and shared through various channels/means </w:t>
            </w:r>
          </w:p>
        </w:tc>
        <w:tc>
          <w:tcPr>
            <w:tcW w:w="983" w:type="dxa"/>
          </w:tcPr>
          <w:p w14:paraId="7FA38063" w14:textId="09F3F106" w:rsidR="00793810" w:rsidRPr="0067755E" w:rsidRDefault="00CD6608" w:rsidP="0070102A">
            <w:pPr>
              <w:rPr>
                <w:rFonts w:ascii="Baskerville Old Face" w:hAnsi="Baskerville Old Face"/>
                <w:sz w:val="24"/>
                <w:szCs w:val="24"/>
              </w:rPr>
            </w:pPr>
            <w:r w:rsidRPr="0067755E">
              <w:rPr>
                <w:rFonts w:ascii="Baskerville Old Face" w:hAnsi="Baskerville Old Face"/>
                <w:sz w:val="24"/>
                <w:szCs w:val="24"/>
              </w:rPr>
              <w:t>2</w:t>
            </w:r>
            <w:r w:rsidR="00712D88" w:rsidRPr="0067755E">
              <w:rPr>
                <w:rFonts w:ascii="Baskerville Old Face" w:hAnsi="Baskerville Old Face"/>
                <w:sz w:val="24"/>
                <w:szCs w:val="24"/>
              </w:rPr>
              <w:t xml:space="preserve"> Policy papers</w:t>
            </w:r>
          </w:p>
          <w:p w14:paraId="011BB53C" w14:textId="77777777" w:rsidR="00584C51" w:rsidRPr="0067755E" w:rsidRDefault="00584C51" w:rsidP="0070102A">
            <w:pPr>
              <w:rPr>
                <w:rFonts w:ascii="Baskerville Old Face" w:hAnsi="Baskerville Old Face"/>
                <w:sz w:val="24"/>
                <w:szCs w:val="24"/>
              </w:rPr>
            </w:pPr>
          </w:p>
          <w:p w14:paraId="59860AA5" w14:textId="77777777" w:rsidR="00154858" w:rsidRPr="0067755E" w:rsidRDefault="00154858" w:rsidP="0070102A">
            <w:pPr>
              <w:rPr>
                <w:rFonts w:ascii="Baskerville Old Face" w:hAnsi="Baskerville Old Face"/>
                <w:sz w:val="24"/>
                <w:szCs w:val="24"/>
              </w:rPr>
            </w:pPr>
          </w:p>
          <w:p w14:paraId="78E35156" w14:textId="77777777" w:rsidR="00712D88" w:rsidRPr="0067755E" w:rsidRDefault="00712D88" w:rsidP="0070102A">
            <w:pPr>
              <w:rPr>
                <w:rFonts w:ascii="Baskerville Old Face" w:hAnsi="Baskerville Old Face"/>
                <w:sz w:val="24"/>
                <w:szCs w:val="24"/>
              </w:rPr>
            </w:pPr>
          </w:p>
          <w:p w14:paraId="760F07B6" w14:textId="77777777" w:rsidR="00712D88" w:rsidRPr="0067755E" w:rsidRDefault="00712D88" w:rsidP="0070102A">
            <w:pPr>
              <w:rPr>
                <w:rFonts w:ascii="Baskerville Old Face" w:hAnsi="Baskerville Old Face"/>
                <w:sz w:val="24"/>
                <w:szCs w:val="24"/>
              </w:rPr>
            </w:pPr>
          </w:p>
          <w:p w14:paraId="75A02DE9" w14:textId="77777777" w:rsidR="00712D88" w:rsidRPr="0067755E" w:rsidRDefault="00712D88" w:rsidP="0070102A">
            <w:pPr>
              <w:rPr>
                <w:rFonts w:ascii="Baskerville Old Face" w:hAnsi="Baskerville Old Face"/>
                <w:sz w:val="24"/>
                <w:szCs w:val="24"/>
              </w:rPr>
            </w:pPr>
          </w:p>
          <w:p w14:paraId="45E65DD2" w14:textId="77777777" w:rsidR="00712D88" w:rsidRPr="0067755E" w:rsidRDefault="00712D88" w:rsidP="0070102A">
            <w:pPr>
              <w:rPr>
                <w:rFonts w:ascii="Baskerville Old Face" w:hAnsi="Baskerville Old Face"/>
                <w:sz w:val="24"/>
                <w:szCs w:val="24"/>
              </w:rPr>
            </w:pPr>
          </w:p>
          <w:p w14:paraId="649AC146" w14:textId="77777777" w:rsidR="00712D88" w:rsidRPr="0067755E" w:rsidRDefault="00712D88" w:rsidP="0070102A">
            <w:pPr>
              <w:rPr>
                <w:rFonts w:ascii="Baskerville Old Face" w:hAnsi="Baskerville Old Face"/>
                <w:sz w:val="24"/>
                <w:szCs w:val="24"/>
              </w:rPr>
            </w:pPr>
          </w:p>
          <w:p w14:paraId="2A3F5AA3" w14:textId="37BD8239" w:rsidR="00584C51" w:rsidRPr="0067755E" w:rsidRDefault="00154858" w:rsidP="0070102A">
            <w:pPr>
              <w:rPr>
                <w:rFonts w:ascii="Baskerville Old Face" w:hAnsi="Baskerville Old Face"/>
                <w:sz w:val="24"/>
                <w:szCs w:val="24"/>
              </w:rPr>
            </w:pPr>
            <w:r w:rsidRPr="0067755E">
              <w:rPr>
                <w:rFonts w:ascii="Baskerville Old Face" w:hAnsi="Baskerville Old Face"/>
                <w:sz w:val="24"/>
                <w:szCs w:val="24"/>
              </w:rPr>
              <w:t>6</w:t>
            </w:r>
            <w:r w:rsidR="00712D88" w:rsidRPr="0067755E">
              <w:rPr>
                <w:rFonts w:ascii="Baskerville Old Face" w:hAnsi="Baskerville Old Face"/>
                <w:sz w:val="24"/>
                <w:szCs w:val="24"/>
              </w:rPr>
              <w:t xml:space="preserve"> Number of knowledge or communication products</w:t>
            </w:r>
          </w:p>
        </w:tc>
        <w:tc>
          <w:tcPr>
            <w:tcW w:w="847" w:type="dxa"/>
          </w:tcPr>
          <w:p w14:paraId="54A0C4F0" w14:textId="44CEEEEC" w:rsidR="00793810" w:rsidRPr="0067755E" w:rsidRDefault="00154858" w:rsidP="0070102A">
            <w:pPr>
              <w:rPr>
                <w:rFonts w:ascii="Baskerville Old Face" w:hAnsi="Baskerville Old Face"/>
                <w:sz w:val="24"/>
                <w:szCs w:val="24"/>
              </w:rPr>
            </w:pPr>
            <w:r w:rsidRPr="0067755E">
              <w:rPr>
                <w:rFonts w:ascii="Baskerville Old Face" w:hAnsi="Baskerville Old Face"/>
                <w:sz w:val="24"/>
                <w:szCs w:val="24"/>
              </w:rPr>
              <w:t>3</w:t>
            </w:r>
            <w:r w:rsidR="00712D88" w:rsidRPr="0067755E">
              <w:rPr>
                <w:rFonts w:ascii="Baskerville Old Face" w:hAnsi="Baskerville Old Face"/>
                <w:sz w:val="24"/>
                <w:szCs w:val="24"/>
              </w:rPr>
              <w:t xml:space="preserve"> Policy papers</w:t>
            </w:r>
          </w:p>
          <w:p w14:paraId="1AFCC0DD" w14:textId="77777777" w:rsidR="00154858" w:rsidRPr="0067755E" w:rsidRDefault="00154858" w:rsidP="0070102A">
            <w:pPr>
              <w:rPr>
                <w:rFonts w:ascii="Baskerville Old Face" w:hAnsi="Baskerville Old Face"/>
                <w:sz w:val="24"/>
                <w:szCs w:val="24"/>
              </w:rPr>
            </w:pPr>
          </w:p>
          <w:p w14:paraId="5266933E" w14:textId="77777777" w:rsidR="00154858" w:rsidRPr="0067755E" w:rsidRDefault="00154858" w:rsidP="0070102A">
            <w:pPr>
              <w:rPr>
                <w:rFonts w:ascii="Baskerville Old Face" w:hAnsi="Baskerville Old Face"/>
                <w:sz w:val="24"/>
                <w:szCs w:val="24"/>
              </w:rPr>
            </w:pPr>
          </w:p>
          <w:p w14:paraId="27352455" w14:textId="77777777" w:rsidR="00712D88" w:rsidRPr="0067755E" w:rsidRDefault="00712D88" w:rsidP="0070102A">
            <w:pPr>
              <w:rPr>
                <w:rFonts w:ascii="Baskerville Old Face" w:hAnsi="Baskerville Old Face"/>
                <w:sz w:val="24"/>
                <w:szCs w:val="24"/>
              </w:rPr>
            </w:pPr>
          </w:p>
          <w:p w14:paraId="200DC621" w14:textId="77777777" w:rsidR="00712D88" w:rsidRPr="0067755E" w:rsidRDefault="00712D88" w:rsidP="0070102A">
            <w:pPr>
              <w:rPr>
                <w:rFonts w:ascii="Baskerville Old Face" w:hAnsi="Baskerville Old Face"/>
                <w:sz w:val="24"/>
                <w:szCs w:val="24"/>
              </w:rPr>
            </w:pPr>
          </w:p>
          <w:p w14:paraId="22D841CE" w14:textId="77777777" w:rsidR="00712D88" w:rsidRPr="0067755E" w:rsidRDefault="00712D88" w:rsidP="0070102A">
            <w:pPr>
              <w:rPr>
                <w:rFonts w:ascii="Baskerville Old Face" w:hAnsi="Baskerville Old Face"/>
                <w:sz w:val="24"/>
                <w:szCs w:val="24"/>
              </w:rPr>
            </w:pPr>
          </w:p>
          <w:p w14:paraId="2CA3884F" w14:textId="77777777" w:rsidR="00712D88" w:rsidRPr="0067755E" w:rsidRDefault="00712D88" w:rsidP="0070102A">
            <w:pPr>
              <w:rPr>
                <w:rFonts w:ascii="Baskerville Old Face" w:hAnsi="Baskerville Old Face"/>
                <w:sz w:val="24"/>
                <w:szCs w:val="24"/>
              </w:rPr>
            </w:pPr>
          </w:p>
          <w:p w14:paraId="5B84DE27" w14:textId="480303DC" w:rsidR="00154858" w:rsidRPr="0067755E" w:rsidRDefault="00154858" w:rsidP="0070102A">
            <w:pPr>
              <w:rPr>
                <w:rFonts w:ascii="Baskerville Old Face" w:hAnsi="Baskerville Old Face"/>
                <w:sz w:val="24"/>
                <w:szCs w:val="24"/>
              </w:rPr>
            </w:pPr>
            <w:r w:rsidRPr="0067755E">
              <w:rPr>
                <w:rFonts w:ascii="Baskerville Old Face" w:hAnsi="Baskerville Old Face"/>
                <w:sz w:val="24"/>
                <w:szCs w:val="24"/>
              </w:rPr>
              <w:t>15</w:t>
            </w:r>
            <w:r w:rsidR="00712D88" w:rsidRPr="0067755E">
              <w:rPr>
                <w:rFonts w:ascii="Baskerville Old Face" w:hAnsi="Baskerville Old Face"/>
                <w:sz w:val="24"/>
                <w:szCs w:val="24"/>
              </w:rPr>
              <w:t xml:space="preserve"> Number of knowledge or communication products</w:t>
            </w:r>
          </w:p>
        </w:tc>
        <w:tc>
          <w:tcPr>
            <w:tcW w:w="3279" w:type="dxa"/>
          </w:tcPr>
          <w:p w14:paraId="5A450B84" w14:textId="0688AAFA" w:rsidR="00CD6608" w:rsidRPr="0067755E" w:rsidRDefault="00712D88" w:rsidP="0070102A">
            <w:pPr>
              <w:jc w:val="both"/>
              <w:rPr>
                <w:rFonts w:ascii="Baskerville Old Face" w:hAnsi="Baskerville Old Face"/>
                <w:sz w:val="24"/>
                <w:szCs w:val="24"/>
              </w:rPr>
            </w:pPr>
            <w:r w:rsidRPr="0067755E">
              <w:rPr>
                <w:rFonts w:ascii="Baskerville Old Face" w:hAnsi="Baskerville Old Face"/>
                <w:sz w:val="24"/>
                <w:szCs w:val="24"/>
              </w:rPr>
              <w:t xml:space="preserve">Held 1 </w:t>
            </w:r>
            <w:r w:rsidR="6BB273BD" w:rsidRPr="0067755E">
              <w:rPr>
                <w:rFonts w:ascii="Baskerville Old Face" w:hAnsi="Baskerville Old Face"/>
                <w:sz w:val="24"/>
                <w:szCs w:val="24"/>
              </w:rPr>
              <w:t>National</w:t>
            </w:r>
            <w:r w:rsidRPr="0067755E">
              <w:rPr>
                <w:rFonts w:ascii="Baskerville Old Face" w:hAnsi="Baskerville Old Face"/>
                <w:sz w:val="24"/>
                <w:szCs w:val="24"/>
              </w:rPr>
              <w:t xml:space="preserve"> GEF 7 </w:t>
            </w:r>
            <w:r w:rsidR="00F8196D" w:rsidRPr="0067755E">
              <w:rPr>
                <w:rFonts w:ascii="Baskerville Old Face" w:hAnsi="Baskerville Old Face"/>
                <w:sz w:val="24"/>
                <w:szCs w:val="24"/>
              </w:rPr>
              <w:t>SFM forum</w:t>
            </w:r>
            <w:r w:rsidRPr="0067755E">
              <w:rPr>
                <w:rFonts w:ascii="Baskerville Old Face" w:hAnsi="Baskerville Old Face"/>
                <w:sz w:val="24"/>
                <w:szCs w:val="24"/>
              </w:rPr>
              <w:t>.</w:t>
            </w:r>
          </w:p>
          <w:p w14:paraId="4A9CB92A" w14:textId="77777777" w:rsidR="00712D88" w:rsidRPr="0067755E" w:rsidRDefault="00712D88" w:rsidP="0070102A">
            <w:pPr>
              <w:jc w:val="both"/>
              <w:rPr>
                <w:rFonts w:ascii="Baskerville Old Face" w:hAnsi="Baskerville Old Face"/>
                <w:sz w:val="24"/>
                <w:szCs w:val="24"/>
              </w:rPr>
            </w:pPr>
          </w:p>
          <w:p w14:paraId="18C38727" w14:textId="77777777" w:rsidR="00712D88" w:rsidRPr="0067755E" w:rsidRDefault="00712D88" w:rsidP="0070102A">
            <w:pPr>
              <w:jc w:val="both"/>
              <w:rPr>
                <w:rFonts w:ascii="Baskerville Old Face" w:hAnsi="Baskerville Old Face"/>
                <w:sz w:val="24"/>
                <w:szCs w:val="24"/>
              </w:rPr>
            </w:pPr>
          </w:p>
          <w:p w14:paraId="3A4D519F" w14:textId="77777777" w:rsidR="00712D88" w:rsidRPr="0067755E" w:rsidRDefault="00712D88" w:rsidP="0070102A">
            <w:pPr>
              <w:jc w:val="both"/>
              <w:rPr>
                <w:rFonts w:ascii="Baskerville Old Face" w:hAnsi="Baskerville Old Face"/>
                <w:sz w:val="24"/>
                <w:szCs w:val="24"/>
              </w:rPr>
            </w:pPr>
          </w:p>
          <w:p w14:paraId="35586417" w14:textId="77777777" w:rsidR="00712D88" w:rsidRPr="0067755E" w:rsidRDefault="00712D88" w:rsidP="0070102A">
            <w:pPr>
              <w:jc w:val="both"/>
              <w:rPr>
                <w:rFonts w:ascii="Baskerville Old Face" w:hAnsi="Baskerville Old Face"/>
                <w:sz w:val="24"/>
                <w:szCs w:val="24"/>
              </w:rPr>
            </w:pPr>
          </w:p>
          <w:p w14:paraId="1A2C5F3A" w14:textId="77777777" w:rsidR="00712D88" w:rsidRPr="0067755E" w:rsidRDefault="00712D88" w:rsidP="0070102A">
            <w:pPr>
              <w:jc w:val="both"/>
              <w:rPr>
                <w:rFonts w:ascii="Baskerville Old Face" w:hAnsi="Baskerville Old Face"/>
                <w:sz w:val="24"/>
                <w:szCs w:val="24"/>
              </w:rPr>
            </w:pPr>
          </w:p>
          <w:p w14:paraId="53282472" w14:textId="77777777" w:rsidR="00712D88" w:rsidRPr="0067755E" w:rsidRDefault="00712D88" w:rsidP="0070102A">
            <w:pPr>
              <w:jc w:val="both"/>
              <w:rPr>
                <w:rFonts w:ascii="Baskerville Old Face" w:hAnsi="Baskerville Old Face"/>
                <w:sz w:val="24"/>
                <w:szCs w:val="24"/>
              </w:rPr>
            </w:pPr>
          </w:p>
          <w:p w14:paraId="15307615" w14:textId="77777777" w:rsidR="00F8196D" w:rsidRPr="0067755E" w:rsidRDefault="00F8196D" w:rsidP="0070102A">
            <w:pPr>
              <w:pStyle w:val="NormalWeb"/>
              <w:spacing w:before="0" w:beforeAutospacing="0" w:after="0" w:afterAutospacing="0"/>
              <w:jc w:val="both"/>
              <w:textAlignment w:val="baseline"/>
              <w:rPr>
                <w:rFonts w:ascii="Baskerville Old Face" w:hAnsi="Baskerville Old Face"/>
                <w:b/>
                <w:bCs/>
                <w:color w:val="000000"/>
              </w:rPr>
            </w:pPr>
          </w:p>
          <w:p w14:paraId="0C8C38AA" w14:textId="18ABE302" w:rsidR="00712D88" w:rsidRPr="0067755E" w:rsidRDefault="00712D88" w:rsidP="0070102A">
            <w:pPr>
              <w:pStyle w:val="NormalWeb"/>
              <w:spacing w:before="0" w:beforeAutospacing="0" w:after="0" w:afterAutospacing="0"/>
              <w:jc w:val="both"/>
              <w:textAlignment w:val="baseline"/>
              <w:rPr>
                <w:rFonts w:ascii="Baskerville Old Face" w:hAnsi="Baskerville Old Face" w:cs="Arial"/>
                <w:b/>
                <w:bCs/>
                <w:color w:val="000000"/>
              </w:rPr>
            </w:pPr>
            <w:r w:rsidRPr="0067755E">
              <w:rPr>
                <w:rFonts w:ascii="Baskerville Old Face" w:hAnsi="Baskerville Old Face"/>
                <w:b/>
                <w:bCs/>
                <w:color w:val="000000"/>
              </w:rPr>
              <w:t>Knowledge Products</w:t>
            </w:r>
          </w:p>
          <w:p w14:paraId="7A669B8F" w14:textId="77777777" w:rsidR="00712D88" w:rsidRPr="0067755E" w:rsidRDefault="00712D88" w:rsidP="0070102A">
            <w:pPr>
              <w:pStyle w:val="NormalWeb"/>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color w:val="000000"/>
              </w:rPr>
              <w:t>-CRC and Green Points posters and brochures.</w:t>
            </w:r>
          </w:p>
          <w:p w14:paraId="4D6AB9EE" w14:textId="77777777" w:rsidR="00712D88" w:rsidRPr="0067755E" w:rsidRDefault="00712D88" w:rsidP="0070102A">
            <w:pPr>
              <w:pStyle w:val="NormalWeb"/>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color w:val="000000"/>
              </w:rPr>
              <w:t>-Case studies on water harvesting, tree nurseries, and community grazing frameworks to be compiled and disseminated</w:t>
            </w:r>
          </w:p>
          <w:p w14:paraId="126BB867" w14:textId="77777777" w:rsidR="00712D88" w:rsidRPr="0067755E" w:rsidRDefault="00712D88" w:rsidP="0070102A">
            <w:pPr>
              <w:pStyle w:val="NormalWeb"/>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color w:val="000000"/>
              </w:rPr>
              <w:t>-Knowledge management tools/log books purchased shared with communities and members trained on how to capture knowledge</w:t>
            </w:r>
          </w:p>
          <w:p w14:paraId="498E1232" w14:textId="77777777" w:rsidR="00712D88" w:rsidRPr="0067755E" w:rsidRDefault="00712D88" w:rsidP="0070102A">
            <w:pPr>
              <w:pStyle w:val="NormalWeb"/>
              <w:spacing w:before="0" w:beforeAutospacing="0" w:after="0" w:afterAutospacing="0"/>
              <w:jc w:val="both"/>
              <w:textAlignment w:val="baseline"/>
              <w:rPr>
                <w:rFonts w:ascii="Baskerville Old Face" w:hAnsi="Baskerville Old Face" w:cs="Arial"/>
                <w:b/>
                <w:bCs/>
                <w:color w:val="000000"/>
              </w:rPr>
            </w:pPr>
            <w:r w:rsidRPr="0067755E">
              <w:rPr>
                <w:rFonts w:ascii="Baskerville Old Face" w:hAnsi="Baskerville Old Face"/>
                <w:b/>
                <w:bCs/>
                <w:color w:val="000000"/>
              </w:rPr>
              <w:t>Digital &amp; Online Platforms</w:t>
            </w:r>
          </w:p>
          <w:p w14:paraId="6A5CECA4" w14:textId="77777777" w:rsidR="00712D88" w:rsidRPr="0067755E" w:rsidRDefault="00712D88" w:rsidP="0070102A">
            <w:pPr>
              <w:pStyle w:val="NormalWeb"/>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color w:val="000000"/>
              </w:rPr>
              <w:t>-Social media: Twitter/X (#GEF7Kenya, #RangelandForum2025).</w:t>
            </w:r>
          </w:p>
          <w:p w14:paraId="09EF3FAD" w14:textId="77777777" w:rsidR="00712D88" w:rsidRPr="0067755E" w:rsidRDefault="00712D88" w:rsidP="0070102A">
            <w:pPr>
              <w:pStyle w:val="NormalWeb"/>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color w:val="000000"/>
              </w:rPr>
              <w:t>-Online presence: Project materials featured on IUCN, NEMA, and ACC websites.</w:t>
            </w:r>
          </w:p>
          <w:p w14:paraId="3A6A7922" w14:textId="77777777" w:rsidR="00712D88" w:rsidRPr="0067755E" w:rsidRDefault="00712D88" w:rsidP="0070102A">
            <w:pPr>
              <w:pStyle w:val="NormalWeb"/>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color w:val="000000"/>
              </w:rPr>
              <w:t xml:space="preserve">-Digital repository: Google Drive/SharePoint hub for </w:t>
            </w:r>
            <w:r w:rsidRPr="0067755E">
              <w:rPr>
                <w:rFonts w:ascii="Baskerville Old Face" w:hAnsi="Baskerville Old Face"/>
                <w:color w:val="000000"/>
              </w:rPr>
              <w:lastRenderedPageBreak/>
              <w:t>storing and sharing project resources.</w:t>
            </w:r>
          </w:p>
          <w:p w14:paraId="21B5EA6A" w14:textId="77777777" w:rsidR="00712D88" w:rsidRPr="0067755E" w:rsidRDefault="00712D88" w:rsidP="0070102A">
            <w:pPr>
              <w:pStyle w:val="NormalWeb"/>
              <w:spacing w:before="0" w:beforeAutospacing="0" w:after="0" w:afterAutospacing="0"/>
              <w:jc w:val="both"/>
              <w:textAlignment w:val="baseline"/>
              <w:rPr>
                <w:rFonts w:ascii="Baskerville Old Face" w:hAnsi="Baskerville Old Face" w:cs="Arial"/>
                <w:b/>
                <w:bCs/>
                <w:color w:val="000000"/>
              </w:rPr>
            </w:pPr>
            <w:r w:rsidRPr="0067755E">
              <w:rPr>
                <w:rFonts w:ascii="Baskerville Old Face" w:hAnsi="Baskerville Old Face"/>
                <w:b/>
                <w:bCs/>
                <w:color w:val="000000"/>
              </w:rPr>
              <w:t>Audio-Visual Materials</w:t>
            </w:r>
          </w:p>
          <w:p w14:paraId="5AEEAEE9" w14:textId="035B7B78" w:rsidR="00712D88" w:rsidRPr="0067755E" w:rsidRDefault="00712D88" w:rsidP="0070102A">
            <w:pPr>
              <w:pStyle w:val="NormalWeb"/>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color w:val="000000"/>
              </w:rPr>
              <w:t xml:space="preserve">-Short documentaries on community impact (water harvesting, hay </w:t>
            </w:r>
            <w:r w:rsidR="00EE14C4" w:rsidRPr="0067755E">
              <w:rPr>
                <w:rFonts w:ascii="Baskerville Old Face" w:hAnsi="Baskerville Old Face"/>
                <w:color w:val="000000"/>
              </w:rPr>
              <w:t>making were</w:t>
            </w:r>
            <w:r w:rsidRPr="0067755E">
              <w:rPr>
                <w:rFonts w:ascii="Baskerville Old Face" w:hAnsi="Baskerville Old Face"/>
                <w:color w:val="000000"/>
              </w:rPr>
              <w:t xml:space="preserve"> </w:t>
            </w:r>
            <w:r w:rsidR="00FB7D1B" w:rsidRPr="0067755E">
              <w:rPr>
                <w:rFonts w:ascii="Baskerville Old Face" w:hAnsi="Baskerville Old Face"/>
                <w:color w:val="000000"/>
              </w:rPr>
              <w:t>produced. Green</w:t>
            </w:r>
          </w:p>
          <w:p w14:paraId="11B908A6" w14:textId="77777777" w:rsidR="00712D88" w:rsidRPr="0067755E" w:rsidRDefault="00712D88" w:rsidP="0070102A">
            <w:pPr>
              <w:pStyle w:val="NormalWeb"/>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color w:val="000000"/>
              </w:rPr>
              <w:t>-Local FM radio talk shows on biodiversity and forest management.</w:t>
            </w:r>
          </w:p>
          <w:p w14:paraId="028D8048" w14:textId="77777777" w:rsidR="00712D88" w:rsidRPr="0067755E" w:rsidRDefault="00712D88" w:rsidP="0070102A">
            <w:pPr>
              <w:pStyle w:val="NormalWeb"/>
              <w:spacing w:before="0" w:beforeAutospacing="0" w:after="0" w:afterAutospacing="0"/>
              <w:jc w:val="both"/>
              <w:textAlignment w:val="baseline"/>
              <w:rPr>
                <w:rFonts w:ascii="Baskerville Old Face" w:hAnsi="Baskerville Old Face" w:cs="Arial"/>
                <w:b/>
                <w:bCs/>
                <w:color w:val="000000"/>
              </w:rPr>
            </w:pPr>
            <w:r w:rsidRPr="0067755E">
              <w:rPr>
                <w:rFonts w:ascii="Baskerville Old Face" w:hAnsi="Baskerville Old Face"/>
                <w:b/>
                <w:bCs/>
                <w:color w:val="000000"/>
              </w:rPr>
              <w:t>Media Coverage</w:t>
            </w:r>
          </w:p>
          <w:p w14:paraId="097EF192" w14:textId="77777777" w:rsidR="00712D88" w:rsidRPr="0067755E" w:rsidRDefault="00712D88" w:rsidP="0070102A">
            <w:pPr>
              <w:pStyle w:val="NormalWeb"/>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color w:val="000000"/>
              </w:rPr>
              <w:t>-National newspaper coverage of the July 2025 National Stakeholder Forum.</w:t>
            </w:r>
          </w:p>
          <w:p w14:paraId="134B6E30" w14:textId="0DAE340D" w:rsidR="00F8196D" w:rsidRPr="0067755E" w:rsidRDefault="00712D88" w:rsidP="0070102A">
            <w:pPr>
              <w:pStyle w:val="NormalWeb"/>
              <w:spacing w:before="0" w:beforeAutospacing="0" w:after="240" w:afterAutospacing="0"/>
              <w:jc w:val="both"/>
              <w:textAlignment w:val="baseline"/>
              <w:rPr>
                <w:rFonts w:ascii="Baskerville Old Face" w:hAnsi="Baskerville Old Face"/>
                <w:color w:val="000000"/>
              </w:rPr>
            </w:pPr>
            <w:r w:rsidRPr="0067755E">
              <w:rPr>
                <w:rFonts w:ascii="Baskerville Old Face" w:hAnsi="Baskerville Old Face"/>
                <w:color w:val="000000"/>
              </w:rPr>
              <w:t>-Feature stories on women-led nurseries and youth-led grazing management practices</w:t>
            </w:r>
            <w:r w:rsidR="00F8196D" w:rsidRPr="0067755E">
              <w:rPr>
                <w:rFonts w:ascii="Baskerville Old Face" w:hAnsi="Baskerville Old Face"/>
                <w:color w:val="000000"/>
              </w:rPr>
              <w:t>.</w:t>
            </w:r>
          </w:p>
        </w:tc>
        <w:tc>
          <w:tcPr>
            <w:tcW w:w="3173" w:type="dxa"/>
          </w:tcPr>
          <w:p w14:paraId="6F0DA200" w14:textId="69F4AD5B" w:rsidR="00712D88" w:rsidRPr="0067755E" w:rsidRDefault="009A34D7" w:rsidP="0070102A">
            <w:pPr>
              <w:jc w:val="both"/>
              <w:rPr>
                <w:rFonts w:ascii="Baskerville Old Face" w:hAnsi="Baskerville Old Face"/>
                <w:sz w:val="24"/>
                <w:szCs w:val="24"/>
              </w:rPr>
            </w:pPr>
            <w:r w:rsidRPr="0067755E">
              <w:rPr>
                <w:rFonts w:ascii="Baskerville Old Face" w:hAnsi="Baskerville Old Face"/>
                <w:sz w:val="24"/>
                <w:szCs w:val="24"/>
              </w:rPr>
              <w:lastRenderedPageBreak/>
              <w:t>1</w:t>
            </w:r>
            <w:r w:rsidR="00712D88" w:rsidRPr="0067755E">
              <w:rPr>
                <w:rFonts w:ascii="Baskerville Old Face" w:hAnsi="Baskerville Old Face"/>
                <w:sz w:val="24"/>
                <w:szCs w:val="24"/>
              </w:rPr>
              <w:t xml:space="preserve"> National GEF 7 </w:t>
            </w:r>
            <w:r w:rsidR="00F8196D" w:rsidRPr="0067755E">
              <w:rPr>
                <w:rFonts w:ascii="Baskerville Old Face" w:hAnsi="Baskerville Old Face"/>
                <w:sz w:val="24"/>
                <w:szCs w:val="24"/>
              </w:rPr>
              <w:t>SFM forum</w:t>
            </w:r>
            <w:r w:rsidR="00712D88" w:rsidRPr="0067755E">
              <w:rPr>
                <w:rFonts w:ascii="Baskerville Old Face" w:hAnsi="Baskerville Old Face"/>
                <w:sz w:val="24"/>
                <w:szCs w:val="24"/>
              </w:rPr>
              <w:t>.</w:t>
            </w:r>
          </w:p>
          <w:p w14:paraId="790CCA77" w14:textId="77777777" w:rsidR="00712D88" w:rsidRPr="0067755E" w:rsidRDefault="00712D88" w:rsidP="0070102A">
            <w:pPr>
              <w:jc w:val="both"/>
              <w:rPr>
                <w:rFonts w:ascii="Baskerville Old Face" w:hAnsi="Baskerville Old Face"/>
                <w:sz w:val="24"/>
                <w:szCs w:val="24"/>
              </w:rPr>
            </w:pPr>
          </w:p>
          <w:p w14:paraId="5D2EBDA3" w14:textId="7AC029CB" w:rsidR="00793810" w:rsidRPr="0067755E" w:rsidRDefault="00793810" w:rsidP="0070102A">
            <w:pPr>
              <w:jc w:val="both"/>
              <w:rPr>
                <w:rFonts w:ascii="Baskerville Old Face" w:hAnsi="Baskerville Old Face"/>
                <w:sz w:val="24"/>
                <w:szCs w:val="24"/>
              </w:rPr>
            </w:pPr>
          </w:p>
          <w:p w14:paraId="323ECE24" w14:textId="77777777" w:rsidR="009A34D7" w:rsidRPr="0067755E" w:rsidRDefault="009A34D7" w:rsidP="0070102A">
            <w:pPr>
              <w:jc w:val="both"/>
              <w:rPr>
                <w:rFonts w:ascii="Baskerville Old Face" w:hAnsi="Baskerville Old Face"/>
                <w:sz w:val="24"/>
                <w:szCs w:val="24"/>
              </w:rPr>
            </w:pPr>
          </w:p>
          <w:p w14:paraId="28FFF1D4" w14:textId="77777777" w:rsidR="009A34D7" w:rsidRPr="0067755E" w:rsidRDefault="009A34D7" w:rsidP="0070102A">
            <w:pPr>
              <w:jc w:val="both"/>
              <w:rPr>
                <w:rFonts w:ascii="Baskerville Old Face" w:hAnsi="Baskerville Old Face"/>
                <w:sz w:val="24"/>
                <w:szCs w:val="24"/>
              </w:rPr>
            </w:pPr>
          </w:p>
          <w:p w14:paraId="0E81A4B1" w14:textId="77777777" w:rsidR="009A34D7" w:rsidRPr="0067755E" w:rsidRDefault="009A34D7" w:rsidP="0070102A">
            <w:pPr>
              <w:jc w:val="both"/>
              <w:rPr>
                <w:rFonts w:ascii="Baskerville Old Face" w:hAnsi="Baskerville Old Face"/>
                <w:sz w:val="24"/>
                <w:szCs w:val="24"/>
              </w:rPr>
            </w:pPr>
          </w:p>
          <w:p w14:paraId="17088318" w14:textId="77777777" w:rsidR="009A34D7" w:rsidRPr="0067755E" w:rsidRDefault="009A34D7" w:rsidP="0070102A">
            <w:pPr>
              <w:jc w:val="both"/>
              <w:rPr>
                <w:rFonts w:ascii="Baskerville Old Face" w:hAnsi="Baskerville Old Face"/>
                <w:sz w:val="24"/>
                <w:szCs w:val="24"/>
              </w:rPr>
            </w:pPr>
          </w:p>
          <w:p w14:paraId="769C879C" w14:textId="77777777" w:rsidR="00712D88" w:rsidRPr="0067755E" w:rsidRDefault="00712D88" w:rsidP="0070102A">
            <w:pPr>
              <w:jc w:val="both"/>
              <w:rPr>
                <w:rFonts w:ascii="Baskerville Old Face" w:hAnsi="Baskerville Old Face"/>
                <w:sz w:val="24"/>
                <w:szCs w:val="24"/>
              </w:rPr>
            </w:pPr>
          </w:p>
          <w:p w14:paraId="4519DA6F" w14:textId="77777777" w:rsidR="00712D88" w:rsidRPr="0067755E" w:rsidRDefault="00712D88" w:rsidP="0070102A">
            <w:pPr>
              <w:jc w:val="both"/>
              <w:rPr>
                <w:rFonts w:ascii="Baskerville Old Face" w:hAnsi="Baskerville Old Face"/>
                <w:sz w:val="24"/>
                <w:szCs w:val="24"/>
              </w:rPr>
            </w:pPr>
          </w:p>
          <w:p w14:paraId="490A4763" w14:textId="7118D466" w:rsidR="00712D88" w:rsidRPr="0067755E" w:rsidRDefault="00712D88" w:rsidP="0070102A">
            <w:pPr>
              <w:pStyle w:val="NormalWeb"/>
              <w:spacing w:before="0" w:beforeAutospacing="0" w:after="0" w:afterAutospacing="0"/>
              <w:jc w:val="both"/>
              <w:textAlignment w:val="baseline"/>
              <w:rPr>
                <w:rFonts w:ascii="Baskerville Old Face" w:hAnsi="Baskerville Old Face" w:cs="Arial"/>
                <w:b/>
                <w:bCs/>
                <w:color w:val="000000"/>
              </w:rPr>
            </w:pPr>
            <w:r w:rsidRPr="0067755E">
              <w:rPr>
                <w:rFonts w:ascii="Baskerville Old Face" w:hAnsi="Baskerville Old Face"/>
              </w:rPr>
              <w:t xml:space="preserve">3 </w:t>
            </w:r>
            <w:r w:rsidRPr="0067755E">
              <w:rPr>
                <w:rFonts w:ascii="Baskerville Old Face" w:hAnsi="Baskerville Old Face"/>
                <w:color w:val="000000"/>
              </w:rPr>
              <w:t>Knowledge Products, 3 Digital &amp; Online Platforms, 2 Audio-Visual Materials, 2 Media Coverage,1 Magazine.</w:t>
            </w:r>
          </w:p>
          <w:p w14:paraId="2A616A65" w14:textId="77777777" w:rsidR="00712D88" w:rsidRPr="0067755E" w:rsidRDefault="00712D88" w:rsidP="0070102A">
            <w:pPr>
              <w:pStyle w:val="NormalWeb"/>
              <w:spacing w:before="0" w:beforeAutospacing="0" w:after="0" w:afterAutospacing="0"/>
              <w:jc w:val="both"/>
              <w:textAlignment w:val="baseline"/>
              <w:rPr>
                <w:rFonts w:ascii="Baskerville Old Face" w:hAnsi="Baskerville Old Face" w:cs="Arial"/>
                <w:color w:val="000000"/>
              </w:rPr>
            </w:pPr>
          </w:p>
          <w:p w14:paraId="4FCEF01E" w14:textId="2D1169D0" w:rsidR="00712D88" w:rsidRPr="0067755E" w:rsidRDefault="00712D88" w:rsidP="0070102A">
            <w:pPr>
              <w:jc w:val="both"/>
              <w:rPr>
                <w:rFonts w:ascii="Baskerville Old Face" w:hAnsi="Baskerville Old Face"/>
                <w:sz w:val="24"/>
                <w:szCs w:val="24"/>
              </w:rPr>
            </w:pPr>
          </w:p>
        </w:tc>
        <w:tc>
          <w:tcPr>
            <w:tcW w:w="1547" w:type="dxa"/>
          </w:tcPr>
          <w:p w14:paraId="5F0BFB43" w14:textId="77777777" w:rsidR="00793810" w:rsidRPr="0067755E" w:rsidRDefault="00793810" w:rsidP="0070102A">
            <w:pPr>
              <w:jc w:val="both"/>
              <w:rPr>
                <w:rFonts w:ascii="Baskerville Old Face" w:hAnsi="Baskerville Old Face"/>
                <w:sz w:val="24"/>
                <w:szCs w:val="24"/>
              </w:rPr>
            </w:pPr>
          </w:p>
          <w:p w14:paraId="50DE9014" w14:textId="6431F676" w:rsidR="001F79F4" w:rsidRPr="0067755E" w:rsidRDefault="001F79F4" w:rsidP="0070102A">
            <w:pPr>
              <w:jc w:val="both"/>
              <w:rPr>
                <w:rFonts w:ascii="Baskerville Old Face" w:hAnsi="Baskerville Old Face"/>
                <w:sz w:val="24"/>
                <w:szCs w:val="24"/>
              </w:rPr>
            </w:pPr>
          </w:p>
        </w:tc>
      </w:tr>
      <w:tr w:rsidR="00793810" w:rsidRPr="0067755E" w14:paraId="08FA978E" w14:textId="77777777" w:rsidTr="6BB273BD">
        <w:trPr>
          <w:trHeight w:val="359"/>
        </w:trPr>
        <w:tc>
          <w:tcPr>
            <w:tcW w:w="13948" w:type="dxa"/>
            <w:gridSpan w:val="8"/>
          </w:tcPr>
          <w:p w14:paraId="0C78FB8F" w14:textId="0E14AA80" w:rsidR="00793810" w:rsidRPr="0067755E" w:rsidRDefault="00AA7B81" w:rsidP="0070102A">
            <w:pPr>
              <w:jc w:val="both"/>
              <w:rPr>
                <w:rFonts w:ascii="Baskerville Old Face" w:hAnsi="Baskerville Old Face"/>
                <w:b/>
                <w:sz w:val="24"/>
                <w:szCs w:val="24"/>
              </w:rPr>
            </w:pPr>
            <w:r w:rsidRPr="0067755E">
              <w:rPr>
                <w:rFonts w:ascii="Baskerville Old Face" w:hAnsi="Baskerville Old Face"/>
                <w:b/>
                <w:sz w:val="24"/>
                <w:szCs w:val="24"/>
              </w:rPr>
              <w:t>Narrative report</w:t>
            </w:r>
          </w:p>
          <w:p w14:paraId="57144CC3" w14:textId="3D32DD68" w:rsidR="00AA76EC" w:rsidRPr="0067755E" w:rsidRDefault="00AA76EC" w:rsidP="0070102A">
            <w:pPr>
              <w:pStyle w:val="NormalWeb"/>
              <w:jc w:val="both"/>
              <w:rPr>
                <w:rFonts w:ascii="Baskerville Old Face" w:hAnsi="Baskerville Old Face"/>
                <w:b/>
                <w:bCs/>
              </w:rPr>
            </w:pPr>
            <w:bookmarkStart w:id="8" w:name="_Hlk208061095"/>
            <w:r w:rsidRPr="0067755E">
              <w:rPr>
                <w:rFonts w:ascii="Baskerville Old Face" w:hAnsi="Baskerville Old Face"/>
                <w:b/>
                <w:bCs/>
              </w:rPr>
              <w:t>Objective 4: To coordinate the management of an integrated dryland landscapes knowledge exchange and management platform</w:t>
            </w:r>
          </w:p>
          <w:p w14:paraId="3F3C8CDC" w14:textId="77777777" w:rsidR="00104789" w:rsidRPr="0067755E" w:rsidRDefault="00104789" w:rsidP="0070102A">
            <w:pPr>
              <w:pStyle w:val="NormalWeb"/>
              <w:jc w:val="both"/>
              <w:rPr>
                <w:rFonts w:ascii="Baskerville Old Face" w:hAnsi="Baskerville Old Face"/>
                <w:b/>
                <w:bCs/>
                <w:lang w:val="en-US"/>
              </w:rPr>
            </w:pPr>
            <w:r w:rsidRPr="0067755E">
              <w:rPr>
                <w:rFonts w:ascii="Baskerville Old Face" w:hAnsi="Baskerville Old Face"/>
                <w:b/>
                <w:bCs/>
                <w:lang w:val="en-US"/>
              </w:rPr>
              <w:t>Outcome 3.1: Sustainable landscape management actions are informed, coordinated, and mainstreamed at county and national level</w:t>
            </w:r>
          </w:p>
          <w:p w14:paraId="10F4A17A" w14:textId="77777777" w:rsidR="00104789" w:rsidRPr="0067755E" w:rsidRDefault="00104789" w:rsidP="0070102A">
            <w:pPr>
              <w:pStyle w:val="NormalWeb"/>
              <w:jc w:val="both"/>
              <w:rPr>
                <w:rFonts w:ascii="Baskerville Old Face" w:hAnsi="Baskerville Old Face"/>
                <w:lang w:val="en-US"/>
              </w:rPr>
            </w:pPr>
            <w:r w:rsidRPr="0067755E">
              <w:rPr>
                <w:rFonts w:ascii="Baskerville Old Face" w:hAnsi="Baskerville Old Face"/>
                <w:lang w:val="en-US"/>
              </w:rPr>
              <w:t>During the reporting period, the project made notable progress in strengthening coordination, monitoring, and knowledge-sharing systems for dryland restoration.</w:t>
            </w:r>
          </w:p>
          <w:p w14:paraId="13E378B9" w14:textId="77777777" w:rsidR="00104789" w:rsidRPr="0067755E" w:rsidRDefault="00104789" w:rsidP="0070102A">
            <w:pPr>
              <w:pStyle w:val="NormalWeb"/>
              <w:jc w:val="both"/>
              <w:rPr>
                <w:rFonts w:ascii="Baskerville Old Face" w:hAnsi="Baskerville Old Face"/>
                <w:lang w:val="en-US"/>
              </w:rPr>
            </w:pPr>
            <w:r w:rsidRPr="0067755E">
              <w:rPr>
                <w:rFonts w:ascii="Baskerville Old Face" w:hAnsi="Baskerville Old Face"/>
                <w:b/>
                <w:bCs/>
                <w:lang w:val="en-US"/>
              </w:rPr>
              <w:t>Output 3.1.1: Functional landscape-level information system for improved planning and management of dryland resources established</w:t>
            </w:r>
            <w:r w:rsidRPr="0067755E">
              <w:rPr>
                <w:rFonts w:ascii="Baskerville Old Face" w:hAnsi="Baskerville Old Face"/>
                <w:b/>
                <w:bCs/>
                <w:lang w:val="en-US"/>
              </w:rPr>
              <w:br/>
            </w:r>
            <w:r w:rsidRPr="0067755E">
              <w:rPr>
                <w:rFonts w:ascii="Baskerville Old Face" w:hAnsi="Baskerville Old Face"/>
                <w:lang w:val="en-US"/>
              </w:rPr>
              <w:t xml:space="preserve">A key milestone was the development and operationalization of a Monitoring, Evaluation, and Learning (MEL) system at the project, county, and community levels. This system now allows real-time tracking of restoration activities, water access, and rangeland management, consolidating data </w:t>
            </w:r>
            <w:r w:rsidRPr="0067755E">
              <w:rPr>
                <w:rFonts w:ascii="Baskerville Old Face" w:hAnsi="Baskerville Old Face"/>
                <w:lang w:val="en-US"/>
              </w:rPr>
              <w:lastRenderedPageBreak/>
              <w:t>in a central platform. The achievement fully met the annual target, significantly enhancing evidence-based decision-making and planning capacity across institutions.</w:t>
            </w:r>
          </w:p>
          <w:p w14:paraId="189B1BEA" w14:textId="77777777" w:rsidR="00104789" w:rsidRPr="0067755E" w:rsidRDefault="00104789" w:rsidP="0070102A">
            <w:pPr>
              <w:pStyle w:val="NormalWeb"/>
              <w:jc w:val="both"/>
              <w:rPr>
                <w:rFonts w:ascii="Baskerville Old Face" w:hAnsi="Baskerville Old Face"/>
                <w:lang w:val="en-US"/>
              </w:rPr>
            </w:pPr>
            <w:r w:rsidRPr="0067755E">
              <w:rPr>
                <w:rFonts w:ascii="Baskerville Old Face" w:hAnsi="Baskerville Old Face"/>
                <w:b/>
                <w:bCs/>
                <w:lang w:val="en-US"/>
              </w:rPr>
              <w:t>Output 3.1.2: Gender-responsive localized drylands health, climate, and biodiversity assessment tools developed and utilized</w:t>
            </w:r>
            <w:r w:rsidRPr="0067755E">
              <w:rPr>
                <w:rFonts w:ascii="Baskerville Old Face" w:hAnsi="Baskerville Old Face"/>
                <w:b/>
                <w:bCs/>
                <w:lang w:val="en-US"/>
              </w:rPr>
              <w:br/>
            </w:r>
            <w:r w:rsidRPr="0067755E">
              <w:rPr>
                <w:rFonts w:ascii="Baskerville Old Face" w:hAnsi="Baskerville Old Face"/>
                <w:lang w:val="en-US"/>
              </w:rPr>
              <w:t>The development of these assessment tools was not scheduled for this reporting period and will be implemented in the coming year. Once developed, they will be critical for generating localized data to guide restoration and biodiversity management, ensuring that interventions remain gender-responsive and scientifically sound.</w:t>
            </w:r>
          </w:p>
          <w:p w14:paraId="10F29960" w14:textId="77777777" w:rsidR="00104789" w:rsidRPr="0067755E" w:rsidRDefault="00104789" w:rsidP="0070102A">
            <w:pPr>
              <w:pStyle w:val="NormalWeb"/>
              <w:jc w:val="both"/>
              <w:rPr>
                <w:rFonts w:ascii="Baskerville Old Face" w:hAnsi="Baskerville Old Face"/>
                <w:lang w:val="en-US"/>
              </w:rPr>
            </w:pPr>
            <w:r w:rsidRPr="0067755E">
              <w:rPr>
                <w:rFonts w:ascii="Baskerville Old Face" w:hAnsi="Baskerville Old Face"/>
                <w:b/>
                <w:bCs/>
                <w:lang w:val="en-US"/>
              </w:rPr>
              <w:t>Output 3.1.3: Project lessons are captured, evaluated, and shared nationally and across countries and regions</w:t>
            </w:r>
            <w:r w:rsidRPr="0067755E">
              <w:rPr>
                <w:rFonts w:ascii="Baskerville Old Face" w:hAnsi="Baskerville Old Face"/>
                <w:b/>
                <w:bCs/>
                <w:lang w:val="en-US"/>
              </w:rPr>
              <w:br/>
            </w:r>
            <w:r w:rsidRPr="0067755E">
              <w:rPr>
                <w:rFonts w:ascii="Baskerville Old Face" w:hAnsi="Baskerville Old Face"/>
                <w:lang w:val="en-US"/>
              </w:rPr>
              <w:t xml:space="preserve">The project achieved its annual target of </w:t>
            </w:r>
            <w:r w:rsidRPr="0067755E">
              <w:rPr>
                <w:rFonts w:ascii="Baskerville Old Face" w:hAnsi="Baskerville Old Face"/>
                <w:b/>
                <w:bCs/>
                <w:lang w:val="en-US"/>
              </w:rPr>
              <w:t>two</w:t>
            </w:r>
            <w:r w:rsidRPr="0067755E">
              <w:rPr>
                <w:rFonts w:ascii="Baskerville Old Face" w:hAnsi="Baskerville Old Face"/>
                <w:lang w:val="en-US"/>
              </w:rPr>
              <w:t xml:space="preserve"> publications, producing the </w:t>
            </w:r>
            <w:r w:rsidRPr="0067755E">
              <w:rPr>
                <w:rFonts w:ascii="Baskerville Old Face" w:hAnsi="Baskerville Old Face"/>
                <w:i/>
                <w:iCs/>
                <w:lang w:val="en-US"/>
              </w:rPr>
              <w:t>Rangelands Rising Magazine</w:t>
            </w:r>
            <w:r w:rsidRPr="0067755E">
              <w:rPr>
                <w:rFonts w:ascii="Baskerville Old Face" w:hAnsi="Baskerville Old Face"/>
                <w:lang w:val="en-US"/>
              </w:rPr>
              <w:t xml:space="preserve"> and the </w:t>
            </w:r>
            <w:r w:rsidRPr="0067755E">
              <w:rPr>
                <w:rFonts w:ascii="Baskerville Old Face" w:hAnsi="Baskerville Old Face"/>
                <w:i/>
                <w:iCs/>
                <w:lang w:val="en-US"/>
              </w:rPr>
              <w:t>Communication &amp; Knowledge Management (CKM) Assessment Report</w:t>
            </w:r>
            <w:r w:rsidRPr="0067755E">
              <w:rPr>
                <w:rFonts w:ascii="Baskerville Old Face" w:hAnsi="Baskerville Old Face"/>
                <w:lang w:val="en-US"/>
              </w:rPr>
              <w:t>. Beyond publications.</w:t>
            </w:r>
          </w:p>
          <w:p w14:paraId="4DA33379" w14:textId="1AECFEAB" w:rsidR="00793810" w:rsidRPr="0067755E" w:rsidRDefault="00104789" w:rsidP="0070102A">
            <w:pPr>
              <w:pStyle w:val="NormalWeb"/>
              <w:jc w:val="both"/>
              <w:rPr>
                <w:rFonts w:ascii="Baskerville Old Face" w:hAnsi="Baskerville Old Face"/>
                <w:lang w:val="en-US"/>
              </w:rPr>
            </w:pPr>
            <w:r w:rsidRPr="0067755E">
              <w:rPr>
                <w:rFonts w:ascii="Baskerville Old Face" w:hAnsi="Baskerville Old Face"/>
                <w:b/>
                <w:bCs/>
                <w:lang w:val="en-US"/>
              </w:rPr>
              <w:t>Output 3.1.4: National and Eastern Africa policy dialogue on dryland restoration promoted through evidence-based policy briefs and recommendations</w:t>
            </w:r>
            <w:r w:rsidRPr="0067755E">
              <w:rPr>
                <w:rFonts w:ascii="Baskerville Old Face" w:hAnsi="Baskerville Old Face"/>
                <w:b/>
                <w:bCs/>
                <w:lang w:val="en-US"/>
              </w:rPr>
              <w:br/>
            </w:r>
            <w:r w:rsidRPr="0067755E">
              <w:rPr>
                <w:rFonts w:ascii="Baskerville Old Face" w:hAnsi="Baskerville Old Face"/>
                <w:lang w:val="en-US"/>
              </w:rPr>
              <w:t>The project convened the National GEF-7 SFM Forum, which brought together stakeholders to deliberate on dryland restoration priorities and produced actionable recommendations. To complement this, communication products such as brochures and case study drafts were developed, while visibility was boosted through posters, online platforms, and media features. The first project magazine was finalized, and audiovisual materials documenting community innovations were produced. These actions laid the groundwork for stronger policy engagement, though formal policy briefs will be finalized in the next reporting period</w:t>
            </w:r>
            <w:bookmarkEnd w:id="8"/>
            <w:r w:rsidRPr="0067755E">
              <w:rPr>
                <w:rFonts w:ascii="Baskerville Old Face" w:hAnsi="Baskerville Old Face"/>
                <w:lang w:val="en-US"/>
              </w:rPr>
              <w:t>.</w:t>
            </w:r>
          </w:p>
        </w:tc>
      </w:tr>
    </w:tbl>
    <w:p w14:paraId="0B08DD56" w14:textId="77777777" w:rsidR="00104789" w:rsidRPr="0067755E" w:rsidRDefault="00104789" w:rsidP="0070102A">
      <w:pPr>
        <w:spacing w:line="240" w:lineRule="auto"/>
        <w:rPr>
          <w:rFonts w:ascii="Baskerville Old Face" w:hAnsi="Baskerville Old Face"/>
          <w:b/>
          <w:sz w:val="24"/>
          <w:szCs w:val="24"/>
        </w:rPr>
      </w:pPr>
    </w:p>
    <w:p w14:paraId="70D13B96" w14:textId="45F2B4A4" w:rsidR="00793810" w:rsidRPr="0067755E" w:rsidRDefault="00AA7B81" w:rsidP="0070102A">
      <w:pPr>
        <w:spacing w:line="240" w:lineRule="auto"/>
        <w:rPr>
          <w:rFonts w:ascii="Baskerville Old Face" w:hAnsi="Baskerville Old Face"/>
          <w:b/>
          <w:sz w:val="24"/>
          <w:szCs w:val="24"/>
        </w:rPr>
      </w:pPr>
      <w:r w:rsidRPr="0067755E">
        <w:rPr>
          <w:rFonts w:ascii="Baskerville Old Face" w:hAnsi="Baskerville Old Face"/>
          <w:b/>
          <w:sz w:val="24"/>
          <w:szCs w:val="24"/>
        </w:rPr>
        <w:t xml:space="preserve">GEF Core Indicators </w:t>
      </w:r>
    </w:p>
    <w:p w14:paraId="25E7E20E" w14:textId="77777777" w:rsidR="00793810" w:rsidRPr="0067755E" w:rsidRDefault="00AA7B81" w:rsidP="0070102A">
      <w:pPr>
        <w:pBdr>
          <w:top w:val="nil"/>
          <w:left w:val="nil"/>
          <w:bottom w:val="nil"/>
          <w:right w:val="nil"/>
          <w:between w:val="nil"/>
        </w:pBdr>
        <w:spacing w:after="0" w:line="240" w:lineRule="auto"/>
        <w:rPr>
          <w:rFonts w:ascii="Baskerville Old Face" w:hAnsi="Baskerville Old Face"/>
          <w:i/>
          <w:color w:val="000000"/>
          <w:sz w:val="24"/>
          <w:szCs w:val="24"/>
        </w:rPr>
      </w:pPr>
      <w:r w:rsidRPr="0067755E">
        <w:rPr>
          <w:rFonts w:ascii="Baskerville Old Face" w:hAnsi="Baskerville Old Face"/>
          <w:i/>
          <w:color w:val="000000"/>
          <w:sz w:val="24"/>
          <w:szCs w:val="24"/>
        </w:rPr>
        <w:t xml:space="preserve">Please report on GEF core indicators that are relevant to your project using </w:t>
      </w:r>
      <w:hyperlink r:id="rId11">
        <w:r w:rsidRPr="0067755E">
          <w:rPr>
            <w:rFonts w:ascii="Baskerville Old Face" w:hAnsi="Baskerville Old Face"/>
            <w:i/>
            <w:sz w:val="24"/>
            <w:szCs w:val="24"/>
            <w:u w:val="single"/>
          </w:rPr>
          <w:t>guidance provided by GEF</w:t>
        </w:r>
      </w:hyperlink>
      <w:r w:rsidRPr="0067755E">
        <w:rPr>
          <w:rFonts w:ascii="Baskerville Old Face" w:hAnsi="Baskerville Old Face"/>
          <w:i/>
          <w:sz w:val="24"/>
          <w:szCs w:val="24"/>
        </w:rPr>
        <w:t xml:space="preserve"> </w:t>
      </w:r>
      <w:r w:rsidRPr="0067755E">
        <w:rPr>
          <w:rFonts w:ascii="Baskerville Old Face" w:hAnsi="Baskerville Old Face"/>
          <w:i/>
          <w:color w:val="000000"/>
          <w:sz w:val="24"/>
          <w:szCs w:val="24"/>
        </w:rPr>
        <w:t>on the implementation of the GEF-8 results measurement framework</w:t>
      </w:r>
    </w:p>
    <w:p w14:paraId="4BD7F09A" w14:textId="77777777" w:rsidR="00793810" w:rsidRPr="0067755E" w:rsidRDefault="00793810" w:rsidP="0070102A">
      <w:pPr>
        <w:spacing w:line="240" w:lineRule="auto"/>
        <w:rPr>
          <w:rFonts w:ascii="Baskerville Old Face" w:hAnsi="Baskerville Old Face"/>
          <w:b/>
          <w:sz w:val="24"/>
          <w:szCs w:val="24"/>
        </w:rPr>
      </w:pPr>
    </w:p>
    <w:p w14:paraId="363622A8"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b/>
          <w:sz w:val="24"/>
          <w:szCs w:val="24"/>
        </w:rPr>
        <w:t>Table 1.</w:t>
      </w:r>
      <w:r w:rsidRPr="0067755E">
        <w:rPr>
          <w:rFonts w:ascii="Baskerville Old Face" w:hAnsi="Baskerville Old Face"/>
          <w:sz w:val="24"/>
          <w:szCs w:val="24"/>
        </w:rPr>
        <w:t xml:space="preserve"> Eleven GEF Core Program Indicators</w:t>
      </w:r>
    </w:p>
    <w:tbl>
      <w:tblPr>
        <w:tblStyle w:val="aa"/>
        <w:tblW w:w="1394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6"/>
        <w:gridCol w:w="4011"/>
        <w:gridCol w:w="2537"/>
        <w:gridCol w:w="1894"/>
        <w:gridCol w:w="2176"/>
        <w:gridCol w:w="2324"/>
      </w:tblGrid>
      <w:tr w:rsidR="00793810" w:rsidRPr="0067755E" w14:paraId="1CC7B51F" w14:textId="77777777" w:rsidTr="6BB273BD">
        <w:trPr>
          <w:trHeight w:val="432"/>
        </w:trPr>
        <w:tc>
          <w:tcPr>
            <w:tcW w:w="1006" w:type="dxa"/>
            <w:shd w:val="clear" w:color="auto" w:fill="FFF2CC"/>
            <w:vAlign w:val="center"/>
          </w:tcPr>
          <w:p w14:paraId="55DC5149" w14:textId="77777777" w:rsidR="00793810" w:rsidRPr="0067755E" w:rsidRDefault="00AA7B81" w:rsidP="0070102A">
            <w:pPr>
              <w:jc w:val="cente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 xml:space="preserve">Indicator # </w:t>
            </w:r>
          </w:p>
          <w:p w14:paraId="00273796" w14:textId="77777777" w:rsidR="00793810" w:rsidRPr="0067755E" w:rsidRDefault="00AA7B81" w:rsidP="0070102A">
            <w:pPr>
              <w:jc w:val="cente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As per GEF portal</w:t>
            </w:r>
          </w:p>
        </w:tc>
        <w:tc>
          <w:tcPr>
            <w:tcW w:w="4011" w:type="dxa"/>
            <w:shd w:val="clear" w:color="auto" w:fill="FFF2CC"/>
            <w:vAlign w:val="center"/>
          </w:tcPr>
          <w:p w14:paraId="7B8C35B4" w14:textId="77777777" w:rsidR="00793810" w:rsidRPr="0067755E" w:rsidRDefault="00AA7B81" w:rsidP="0070102A">
            <w:pPr>
              <w:jc w:val="cente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Indicator</w:t>
            </w:r>
          </w:p>
        </w:tc>
        <w:tc>
          <w:tcPr>
            <w:tcW w:w="2537" w:type="dxa"/>
            <w:shd w:val="clear" w:color="auto" w:fill="FFF2CC"/>
          </w:tcPr>
          <w:p w14:paraId="4CF52DC8" w14:textId="77777777" w:rsidR="00793810" w:rsidRPr="0067755E" w:rsidRDefault="00793810" w:rsidP="0070102A">
            <w:pPr>
              <w:jc w:val="center"/>
              <w:rPr>
                <w:rFonts w:ascii="Baskerville Old Face" w:eastAsia="Calibri" w:hAnsi="Baskerville Old Face" w:cs="Calibri"/>
                <w:b/>
                <w:sz w:val="24"/>
                <w:szCs w:val="24"/>
              </w:rPr>
            </w:pPr>
          </w:p>
          <w:p w14:paraId="74EA2F63" w14:textId="77777777" w:rsidR="00793810" w:rsidRPr="0067755E" w:rsidRDefault="00793810" w:rsidP="0070102A">
            <w:pPr>
              <w:jc w:val="center"/>
              <w:rPr>
                <w:rFonts w:ascii="Baskerville Old Face" w:eastAsia="Calibri" w:hAnsi="Baskerville Old Face" w:cs="Calibri"/>
                <w:b/>
                <w:sz w:val="24"/>
                <w:szCs w:val="24"/>
              </w:rPr>
            </w:pPr>
          </w:p>
          <w:p w14:paraId="5728F215" w14:textId="77777777" w:rsidR="00793810" w:rsidRPr="0067755E" w:rsidRDefault="00AA7B81" w:rsidP="0070102A">
            <w:pPr>
              <w:jc w:val="cente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Baseline</w:t>
            </w:r>
          </w:p>
        </w:tc>
        <w:tc>
          <w:tcPr>
            <w:tcW w:w="1894" w:type="dxa"/>
            <w:shd w:val="clear" w:color="auto" w:fill="FFF2CC"/>
            <w:vAlign w:val="center"/>
          </w:tcPr>
          <w:p w14:paraId="58DBF90D" w14:textId="77777777" w:rsidR="00793810" w:rsidRPr="0067755E" w:rsidRDefault="00AA7B81" w:rsidP="0070102A">
            <w:pPr>
              <w:jc w:val="cente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Project Target</w:t>
            </w:r>
          </w:p>
        </w:tc>
        <w:tc>
          <w:tcPr>
            <w:tcW w:w="2176" w:type="dxa"/>
            <w:shd w:val="clear" w:color="auto" w:fill="FFF2CC"/>
            <w:vAlign w:val="center"/>
          </w:tcPr>
          <w:p w14:paraId="09EE575F" w14:textId="77777777" w:rsidR="00793810" w:rsidRPr="0067755E" w:rsidRDefault="00AA7B81" w:rsidP="0070102A">
            <w:pPr>
              <w:jc w:val="cente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Progress to date (from project start)</w:t>
            </w:r>
          </w:p>
        </w:tc>
        <w:tc>
          <w:tcPr>
            <w:tcW w:w="2324" w:type="dxa"/>
            <w:shd w:val="clear" w:color="auto" w:fill="FFF2CC"/>
            <w:vAlign w:val="center"/>
          </w:tcPr>
          <w:p w14:paraId="179A7D5A" w14:textId="77777777" w:rsidR="00793810" w:rsidRPr="0067755E" w:rsidRDefault="00AA7B81" w:rsidP="0070102A">
            <w:pPr>
              <w:jc w:val="cente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Means of Verification</w:t>
            </w:r>
          </w:p>
        </w:tc>
      </w:tr>
      <w:tr w:rsidR="00793810" w:rsidRPr="0067755E" w14:paraId="3F58F1EC" w14:textId="77777777" w:rsidTr="000455C6">
        <w:trPr>
          <w:trHeight w:val="2870"/>
        </w:trPr>
        <w:tc>
          <w:tcPr>
            <w:tcW w:w="1006" w:type="dxa"/>
            <w:vAlign w:val="center"/>
          </w:tcPr>
          <w:p w14:paraId="347C2E6B" w14:textId="77777777" w:rsidR="00793810" w:rsidRPr="0067755E" w:rsidRDefault="00AA7B81" w:rsidP="0070102A">
            <w:pPr>
              <w:jc w:val="center"/>
              <w:rPr>
                <w:rFonts w:ascii="Baskerville Old Face" w:eastAsia="Calibri" w:hAnsi="Baskerville Old Face" w:cs="Calibri"/>
                <w:sz w:val="24"/>
                <w:szCs w:val="24"/>
              </w:rPr>
            </w:pPr>
            <w:r w:rsidRPr="0067755E">
              <w:rPr>
                <w:rFonts w:ascii="Baskerville Old Face" w:eastAsia="Calibri" w:hAnsi="Baskerville Old Face" w:cs="Calibri"/>
                <w:sz w:val="24"/>
                <w:szCs w:val="24"/>
              </w:rPr>
              <w:lastRenderedPageBreak/>
              <w:t>1</w:t>
            </w:r>
          </w:p>
        </w:tc>
        <w:tc>
          <w:tcPr>
            <w:tcW w:w="4011" w:type="dxa"/>
          </w:tcPr>
          <w:p w14:paraId="1B0D95A4" w14:textId="77777777"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 xml:space="preserve">Terrestrial protected areas created or under improved management </w:t>
            </w:r>
          </w:p>
          <w:p w14:paraId="73327517" w14:textId="2FC95EF5"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sz w:val="24"/>
                <w:szCs w:val="24"/>
              </w:rPr>
              <w:t>This indicator will be reported as the aggregate total of the following Sub-Indicators.</w:t>
            </w:r>
            <w:r w:rsidRPr="0067755E">
              <w:rPr>
                <w:rFonts w:ascii="Baskerville Old Face" w:eastAsia="Calibri" w:hAnsi="Baskerville Old Face" w:cs="Calibri"/>
                <w:b/>
                <w:sz w:val="24"/>
                <w:szCs w:val="24"/>
              </w:rPr>
              <w:t xml:space="preserve"> </w:t>
            </w:r>
          </w:p>
          <w:p w14:paraId="5B4CAA07" w14:textId="77777777" w:rsidR="004B4C8B" w:rsidRPr="0067755E" w:rsidRDefault="004B4C8B" w:rsidP="0070102A">
            <w:pPr>
              <w:rPr>
                <w:rFonts w:ascii="Baskerville Old Face" w:eastAsia="Calibri" w:hAnsi="Baskerville Old Face" w:cs="Calibri"/>
                <w:b/>
                <w:sz w:val="24"/>
                <w:szCs w:val="24"/>
              </w:rPr>
            </w:pPr>
          </w:p>
          <w:p w14:paraId="71C2DC41" w14:textId="77777777" w:rsidR="00793810" w:rsidRPr="0067755E" w:rsidRDefault="00AA7B81" w:rsidP="0064291B">
            <w:pPr>
              <w:numPr>
                <w:ilvl w:val="0"/>
                <w:numId w:val="3"/>
              </w:numPr>
              <w:pBdr>
                <w:top w:val="nil"/>
                <w:left w:val="nil"/>
                <w:bottom w:val="nil"/>
                <w:right w:val="nil"/>
                <w:between w:val="nil"/>
              </w:pBdr>
              <w:rPr>
                <w:rFonts w:ascii="Baskerville Old Face" w:hAnsi="Baskerville Old Face"/>
                <w:b/>
                <w:color w:val="000000"/>
                <w:sz w:val="24"/>
                <w:szCs w:val="24"/>
              </w:rPr>
            </w:pPr>
            <w:r w:rsidRPr="0067755E">
              <w:rPr>
                <w:rFonts w:ascii="Baskerville Old Face" w:eastAsia="Calibri" w:hAnsi="Baskerville Old Face" w:cs="Calibri"/>
                <w:color w:val="000000"/>
                <w:sz w:val="24"/>
                <w:szCs w:val="24"/>
              </w:rPr>
              <w:t>Terrestrial protected areas newly created</w:t>
            </w:r>
          </w:p>
          <w:p w14:paraId="4E6E2634" w14:textId="77777777" w:rsidR="00793810" w:rsidRPr="0067755E" w:rsidRDefault="00793810" w:rsidP="0070102A">
            <w:pPr>
              <w:pBdr>
                <w:top w:val="nil"/>
                <w:left w:val="nil"/>
                <w:bottom w:val="nil"/>
                <w:right w:val="nil"/>
                <w:between w:val="nil"/>
              </w:pBdr>
              <w:rPr>
                <w:rFonts w:ascii="Baskerville Old Face" w:eastAsia="Calibri" w:hAnsi="Baskerville Old Face" w:cs="Calibri"/>
                <w:b/>
                <w:color w:val="000000"/>
                <w:sz w:val="24"/>
                <w:szCs w:val="24"/>
              </w:rPr>
            </w:pPr>
          </w:p>
          <w:p w14:paraId="110A66BD" w14:textId="77777777" w:rsidR="00793810" w:rsidRPr="0067755E" w:rsidRDefault="00AA7B81" w:rsidP="0064291B">
            <w:pPr>
              <w:numPr>
                <w:ilvl w:val="0"/>
                <w:numId w:val="3"/>
              </w:numPr>
              <w:pBdr>
                <w:top w:val="nil"/>
                <w:left w:val="nil"/>
                <w:bottom w:val="nil"/>
                <w:right w:val="nil"/>
                <w:between w:val="nil"/>
              </w:pBdr>
              <w:spacing w:after="160"/>
              <w:rPr>
                <w:rFonts w:ascii="Baskerville Old Face" w:hAnsi="Baskerville Old Face"/>
                <w:b/>
                <w:color w:val="000000"/>
                <w:sz w:val="24"/>
                <w:szCs w:val="24"/>
              </w:rPr>
            </w:pPr>
            <w:r w:rsidRPr="0067755E">
              <w:rPr>
                <w:rFonts w:ascii="Baskerville Old Face" w:eastAsia="Calibri" w:hAnsi="Baskerville Old Face" w:cs="Calibri"/>
                <w:color w:val="000000"/>
                <w:sz w:val="24"/>
                <w:szCs w:val="24"/>
              </w:rPr>
              <w:t>Terrestrial protected areas under improved management effectiveness</w:t>
            </w:r>
          </w:p>
          <w:p w14:paraId="571412F0" w14:textId="77777777" w:rsidR="00D1767E" w:rsidRPr="0067755E" w:rsidRDefault="00D1767E" w:rsidP="0070102A">
            <w:pPr>
              <w:pStyle w:val="ListParagraph"/>
              <w:rPr>
                <w:rFonts w:ascii="Baskerville Old Face" w:hAnsi="Baskerville Old Face"/>
                <w:b/>
                <w:color w:val="000000"/>
                <w:sz w:val="24"/>
                <w:szCs w:val="24"/>
              </w:rPr>
            </w:pPr>
          </w:p>
          <w:p w14:paraId="72BC7593" w14:textId="77777777" w:rsidR="00D1767E" w:rsidRPr="0067755E" w:rsidRDefault="00D1767E" w:rsidP="0070102A">
            <w:pPr>
              <w:pBdr>
                <w:top w:val="nil"/>
                <w:left w:val="nil"/>
                <w:bottom w:val="nil"/>
                <w:right w:val="nil"/>
                <w:between w:val="nil"/>
              </w:pBdr>
              <w:spacing w:after="160"/>
              <w:rPr>
                <w:rFonts w:ascii="Baskerville Old Face" w:hAnsi="Baskerville Old Face"/>
                <w:b/>
                <w:color w:val="000000"/>
                <w:sz w:val="24"/>
                <w:szCs w:val="24"/>
              </w:rPr>
            </w:pPr>
          </w:p>
        </w:tc>
        <w:tc>
          <w:tcPr>
            <w:tcW w:w="2537" w:type="dxa"/>
          </w:tcPr>
          <w:p w14:paraId="42F77CB1" w14:textId="77777777"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 xml:space="preserve"> </w:t>
            </w:r>
          </w:p>
          <w:p w14:paraId="2B77688B" w14:textId="77777777" w:rsidR="00793810" w:rsidRPr="0067755E" w:rsidRDefault="00793810" w:rsidP="0070102A">
            <w:pPr>
              <w:rPr>
                <w:rFonts w:ascii="Baskerville Old Face" w:eastAsia="Calibri" w:hAnsi="Baskerville Old Face" w:cs="Calibri"/>
                <w:b/>
                <w:sz w:val="24"/>
                <w:szCs w:val="24"/>
              </w:rPr>
            </w:pPr>
          </w:p>
          <w:p w14:paraId="6A7D10C4" w14:textId="3CF99912" w:rsidR="00793810" w:rsidRPr="0067755E" w:rsidRDefault="00D1767E" w:rsidP="0070102A">
            <w:pPr>
              <w:rPr>
                <w:rFonts w:ascii="Baskerville Old Face" w:eastAsia="Calibri" w:hAnsi="Baskerville Old Face" w:cs="Calibri"/>
                <w:bCs/>
                <w:sz w:val="24"/>
                <w:szCs w:val="24"/>
              </w:rPr>
            </w:pPr>
            <w:r w:rsidRPr="0067755E">
              <w:rPr>
                <w:rFonts w:ascii="Baskerville Old Face" w:eastAsia="Calibri" w:hAnsi="Baskerville Old Face" w:cs="Calibri"/>
                <w:bCs/>
                <w:sz w:val="24"/>
                <w:szCs w:val="24"/>
              </w:rPr>
              <w:t>502,911 Ha (Overall degraded land cover in conservancies, ranches, forests e.g., Empaash)</w:t>
            </w:r>
            <w:r w:rsidR="00AA7B81" w:rsidRPr="0067755E">
              <w:rPr>
                <w:rFonts w:ascii="Baskerville Old Face" w:eastAsia="Calibri" w:hAnsi="Baskerville Old Face" w:cs="Calibri"/>
                <w:bCs/>
                <w:sz w:val="24"/>
                <w:szCs w:val="24"/>
              </w:rPr>
              <w:t xml:space="preserve"> </w:t>
            </w:r>
          </w:p>
        </w:tc>
        <w:tc>
          <w:tcPr>
            <w:tcW w:w="1894" w:type="dxa"/>
          </w:tcPr>
          <w:p w14:paraId="5AF92B6F" w14:textId="77777777" w:rsidR="00793810" w:rsidRPr="0067755E" w:rsidRDefault="00793810" w:rsidP="0070102A">
            <w:pPr>
              <w:rPr>
                <w:rFonts w:ascii="Baskerville Old Face" w:eastAsia="Calibri" w:hAnsi="Baskerville Old Face" w:cs="Calibri"/>
                <w:b/>
                <w:sz w:val="24"/>
                <w:szCs w:val="24"/>
              </w:rPr>
            </w:pPr>
          </w:p>
          <w:p w14:paraId="2404214F" w14:textId="77777777" w:rsidR="00793810" w:rsidRPr="0067755E" w:rsidRDefault="00793810" w:rsidP="0070102A">
            <w:pPr>
              <w:rPr>
                <w:rFonts w:ascii="Baskerville Old Face" w:eastAsia="Calibri" w:hAnsi="Baskerville Old Face" w:cs="Calibri"/>
                <w:b/>
                <w:sz w:val="24"/>
                <w:szCs w:val="24"/>
              </w:rPr>
            </w:pPr>
          </w:p>
          <w:p w14:paraId="6CADC18B" w14:textId="62896F42" w:rsidR="00793810" w:rsidRPr="0067755E" w:rsidRDefault="00D1767E" w:rsidP="0070102A">
            <w:pPr>
              <w:rPr>
                <w:rFonts w:ascii="Baskerville Old Face" w:eastAsia="Calibri" w:hAnsi="Baskerville Old Face" w:cs="Calibri"/>
                <w:bCs/>
                <w:sz w:val="24"/>
                <w:szCs w:val="24"/>
              </w:rPr>
            </w:pPr>
            <w:r w:rsidRPr="0067755E">
              <w:rPr>
                <w:rFonts w:ascii="Baskerville Old Face" w:eastAsia="Calibri" w:hAnsi="Baskerville Old Face" w:cs="Calibri"/>
                <w:bCs/>
                <w:sz w:val="24"/>
                <w:szCs w:val="24"/>
              </w:rPr>
              <w:t>600,000 Ha (50,000 Forest Land, 550,000 Grass Land Management)</w:t>
            </w:r>
          </w:p>
        </w:tc>
        <w:tc>
          <w:tcPr>
            <w:tcW w:w="2176" w:type="dxa"/>
          </w:tcPr>
          <w:p w14:paraId="60E6E542" w14:textId="77777777" w:rsidR="00793810" w:rsidRPr="0067755E" w:rsidRDefault="00793810" w:rsidP="0070102A">
            <w:pPr>
              <w:rPr>
                <w:rFonts w:ascii="Baskerville Old Face" w:eastAsia="Calibri" w:hAnsi="Baskerville Old Face" w:cs="Calibri"/>
                <w:b/>
                <w:sz w:val="24"/>
                <w:szCs w:val="24"/>
              </w:rPr>
            </w:pPr>
          </w:p>
          <w:p w14:paraId="7CFB2295" w14:textId="76921CB5" w:rsidR="00B157D5" w:rsidRPr="0067755E" w:rsidRDefault="00B743C7" w:rsidP="0070102A">
            <w:pPr>
              <w:rPr>
                <w:rFonts w:ascii="Baskerville Old Face" w:eastAsia="Calibri" w:hAnsi="Baskerville Old Face" w:cs="Calibri"/>
                <w:bCs/>
                <w:sz w:val="24"/>
                <w:szCs w:val="24"/>
              </w:rPr>
            </w:pPr>
            <w:r w:rsidRPr="0067755E">
              <w:rPr>
                <w:rFonts w:ascii="Baskerville Old Face" w:eastAsia="Calibri" w:hAnsi="Baskerville Old Face" w:cs="Calibri"/>
                <w:bCs/>
                <w:sz w:val="24"/>
                <w:szCs w:val="24"/>
              </w:rPr>
              <w:t xml:space="preserve">ROAM </w:t>
            </w:r>
            <w:r w:rsidR="00B157D5" w:rsidRPr="0067755E">
              <w:rPr>
                <w:rFonts w:ascii="Baskerville Old Face" w:eastAsia="Calibri" w:hAnsi="Baskerville Old Face" w:cs="Calibri"/>
                <w:bCs/>
                <w:sz w:val="24"/>
                <w:szCs w:val="24"/>
              </w:rPr>
              <w:t xml:space="preserve">Baseline assessment done </w:t>
            </w:r>
            <w:r w:rsidRPr="0067755E">
              <w:rPr>
                <w:rFonts w:ascii="Baskerville Old Face" w:eastAsia="Calibri" w:hAnsi="Baskerville Old Face" w:cs="Calibri"/>
                <w:bCs/>
                <w:sz w:val="24"/>
                <w:szCs w:val="24"/>
              </w:rPr>
              <w:t xml:space="preserve">through gender responsive </w:t>
            </w:r>
            <w:r w:rsidR="00B157D5" w:rsidRPr="0067755E">
              <w:rPr>
                <w:rFonts w:ascii="Baskerville Old Face" w:eastAsia="Calibri" w:hAnsi="Baskerville Old Face" w:cs="Calibri"/>
                <w:bCs/>
                <w:sz w:val="24"/>
                <w:szCs w:val="24"/>
              </w:rPr>
              <w:t>(80% completed</w:t>
            </w:r>
          </w:p>
          <w:p w14:paraId="5E644C41" w14:textId="48CE473C" w:rsidR="00C239C5" w:rsidRPr="0067755E" w:rsidRDefault="00C239C5" w:rsidP="0070102A">
            <w:pPr>
              <w:rPr>
                <w:rFonts w:ascii="Baskerville Old Face" w:eastAsia="Calibri" w:hAnsi="Baskerville Old Face" w:cs="Calibri"/>
                <w:bCs/>
                <w:sz w:val="24"/>
                <w:szCs w:val="24"/>
              </w:rPr>
            </w:pPr>
          </w:p>
          <w:p w14:paraId="2C8F98AC" w14:textId="5FB57014" w:rsidR="00C239C5" w:rsidRPr="0067755E" w:rsidRDefault="00C239C5" w:rsidP="0070102A">
            <w:pPr>
              <w:rPr>
                <w:rFonts w:ascii="Baskerville Old Face" w:eastAsia="Calibri" w:hAnsi="Baskerville Old Face" w:cs="Calibri"/>
                <w:bCs/>
                <w:sz w:val="24"/>
                <w:szCs w:val="24"/>
              </w:rPr>
            </w:pPr>
            <w:r w:rsidRPr="0067755E">
              <w:rPr>
                <w:rFonts w:ascii="Baskerville Old Face" w:eastAsia="Calibri" w:hAnsi="Baskerville Old Face" w:cs="Calibri"/>
                <w:bCs/>
                <w:sz w:val="24"/>
                <w:szCs w:val="24"/>
              </w:rPr>
              <w:t>502, 911 Ha of degraded areas identified</w:t>
            </w:r>
          </w:p>
          <w:p w14:paraId="1CFF4102" w14:textId="77777777" w:rsidR="00B157D5" w:rsidRPr="0067755E" w:rsidRDefault="00B157D5" w:rsidP="0070102A">
            <w:pPr>
              <w:rPr>
                <w:rFonts w:ascii="Baskerville Old Face" w:eastAsia="Calibri" w:hAnsi="Baskerville Old Face" w:cs="Calibri"/>
                <w:b/>
                <w:sz w:val="24"/>
                <w:szCs w:val="24"/>
              </w:rPr>
            </w:pPr>
          </w:p>
          <w:p w14:paraId="3A26CE86" w14:textId="77777777" w:rsidR="00C239C5" w:rsidRPr="0067755E" w:rsidRDefault="00C239C5" w:rsidP="0070102A">
            <w:pPr>
              <w:rPr>
                <w:rFonts w:ascii="Baskerville Old Face" w:eastAsia="Calibri" w:hAnsi="Baskerville Old Face" w:cs="Calibri"/>
                <w:bCs/>
                <w:sz w:val="24"/>
                <w:szCs w:val="24"/>
              </w:rPr>
            </w:pPr>
            <w:r w:rsidRPr="0067755E">
              <w:rPr>
                <w:rFonts w:ascii="Baskerville Old Face" w:eastAsia="Calibri" w:hAnsi="Baskerville Old Face" w:cs="Calibri"/>
                <w:bCs/>
                <w:sz w:val="24"/>
                <w:szCs w:val="24"/>
              </w:rPr>
              <w:t>Assessment of Instructional and Governance issues at community level done</w:t>
            </w:r>
          </w:p>
          <w:p w14:paraId="5B7FE266" w14:textId="77777777" w:rsidR="00C239C5" w:rsidRPr="0067755E" w:rsidRDefault="00C239C5" w:rsidP="0070102A">
            <w:pPr>
              <w:rPr>
                <w:rFonts w:ascii="Baskerville Old Face" w:eastAsia="Calibri" w:hAnsi="Baskerville Old Face" w:cs="Calibri"/>
                <w:bCs/>
                <w:sz w:val="24"/>
                <w:szCs w:val="24"/>
              </w:rPr>
            </w:pPr>
          </w:p>
          <w:p w14:paraId="02E95585" w14:textId="77777777" w:rsidR="00C239C5" w:rsidRPr="0067755E" w:rsidRDefault="00C239C5" w:rsidP="0070102A">
            <w:pPr>
              <w:rPr>
                <w:rFonts w:ascii="Baskerville Old Face" w:eastAsia="Calibri" w:hAnsi="Baskerville Old Face" w:cs="Calibri"/>
                <w:bCs/>
                <w:sz w:val="24"/>
                <w:szCs w:val="24"/>
              </w:rPr>
            </w:pPr>
          </w:p>
          <w:p w14:paraId="5AE433F4" w14:textId="77777777" w:rsidR="00793810" w:rsidRPr="0067755E" w:rsidRDefault="00B743C7" w:rsidP="0070102A">
            <w:pPr>
              <w:rPr>
                <w:rFonts w:ascii="Baskerville Old Face" w:eastAsia="Calibri" w:hAnsi="Baskerville Old Face" w:cs="Calibri"/>
                <w:bCs/>
                <w:sz w:val="24"/>
                <w:szCs w:val="24"/>
              </w:rPr>
            </w:pPr>
            <w:r w:rsidRPr="0067755E">
              <w:rPr>
                <w:rFonts w:ascii="Baskerville Old Face" w:eastAsia="Calibri" w:hAnsi="Baskerville Old Face" w:cs="Calibri"/>
                <w:bCs/>
                <w:sz w:val="24"/>
                <w:szCs w:val="24"/>
              </w:rPr>
              <w:t>Procured restoration</w:t>
            </w:r>
            <w:r w:rsidR="00AA7B81" w:rsidRPr="0067755E">
              <w:rPr>
                <w:rFonts w:ascii="Baskerville Old Face" w:eastAsia="Calibri" w:hAnsi="Baskerville Old Face" w:cs="Calibri"/>
                <w:bCs/>
                <w:sz w:val="24"/>
                <w:szCs w:val="24"/>
              </w:rPr>
              <w:t xml:space="preserve"> materials/tools</w:t>
            </w:r>
            <w:r w:rsidR="00C239C5" w:rsidRPr="0067755E">
              <w:rPr>
                <w:rFonts w:ascii="Baskerville Old Face" w:eastAsia="Calibri" w:hAnsi="Baskerville Old Face" w:cs="Calibri"/>
                <w:bCs/>
                <w:sz w:val="24"/>
                <w:szCs w:val="24"/>
              </w:rPr>
              <w:t>. For communities</w:t>
            </w:r>
          </w:p>
          <w:p w14:paraId="353A5203" w14:textId="77777777" w:rsidR="00C239C5" w:rsidRPr="0067755E" w:rsidRDefault="00C239C5" w:rsidP="0070102A">
            <w:pPr>
              <w:rPr>
                <w:rFonts w:ascii="Baskerville Old Face" w:eastAsia="Calibri" w:hAnsi="Baskerville Old Face" w:cs="Calibri"/>
                <w:bCs/>
                <w:sz w:val="24"/>
                <w:szCs w:val="24"/>
              </w:rPr>
            </w:pPr>
          </w:p>
          <w:p w14:paraId="2FA15A42" w14:textId="77777777" w:rsidR="00C239C5" w:rsidRPr="0067755E" w:rsidRDefault="00DF25C4" w:rsidP="0070102A">
            <w:pPr>
              <w:rPr>
                <w:rFonts w:ascii="Baskerville Old Face" w:eastAsia="Calibri" w:hAnsi="Baskerville Old Face" w:cs="Calibri"/>
                <w:bCs/>
                <w:sz w:val="24"/>
                <w:szCs w:val="24"/>
              </w:rPr>
            </w:pPr>
            <w:r w:rsidRPr="0067755E">
              <w:rPr>
                <w:rFonts w:ascii="Baskerville Old Face" w:eastAsia="Calibri" w:hAnsi="Baskerville Old Face" w:cs="Calibri"/>
                <w:bCs/>
                <w:sz w:val="24"/>
                <w:szCs w:val="24"/>
              </w:rPr>
              <w:t>Natural resource baseline ongoing (80% done)</w:t>
            </w:r>
          </w:p>
          <w:p w14:paraId="6E45788E" w14:textId="23EA5B95" w:rsidR="004F6F6B" w:rsidRPr="0067755E" w:rsidRDefault="004F6F6B" w:rsidP="0070102A">
            <w:pPr>
              <w:rPr>
                <w:rFonts w:ascii="Baskerville Old Face" w:eastAsia="Calibri" w:hAnsi="Baskerville Old Face" w:cs="Calibri"/>
                <w:b/>
                <w:sz w:val="24"/>
                <w:szCs w:val="24"/>
              </w:rPr>
            </w:pPr>
          </w:p>
        </w:tc>
        <w:tc>
          <w:tcPr>
            <w:tcW w:w="2324" w:type="dxa"/>
          </w:tcPr>
          <w:p w14:paraId="0E242244" w14:textId="77777777" w:rsidR="00CA36EF" w:rsidRPr="0067755E" w:rsidRDefault="00CA36EF" w:rsidP="0070102A">
            <w:pPr>
              <w:pStyle w:val="NormalWeb"/>
              <w:rPr>
                <w:rFonts w:ascii="Baskerville Old Face" w:hAnsi="Baskerville Old Face"/>
              </w:rPr>
            </w:pPr>
          </w:p>
          <w:p w14:paraId="670A868B" w14:textId="70701464" w:rsidR="004F6F6B" w:rsidRPr="0067755E" w:rsidRDefault="00D26991" w:rsidP="0070102A">
            <w:pPr>
              <w:pStyle w:val="NormalWeb"/>
              <w:rPr>
                <w:rFonts w:ascii="Baskerville Old Face" w:hAnsi="Baskerville Old Face"/>
              </w:rPr>
            </w:pPr>
            <w:r w:rsidRPr="0067755E">
              <w:rPr>
                <w:rFonts w:ascii="Baskerville Old Face" w:hAnsi="Baskerville Old Face"/>
              </w:rPr>
              <w:t>Field surveys</w:t>
            </w:r>
            <w:r w:rsidR="00D1767E" w:rsidRPr="0067755E">
              <w:rPr>
                <w:rFonts w:ascii="Baskerville Old Face" w:hAnsi="Baskerville Old Face"/>
              </w:rPr>
              <w:t>,</w:t>
            </w:r>
            <w:r w:rsidR="00D1767E" w:rsidRPr="0067755E">
              <w:rPr>
                <w:rFonts w:ascii="Baskerville Old Face" w:eastAsia="Arial" w:hAnsi="Baskerville Old Face" w:cs="Arial"/>
              </w:rPr>
              <w:t xml:space="preserve"> </w:t>
            </w:r>
            <w:r w:rsidR="00D1767E" w:rsidRPr="0067755E">
              <w:rPr>
                <w:rFonts w:ascii="Baskerville Old Face" w:hAnsi="Baskerville Old Face"/>
              </w:rPr>
              <w:t>ROAM Assessment, Procurement records</w:t>
            </w:r>
          </w:p>
          <w:p w14:paraId="18278654" w14:textId="1000EDC0" w:rsidR="00793810" w:rsidRPr="0067755E" w:rsidRDefault="00793810" w:rsidP="0070102A">
            <w:pPr>
              <w:rPr>
                <w:rFonts w:ascii="Baskerville Old Face" w:eastAsia="Calibri" w:hAnsi="Baskerville Old Face" w:cs="Calibri"/>
                <w:i/>
                <w:sz w:val="24"/>
                <w:szCs w:val="24"/>
              </w:rPr>
            </w:pPr>
          </w:p>
        </w:tc>
      </w:tr>
      <w:tr w:rsidR="00793810" w:rsidRPr="0067755E" w14:paraId="1286608F" w14:textId="77777777" w:rsidTr="6BB273BD">
        <w:trPr>
          <w:trHeight w:val="1440"/>
        </w:trPr>
        <w:tc>
          <w:tcPr>
            <w:tcW w:w="1006" w:type="dxa"/>
            <w:vAlign w:val="center"/>
          </w:tcPr>
          <w:p w14:paraId="5245C76B" w14:textId="77777777" w:rsidR="00793810" w:rsidRPr="0067755E" w:rsidRDefault="00AA7B81" w:rsidP="0070102A">
            <w:pPr>
              <w:jc w:val="center"/>
              <w:rPr>
                <w:rFonts w:ascii="Baskerville Old Face" w:eastAsia="Calibri" w:hAnsi="Baskerville Old Face" w:cs="Calibri"/>
                <w:sz w:val="24"/>
                <w:szCs w:val="24"/>
              </w:rPr>
            </w:pPr>
            <w:r w:rsidRPr="0067755E">
              <w:rPr>
                <w:rFonts w:ascii="Baskerville Old Face" w:eastAsia="Calibri" w:hAnsi="Baskerville Old Face" w:cs="Calibri"/>
                <w:sz w:val="24"/>
                <w:szCs w:val="24"/>
              </w:rPr>
              <w:t>2</w:t>
            </w:r>
          </w:p>
        </w:tc>
        <w:tc>
          <w:tcPr>
            <w:tcW w:w="4011" w:type="dxa"/>
            <w:vAlign w:val="center"/>
          </w:tcPr>
          <w:p w14:paraId="5A004829" w14:textId="77777777" w:rsidR="00793810" w:rsidRPr="0067755E" w:rsidRDefault="00AA7B81" w:rsidP="0070102A">
            <w:pPr>
              <w:jc w:val="both"/>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Marine protected areas created or under improved management</w:t>
            </w:r>
          </w:p>
          <w:p w14:paraId="57DD2323" w14:textId="77777777" w:rsidR="00793810" w:rsidRPr="0067755E" w:rsidRDefault="00AA7B81" w:rsidP="0070102A">
            <w:pPr>
              <w:jc w:val="both"/>
              <w:rPr>
                <w:rFonts w:ascii="Baskerville Old Face" w:eastAsia="Calibri" w:hAnsi="Baskerville Old Face" w:cs="Calibri"/>
                <w:b/>
                <w:sz w:val="24"/>
                <w:szCs w:val="24"/>
              </w:rPr>
            </w:pPr>
            <w:r w:rsidRPr="0067755E">
              <w:rPr>
                <w:rFonts w:ascii="Baskerville Old Face" w:eastAsia="Calibri" w:hAnsi="Baskerville Old Face" w:cs="Calibri"/>
                <w:sz w:val="24"/>
                <w:szCs w:val="24"/>
              </w:rPr>
              <w:t>This indicator will be reported as the aggregate total of the following Sub-Indicators.</w:t>
            </w:r>
            <w:r w:rsidRPr="0067755E">
              <w:rPr>
                <w:rFonts w:ascii="Baskerville Old Face" w:eastAsia="Calibri" w:hAnsi="Baskerville Old Face" w:cs="Calibri"/>
                <w:b/>
                <w:sz w:val="24"/>
                <w:szCs w:val="24"/>
              </w:rPr>
              <w:t xml:space="preserve"> </w:t>
            </w:r>
          </w:p>
          <w:p w14:paraId="5999D22D" w14:textId="77777777" w:rsidR="00793810" w:rsidRPr="0067755E" w:rsidRDefault="00AA7B81" w:rsidP="0064291B">
            <w:pPr>
              <w:numPr>
                <w:ilvl w:val="0"/>
                <w:numId w:val="4"/>
              </w:numPr>
              <w:pBdr>
                <w:top w:val="nil"/>
                <w:left w:val="nil"/>
                <w:bottom w:val="nil"/>
                <w:right w:val="nil"/>
                <w:between w:val="nil"/>
              </w:pBdr>
              <w:jc w:val="both"/>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lastRenderedPageBreak/>
              <w:t>Marine protected areas newly created</w:t>
            </w:r>
          </w:p>
          <w:p w14:paraId="7D20E7BA" w14:textId="77777777" w:rsidR="00793810" w:rsidRPr="0067755E" w:rsidRDefault="00AA7B81" w:rsidP="0064291B">
            <w:pPr>
              <w:numPr>
                <w:ilvl w:val="0"/>
                <w:numId w:val="4"/>
              </w:numPr>
              <w:pBdr>
                <w:top w:val="nil"/>
                <w:left w:val="nil"/>
                <w:bottom w:val="nil"/>
                <w:right w:val="nil"/>
                <w:between w:val="nil"/>
              </w:pBdr>
              <w:spacing w:after="160"/>
              <w:jc w:val="both"/>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Marine protected areas under improved management effectiveness</w:t>
            </w:r>
          </w:p>
        </w:tc>
        <w:tc>
          <w:tcPr>
            <w:tcW w:w="2537" w:type="dxa"/>
          </w:tcPr>
          <w:p w14:paraId="7266D389" w14:textId="77777777" w:rsidR="00793810" w:rsidRPr="0067755E" w:rsidRDefault="00793810" w:rsidP="0070102A">
            <w:pPr>
              <w:rPr>
                <w:rFonts w:ascii="Baskerville Old Face" w:eastAsia="Calibri" w:hAnsi="Baskerville Old Face" w:cs="Calibri"/>
                <w:b/>
                <w:sz w:val="24"/>
                <w:szCs w:val="24"/>
              </w:rPr>
            </w:pPr>
          </w:p>
          <w:p w14:paraId="6DCE3078" w14:textId="77777777" w:rsidR="00793810" w:rsidRPr="0067755E" w:rsidRDefault="00793810" w:rsidP="0070102A">
            <w:pPr>
              <w:rPr>
                <w:rFonts w:ascii="Baskerville Old Face" w:eastAsia="Calibri" w:hAnsi="Baskerville Old Face" w:cs="Calibri"/>
                <w:b/>
                <w:sz w:val="24"/>
                <w:szCs w:val="24"/>
              </w:rPr>
            </w:pPr>
          </w:p>
          <w:p w14:paraId="1A26559F" w14:textId="77777777" w:rsidR="00793810" w:rsidRPr="0067755E" w:rsidRDefault="00793810" w:rsidP="0070102A">
            <w:pPr>
              <w:rPr>
                <w:rFonts w:ascii="Baskerville Old Face" w:eastAsia="Calibri" w:hAnsi="Baskerville Old Face" w:cs="Calibri"/>
                <w:b/>
                <w:sz w:val="24"/>
                <w:szCs w:val="24"/>
              </w:rPr>
            </w:pPr>
          </w:p>
          <w:p w14:paraId="4BAF6923" w14:textId="77777777" w:rsidR="00793810" w:rsidRPr="0067755E" w:rsidRDefault="00793810" w:rsidP="0070102A">
            <w:pPr>
              <w:rPr>
                <w:rFonts w:ascii="Baskerville Old Face" w:eastAsia="Calibri" w:hAnsi="Baskerville Old Face" w:cs="Calibri"/>
                <w:b/>
                <w:sz w:val="24"/>
                <w:szCs w:val="24"/>
              </w:rPr>
            </w:pPr>
          </w:p>
          <w:p w14:paraId="23613C48" w14:textId="77777777" w:rsidR="00793810" w:rsidRPr="0067755E" w:rsidRDefault="00793810" w:rsidP="0070102A">
            <w:pPr>
              <w:rPr>
                <w:rFonts w:ascii="Baskerville Old Face" w:eastAsia="Calibri" w:hAnsi="Baskerville Old Face" w:cs="Calibri"/>
                <w:b/>
                <w:sz w:val="24"/>
                <w:szCs w:val="24"/>
              </w:rPr>
            </w:pPr>
          </w:p>
          <w:p w14:paraId="64526474" w14:textId="77777777" w:rsidR="00793810" w:rsidRPr="0067755E" w:rsidRDefault="00793810" w:rsidP="0070102A">
            <w:pPr>
              <w:rPr>
                <w:rFonts w:ascii="Baskerville Old Face" w:eastAsia="Calibri" w:hAnsi="Baskerville Old Face" w:cs="Calibri"/>
                <w:b/>
                <w:sz w:val="24"/>
                <w:szCs w:val="24"/>
              </w:rPr>
            </w:pPr>
          </w:p>
          <w:p w14:paraId="47E4AF39" w14:textId="77777777"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0</w:t>
            </w:r>
          </w:p>
        </w:tc>
        <w:tc>
          <w:tcPr>
            <w:tcW w:w="1894" w:type="dxa"/>
          </w:tcPr>
          <w:p w14:paraId="2B230BEE" w14:textId="77777777" w:rsidR="00793810" w:rsidRPr="0067755E" w:rsidRDefault="00793810" w:rsidP="0070102A">
            <w:pPr>
              <w:rPr>
                <w:rFonts w:ascii="Baskerville Old Face" w:eastAsia="Calibri" w:hAnsi="Baskerville Old Face" w:cs="Calibri"/>
                <w:b/>
                <w:sz w:val="24"/>
                <w:szCs w:val="24"/>
              </w:rPr>
            </w:pPr>
          </w:p>
          <w:p w14:paraId="7A8D645A" w14:textId="77777777" w:rsidR="00793810" w:rsidRPr="0067755E" w:rsidRDefault="00793810" w:rsidP="0070102A">
            <w:pPr>
              <w:rPr>
                <w:rFonts w:ascii="Baskerville Old Face" w:eastAsia="Calibri" w:hAnsi="Baskerville Old Face" w:cs="Calibri"/>
                <w:b/>
                <w:sz w:val="24"/>
                <w:szCs w:val="24"/>
              </w:rPr>
            </w:pPr>
          </w:p>
          <w:p w14:paraId="1D4FC80F" w14:textId="77777777" w:rsidR="00793810" w:rsidRPr="0067755E" w:rsidRDefault="00793810" w:rsidP="0070102A">
            <w:pPr>
              <w:rPr>
                <w:rFonts w:ascii="Baskerville Old Face" w:eastAsia="Calibri" w:hAnsi="Baskerville Old Face" w:cs="Calibri"/>
                <w:b/>
                <w:sz w:val="24"/>
                <w:szCs w:val="24"/>
              </w:rPr>
            </w:pPr>
          </w:p>
          <w:p w14:paraId="18BAA891" w14:textId="77777777" w:rsidR="00793810" w:rsidRPr="0067755E" w:rsidRDefault="00793810" w:rsidP="0070102A">
            <w:pPr>
              <w:rPr>
                <w:rFonts w:ascii="Baskerville Old Face" w:eastAsia="Calibri" w:hAnsi="Baskerville Old Face" w:cs="Calibri"/>
                <w:b/>
                <w:sz w:val="24"/>
                <w:szCs w:val="24"/>
              </w:rPr>
            </w:pPr>
          </w:p>
          <w:p w14:paraId="4BE1703B" w14:textId="77777777" w:rsidR="00793810" w:rsidRPr="0067755E" w:rsidRDefault="00793810" w:rsidP="0070102A">
            <w:pPr>
              <w:rPr>
                <w:rFonts w:ascii="Baskerville Old Face" w:eastAsia="Calibri" w:hAnsi="Baskerville Old Face" w:cs="Calibri"/>
                <w:b/>
                <w:sz w:val="24"/>
                <w:szCs w:val="24"/>
              </w:rPr>
            </w:pPr>
          </w:p>
          <w:p w14:paraId="229B720F" w14:textId="77777777" w:rsidR="00793810" w:rsidRPr="0067755E" w:rsidRDefault="00793810" w:rsidP="0070102A">
            <w:pPr>
              <w:rPr>
                <w:rFonts w:ascii="Baskerville Old Face" w:eastAsia="Calibri" w:hAnsi="Baskerville Old Face" w:cs="Calibri"/>
                <w:b/>
                <w:sz w:val="24"/>
                <w:szCs w:val="24"/>
              </w:rPr>
            </w:pPr>
          </w:p>
          <w:p w14:paraId="40736F22" w14:textId="77777777"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0</w:t>
            </w:r>
          </w:p>
        </w:tc>
        <w:tc>
          <w:tcPr>
            <w:tcW w:w="2176" w:type="dxa"/>
          </w:tcPr>
          <w:p w14:paraId="277B4258" w14:textId="77777777" w:rsidR="00793810" w:rsidRPr="0067755E" w:rsidRDefault="00793810" w:rsidP="0070102A">
            <w:pPr>
              <w:rPr>
                <w:rFonts w:ascii="Baskerville Old Face" w:eastAsia="Calibri" w:hAnsi="Baskerville Old Face" w:cs="Calibri"/>
                <w:b/>
                <w:sz w:val="24"/>
                <w:szCs w:val="24"/>
              </w:rPr>
            </w:pPr>
          </w:p>
          <w:p w14:paraId="3EACFF63" w14:textId="77777777" w:rsidR="00793810" w:rsidRPr="0067755E" w:rsidRDefault="00793810" w:rsidP="0070102A">
            <w:pPr>
              <w:rPr>
                <w:rFonts w:ascii="Baskerville Old Face" w:eastAsia="Calibri" w:hAnsi="Baskerville Old Face" w:cs="Calibri"/>
                <w:b/>
                <w:sz w:val="24"/>
                <w:szCs w:val="24"/>
              </w:rPr>
            </w:pPr>
          </w:p>
          <w:p w14:paraId="0DCE5581" w14:textId="77777777" w:rsidR="00793810" w:rsidRPr="0067755E" w:rsidRDefault="00793810" w:rsidP="0070102A">
            <w:pPr>
              <w:rPr>
                <w:rFonts w:ascii="Baskerville Old Face" w:eastAsia="Calibri" w:hAnsi="Baskerville Old Face" w:cs="Calibri"/>
                <w:b/>
                <w:sz w:val="24"/>
                <w:szCs w:val="24"/>
              </w:rPr>
            </w:pPr>
          </w:p>
          <w:p w14:paraId="3FB2F5DA" w14:textId="77777777" w:rsidR="00793810" w:rsidRPr="0067755E" w:rsidRDefault="00793810" w:rsidP="0070102A">
            <w:pPr>
              <w:rPr>
                <w:rFonts w:ascii="Baskerville Old Face" w:eastAsia="Calibri" w:hAnsi="Baskerville Old Face" w:cs="Calibri"/>
                <w:b/>
                <w:sz w:val="24"/>
                <w:szCs w:val="24"/>
              </w:rPr>
            </w:pPr>
          </w:p>
          <w:p w14:paraId="4F8E8AAE" w14:textId="77777777" w:rsidR="00793810" w:rsidRPr="0067755E" w:rsidRDefault="00793810" w:rsidP="0070102A">
            <w:pPr>
              <w:rPr>
                <w:rFonts w:ascii="Baskerville Old Face" w:eastAsia="Calibri" w:hAnsi="Baskerville Old Face" w:cs="Calibri"/>
                <w:b/>
                <w:sz w:val="24"/>
                <w:szCs w:val="24"/>
              </w:rPr>
            </w:pPr>
          </w:p>
          <w:p w14:paraId="2A6B10ED" w14:textId="77777777" w:rsidR="00793810" w:rsidRPr="0067755E" w:rsidRDefault="00793810" w:rsidP="0070102A">
            <w:pPr>
              <w:rPr>
                <w:rFonts w:ascii="Baskerville Old Face" w:eastAsia="Calibri" w:hAnsi="Baskerville Old Face" w:cs="Calibri"/>
                <w:b/>
                <w:sz w:val="24"/>
                <w:szCs w:val="24"/>
              </w:rPr>
            </w:pPr>
          </w:p>
          <w:p w14:paraId="68751429" w14:textId="77777777"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0</w:t>
            </w:r>
          </w:p>
        </w:tc>
        <w:tc>
          <w:tcPr>
            <w:tcW w:w="2324" w:type="dxa"/>
          </w:tcPr>
          <w:p w14:paraId="6E934E58" w14:textId="77777777" w:rsidR="00793810" w:rsidRPr="0067755E" w:rsidRDefault="00793810" w:rsidP="0070102A">
            <w:pPr>
              <w:rPr>
                <w:rFonts w:ascii="Baskerville Old Face" w:eastAsia="Calibri" w:hAnsi="Baskerville Old Face" w:cs="Calibri"/>
                <w:i/>
                <w:sz w:val="24"/>
                <w:szCs w:val="24"/>
              </w:rPr>
            </w:pPr>
          </w:p>
          <w:p w14:paraId="243183ED" w14:textId="77777777" w:rsidR="00793810" w:rsidRPr="0067755E" w:rsidRDefault="00793810" w:rsidP="0070102A">
            <w:pPr>
              <w:rPr>
                <w:rFonts w:ascii="Baskerville Old Face" w:eastAsia="Calibri" w:hAnsi="Baskerville Old Face" w:cs="Calibri"/>
                <w:sz w:val="24"/>
                <w:szCs w:val="24"/>
              </w:rPr>
            </w:pPr>
          </w:p>
          <w:p w14:paraId="1A9EDB9D" w14:textId="77777777" w:rsidR="00793810" w:rsidRPr="0067755E" w:rsidRDefault="00793810" w:rsidP="0070102A">
            <w:pPr>
              <w:rPr>
                <w:rFonts w:ascii="Baskerville Old Face" w:eastAsia="Calibri" w:hAnsi="Baskerville Old Face" w:cs="Calibri"/>
                <w:i/>
                <w:sz w:val="24"/>
                <w:szCs w:val="24"/>
              </w:rPr>
            </w:pPr>
          </w:p>
          <w:p w14:paraId="5B5BD892" w14:textId="77777777" w:rsidR="00793810" w:rsidRPr="0067755E" w:rsidRDefault="00793810" w:rsidP="0070102A">
            <w:pPr>
              <w:rPr>
                <w:rFonts w:ascii="Baskerville Old Face" w:eastAsia="Calibri" w:hAnsi="Baskerville Old Face" w:cs="Calibri"/>
                <w:i/>
                <w:sz w:val="24"/>
                <w:szCs w:val="24"/>
              </w:rPr>
            </w:pPr>
          </w:p>
          <w:p w14:paraId="6D903E44" w14:textId="77777777" w:rsidR="00793810" w:rsidRPr="0067755E" w:rsidRDefault="00793810" w:rsidP="0070102A">
            <w:pPr>
              <w:rPr>
                <w:rFonts w:ascii="Baskerville Old Face" w:eastAsia="Calibri" w:hAnsi="Baskerville Old Face" w:cs="Calibri"/>
                <w:i/>
                <w:sz w:val="24"/>
                <w:szCs w:val="24"/>
              </w:rPr>
            </w:pPr>
          </w:p>
          <w:p w14:paraId="51B19FC0" w14:textId="77777777" w:rsidR="00793810" w:rsidRPr="0067755E" w:rsidRDefault="00793810" w:rsidP="0070102A">
            <w:pPr>
              <w:rPr>
                <w:rFonts w:ascii="Baskerville Old Face" w:eastAsia="Calibri" w:hAnsi="Baskerville Old Face" w:cs="Calibri"/>
                <w:sz w:val="24"/>
                <w:szCs w:val="24"/>
              </w:rPr>
            </w:pPr>
          </w:p>
          <w:p w14:paraId="264A7C11" w14:textId="77777777" w:rsidR="00793810" w:rsidRPr="0067755E" w:rsidRDefault="00AA7B81" w:rsidP="0070102A">
            <w:pPr>
              <w:rPr>
                <w:rFonts w:ascii="Baskerville Old Face" w:eastAsia="Calibri" w:hAnsi="Baskerville Old Face" w:cs="Calibri"/>
                <w:sz w:val="24"/>
                <w:szCs w:val="24"/>
              </w:rPr>
            </w:pPr>
            <w:r w:rsidRPr="0067755E">
              <w:rPr>
                <w:rFonts w:ascii="Baskerville Old Face" w:eastAsia="Calibri" w:hAnsi="Baskerville Old Face" w:cs="Calibri"/>
                <w:sz w:val="24"/>
                <w:szCs w:val="24"/>
              </w:rPr>
              <w:t>0</w:t>
            </w:r>
          </w:p>
        </w:tc>
      </w:tr>
      <w:tr w:rsidR="00793810" w:rsidRPr="0067755E" w14:paraId="0D69977D" w14:textId="77777777" w:rsidTr="6BB273BD">
        <w:trPr>
          <w:trHeight w:val="2016"/>
        </w:trPr>
        <w:tc>
          <w:tcPr>
            <w:tcW w:w="1006" w:type="dxa"/>
            <w:vAlign w:val="center"/>
          </w:tcPr>
          <w:p w14:paraId="48331342" w14:textId="77777777" w:rsidR="00793810" w:rsidRPr="0067755E" w:rsidRDefault="00AA7B81" w:rsidP="0070102A">
            <w:pPr>
              <w:jc w:val="center"/>
              <w:rPr>
                <w:rFonts w:ascii="Baskerville Old Face" w:eastAsia="Calibri" w:hAnsi="Baskerville Old Face" w:cs="Calibri"/>
                <w:sz w:val="24"/>
                <w:szCs w:val="24"/>
              </w:rPr>
            </w:pPr>
            <w:r w:rsidRPr="0067755E">
              <w:rPr>
                <w:rFonts w:ascii="Baskerville Old Face" w:eastAsia="Calibri" w:hAnsi="Baskerville Old Face" w:cs="Calibri"/>
                <w:sz w:val="24"/>
                <w:szCs w:val="24"/>
              </w:rPr>
              <w:lastRenderedPageBreak/>
              <w:t>3</w:t>
            </w:r>
          </w:p>
        </w:tc>
        <w:tc>
          <w:tcPr>
            <w:tcW w:w="4011" w:type="dxa"/>
            <w:vAlign w:val="center"/>
          </w:tcPr>
          <w:p w14:paraId="6A76A57D" w14:textId="77777777"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Area of land and ecosystems under restoration</w:t>
            </w:r>
          </w:p>
          <w:p w14:paraId="64B7966F" w14:textId="77777777" w:rsidR="00793810" w:rsidRPr="0067755E" w:rsidRDefault="00AA7B81" w:rsidP="0070102A">
            <w:pPr>
              <w:jc w:val="both"/>
              <w:rPr>
                <w:rFonts w:ascii="Baskerville Old Face" w:eastAsia="Calibri" w:hAnsi="Baskerville Old Face" w:cs="Calibri"/>
                <w:b/>
                <w:sz w:val="24"/>
                <w:szCs w:val="24"/>
              </w:rPr>
            </w:pPr>
            <w:r w:rsidRPr="0067755E">
              <w:rPr>
                <w:rFonts w:ascii="Baskerville Old Face" w:eastAsia="Calibri" w:hAnsi="Baskerville Old Face" w:cs="Calibri"/>
                <w:sz w:val="24"/>
                <w:szCs w:val="24"/>
              </w:rPr>
              <w:t>This indicator will be reported as the aggregate total of the following Sub-Indicators.</w:t>
            </w:r>
            <w:r w:rsidRPr="0067755E">
              <w:rPr>
                <w:rFonts w:ascii="Baskerville Old Face" w:eastAsia="Calibri" w:hAnsi="Baskerville Old Face" w:cs="Calibri"/>
                <w:b/>
                <w:sz w:val="24"/>
                <w:szCs w:val="24"/>
              </w:rPr>
              <w:t xml:space="preserve"> </w:t>
            </w:r>
          </w:p>
          <w:p w14:paraId="7212FAFC" w14:textId="77777777" w:rsidR="00793810" w:rsidRPr="0067755E" w:rsidRDefault="00AA7B81" w:rsidP="0064291B">
            <w:pPr>
              <w:numPr>
                <w:ilvl w:val="0"/>
                <w:numId w:val="5"/>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Area of degraded agricultural lands under restoration</w:t>
            </w:r>
          </w:p>
          <w:p w14:paraId="5D338D81" w14:textId="77777777" w:rsidR="00793810" w:rsidRPr="0067755E" w:rsidRDefault="00793810" w:rsidP="0070102A">
            <w:pPr>
              <w:pBdr>
                <w:top w:val="nil"/>
                <w:left w:val="nil"/>
                <w:bottom w:val="nil"/>
                <w:right w:val="nil"/>
                <w:between w:val="nil"/>
              </w:pBdr>
              <w:ind w:left="720"/>
              <w:rPr>
                <w:rFonts w:ascii="Baskerville Old Face" w:eastAsia="Calibri" w:hAnsi="Baskerville Old Face" w:cs="Calibri"/>
                <w:color w:val="000000"/>
                <w:sz w:val="24"/>
                <w:szCs w:val="24"/>
              </w:rPr>
            </w:pPr>
          </w:p>
          <w:p w14:paraId="1DC886BA" w14:textId="77777777" w:rsidR="00793810" w:rsidRPr="0067755E" w:rsidRDefault="00AA7B81" w:rsidP="0064291B">
            <w:pPr>
              <w:numPr>
                <w:ilvl w:val="0"/>
                <w:numId w:val="5"/>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Area of forest and forest land under restoration</w:t>
            </w:r>
          </w:p>
          <w:p w14:paraId="30E54086" w14:textId="77777777" w:rsidR="00793810" w:rsidRPr="0067755E" w:rsidRDefault="00793810" w:rsidP="0070102A">
            <w:pPr>
              <w:pBdr>
                <w:top w:val="nil"/>
                <w:left w:val="nil"/>
                <w:bottom w:val="nil"/>
                <w:right w:val="nil"/>
                <w:between w:val="nil"/>
              </w:pBdr>
              <w:ind w:left="720"/>
              <w:rPr>
                <w:rFonts w:ascii="Baskerville Old Face" w:eastAsia="Calibri" w:hAnsi="Baskerville Old Face" w:cs="Calibri"/>
                <w:color w:val="000000"/>
                <w:sz w:val="24"/>
                <w:szCs w:val="24"/>
              </w:rPr>
            </w:pPr>
          </w:p>
          <w:p w14:paraId="65E91BEF" w14:textId="77777777" w:rsidR="00793810" w:rsidRPr="0067755E" w:rsidRDefault="00793810" w:rsidP="0070102A">
            <w:pPr>
              <w:pBdr>
                <w:top w:val="nil"/>
                <w:left w:val="nil"/>
                <w:bottom w:val="nil"/>
                <w:right w:val="nil"/>
                <w:between w:val="nil"/>
              </w:pBdr>
              <w:ind w:left="720"/>
              <w:rPr>
                <w:rFonts w:ascii="Baskerville Old Face" w:eastAsia="Calibri" w:hAnsi="Baskerville Old Face" w:cs="Calibri"/>
                <w:color w:val="000000"/>
                <w:sz w:val="24"/>
                <w:szCs w:val="24"/>
              </w:rPr>
            </w:pPr>
          </w:p>
          <w:p w14:paraId="3AE19610" w14:textId="77777777" w:rsidR="00793810" w:rsidRPr="0067755E" w:rsidRDefault="00AA7B81" w:rsidP="0064291B">
            <w:pPr>
              <w:numPr>
                <w:ilvl w:val="0"/>
                <w:numId w:val="5"/>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Area of natural grass and woodlands under restoration</w:t>
            </w:r>
          </w:p>
          <w:p w14:paraId="7B46AF69" w14:textId="77777777" w:rsidR="00793810" w:rsidRPr="0067755E" w:rsidRDefault="00793810" w:rsidP="0070102A">
            <w:pPr>
              <w:pBdr>
                <w:top w:val="nil"/>
                <w:left w:val="nil"/>
                <w:bottom w:val="nil"/>
                <w:right w:val="nil"/>
                <w:between w:val="nil"/>
              </w:pBdr>
              <w:ind w:left="720"/>
              <w:rPr>
                <w:rFonts w:ascii="Baskerville Old Face" w:eastAsia="Calibri" w:hAnsi="Baskerville Old Face" w:cs="Calibri"/>
                <w:color w:val="000000"/>
                <w:sz w:val="24"/>
                <w:szCs w:val="24"/>
              </w:rPr>
            </w:pPr>
          </w:p>
          <w:p w14:paraId="61C459E9" w14:textId="77777777" w:rsidR="00793810" w:rsidRPr="0067755E" w:rsidRDefault="00AA7B81" w:rsidP="0064291B">
            <w:pPr>
              <w:numPr>
                <w:ilvl w:val="0"/>
                <w:numId w:val="5"/>
              </w:numPr>
              <w:pBdr>
                <w:top w:val="nil"/>
                <w:left w:val="nil"/>
                <w:bottom w:val="nil"/>
                <w:right w:val="nil"/>
                <w:between w:val="nil"/>
              </w:pBdr>
              <w:spacing w:after="160"/>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Area of wetlands (including estuaries and mangroves) under restoration</w:t>
            </w:r>
          </w:p>
        </w:tc>
        <w:tc>
          <w:tcPr>
            <w:tcW w:w="2537" w:type="dxa"/>
          </w:tcPr>
          <w:p w14:paraId="44BA28C5" w14:textId="77777777" w:rsidR="00793810" w:rsidRPr="0067755E" w:rsidRDefault="00793810" w:rsidP="0070102A">
            <w:pPr>
              <w:rPr>
                <w:rFonts w:ascii="Baskerville Old Face" w:eastAsia="Calibri" w:hAnsi="Baskerville Old Face" w:cs="Calibri"/>
                <w:b/>
                <w:sz w:val="24"/>
                <w:szCs w:val="24"/>
              </w:rPr>
            </w:pPr>
          </w:p>
          <w:p w14:paraId="34BAE156" w14:textId="77777777" w:rsidR="00793810" w:rsidRPr="0067755E" w:rsidRDefault="00793810" w:rsidP="0070102A">
            <w:pPr>
              <w:rPr>
                <w:rFonts w:ascii="Baskerville Old Face" w:eastAsia="Calibri" w:hAnsi="Baskerville Old Face" w:cs="Calibri"/>
                <w:b/>
                <w:sz w:val="24"/>
                <w:szCs w:val="24"/>
              </w:rPr>
            </w:pPr>
          </w:p>
          <w:p w14:paraId="03BC8464" w14:textId="4A56523F" w:rsidR="00793810" w:rsidRPr="0067755E" w:rsidRDefault="00626E53" w:rsidP="0070102A">
            <w:pPr>
              <w:rPr>
                <w:rFonts w:ascii="Baskerville Old Face" w:eastAsia="Calibri" w:hAnsi="Baskerville Old Face" w:cs="Calibri"/>
                <w:bCs/>
                <w:sz w:val="24"/>
                <w:szCs w:val="24"/>
              </w:rPr>
            </w:pPr>
            <w:r w:rsidRPr="0067755E">
              <w:rPr>
                <w:rFonts w:ascii="Baskerville Old Face" w:eastAsia="Calibri" w:hAnsi="Baskerville Old Face" w:cs="Calibri"/>
                <w:bCs/>
                <w:sz w:val="24"/>
                <w:szCs w:val="24"/>
              </w:rPr>
              <w:t xml:space="preserve">ROAM baseline done and </w:t>
            </w:r>
            <w:r w:rsidR="00AA7B81" w:rsidRPr="0067755E">
              <w:rPr>
                <w:rFonts w:ascii="Baskerville Old Face" w:eastAsia="Calibri" w:hAnsi="Baskerville Old Face" w:cs="Calibri"/>
                <w:bCs/>
                <w:sz w:val="24"/>
                <w:szCs w:val="24"/>
              </w:rPr>
              <w:t xml:space="preserve">502,911 Ha Overall </w:t>
            </w:r>
            <w:r w:rsidRPr="0067755E">
              <w:rPr>
                <w:rFonts w:ascii="Baskerville Old Face" w:eastAsia="Calibri" w:hAnsi="Baskerville Old Face" w:cs="Calibri"/>
                <w:bCs/>
                <w:sz w:val="24"/>
                <w:szCs w:val="24"/>
              </w:rPr>
              <w:t>Degraded</w:t>
            </w:r>
            <w:r w:rsidR="00AA7B81" w:rsidRPr="0067755E">
              <w:rPr>
                <w:rFonts w:ascii="Baskerville Old Face" w:eastAsia="Calibri" w:hAnsi="Baskerville Old Face" w:cs="Calibri"/>
                <w:bCs/>
                <w:sz w:val="24"/>
                <w:szCs w:val="24"/>
              </w:rPr>
              <w:t xml:space="preserve"> Land Cover</w:t>
            </w:r>
          </w:p>
          <w:p w14:paraId="722FA035" w14:textId="77777777" w:rsidR="00793810" w:rsidRPr="0067755E" w:rsidRDefault="00793810" w:rsidP="0070102A">
            <w:pPr>
              <w:rPr>
                <w:rFonts w:ascii="Baskerville Old Face" w:eastAsia="Calibri" w:hAnsi="Baskerville Old Face" w:cs="Calibri"/>
                <w:b/>
                <w:sz w:val="24"/>
                <w:szCs w:val="24"/>
              </w:rPr>
            </w:pPr>
          </w:p>
          <w:p w14:paraId="2821FC17" w14:textId="77777777" w:rsidR="00793810" w:rsidRPr="0067755E" w:rsidRDefault="00793810" w:rsidP="0070102A">
            <w:pPr>
              <w:rPr>
                <w:rFonts w:ascii="Baskerville Old Face" w:eastAsia="Calibri" w:hAnsi="Baskerville Old Face" w:cs="Calibri"/>
                <w:b/>
                <w:sz w:val="24"/>
                <w:szCs w:val="24"/>
              </w:rPr>
            </w:pPr>
          </w:p>
        </w:tc>
        <w:tc>
          <w:tcPr>
            <w:tcW w:w="1894" w:type="dxa"/>
          </w:tcPr>
          <w:p w14:paraId="3AD0C22B" w14:textId="77777777" w:rsidR="00793810" w:rsidRPr="0067755E" w:rsidRDefault="00793810" w:rsidP="0070102A">
            <w:pPr>
              <w:rPr>
                <w:rFonts w:ascii="Baskerville Old Face" w:eastAsia="Calibri" w:hAnsi="Baskerville Old Face" w:cs="Calibri"/>
                <w:b/>
                <w:sz w:val="24"/>
                <w:szCs w:val="24"/>
              </w:rPr>
            </w:pPr>
          </w:p>
          <w:p w14:paraId="64BA6909" w14:textId="220A036D" w:rsidR="00793810" w:rsidRPr="0067755E" w:rsidRDefault="000455C6" w:rsidP="0070102A">
            <w:pPr>
              <w:rPr>
                <w:rFonts w:ascii="Baskerville Old Face" w:eastAsia="Calibri" w:hAnsi="Baskerville Old Face" w:cs="Calibri"/>
                <w:bCs/>
                <w:sz w:val="24"/>
                <w:szCs w:val="24"/>
              </w:rPr>
            </w:pPr>
            <w:r w:rsidRPr="0067755E">
              <w:rPr>
                <w:rFonts w:ascii="Baskerville Old Face" w:eastAsia="Calibri" w:hAnsi="Baskerville Old Face" w:cs="Calibri"/>
                <w:bCs/>
                <w:sz w:val="24"/>
                <w:szCs w:val="24"/>
              </w:rPr>
              <w:t>600,000 Ha</w:t>
            </w:r>
            <w:r w:rsidR="00AA7B81" w:rsidRPr="0067755E">
              <w:rPr>
                <w:rFonts w:ascii="Baskerville Old Face" w:eastAsia="Calibri" w:hAnsi="Baskerville Old Face" w:cs="Calibri"/>
                <w:bCs/>
                <w:sz w:val="24"/>
                <w:szCs w:val="24"/>
              </w:rPr>
              <w:t xml:space="preserve"> </w:t>
            </w:r>
            <w:r w:rsidRPr="0067755E">
              <w:rPr>
                <w:rFonts w:ascii="Baskerville Old Face" w:eastAsia="Calibri" w:hAnsi="Baskerville Old Face" w:cs="Calibri"/>
                <w:bCs/>
                <w:sz w:val="24"/>
                <w:szCs w:val="24"/>
              </w:rPr>
              <w:t>for restoration.</w:t>
            </w:r>
          </w:p>
        </w:tc>
        <w:tc>
          <w:tcPr>
            <w:tcW w:w="2176" w:type="dxa"/>
          </w:tcPr>
          <w:p w14:paraId="7D1BE055" w14:textId="77777777" w:rsidR="00793810" w:rsidRPr="0067755E" w:rsidRDefault="00793810" w:rsidP="0070102A">
            <w:pPr>
              <w:rPr>
                <w:rFonts w:ascii="Baskerville Old Face" w:eastAsia="Calibri" w:hAnsi="Baskerville Old Face" w:cs="Calibri"/>
                <w:b/>
                <w:sz w:val="24"/>
                <w:szCs w:val="24"/>
              </w:rPr>
            </w:pPr>
          </w:p>
          <w:p w14:paraId="467861F0" w14:textId="77777777" w:rsidR="007E715D" w:rsidRPr="0067755E" w:rsidRDefault="007E715D" w:rsidP="0070102A">
            <w:pPr>
              <w:rPr>
                <w:rFonts w:ascii="Baskerville Old Face" w:eastAsia="Calibri" w:hAnsi="Baskerville Old Face" w:cs="Calibri"/>
                <w:bCs/>
                <w:sz w:val="24"/>
                <w:szCs w:val="24"/>
              </w:rPr>
            </w:pPr>
            <w:r w:rsidRPr="0067755E">
              <w:rPr>
                <w:rFonts w:ascii="Baskerville Old Face" w:eastAsia="Calibri" w:hAnsi="Baskerville Old Face" w:cs="Calibri"/>
                <w:bCs/>
                <w:sz w:val="24"/>
                <w:szCs w:val="24"/>
              </w:rPr>
              <w:t>Baseline assessments done</w:t>
            </w:r>
          </w:p>
          <w:p w14:paraId="4BF14B3C" w14:textId="77777777" w:rsidR="007E715D" w:rsidRPr="0067755E" w:rsidRDefault="007E715D" w:rsidP="0070102A">
            <w:pPr>
              <w:rPr>
                <w:rFonts w:ascii="Baskerville Old Face" w:eastAsia="Calibri" w:hAnsi="Baskerville Old Face" w:cs="Calibri"/>
                <w:bCs/>
                <w:sz w:val="24"/>
                <w:szCs w:val="24"/>
              </w:rPr>
            </w:pPr>
          </w:p>
          <w:p w14:paraId="1D11FA96" w14:textId="77777777" w:rsidR="007E715D" w:rsidRPr="0067755E" w:rsidRDefault="007E715D" w:rsidP="0070102A">
            <w:pPr>
              <w:rPr>
                <w:rFonts w:ascii="Baskerville Old Face" w:eastAsia="Calibri" w:hAnsi="Baskerville Old Face" w:cs="Calibri"/>
                <w:bCs/>
                <w:sz w:val="24"/>
                <w:szCs w:val="24"/>
              </w:rPr>
            </w:pPr>
            <w:r w:rsidRPr="0067755E">
              <w:rPr>
                <w:rFonts w:ascii="Baskerville Old Face" w:eastAsia="Calibri" w:hAnsi="Baskerville Old Face" w:cs="Calibri"/>
                <w:bCs/>
                <w:sz w:val="24"/>
                <w:szCs w:val="24"/>
              </w:rPr>
              <w:t xml:space="preserve">502,911 </w:t>
            </w:r>
            <w:r w:rsidR="00A04B33" w:rsidRPr="0067755E">
              <w:rPr>
                <w:rFonts w:ascii="Baskerville Old Face" w:eastAsia="Calibri" w:hAnsi="Baskerville Old Face" w:cs="Calibri"/>
                <w:bCs/>
                <w:sz w:val="24"/>
                <w:szCs w:val="24"/>
              </w:rPr>
              <w:t>Ha identified as degraded for restoration</w:t>
            </w:r>
          </w:p>
          <w:p w14:paraId="52C8EB8D" w14:textId="77777777" w:rsidR="00A04B33" w:rsidRPr="0067755E" w:rsidRDefault="00A04B33" w:rsidP="0070102A">
            <w:pPr>
              <w:rPr>
                <w:rFonts w:ascii="Baskerville Old Face" w:eastAsia="Calibri" w:hAnsi="Baskerville Old Face" w:cs="Calibri"/>
                <w:bCs/>
                <w:sz w:val="24"/>
                <w:szCs w:val="24"/>
              </w:rPr>
            </w:pPr>
          </w:p>
          <w:p w14:paraId="5E5C76E7" w14:textId="321B8E92" w:rsidR="00A04B33" w:rsidRPr="0067755E" w:rsidRDefault="00A04B33" w:rsidP="0070102A">
            <w:pPr>
              <w:rPr>
                <w:rFonts w:ascii="Baskerville Old Face" w:eastAsia="Calibri" w:hAnsi="Baskerville Old Face" w:cs="Calibri"/>
                <w:bCs/>
                <w:sz w:val="24"/>
                <w:szCs w:val="24"/>
              </w:rPr>
            </w:pPr>
            <w:r w:rsidRPr="0067755E">
              <w:rPr>
                <w:rFonts w:ascii="Baskerville Old Face" w:eastAsia="Calibri" w:hAnsi="Baskerville Old Face" w:cs="Calibri"/>
                <w:bCs/>
                <w:sz w:val="24"/>
                <w:szCs w:val="24"/>
              </w:rPr>
              <w:t>The degraded areas are to be aggregated using Geomaps</w:t>
            </w:r>
          </w:p>
        </w:tc>
        <w:tc>
          <w:tcPr>
            <w:tcW w:w="2324" w:type="dxa"/>
          </w:tcPr>
          <w:p w14:paraId="1C4A66B1" w14:textId="77777777" w:rsidR="00793810" w:rsidRPr="0067755E" w:rsidRDefault="00793810" w:rsidP="0070102A">
            <w:pPr>
              <w:rPr>
                <w:rFonts w:ascii="Baskerville Old Face" w:eastAsia="Calibri" w:hAnsi="Baskerville Old Face" w:cs="Calibri"/>
                <w:i/>
                <w:sz w:val="24"/>
                <w:szCs w:val="24"/>
              </w:rPr>
            </w:pPr>
          </w:p>
          <w:p w14:paraId="6D5267EB" w14:textId="19FD4102" w:rsidR="00793810" w:rsidRPr="0067755E" w:rsidRDefault="00AA7B81" w:rsidP="0070102A">
            <w:pPr>
              <w:rPr>
                <w:rFonts w:ascii="Baskerville Old Face" w:eastAsia="Calibri" w:hAnsi="Baskerville Old Face" w:cs="Calibri"/>
                <w:i/>
                <w:sz w:val="24"/>
                <w:szCs w:val="24"/>
              </w:rPr>
            </w:pPr>
            <w:r w:rsidRPr="0067755E">
              <w:rPr>
                <w:rFonts w:ascii="Baskerville Old Face" w:eastAsia="Calibri" w:hAnsi="Baskerville Old Face" w:cs="Calibri"/>
                <w:i/>
                <w:sz w:val="24"/>
                <w:szCs w:val="24"/>
              </w:rPr>
              <w:t>Field Survey and Biodiversity Survey</w:t>
            </w:r>
            <w:r w:rsidR="00974536" w:rsidRPr="0067755E">
              <w:rPr>
                <w:rFonts w:ascii="Baskerville Old Face" w:eastAsia="Calibri" w:hAnsi="Baskerville Old Face" w:cs="Calibri"/>
                <w:i/>
                <w:sz w:val="24"/>
                <w:szCs w:val="24"/>
              </w:rPr>
              <w:t>,</w:t>
            </w:r>
            <w:r w:rsidR="00974536" w:rsidRPr="0067755E">
              <w:rPr>
                <w:rFonts w:ascii="Baskerville Old Face" w:hAnsi="Baskerville Old Face"/>
                <w:sz w:val="24"/>
                <w:szCs w:val="24"/>
              </w:rPr>
              <w:t xml:space="preserve"> </w:t>
            </w:r>
            <w:r w:rsidR="00974536" w:rsidRPr="0067755E">
              <w:rPr>
                <w:rFonts w:ascii="Baskerville Old Face" w:eastAsia="Calibri" w:hAnsi="Baskerville Old Face" w:cs="Calibri"/>
                <w:i/>
                <w:sz w:val="24"/>
                <w:szCs w:val="24"/>
              </w:rPr>
              <w:t>Geospatial mapping</w:t>
            </w:r>
          </w:p>
        </w:tc>
      </w:tr>
      <w:tr w:rsidR="00793810" w:rsidRPr="0067755E" w14:paraId="29E11E27" w14:textId="77777777" w:rsidTr="6BB273BD">
        <w:trPr>
          <w:trHeight w:val="1296"/>
        </w:trPr>
        <w:tc>
          <w:tcPr>
            <w:tcW w:w="1006" w:type="dxa"/>
            <w:vAlign w:val="center"/>
          </w:tcPr>
          <w:p w14:paraId="26E5464B" w14:textId="77777777" w:rsidR="00793810" w:rsidRPr="0067755E" w:rsidRDefault="00AA7B81" w:rsidP="0070102A">
            <w:pPr>
              <w:jc w:val="center"/>
              <w:rPr>
                <w:rFonts w:ascii="Baskerville Old Face" w:eastAsia="Calibri" w:hAnsi="Baskerville Old Face" w:cs="Calibri"/>
                <w:sz w:val="24"/>
                <w:szCs w:val="24"/>
              </w:rPr>
            </w:pPr>
            <w:r w:rsidRPr="0067755E">
              <w:rPr>
                <w:rFonts w:ascii="Baskerville Old Face" w:eastAsia="Calibri" w:hAnsi="Baskerville Old Face" w:cs="Calibri"/>
                <w:sz w:val="24"/>
                <w:szCs w:val="24"/>
              </w:rPr>
              <w:t>4</w:t>
            </w:r>
          </w:p>
        </w:tc>
        <w:tc>
          <w:tcPr>
            <w:tcW w:w="4011" w:type="dxa"/>
            <w:vAlign w:val="center"/>
          </w:tcPr>
          <w:p w14:paraId="44C66158" w14:textId="77777777" w:rsidR="00793810" w:rsidRPr="0067755E" w:rsidRDefault="6BB273BD" w:rsidP="0070102A">
            <w:pPr>
              <w:jc w:val="both"/>
              <w:rPr>
                <w:rFonts w:ascii="Baskerville Old Face" w:eastAsia="Calibri" w:hAnsi="Baskerville Old Face" w:cs="Calibri"/>
                <w:b/>
                <w:bCs/>
                <w:sz w:val="24"/>
                <w:szCs w:val="24"/>
              </w:rPr>
            </w:pPr>
            <w:r w:rsidRPr="0067755E">
              <w:rPr>
                <w:rFonts w:ascii="Baskerville Old Face" w:eastAsia="Calibri" w:hAnsi="Baskerville Old Face" w:cs="Calibri"/>
                <w:b/>
                <w:bCs/>
                <w:sz w:val="24"/>
                <w:szCs w:val="24"/>
              </w:rPr>
              <w:t>Area of landscapes under improved practices (excluding protected areas)</w:t>
            </w:r>
          </w:p>
          <w:p w14:paraId="09914C5B" w14:textId="77777777" w:rsidR="00793810" w:rsidRPr="0067755E" w:rsidRDefault="00AA7B81" w:rsidP="0070102A">
            <w:pPr>
              <w:jc w:val="both"/>
              <w:rPr>
                <w:rFonts w:ascii="Baskerville Old Face" w:eastAsia="Calibri" w:hAnsi="Baskerville Old Face" w:cs="Calibri"/>
                <w:b/>
                <w:sz w:val="24"/>
                <w:szCs w:val="24"/>
              </w:rPr>
            </w:pPr>
            <w:r w:rsidRPr="0067755E">
              <w:rPr>
                <w:rFonts w:ascii="Baskerville Old Face" w:eastAsia="Calibri" w:hAnsi="Baskerville Old Face" w:cs="Calibri"/>
                <w:sz w:val="24"/>
                <w:szCs w:val="24"/>
              </w:rPr>
              <w:t>This indicator will be reported as the aggregate total of the following Sub-Indicators.</w:t>
            </w:r>
            <w:r w:rsidRPr="0067755E">
              <w:rPr>
                <w:rFonts w:ascii="Baskerville Old Face" w:eastAsia="Calibri" w:hAnsi="Baskerville Old Face" w:cs="Calibri"/>
                <w:b/>
                <w:sz w:val="24"/>
                <w:szCs w:val="24"/>
              </w:rPr>
              <w:t xml:space="preserve"> </w:t>
            </w:r>
          </w:p>
          <w:p w14:paraId="262AFB4E" w14:textId="77777777" w:rsidR="00793810" w:rsidRPr="0067755E" w:rsidRDefault="00AA7B81" w:rsidP="0064291B">
            <w:pPr>
              <w:numPr>
                <w:ilvl w:val="0"/>
                <w:numId w:val="6"/>
              </w:numPr>
              <w:pBdr>
                <w:top w:val="nil"/>
                <w:left w:val="nil"/>
                <w:bottom w:val="nil"/>
                <w:right w:val="nil"/>
                <w:between w:val="nil"/>
              </w:pBdr>
              <w:jc w:val="both"/>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Area of landscapes under improved management to benefit biodiversity</w:t>
            </w:r>
          </w:p>
          <w:p w14:paraId="59F7944F" w14:textId="77777777" w:rsidR="00793810" w:rsidRPr="0067755E" w:rsidRDefault="00AA7B81" w:rsidP="0064291B">
            <w:pPr>
              <w:numPr>
                <w:ilvl w:val="0"/>
                <w:numId w:val="6"/>
              </w:numPr>
              <w:pBdr>
                <w:top w:val="nil"/>
                <w:left w:val="nil"/>
                <w:bottom w:val="nil"/>
                <w:right w:val="nil"/>
                <w:between w:val="nil"/>
              </w:pBdr>
              <w:jc w:val="both"/>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lastRenderedPageBreak/>
              <w:t>Area of landscapes under third-party certification incorporating biodiversity considerations</w:t>
            </w:r>
          </w:p>
          <w:p w14:paraId="0A0184A7" w14:textId="77777777" w:rsidR="00793810" w:rsidRPr="0067755E" w:rsidRDefault="00AA7B81" w:rsidP="0064291B">
            <w:pPr>
              <w:numPr>
                <w:ilvl w:val="0"/>
                <w:numId w:val="6"/>
              </w:numPr>
              <w:pBdr>
                <w:top w:val="nil"/>
                <w:left w:val="nil"/>
                <w:bottom w:val="nil"/>
                <w:right w:val="nil"/>
                <w:between w:val="nil"/>
              </w:pBdr>
              <w:jc w:val="both"/>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Area of landscapes under sustainable land management in production systems</w:t>
            </w:r>
          </w:p>
          <w:p w14:paraId="774AA7FF" w14:textId="77777777" w:rsidR="00793810" w:rsidRPr="0067755E" w:rsidRDefault="00AA7B81" w:rsidP="0064291B">
            <w:pPr>
              <w:numPr>
                <w:ilvl w:val="0"/>
                <w:numId w:val="6"/>
              </w:numPr>
              <w:pBdr>
                <w:top w:val="nil"/>
                <w:left w:val="nil"/>
                <w:bottom w:val="nil"/>
                <w:right w:val="nil"/>
                <w:between w:val="nil"/>
              </w:pBdr>
              <w:jc w:val="both"/>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Area of High Conservation Value or other forest loss avoided</w:t>
            </w:r>
          </w:p>
          <w:p w14:paraId="061BDDB9" w14:textId="77777777" w:rsidR="00793810" w:rsidRPr="0067755E" w:rsidRDefault="00AA7B81" w:rsidP="0064291B">
            <w:pPr>
              <w:numPr>
                <w:ilvl w:val="0"/>
                <w:numId w:val="6"/>
              </w:numPr>
              <w:pBdr>
                <w:top w:val="nil"/>
                <w:left w:val="nil"/>
                <w:bottom w:val="nil"/>
                <w:right w:val="nil"/>
                <w:between w:val="nil"/>
              </w:pBdr>
              <w:spacing w:after="160"/>
              <w:jc w:val="both"/>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Terrestrial OECMs supported</w:t>
            </w:r>
          </w:p>
        </w:tc>
        <w:tc>
          <w:tcPr>
            <w:tcW w:w="2537" w:type="dxa"/>
          </w:tcPr>
          <w:p w14:paraId="38BCD9B2" w14:textId="164B36A4" w:rsidR="00793810" w:rsidRPr="0067755E" w:rsidRDefault="6BB273BD" w:rsidP="0070102A">
            <w:pPr>
              <w:rPr>
                <w:rFonts w:ascii="Baskerville Old Face" w:eastAsia="Calibri" w:hAnsi="Baskerville Old Face" w:cs="Calibri"/>
                <w:b/>
                <w:bCs/>
                <w:sz w:val="24"/>
                <w:szCs w:val="24"/>
              </w:rPr>
            </w:pPr>
            <w:r w:rsidRPr="0067755E">
              <w:rPr>
                <w:rFonts w:ascii="Baskerville Old Face" w:eastAsia="Calibri" w:hAnsi="Baskerville Old Face" w:cs="Calibri"/>
                <w:b/>
                <w:bCs/>
                <w:sz w:val="24"/>
                <w:szCs w:val="24"/>
              </w:rPr>
              <w:lastRenderedPageBreak/>
              <w:t>600,000 Ha</w:t>
            </w:r>
          </w:p>
        </w:tc>
        <w:tc>
          <w:tcPr>
            <w:tcW w:w="1894" w:type="dxa"/>
          </w:tcPr>
          <w:p w14:paraId="3FF861CC" w14:textId="4422FF82" w:rsidR="00793810" w:rsidRPr="0067755E" w:rsidRDefault="00974536"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600,000 Ha</w:t>
            </w:r>
          </w:p>
        </w:tc>
        <w:tc>
          <w:tcPr>
            <w:tcW w:w="2176" w:type="dxa"/>
          </w:tcPr>
          <w:p w14:paraId="36CCAAAC" w14:textId="4532327D" w:rsidR="00793810" w:rsidRPr="0067755E" w:rsidRDefault="00974536" w:rsidP="0070102A">
            <w:pPr>
              <w:rPr>
                <w:rFonts w:ascii="Baskerville Old Face" w:eastAsia="Calibri" w:hAnsi="Baskerville Old Face" w:cs="Calibri"/>
                <w:i/>
                <w:sz w:val="24"/>
                <w:szCs w:val="24"/>
              </w:rPr>
            </w:pPr>
            <w:r w:rsidRPr="0067755E">
              <w:rPr>
                <w:rFonts w:ascii="Baskerville Old Face" w:eastAsia="Calibri" w:hAnsi="Baskerville Old Face" w:cs="Calibri"/>
                <w:i/>
                <w:sz w:val="24"/>
                <w:szCs w:val="24"/>
              </w:rPr>
              <w:t>ROAM baseline complete, 65.4 Ha under restoration/conservation, 6 agroforestry gardens established</w:t>
            </w:r>
          </w:p>
        </w:tc>
        <w:tc>
          <w:tcPr>
            <w:tcW w:w="2324" w:type="dxa"/>
          </w:tcPr>
          <w:p w14:paraId="64BC60F9" w14:textId="1142667C" w:rsidR="00974536" w:rsidRPr="0067755E" w:rsidRDefault="00974536" w:rsidP="0070102A">
            <w:pPr>
              <w:rPr>
                <w:rFonts w:ascii="Baskerville Old Face" w:eastAsia="Calibri" w:hAnsi="Baskerville Old Face" w:cs="Calibri"/>
                <w:i/>
                <w:sz w:val="24"/>
                <w:szCs w:val="24"/>
              </w:rPr>
            </w:pPr>
            <w:r w:rsidRPr="0067755E">
              <w:rPr>
                <w:rFonts w:ascii="Baskerville Old Face" w:eastAsia="Calibri" w:hAnsi="Baskerville Old Face" w:cs="Calibri"/>
                <w:i/>
                <w:sz w:val="24"/>
                <w:szCs w:val="24"/>
              </w:rPr>
              <w:t>Field surveys, ROAM assessment, project reports</w:t>
            </w:r>
          </w:p>
        </w:tc>
      </w:tr>
      <w:tr w:rsidR="00793810" w:rsidRPr="0067755E" w14:paraId="459FF1B0" w14:textId="77777777" w:rsidTr="6BB273BD">
        <w:trPr>
          <w:trHeight w:val="1152"/>
        </w:trPr>
        <w:tc>
          <w:tcPr>
            <w:tcW w:w="1006" w:type="dxa"/>
            <w:vAlign w:val="center"/>
          </w:tcPr>
          <w:p w14:paraId="3C4E9503" w14:textId="77777777" w:rsidR="00793810" w:rsidRPr="0067755E" w:rsidRDefault="00AA7B81" w:rsidP="0070102A">
            <w:pPr>
              <w:jc w:val="center"/>
              <w:rPr>
                <w:rFonts w:ascii="Baskerville Old Face" w:eastAsia="Calibri" w:hAnsi="Baskerville Old Face" w:cs="Calibri"/>
                <w:sz w:val="24"/>
                <w:szCs w:val="24"/>
              </w:rPr>
            </w:pPr>
            <w:r w:rsidRPr="0067755E">
              <w:rPr>
                <w:rFonts w:ascii="Baskerville Old Face" w:eastAsia="Calibri" w:hAnsi="Baskerville Old Face" w:cs="Calibri"/>
                <w:sz w:val="24"/>
                <w:szCs w:val="24"/>
              </w:rPr>
              <w:t>5</w:t>
            </w:r>
          </w:p>
        </w:tc>
        <w:tc>
          <w:tcPr>
            <w:tcW w:w="4011" w:type="dxa"/>
            <w:vAlign w:val="center"/>
          </w:tcPr>
          <w:p w14:paraId="2DB75B93" w14:textId="77777777"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Area of marine habitat under improved practices to benefit biodiversity</w:t>
            </w:r>
          </w:p>
          <w:p w14:paraId="6E40D4D1" w14:textId="77777777"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sz w:val="24"/>
                <w:szCs w:val="24"/>
              </w:rPr>
              <w:t>This indicator will be reported as the aggregate total of the following Sub-Indicators.</w:t>
            </w:r>
          </w:p>
          <w:p w14:paraId="48313B87" w14:textId="77777777" w:rsidR="00793810" w:rsidRPr="0067755E" w:rsidRDefault="00AA7B81" w:rsidP="0064291B">
            <w:pPr>
              <w:numPr>
                <w:ilvl w:val="0"/>
                <w:numId w:val="7"/>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Fisheries under third-party certification incorporating biodiversity considerations</w:t>
            </w:r>
          </w:p>
          <w:p w14:paraId="23C58F93" w14:textId="77777777" w:rsidR="00793810" w:rsidRPr="0067755E" w:rsidRDefault="00AA7B81" w:rsidP="0064291B">
            <w:pPr>
              <w:numPr>
                <w:ilvl w:val="0"/>
                <w:numId w:val="7"/>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Large Marine Ecosystems with reduced pollution and hypoxia</w:t>
            </w:r>
          </w:p>
          <w:p w14:paraId="6D21B299" w14:textId="77777777" w:rsidR="00793810" w:rsidRPr="0067755E" w:rsidRDefault="00AA7B81" w:rsidP="0064291B">
            <w:pPr>
              <w:numPr>
                <w:ilvl w:val="0"/>
                <w:numId w:val="7"/>
              </w:numPr>
              <w:pBdr>
                <w:top w:val="nil"/>
                <w:left w:val="nil"/>
                <w:bottom w:val="nil"/>
                <w:right w:val="nil"/>
                <w:between w:val="nil"/>
              </w:pBdr>
              <w:spacing w:after="160"/>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Marine OECMs supported</w:t>
            </w:r>
          </w:p>
        </w:tc>
        <w:tc>
          <w:tcPr>
            <w:tcW w:w="2537" w:type="dxa"/>
          </w:tcPr>
          <w:p w14:paraId="40CD7A43" w14:textId="77777777"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N/A</w:t>
            </w:r>
          </w:p>
        </w:tc>
        <w:tc>
          <w:tcPr>
            <w:tcW w:w="1894" w:type="dxa"/>
          </w:tcPr>
          <w:p w14:paraId="25D83EB9" w14:textId="77777777" w:rsidR="00793810" w:rsidRPr="0067755E" w:rsidRDefault="00793810" w:rsidP="0070102A">
            <w:pPr>
              <w:rPr>
                <w:rFonts w:ascii="Baskerville Old Face" w:eastAsia="Calibri" w:hAnsi="Baskerville Old Face" w:cs="Calibri"/>
                <w:b/>
                <w:sz w:val="24"/>
                <w:szCs w:val="24"/>
              </w:rPr>
            </w:pPr>
          </w:p>
        </w:tc>
        <w:tc>
          <w:tcPr>
            <w:tcW w:w="2176" w:type="dxa"/>
          </w:tcPr>
          <w:p w14:paraId="73EB05A3" w14:textId="77777777" w:rsidR="00793810" w:rsidRPr="0067755E" w:rsidRDefault="00793810" w:rsidP="0070102A">
            <w:pPr>
              <w:rPr>
                <w:rFonts w:ascii="Baskerville Old Face" w:eastAsia="Calibri" w:hAnsi="Baskerville Old Face" w:cs="Calibri"/>
                <w:b/>
                <w:sz w:val="24"/>
                <w:szCs w:val="24"/>
              </w:rPr>
            </w:pPr>
          </w:p>
        </w:tc>
        <w:tc>
          <w:tcPr>
            <w:tcW w:w="2324" w:type="dxa"/>
          </w:tcPr>
          <w:p w14:paraId="1A443487" w14:textId="77777777" w:rsidR="00793810" w:rsidRPr="0067755E" w:rsidRDefault="00793810" w:rsidP="0070102A">
            <w:pPr>
              <w:rPr>
                <w:rFonts w:ascii="Baskerville Old Face" w:eastAsia="Calibri" w:hAnsi="Baskerville Old Face" w:cs="Calibri"/>
                <w:i/>
                <w:sz w:val="24"/>
                <w:szCs w:val="24"/>
              </w:rPr>
            </w:pPr>
          </w:p>
        </w:tc>
      </w:tr>
      <w:tr w:rsidR="00793810" w:rsidRPr="0067755E" w14:paraId="19F73A77" w14:textId="77777777" w:rsidTr="6BB273BD">
        <w:trPr>
          <w:trHeight w:val="1152"/>
        </w:trPr>
        <w:tc>
          <w:tcPr>
            <w:tcW w:w="1006" w:type="dxa"/>
            <w:vAlign w:val="center"/>
          </w:tcPr>
          <w:p w14:paraId="2407D431" w14:textId="77777777" w:rsidR="00793810" w:rsidRPr="0067755E" w:rsidRDefault="00AA7B81" w:rsidP="0070102A">
            <w:pPr>
              <w:jc w:val="center"/>
              <w:rPr>
                <w:rFonts w:ascii="Baskerville Old Face" w:eastAsia="Calibri" w:hAnsi="Baskerville Old Face" w:cs="Calibri"/>
                <w:sz w:val="24"/>
                <w:szCs w:val="24"/>
              </w:rPr>
            </w:pPr>
            <w:r w:rsidRPr="0067755E">
              <w:rPr>
                <w:rFonts w:ascii="Baskerville Old Face" w:eastAsia="Calibri" w:hAnsi="Baskerville Old Face" w:cs="Calibri"/>
                <w:sz w:val="24"/>
                <w:szCs w:val="24"/>
              </w:rPr>
              <w:t>6</w:t>
            </w:r>
          </w:p>
        </w:tc>
        <w:tc>
          <w:tcPr>
            <w:tcW w:w="4011" w:type="dxa"/>
            <w:vAlign w:val="center"/>
          </w:tcPr>
          <w:p w14:paraId="5B641AD0" w14:textId="77777777"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Greenhouse gas emissions mitigated</w:t>
            </w:r>
          </w:p>
          <w:p w14:paraId="2A65948D" w14:textId="77777777"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sz w:val="24"/>
                <w:szCs w:val="24"/>
              </w:rPr>
              <w:t>This indicator will be reported through the following Sub-Indicators</w:t>
            </w:r>
          </w:p>
          <w:p w14:paraId="1600A9C9" w14:textId="77777777" w:rsidR="00793810" w:rsidRPr="0067755E" w:rsidRDefault="00AA7B81" w:rsidP="0064291B">
            <w:pPr>
              <w:numPr>
                <w:ilvl w:val="0"/>
                <w:numId w:val="8"/>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Greenhouse gas emission mitigated in the AFOLU sector</w:t>
            </w:r>
          </w:p>
          <w:p w14:paraId="327E3F37" w14:textId="77777777" w:rsidR="00793810" w:rsidRPr="0067755E" w:rsidRDefault="00AA7B81" w:rsidP="0064291B">
            <w:pPr>
              <w:numPr>
                <w:ilvl w:val="0"/>
                <w:numId w:val="8"/>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Greenhouse gas emission mitigated outside of the AFOLU sector</w:t>
            </w:r>
          </w:p>
          <w:p w14:paraId="304BE77D" w14:textId="77777777" w:rsidR="00793810" w:rsidRPr="0067755E" w:rsidRDefault="00AA7B81" w:rsidP="0064291B">
            <w:pPr>
              <w:numPr>
                <w:ilvl w:val="0"/>
                <w:numId w:val="8"/>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lastRenderedPageBreak/>
              <w:t>Carbon sequestered or emissions avoided in the AFOLU sector (Direct)</w:t>
            </w:r>
          </w:p>
          <w:p w14:paraId="6AFC7D53" w14:textId="77777777" w:rsidR="00793810" w:rsidRPr="0067755E" w:rsidRDefault="00AA7B81" w:rsidP="0064291B">
            <w:pPr>
              <w:numPr>
                <w:ilvl w:val="0"/>
                <w:numId w:val="8"/>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Carbon sequestered or emissions avoided in the AFOLU sector (Indirect)</w:t>
            </w:r>
          </w:p>
          <w:p w14:paraId="7360CDF6" w14:textId="77777777" w:rsidR="00793810" w:rsidRPr="0067755E" w:rsidRDefault="00AA7B81" w:rsidP="0064291B">
            <w:pPr>
              <w:numPr>
                <w:ilvl w:val="0"/>
                <w:numId w:val="8"/>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Emissions avoided outside AFOLU sector (Direct)</w:t>
            </w:r>
          </w:p>
          <w:p w14:paraId="63CA5D76" w14:textId="77777777" w:rsidR="00793810" w:rsidRPr="0067755E" w:rsidRDefault="00AA7B81" w:rsidP="0064291B">
            <w:pPr>
              <w:numPr>
                <w:ilvl w:val="0"/>
                <w:numId w:val="8"/>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Emissions avoided outside AFOLU sector (Indirect)</w:t>
            </w:r>
          </w:p>
          <w:p w14:paraId="657064E3" w14:textId="77777777" w:rsidR="00793810" w:rsidRPr="0067755E" w:rsidRDefault="00AA7B81" w:rsidP="0064291B">
            <w:pPr>
              <w:numPr>
                <w:ilvl w:val="0"/>
                <w:numId w:val="8"/>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Energy saved</w:t>
            </w:r>
          </w:p>
          <w:p w14:paraId="23DB3D52" w14:textId="77777777" w:rsidR="00793810" w:rsidRPr="0067755E" w:rsidRDefault="00AA7B81" w:rsidP="0064291B">
            <w:pPr>
              <w:numPr>
                <w:ilvl w:val="0"/>
                <w:numId w:val="8"/>
              </w:numPr>
              <w:pBdr>
                <w:top w:val="nil"/>
                <w:left w:val="nil"/>
                <w:bottom w:val="nil"/>
                <w:right w:val="nil"/>
                <w:between w:val="nil"/>
              </w:pBdr>
              <w:spacing w:after="160"/>
              <w:rPr>
                <w:rFonts w:ascii="Baskerville Old Face" w:hAnsi="Baskerville Old Face"/>
                <w:b/>
                <w:color w:val="000000"/>
                <w:sz w:val="24"/>
                <w:szCs w:val="24"/>
              </w:rPr>
            </w:pPr>
            <w:r w:rsidRPr="0067755E">
              <w:rPr>
                <w:rFonts w:ascii="Baskerville Old Face" w:eastAsia="Calibri" w:hAnsi="Baskerville Old Face" w:cs="Calibri"/>
                <w:color w:val="000000"/>
                <w:sz w:val="24"/>
                <w:szCs w:val="24"/>
              </w:rPr>
              <w:t xml:space="preserve">Increase in installed renewable energy capacity per technology </w:t>
            </w:r>
          </w:p>
        </w:tc>
        <w:tc>
          <w:tcPr>
            <w:tcW w:w="2537" w:type="dxa"/>
          </w:tcPr>
          <w:p w14:paraId="2CCC3900" w14:textId="255C9633" w:rsidR="00793810" w:rsidRPr="0067755E" w:rsidRDefault="00974536"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lastRenderedPageBreak/>
              <w:t>N/A</w:t>
            </w:r>
          </w:p>
        </w:tc>
        <w:tc>
          <w:tcPr>
            <w:tcW w:w="1894" w:type="dxa"/>
          </w:tcPr>
          <w:p w14:paraId="31B3700B" w14:textId="08BE15D1" w:rsidR="00793810" w:rsidRPr="0067755E" w:rsidRDefault="00974536" w:rsidP="0070102A">
            <w:pPr>
              <w:rPr>
                <w:rFonts w:ascii="Baskerville Old Face" w:eastAsia="Calibri" w:hAnsi="Baskerville Old Face" w:cs="Calibri"/>
                <w:bCs/>
                <w:sz w:val="24"/>
                <w:szCs w:val="24"/>
              </w:rPr>
            </w:pPr>
            <w:r w:rsidRPr="0067755E">
              <w:rPr>
                <w:rFonts w:ascii="Baskerville Old Face" w:eastAsia="Calibri" w:hAnsi="Baskerville Old Face" w:cs="Calibri"/>
                <w:bCs/>
                <w:sz w:val="24"/>
                <w:szCs w:val="24"/>
              </w:rPr>
              <w:t>To be determined.</w:t>
            </w:r>
          </w:p>
        </w:tc>
        <w:tc>
          <w:tcPr>
            <w:tcW w:w="2176" w:type="dxa"/>
          </w:tcPr>
          <w:p w14:paraId="43600B6B" w14:textId="77777777" w:rsidR="00974536" w:rsidRPr="0067755E" w:rsidRDefault="00974536" w:rsidP="0070102A">
            <w:pPr>
              <w:rPr>
                <w:rFonts w:ascii="Baskerville Old Face" w:hAnsi="Baskerville Old Face"/>
                <w:sz w:val="24"/>
                <w:szCs w:val="24"/>
              </w:rPr>
            </w:pPr>
            <w:r w:rsidRPr="0067755E">
              <w:rPr>
                <w:rFonts w:ascii="Baskerville Old Face" w:eastAsia="Calibri" w:hAnsi="Baskerville Old Face" w:cs="Calibri"/>
                <w:bCs/>
                <w:sz w:val="24"/>
                <w:szCs w:val="24"/>
              </w:rPr>
              <w:t>Tree planting, agroforestry, clean energy demos started, carbon sequestration not yet quantified.</w:t>
            </w:r>
            <w:r w:rsidRPr="0067755E">
              <w:rPr>
                <w:rFonts w:ascii="Baskerville Old Face" w:hAnsi="Baskerville Old Face"/>
                <w:sz w:val="24"/>
                <w:szCs w:val="24"/>
              </w:rPr>
              <w:t xml:space="preserve"> </w:t>
            </w:r>
          </w:p>
          <w:p w14:paraId="4BDE34EE" w14:textId="6358090C" w:rsidR="00793810" w:rsidRPr="0067755E" w:rsidRDefault="00974536" w:rsidP="0070102A">
            <w:pPr>
              <w:rPr>
                <w:rFonts w:ascii="Baskerville Old Face" w:eastAsia="Calibri" w:hAnsi="Baskerville Old Face" w:cs="Calibri"/>
                <w:bCs/>
                <w:sz w:val="24"/>
                <w:szCs w:val="24"/>
              </w:rPr>
            </w:pPr>
            <w:r w:rsidRPr="0067755E">
              <w:rPr>
                <w:rFonts w:ascii="Baskerville Old Face" w:eastAsia="Calibri" w:hAnsi="Baskerville Old Face" w:cs="Calibri"/>
                <w:bCs/>
                <w:sz w:val="24"/>
                <w:szCs w:val="24"/>
              </w:rPr>
              <w:t xml:space="preserve">Partial contribution through tree planting (600,000 seedlings), </w:t>
            </w:r>
            <w:r w:rsidRPr="0067755E">
              <w:rPr>
                <w:rFonts w:ascii="Baskerville Old Face" w:eastAsia="Calibri" w:hAnsi="Baskerville Old Face" w:cs="Calibri"/>
                <w:bCs/>
                <w:sz w:val="24"/>
                <w:szCs w:val="24"/>
              </w:rPr>
              <w:lastRenderedPageBreak/>
              <w:t>establishment of agroforestry gardens, clean energy demonstrations (briquettes, energy-saving jikos), but full carbon sequestration calculation pending</w:t>
            </w:r>
          </w:p>
        </w:tc>
        <w:tc>
          <w:tcPr>
            <w:tcW w:w="2324" w:type="dxa"/>
          </w:tcPr>
          <w:p w14:paraId="26A16D9F" w14:textId="02FEC33F" w:rsidR="00793810" w:rsidRPr="0067755E" w:rsidRDefault="00974536" w:rsidP="0070102A">
            <w:pPr>
              <w:rPr>
                <w:rFonts w:ascii="Baskerville Old Face" w:eastAsia="Calibri" w:hAnsi="Baskerville Old Face" w:cs="Calibri"/>
                <w:bCs/>
                <w:sz w:val="24"/>
                <w:szCs w:val="24"/>
              </w:rPr>
            </w:pPr>
            <w:r w:rsidRPr="0067755E">
              <w:rPr>
                <w:rFonts w:ascii="Baskerville Old Face" w:eastAsia="Calibri" w:hAnsi="Baskerville Old Face" w:cs="Calibri"/>
                <w:bCs/>
                <w:sz w:val="24"/>
                <w:szCs w:val="24"/>
              </w:rPr>
              <w:lastRenderedPageBreak/>
              <w:t>Field surveys, community records, energy project records</w:t>
            </w:r>
          </w:p>
        </w:tc>
      </w:tr>
      <w:tr w:rsidR="00793810" w:rsidRPr="0067755E" w14:paraId="760F264D" w14:textId="77777777" w:rsidTr="6BB273BD">
        <w:trPr>
          <w:trHeight w:val="1152"/>
        </w:trPr>
        <w:tc>
          <w:tcPr>
            <w:tcW w:w="1006" w:type="dxa"/>
            <w:vAlign w:val="center"/>
          </w:tcPr>
          <w:p w14:paraId="3C8AA892" w14:textId="77777777" w:rsidR="00793810" w:rsidRPr="0067755E" w:rsidRDefault="00AA7B81" w:rsidP="0070102A">
            <w:pPr>
              <w:jc w:val="center"/>
              <w:rPr>
                <w:rFonts w:ascii="Baskerville Old Face" w:eastAsia="Calibri" w:hAnsi="Baskerville Old Face" w:cs="Calibri"/>
                <w:sz w:val="24"/>
                <w:szCs w:val="24"/>
              </w:rPr>
            </w:pPr>
            <w:r w:rsidRPr="0067755E">
              <w:rPr>
                <w:rFonts w:ascii="Baskerville Old Face" w:eastAsia="Calibri" w:hAnsi="Baskerville Old Face" w:cs="Calibri"/>
                <w:sz w:val="24"/>
                <w:szCs w:val="24"/>
              </w:rPr>
              <w:t>7</w:t>
            </w:r>
          </w:p>
        </w:tc>
        <w:tc>
          <w:tcPr>
            <w:tcW w:w="4011" w:type="dxa"/>
            <w:vAlign w:val="center"/>
          </w:tcPr>
          <w:p w14:paraId="2E71AB80" w14:textId="77777777"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Shared water ecosystems under new or improved cooperative management</w:t>
            </w:r>
          </w:p>
          <w:p w14:paraId="59CD2BC2" w14:textId="77777777" w:rsidR="00793810" w:rsidRPr="0067755E" w:rsidRDefault="00AA7B81" w:rsidP="0070102A">
            <w:pPr>
              <w:rPr>
                <w:rFonts w:ascii="Baskerville Old Face" w:eastAsia="Calibri" w:hAnsi="Baskerville Old Face" w:cs="Calibri"/>
                <w:sz w:val="24"/>
                <w:szCs w:val="24"/>
              </w:rPr>
            </w:pPr>
            <w:r w:rsidRPr="0067755E">
              <w:rPr>
                <w:rFonts w:ascii="Baskerville Old Face" w:eastAsia="Calibri" w:hAnsi="Baskerville Old Face" w:cs="Calibri"/>
                <w:sz w:val="24"/>
                <w:szCs w:val="24"/>
              </w:rPr>
              <w:t>This indicator will be reported through the following Sub-Indicators</w:t>
            </w:r>
          </w:p>
          <w:p w14:paraId="2F149EA6" w14:textId="77777777" w:rsidR="00793810" w:rsidRPr="0067755E" w:rsidRDefault="00AA7B81" w:rsidP="0064291B">
            <w:pPr>
              <w:numPr>
                <w:ilvl w:val="0"/>
                <w:numId w:val="9"/>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Level of Regional Legal Agreements and Regional Management Institutions to support its implementation</w:t>
            </w:r>
          </w:p>
          <w:p w14:paraId="451712BB" w14:textId="77777777" w:rsidR="00793810" w:rsidRPr="0067755E" w:rsidRDefault="00AA7B81" w:rsidP="0064291B">
            <w:pPr>
              <w:numPr>
                <w:ilvl w:val="0"/>
                <w:numId w:val="9"/>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Level of Transboundary Diagnostic Analysis and Strategic Action Program (TDA/SAP) formulation and implementation</w:t>
            </w:r>
          </w:p>
          <w:p w14:paraId="21367444" w14:textId="77777777" w:rsidR="00793810" w:rsidRPr="0067755E" w:rsidRDefault="00AA7B81" w:rsidP="0064291B">
            <w:pPr>
              <w:numPr>
                <w:ilvl w:val="0"/>
                <w:numId w:val="9"/>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Level of National/Local reforms and active participation of Inter-Ministerial Committees</w:t>
            </w:r>
          </w:p>
          <w:p w14:paraId="4117107F" w14:textId="77777777" w:rsidR="00793810" w:rsidRPr="0067755E" w:rsidRDefault="00AA7B81" w:rsidP="0064291B">
            <w:pPr>
              <w:numPr>
                <w:ilvl w:val="0"/>
                <w:numId w:val="9"/>
              </w:numPr>
              <w:pBdr>
                <w:top w:val="nil"/>
                <w:left w:val="nil"/>
                <w:bottom w:val="nil"/>
                <w:right w:val="nil"/>
                <w:between w:val="nil"/>
              </w:pBdr>
              <w:spacing w:after="160"/>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 xml:space="preserve">Level of engagement in IW:LEARN through </w:t>
            </w:r>
            <w:r w:rsidRPr="0067755E">
              <w:rPr>
                <w:rFonts w:ascii="Baskerville Old Face" w:eastAsia="Calibri" w:hAnsi="Baskerville Old Face" w:cs="Calibri"/>
                <w:color w:val="000000"/>
                <w:sz w:val="24"/>
                <w:szCs w:val="24"/>
              </w:rPr>
              <w:lastRenderedPageBreak/>
              <w:t>participation and delivery of key products</w:t>
            </w:r>
          </w:p>
        </w:tc>
        <w:tc>
          <w:tcPr>
            <w:tcW w:w="2537" w:type="dxa"/>
          </w:tcPr>
          <w:p w14:paraId="2CE0B007" w14:textId="77777777" w:rsidR="00793810" w:rsidRPr="0067755E" w:rsidRDefault="00793810" w:rsidP="0070102A">
            <w:pPr>
              <w:rPr>
                <w:rFonts w:ascii="Baskerville Old Face" w:eastAsia="Calibri" w:hAnsi="Baskerville Old Face" w:cs="Calibri"/>
                <w:b/>
                <w:sz w:val="24"/>
                <w:szCs w:val="24"/>
              </w:rPr>
            </w:pPr>
          </w:p>
          <w:p w14:paraId="42CDD8DB" w14:textId="77777777" w:rsidR="00793810" w:rsidRPr="0067755E" w:rsidRDefault="00793810" w:rsidP="0070102A">
            <w:pPr>
              <w:rPr>
                <w:rFonts w:ascii="Baskerville Old Face" w:eastAsia="Calibri" w:hAnsi="Baskerville Old Face" w:cs="Calibri"/>
                <w:b/>
                <w:sz w:val="24"/>
                <w:szCs w:val="24"/>
              </w:rPr>
            </w:pPr>
          </w:p>
          <w:p w14:paraId="6E051B01" w14:textId="77777777" w:rsidR="00793810" w:rsidRPr="0067755E" w:rsidRDefault="00793810" w:rsidP="0070102A">
            <w:pPr>
              <w:rPr>
                <w:rFonts w:ascii="Baskerville Old Face" w:eastAsia="Calibri" w:hAnsi="Baskerville Old Face" w:cs="Calibri"/>
                <w:b/>
                <w:sz w:val="24"/>
                <w:szCs w:val="24"/>
              </w:rPr>
            </w:pPr>
          </w:p>
          <w:p w14:paraId="54E9E036" w14:textId="77777777" w:rsidR="00793810" w:rsidRPr="0067755E" w:rsidRDefault="00793810" w:rsidP="0070102A">
            <w:pPr>
              <w:rPr>
                <w:rFonts w:ascii="Baskerville Old Face" w:eastAsia="Calibri" w:hAnsi="Baskerville Old Face" w:cs="Calibri"/>
                <w:b/>
                <w:sz w:val="24"/>
                <w:szCs w:val="24"/>
              </w:rPr>
            </w:pPr>
          </w:p>
          <w:p w14:paraId="2B4B525B" w14:textId="77777777" w:rsidR="00793810" w:rsidRPr="0067755E" w:rsidRDefault="00793810" w:rsidP="0070102A">
            <w:pPr>
              <w:rPr>
                <w:rFonts w:ascii="Baskerville Old Face" w:eastAsia="Calibri" w:hAnsi="Baskerville Old Face" w:cs="Calibri"/>
                <w:b/>
                <w:sz w:val="24"/>
                <w:szCs w:val="24"/>
              </w:rPr>
            </w:pPr>
          </w:p>
          <w:p w14:paraId="03A345A1" w14:textId="77777777" w:rsidR="00793810" w:rsidRPr="0067755E" w:rsidRDefault="00793810" w:rsidP="0070102A">
            <w:pPr>
              <w:rPr>
                <w:rFonts w:ascii="Baskerville Old Face" w:eastAsia="Calibri" w:hAnsi="Baskerville Old Face" w:cs="Calibri"/>
                <w:b/>
                <w:sz w:val="24"/>
                <w:szCs w:val="24"/>
              </w:rPr>
            </w:pPr>
          </w:p>
          <w:p w14:paraId="29B2D96D" w14:textId="77777777" w:rsidR="00793810" w:rsidRPr="0067755E" w:rsidRDefault="00793810" w:rsidP="0070102A">
            <w:pPr>
              <w:rPr>
                <w:rFonts w:ascii="Baskerville Old Face" w:eastAsia="Calibri" w:hAnsi="Baskerville Old Face" w:cs="Calibri"/>
                <w:b/>
                <w:sz w:val="24"/>
                <w:szCs w:val="24"/>
              </w:rPr>
            </w:pPr>
          </w:p>
          <w:p w14:paraId="4D4BFD51" w14:textId="77777777" w:rsidR="00793810" w:rsidRPr="0067755E" w:rsidRDefault="00793810" w:rsidP="0070102A">
            <w:pPr>
              <w:rPr>
                <w:rFonts w:ascii="Baskerville Old Face" w:eastAsia="Calibri" w:hAnsi="Baskerville Old Face" w:cs="Calibri"/>
                <w:b/>
                <w:sz w:val="24"/>
                <w:szCs w:val="24"/>
              </w:rPr>
            </w:pPr>
          </w:p>
          <w:p w14:paraId="7741FAA4" w14:textId="77777777" w:rsidR="00793810" w:rsidRPr="0067755E" w:rsidRDefault="00793810" w:rsidP="0070102A">
            <w:pPr>
              <w:rPr>
                <w:rFonts w:ascii="Baskerville Old Face" w:eastAsia="Calibri" w:hAnsi="Baskerville Old Face" w:cs="Calibri"/>
                <w:b/>
                <w:sz w:val="24"/>
                <w:szCs w:val="24"/>
              </w:rPr>
            </w:pPr>
          </w:p>
          <w:p w14:paraId="39396D33" w14:textId="77777777" w:rsidR="00793810" w:rsidRPr="0067755E" w:rsidRDefault="00793810" w:rsidP="0070102A">
            <w:pPr>
              <w:rPr>
                <w:rFonts w:ascii="Baskerville Old Face" w:eastAsia="Calibri" w:hAnsi="Baskerville Old Face" w:cs="Calibri"/>
                <w:b/>
                <w:sz w:val="24"/>
                <w:szCs w:val="24"/>
              </w:rPr>
            </w:pPr>
          </w:p>
          <w:p w14:paraId="6B1F0EAC" w14:textId="77777777" w:rsidR="00793810" w:rsidRPr="0067755E" w:rsidRDefault="00793810" w:rsidP="0070102A">
            <w:pPr>
              <w:rPr>
                <w:rFonts w:ascii="Baskerville Old Face" w:eastAsia="Calibri" w:hAnsi="Baskerville Old Face" w:cs="Calibri"/>
                <w:b/>
                <w:sz w:val="24"/>
                <w:szCs w:val="24"/>
              </w:rPr>
            </w:pPr>
          </w:p>
          <w:p w14:paraId="2182D1D3" w14:textId="77777777" w:rsidR="00793810" w:rsidRPr="0067755E" w:rsidRDefault="00793810" w:rsidP="0070102A">
            <w:pPr>
              <w:rPr>
                <w:rFonts w:ascii="Baskerville Old Face" w:eastAsia="Calibri" w:hAnsi="Baskerville Old Face" w:cs="Calibri"/>
                <w:b/>
                <w:sz w:val="24"/>
                <w:szCs w:val="24"/>
              </w:rPr>
            </w:pPr>
          </w:p>
          <w:p w14:paraId="32B85083" w14:textId="77777777" w:rsidR="00793810" w:rsidRPr="0067755E" w:rsidRDefault="00793810" w:rsidP="0070102A">
            <w:pPr>
              <w:rPr>
                <w:rFonts w:ascii="Baskerville Old Face" w:eastAsia="Calibri" w:hAnsi="Baskerville Old Face" w:cs="Calibri"/>
                <w:b/>
                <w:sz w:val="24"/>
                <w:szCs w:val="24"/>
              </w:rPr>
            </w:pPr>
          </w:p>
          <w:p w14:paraId="63F588A8" w14:textId="77777777" w:rsidR="00793810" w:rsidRPr="0067755E" w:rsidRDefault="00793810" w:rsidP="0070102A">
            <w:pPr>
              <w:rPr>
                <w:rFonts w:ascii="Baskerville Old Face" w:eastAsia="Calibri" w:hAnsi="Baskerville Old Face" w:cs="Calibri"/>
                <w:b/>
                <w:sz w:val="24"/>
                <w:szCs w:val="24"/>
              </w:rPr>
            </w:pPr>
          </w:p>
          <w:p w14:paraId="5D88716B" w14:textId="03CFCF12" w:rsidR="00793810" w:rsidRPr="0067755E" w:rsidRDefault="00974536"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N/A</w:t>
            </w:r>
          </w:p>
        </w:tc>
        <w:tc>
          <w:tcPr>
            <w:tcW w:w="1894" w:type="dxa"/>
          </w:tcPr>
          <w:p w14:paraId="5673EE49" w14:textId="77777777" w:rsidR="00793810" w:rsidRPr="0067755E" w:rsidRDefault="00793810" w:rsidP="0070102A">
            <w:pPr>
              <w:rPr>
                <w:rFonts w:ascii="Baskerville Old Face" w:eastAsia="Calibri" w:hAnsi="Baskerville Old Face" w:cs="Calibri"/>
                <w:b/>
                <w:sz w:val="24"/>
                <w:szCs w:val="24"/>
              </w:rPr>
            </w:pPr>
          </w:p>
        </w:tc>
        <w:tc>
          <w:tcPr>
            <w:tcW w:w="2176" w:type="dxa"/>
          </w:tcPr>
          <w:p w14:paraId="38894D3F" w14:textId="77777777" w:rsidR="00793810" w:rsidRPr="0067755E" w:rsidRDefault="00793810" w:rsidP="0070102A">
            <w:pPr>
              <w:rPr>
                <w:rFonts w:ascii="Baskerville Old Face" w:eastAsia="Calibri" w:hAnsi="Baskerville Old Face" w:cs="Calibri"/>
                <w:b/>
                <w:sz w:val="24"/>
                <w:szCs w:val="24"/>
              </w:rPr>
            </w:pPr>
          </w:p>
        </w:tc>
        <w:tc>
          <w:tcPr>
            <w:tcW w:w="2324" w:type="dxa"/>
          </w:tcPr>
          <w:p w14:paraId="066544DA" w14:textId="77777777" w:rsidR="00793810" w:rsidRPr="0067755E" w:rsidRDefault="00793810" w:rsidP="0070102A">
            <w:pPr>
              <w:rPr>
                <w:rFonts w:ascii="Baskerville Old Face" w:eastAsia="Calibri" w:hAnsi="Baskerville Old Face" w:cs="Calibri"/>
                <w:b/>
                <w:sz w:val="24"/>
                <w:szCs w:val="24"/>
              </w:rPr>
            </w:pPr>
          </w:p>
        </w:tc>
      </w:tr>
      <w:tr w:rsidR="00793810" w:rsidRPr="0067755E" w14:paraId="63FAC35E" w14:textId="77777777" w:rsidTr="6BB273BD">
        <w:trPr>
          <w:trHeight w:val="1152"/>
        </w:trPr>
        <w:tc>
          <w:tcPr>
            <w:tcW w:w="1006" w:type="dxa"/>
            <w:vAlign w:val="center"/>
          </w:tcPr>
          <w:p w14:paraId="3E3D4046" w14:textId="77777777" w:rsidR="00793810" w:rsidRPr="0067755E" w:rsidRDefault="00AA7B81" w:rsidP="0070102A">
            <w:pPr>
              <w:jc w:val="center"/>
              <w:rPr>
                <w:rFonts w:ascii="Baskerville Old Face" w:eastAsia="Calibri" w:hAnsi="Baskerville Old Face" w:cs="Calibri"/>
                <w:sz w:val="24"/>
                <w:szCs w:val="24"/>
              </w:rPr>
            </w:pPr>
            <w:r w:rsidRPr="0067755E">
              <w:rPr>
                <w:rFonts w:ascii="Baskerville Old Face" w:eastAsia="Calibri" w:hAnsi="Baskerville Old Face" w:cs="Calibri"/>
                <w:sz w:val="24"/>
                <w:szCs w:val="24"/>
              </w:rPr>
              <w:t>8</w:t>
            </w:r>
          </w:p>
        </w:tc>
        <w:tc>
          <w:tcPr>
            <w:tcW w:w="4011" w:type="dxa"/>
            <w:vAlign w:val="center"/>
          </w:tcPr>
          <w:p w14:paraId="4ED79146" w14:textId="77777777"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Globally over-exploited fisheries moved to more sustainable levels</w:t>
            </w:r>
          </w:p>
        </w:tc>
        <w:tc>
          <w:tcPr>
            <w:tcW w:w="2537" w:type="dxa"/>
          </w:tcPr>
          <w:p w14:paraId="3EED0E16" w14:textId="77777777"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N/A</w:t>
            </w:r>
          </w:p>
        </w:tc>
        <w:tc>
          <w:tcPr>
            <w:tcW w:w="1894" w:type="dxa"/>
          </w:tcPr>
          <w:p w14:paraId="27422BCC" w14:textId="77777777" w:rsidR="00793810" w:rsidRPr="0067755E" w:rsidRDefault="00793810" w:rsidP="0070102A">
            <w:pPr>
              <w:rPr>
                <w:rFonts w:ascii="Baskerville Old Face" w:eastAsia="Calibri" w:hAnsi="Baskerville Old Face" w:cs="Calibri"/>
                <w:b/>
                <w:sz w:val="24"/>
                <w:szCs w:val="24"/>
              </w:rPr>
            </w:pPr>
          </w:p>
        </w:tc>
        <w:tc>
          <w:tcPr>
            <w:tcW w:w="2176" w:type="dxa"/>
          </w:tcPr>
          <w:p w14:paraId="309707BA" w14:textId="77777777" w:rsidR="00793810" w:rsidRPr="0067755E" w:rsidRDefault="00793810" w:rsidP="0070102A">
            <w:pPr>
              <w:rPr>
                <w:rFonts w:ascii="Baskerville Old Face" w:eastAsia="Calibri" w:hAnsi="Baskerville Old Face" w:cs="Calibri"/>
                <w:b/>
                <w:sz w:val="24"/>
                <w:szCs w:val="24"/>
              </w:rPr>
            </w:pPr>
          </w:p>
        </w:tc>
        <w:tc>
          <w:tcPr>
            <w:tcW w:w="2324" w:type="dxa"/>
          </w:tcPr>
          <w:p w14:paraId="2D104383" w14:textId="77777777" w:rsidR="00793810" w:rsidRPr="0067755E" w:rsidRDefault="00793810" w:rsidP="0070102A">
            <w:pPr>
              <w:rPr>
                <w:rFonts w:ascii="Baskerville Old Face" w:eastAsia="Calibri" w:hAnsi="Baskerville Old Face" w:cs="Calibri"/>
                <w:b/>
                <w:sz w:val="24"/>
                <w:szCs w:val="24"/>
              </w:rPr>
            </w:pPr>
          </w:p>
        </w:tc>
      </w:tr>
      <w:tr w:rsidR="00793810" w:rsidRPr="0067755E" w14:paraId="6F480A07" w14:textId="77777777" w:rsidTr="6BB273BD">
        <w:trPr>
          <w:trHeight w:val="1152"/>
        </w:trPr>
        <w:tc>
          <w:tcPr>
            <w:tcW w:w="1006" w:type="dxa"/>
            <w:vAlign w:val="center"/>
          </w:tcPr>
          <w:p w14:paraId="2625D1A1" w14:textId="77777777" w:rsidR="00793810" w:rsidRPr="0067755E" w:rsidRDefault="00AA7B81" w:rsidP="0070102A">
            <w:pPr>
              <w:jc w:val="center"/>
              <w:rPr>
                <w:rFonts w:ascii="Baskerville Old Face" w:eastAsia="Calibri" w:hAnsi="Baskerville Old Face" w:cs="Calibri"/>
                <w:sz w:val="24"/>
                <w:szCs w:val="24"/>
              </w:rPr>
            </w:pPr>
            <w:r w:rsidRPr="0067755E">
              <w:rPr>
                <w:rFonts w:ascii="Baskerville Old Face" w:eastAsia="Calibri" w:hAnsi="Baskerville Old Face" w:cs="Calibri"/>
                <w:sz w:val="24"/>
                <w:szCs w:val="24"/>
              </w:rPr>
              <w:t>9</w:t>
            </w:r>
          </w:p>
        </w:tc>
        <w:tc>
          <w:tcPr>
            <w:tcW w:w="4011" w:type="dxa"/>
            <w:vAlign w:val="center"/>
          </w:tcPr>
          <w:p w14:paraId="13E7D739" w14:textId="77777777"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Chemicals of global concern and their waste reduced</w:t>
            </w:r>
          </w:p>
          <w:p w14:paraId="40384EFE" w14:textId="77777777" w:rsidR="00793810" w:rsidRPr="0067755E" w:rsidRDefault="00AA7B81" w:rsidP="0070102A">
            <w:pPr>
              <w:rPr>
                <w:rFonts w:ascii="Baskerville Old Face" w:eastAsia="Calibri" w:hAnsi="Baskerville Old Face" w:cs="Calibri"/>
                <w:sz w:val="24"/>
                <w:szCs w:val="24"/>
              </w:rPr>
            </w:pPr>
            <w:r w:rsidRPr="0067755E">
              <w:rPr>
                <w:rFonts w:ascii="Baskerville Old Face" w:eastAsia="Calibri" w:hAnsi="Baskerville Old Face" w:cs="Calibri"/>
                <w:sz w:val="24"/>
                <w:szCs w:val="24"/>
              </w:rPr>
              <w:t xml:space="preserve">This indicator will be reported through the following Sub-Indicators </w:t>
            </w:r>
          </w:p>
          <w:p w14:paraId="4B3B4356" w14:textId="77777777" w:rsidR="00793810" w:rsidRPr="0067755E" w:rsidRDefault="00AA7B81" w:rsidP="0064291B">
            <w:pPr>
              <w:numPr>
                <w:ilvl w:val="0"/>
                <w:numId w:val="14"/>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Solid and liquid Persistent Organic Pollutants (POPs) removed or disposed (POPs type)</w:t>
            </w:r>
          </w:p>
          <w:p w14:paraId="3B9304A6" w14:textId="77777777" w:rsidR="00793810" w:rsidRPr="0067755E" w:rsidRDefault="00AA7B81" w:rsidP="0064291B">
            <w:pPr>
              <w:numPr>
                <w:ilvl w:val="0"/>
                <w:numId w:val="11"/>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Quantity of mercury reduced</w:t>
            </w:r>
          </w:p>
          <w:p w14:paraId="122615F2" w14:textId="77777777" w:rsidR="00793810" w:rsidRPr="0067755E" w:rsidRDefault="00AA7B81" w:rsidP="0064291B">
            <w:pPr>
              <w:numPr>
                <w:ilvl w:val="0"/>
                <w:numId w:val="11"/>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Hydrochlorofluorocarbons reduced/phased out</w:t>
            </w:r>
          </w:p>
          <w:p w14:paraId="5A249CE2" w14:textId="77777777" w:rsidR="00793810" w:rsidRPr="0067755E" w:rsidRDefault="00AA7B81" w:rsidP="0064291B">
            <w:pPr>
              <w:numPr>
                <w:ilvl w:val="0"/>
                <w:numId w:val="11"/>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Countries with legislation and policy implemented to control chemicals and waste</w:t>
            </w:r>
          </w:p>
          <w:p w14:paraId="49A37E3D" w14:textId="77777777" w:rsidR="00793810" w:rsidRPr="0067755E" w:rsidRDefault="00AA7B81" w:rsidP="0064291B">
            <w:pPr>
              <w:numPr>
                <w:ilvl w:val="0"/>
                <w:numId w:val="11"/>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Low-chemical/non-chemical systems implemented, particularly in food production, manufacturing and cities</w:t>
            </w:r>
          </w:p>
          <w:p w14:paraId="202ED8D5" w14:textId="77777777" w:rsidR="00793810" w:rsidRPr="0067755E" w:rsidRDefault="00AA7B81" w:rsidP="0064291B">
            <w:pPr>
              <w:numPr>
                <w:ilvl w:val="0"/>
                <w:numId w:val="11"/>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POPs/Mercury containing materials and products directly avoided</w:t>
            </w:r>
          </w:p>
          <w:p w14:paraId="404121B8" w14:textId="77777777" w:rsidR="00793810" w:rsidRPr="0067755E" w:rsidRDefault="00AA7B81" w:rsidP="0064291B">
            <w:pPr>
              <w:numPr>
                <w:ilvl w:val="0"/>
                <w:numId w:val="11"/>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Highly Hazardous Pesticides eliminated</w:t>
            </w:r>
          </w:p>
          <w:p w14:paraId="1DB76E7B" w14:textId="77777777" w:rsidR="00793810" w:rsidRPr="0067755E" w:rsidRDefault="00AA7B81" w:rsidP="0064291B">
            <w:pPr>
              <w:numPr>
                <w:ilvl w:val="0"/>
                <w:numId w:val="11"/>
              </w:numPr>
              <w:pBdr>
                <w:top w:val="nil"/>
                <w:left w:val="nil"/>
                <w:bottom w:val="nil"/>
                <w:right w:val="nil"/>
                <w:between w:val="nil"/>
              </w:pBdr>
              <w:spacing w:after="160"/>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lastRenderedPageBreak/>
              <w:t>Avoided residual plastic waste</w:t>
            </w:r>
          </w:p>
        </w:tc>
        <w:tc>
          <w:tcPr>
            <w:tcW w:w="2537" w:type="dxa"/>
          </w:tcPr>
          <w:p w14:paraId="211627F9" w14:textId="77777777"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lastRenderedPageBreak/>
              <w:t>N/A</w:t>
            </w:r>
          </w:p>
        </w:tc>
        <w:tc>
          <w:tcPr>
            <w:tcW w:w="1894" w:type="dxa"/>
          </w:tcPr>
          <w:p w14:paraId="6A083347" w14:textId="77777777" w:rsidR="00793810" w:rsidRPr="0067755E" w:rsidRDefault="00793810" w:rsidP="0070102A">
            <w:pPr>
              <w:rPr>
                <w:rFonts w:ascii="Baskerville Old Face" w:eastAsia="Calibri" w:hAnsi="Baskerville Old Face" w:cs="Calibri"/>
                <w:b/>
                <w:sz w:val="24"/>
                <w:szCs w:val="24"/>
              </w:rPr>
            </w:pPr>
          </w:p>
        </w:tc>
        <w:tc>
          <w:tcPr>
            <w:tcW w:w="2176" w:type="dxa"/>
          </w:tcPr>
          <w:p w14:paraId="57A410FE" w14:textId="77777777" w:rsidR="00793810" w:rsidRPr="0067755E" w:rsidRDefault="00793810" w:rsidP="0070102A">
            <w:pPr>
              <w:rPr>
                <w:rFonts w:ascii="Baskerville Old Face" w:eastAsia="Calibri" w:hAnsi="Baskerville Old Face" w:cs="Calibri"/>
                <w:b/>
                <w:sz w:val="24"/>
                <w:szCs w:val="24"/>
              </w:rPr>
            </w:pPr>
          </w:p>
        </w:tc>
        <w:tc>
          <w:tcPr>
            <w:tcW w:w="2324" w:type="dxa"/>
          </w:tcPr>
          <w:p w14:paraId="4C2CD72F" w14:textId="77777777" w:rsidR="00793810" w:rsidRPr="0067755E" w:rsidRDefault="00793810" w:rsidP="0070102A">
            <w:pPr>
              <w:rPr>
                <w:rFonts w:ascii="Baskerville Old Face" w:eastAsia="Calibri" w:hAnsi="Baskerville Old Face" w:cs="Calibri"/>
                <w:i/>
                <w:sz w:val="24"/>
                <w:szCs w:val="24"/>
              </w:rPr>
            </w:pPr>
          </w:p>
        </w:tc>
      </w:tr>
      <w:tr w:rsidR="00793810" w:rsidRPr="0067755E" w14:paraId="567A154F" w14:textId="77777777" w:rsidTr="6BB273BD">
        <w:trPr>
          <w:trHeight w:val="1152"/>
        </w:trPr>
        <w:tc>
          <w:tcPr>
            <w:tcW w:w="1006" w:type="dxa"/>
            <w:vAlign w:val="center"/>
          </w:tcPr>
          <w:p w14:paraId="39B59439" w14:textId="77777777" w:rsidR="00793810" w:rsidRPr="0067755E" w:rsidRDefault="00AA7B81" w:rsidP="0070102A">
            <w:pPr>
              <w:jc w:val="center"/>
              <w:rPr>
                <w:rFonts w:ascii="Baskerville Old Face" w:eastAsia="Calibri" w:hAnsi="Baskerville Old Face" w:cs="Calibri"/>
                <w:sz w:val="24"/>
                <w:szCs w:val="24"/>
              </w:rPr>
            </w:pPr>
            <w:r w:rsidRPr="0067755E">
              <w:rPr>
                <w:rFonts w:ascii="Baskerville Old Face" w:eastAsia="Calibri" w:hAnsi="Baskerville Old Face" w:cs="Calibri"/>
                <w:sz w:val="24"/>
                <w:szCs w:val="24"/>
              </w:rPr>
              <w:t>10</w:t>
            </w:r>
          </w:p>
        </w:tc>
        <w:tc>
          <w:tcPr>
            <w:tcW w:w="4011" w:type="dxa"/>
            <w:vAlign w:val="center"/>
          </w:tcPr>
          <w:p w14:paraId="060414EB" w14:textId="77777777"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Persistent organic pollutants to air reduced</w:t>
            </w:r>
          </w:p>
          <w:p w14:paraId="65A3366A" w14:textId="77777777" w:rsidR="00793810" w:rsidRPr="0067755E" w:rsidRDefault="00AA7B81" w:rsidP="0070102A">
            <w:pPr>
              <w:rPr>
                <w:rFonts w:ascii="Baskerville Old Face" w:eastAsia="Calibri" w:hAnsi="Baskerville Old Face" w:cs="Calibri"/>
                <w:sz w:val="24"/>
                <w:szCs w:val="24"/>
              </w:rPr>
            </w:pPr>
            <w:r w:rsidRPr="0067755E">
              <w:rPr>
                <w:rFonts w:ascii="Baskerville Old Face" w:eastAsia="Calibri" w:hAnsi="Baskerville Old Face" w:cs="Calibri"/>
                <w:sz w:val="24"/>
                <w:szCs w:val="24"/>
              </w:rPr>
              <w:t>This indicator will be reported through the following Sub-Indicators</w:t>
            </w:r>
          </w:p>
          <w:p w14:paraId="416B5F71" w14:textId="77777777" w:rsidR="00793810" w:rsidRPr="0067755E" w:rsidRDefault="00AA7B81" w:rsidP="0064291B">
            <w:pPr>
              <w:numPr>
                <w:ilvl w:val="0"/>
                <w:numId w:val="12"/>
              </w:numPr>
              <w:pBdr>
                <w:top w:val="nil"/>
                <w:left w:val="nil"/>
                <w:bottom w:val="nil"/>
                <w:right w:val="nil"/>
                <w:between w:val="nil"/>
              </w:pBdr>
              <w:rPr>
                <w:rFonts w:ascii="Baskerville Old Face" w:hAnsi="Baskerville Old Face"/>
                <w:color w:val="000000"/>
                <w:sz w:val="24"/>
                <w:szCs w:val="24"/>
              </w:rPr>
            </w:pPr>
            <w:r w:rsidRPr="0067755E">
              <w:rPr>
                <w:rFonts w:ascii="Baskerville Old Face" w:eastAsia="Calibri" w:hAnsi="Baskerville Old Face" w:cs="Calibri"/>
                <w:color w:val="000000"/>
                <w:sz w:val="24"/>
                <w:szCs w:val="24"/>
              </w:rPr>
              <w:t>Countries with legislation and policy implemented to control emissions of POPs to air</w:t>
            </w:r>
          </w:p>
          <w:p w14:paraId="4F395136" w14:textId="77777777" w:rsidR="00793810" w:rsidRPr="0067755E" w:rsidRDefault="00AA7B81" w:rsidP="0064291B">
            <w:pPr>
              <w:numPr>
                <w:ilvl w:val="0"/>
                <w:numId w:val="12"/>
              </w:numPr>
              <w:pBdr>
                <w:top w:val="nil"/>
                <w:left w:val="nil"/>
                <w:bottom w:val="nil"/>
                <w:right w:val="nil"/>
                <w:between w:val="nil"/>
              </w:pBdr>
              <w:spacing w:after="160"/>
              <w:rPr>
                <w:rFonts w:ascii="Baskerville Old Face" w:hAnsi="Baskerville Old Face"/>
                <w:b/>
                <w:color w:val="000000"/>
                <w:sz w:val="24"/>
                <w:szCs w:val="24"/>
              </w:rPr>
            </w:pPr>
            <w:r w:rsidRPr="0067755E">
              <w:rPr>
                <w:rFonts w:ascii="Baskerville Old Face" w:eastAsia="Calibri" w:hAnsi="Baskerville Old Face" w:cs="Calibri"/>
                <w:color w:val="000000"/>
                <w:sz w:val="24"/>
                <w:szCs w:val="24"/>
              </w:rPr>
              <w:t>Emission c  ontrol technologies/practices implemented</w:t>
            </w:r>
          </w:p>
        </w:tc>
        <w:tc>
          <w:tcPr>
            <w:tcW w:w="2537" w:type="dxa"/>
          </w:tcPr>
          <w:p w14:paraId="64ED5251" w14:textId="77777777"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N/A</w:t>
            </w:r>
          </w:p>
        </w:tc>
        <w:tc>
          <w:tcPr>
            <w:tcW w:w="1894" w:type="dxa"/>
          </w:tcPr>
          <w:p w14:paraId="7F7BD51F" w14:textId="77777777" w:rsidR="00793810" w:rsidRPr="0067755E" w:rsidRDefault="00793810" w:rsidP="0070102A">
            <w:pPr>
              <w:rPr>
                <w:rFonts w:ascii="Baskerville Old Face" w:eastAsia="Calibri" w:hAnsi="Baskerville Old Face" w:cs="Calibri"/>
                <w:b/>
                <w:sz w:val="24"/>
                <w:szCs w:val="24"/>
              </w:rPr>
            </w:pPr>
          </w:p>
        </w:tc>
        <w:tc>
          <w:tcPr>
            <w:tcW w:w="2176" w:type="dxa"/>
          </w:tcPr>
          <w:p w14:paraId="4CAC1573" w14:textId="77777777" w:rsidR="00793810" w:rsidRPr="0067755E" w:rsidRDefault="00793810" w:rsidP="0070102A">
            <w:pPr>
              <w:rPr>
                <w:rFonts w:ascii="Baskerville Old Face" w:eastAsia="Calibri" w:hAnsi="Baskerville Old Face" w:cs="Calibri"/>
                <w:b/>
                <w:sz w:val="24"/>
                <w:szCs w:val="24"/>
              </w:rPr>
            </w:pPr>
          </w:p>
        </w:tc>
        <w:tc>
          <w:tcPr>
            <w:tcW w:w="2324" w:type="dxa"/>
          </w:tcPr>
          <w:p w14:paraId="00BFBB1E" w14:textId="77777777" w:rsidR="00793810" w:rsidRPr="0067755E" w:rsidRDefault="00793810" w:rsidP="0070102A">
            <w:pPr>
              <w:rPr>
                <w:rFonts w:ascii="Baskerville Old Face" w:eastAsia="Calibri" w:hAnsi="Baskerville Old Face" w:cs="Calibri"/>
                <w:i/>
                <w:sz w:val="24"/>
                <w:szCs w:val="24"/>
              </w:rPr>
            </w:pPr>
          </w:p>
        </w:tc>
      </w:tr>
      <w:tr w:rsidR="00793810" w:rsidRPr="0067755E" w14:paraId="28E52708" w14:textId="77777777" w:rsidTr="6BB273BD">
        <w:trPr>
          <w:trHeight w:val="1152"/>
        </w:trPr>
        <w:tc>
          <w:tcPr>
            <w:tcW w:w="1006" w:type="dxa"/>
            <w:vAlign w:val="center"/>
          </w:tcPr>
          <w:p w14:paraId="2490665F" w14:textId="77777777" w:rsidR="00793810" w:rsidRPr="0067755E" w:rsidRDefault="00AA7B81" w:rsidP="0070102A">
            <w:pPr>
              <w:jc w:val="center"/>
              <w:rPr>
                <w:rFonts w:ascii="Baskerville Old Face" w:eastAsia="Calibri" w:hAnsi="Baskerville Old Face" w:cs="Calibri"/>
                <w:sz w:val="24"/>
                <w:szCs w:val="24"/>
              </w:rPr>
            </w:pPr>
            <w:r w:rsidRPr="0067755E">
              <w:rPr>
                <w:rFonts w:ascii="Baskerville Old Face" w:eastAsia="Calibri" w:hAnsi="Baskerville Old Face" w:cs="Calibri"/>
                <w:sz w:val="24"/>
                <w:szCs w:val="24"/>
              </w:rPr>
              <w:t>11</w:t>
            </w:r>
          </w:p>
        </w:tc>
        <w:tc>
          <w:tcPr>
            <w:tcW w:w="4011" w:type="dxa"/>
            <w:vAlign w:val="center"/>
          </w:tcPr>
          <w:p w14:paraId="52B41451" w14:textId="77777777"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People benefiting from GEF-financed investments</w:t>
            </w:r>
          </w:p>
          <w:p w14:paraId="617C3E0B" w14:textId="77777777" w:rsidR="00793810" w:rsidRPr="0067755E" w:rsidRDefault="00AA7B81" w:rsidP="0070102A">
            <w:pPr>
              <w:rPr>
                <w:rFonts w:ascii="Baskerville Old Face" w:eastAsia="Calibri" w:hAnsi="Baskerville Old Face" w:cs="Calibri"/>
                <w:sz w:val="24"/>
                <w:szCs w:val="24"/>
              </w:rPr>
            </w:pPr>
            <w:r w:rsidRPr="0067755E">
              <w:rPr>
                <w:rFonts w:ascii="Baskerville Old Face" w:eastAsia="Calibri" w:hAnsi="Baskerville Old Face" w:cs="Calibri"/>
                <w:sz w:val="24"/>
                <w:szCs w:val="24"/>
              </w:rPr>
              <w:t>This indicator will be reported as the aggregate total of the following Sub-Indicators.</w:t>
            </w:r>
          </w:p>
          <w:p w14:paraId="766504EF" w14:textId="77777777" w:rsidR="00793810" w:rsidRPr="0067755E" w:rsidRDefault="00AA7B81" w:rsidP="0064291B">
            <w:pPr>
              <w:numPr>
                <w:ilvl w:val="0"/>
                <w:numId w:val="13"/>
              </w:numPr>
              <w:pBdr>
                <w:top w:val="nil"/>
                <w:left w:val="nil"/>
                <w:bottom w:val="nil"/>
                <w:right w:val="nil"/>
                <w:between w:val="nil"/>
              </w:pBdr>
              <w:rPr>
                <w:rFonts w:ascii="Baskerville Old Face" w:hAnsi="Baskerville Old Face"/>
                <w:sz w:val="24"/>
                <w:szCs w:val="24"/>
              </w:rPr>
            </w:pPr>
            <w:r w:rsidRPr="0067755E">
              <w:rPr>
                <w:rFonts w:ascii="Baskerville Old Face" w:eastAsia="Calibri" w:hAnsi="Baskerville Old Face" w:cs="Calibri"/>
                <w:sz w:val="24"/>
                <w:szCs w:val="24"/>
              </w:rPr>
              <w:t>Female</w:t>
            </w:r>
          </w:p>
          <w:p w14:paraId="1C7B35F8" w14:textId="208EF50E" w:rsidR="00FF3D08" w:rsidRPr="0067755E" w:rsidRDefault="00AA7B81" w:rsidP="0064291B">
            <w:pPr>
              <w:numPr>
                <w:ilvl w:val="0"/>
                <w:numId w:val="13"/>
              </w:numPr>
              <w:pBdr>
                <w:top w:val="nil"/>
                <w:left w:val="nil"/>
                <w:bottom w:val="nil"/>
                <w:right w:val="nil"/>
                <w:between w:val="nil"/>
              </w:pBdr>
              <w:spacing w:after="160"/>
              <w:rPr>
                <w:rFonts w:ascii="Baskerville Old Face" w:hAnsi="Baskerville Old Face"/>
                <w:sz w:val="24"/>
                <w:szCs w:val="24"/>
              </w:rPr>
            </w:pPr>
            <w:r w:rsidRPr="0067755E">
              <w:rPr>
                <w:rFonts w:ascii="Baskerville Old Face" w:eastAsia="Calibri" w:hAnsi="Baskerville Old Face" w:cs="Calibri"/>
                <w:sz w:val="24"/>
                <w:szCs w:val="24"/>
              </w:rPr>
              <w:t>Male</w:t>
            </w:r>
          </w:p>
        </w:tc>
        <w:tc>
          <w:tcPr>
            <w:tcW w:w="2537" w:type="dxa"/>
          </w:tcPr>
          <w:p w14:paraId="3DD2295C" w14:textId="77777777" w:rsidR="00793810" w:rsidRPr="0067755E" w:rsidRDefault="00AA7B81" w:rsidP="0070102A">
            <w:pPr>
              <w:rPr>
                <w:rFonts w:ascii="Baskerville Old Face" w:eastAsia="Calibri" w:hAnsi="Baskerville Old Face" w:cs="Calibri"/>
                <w:b/>
                <w:sz w:val="24"/>
                <w:szCs w:val="24"/>
              </w:rPr>
            </w:pPr>
            <w:r w:rsidRPr="0067755E">
              <w:rPr>
                <w:rFonts w:ascii="Baskerville Old Face" w:eastAsia="Calibri" w:hAnsi="Baskerville Old Face" w:cs="Calibri"/>
                <w:b/>
                <w:sz w:val="24"/>
                <w:szCs w:val="24"/>
              </w:rPr>
              <w:t>200,000</w:t>
            </w:r>
          </w:p>
        </w:tc>
        <w:tc>
          <w:tcPr>
            <w:tcW w:w="1894" w:type="dxa"/>
          </w:tcPr>
          <w:p w14:paraId="42898617" w14:textId="77777777" w:rsidR="00793810" w:rsidRPr="0067755E" w:rsidRDefault="00793810" w:rsidP="0070102A">
            <w:pPr>
              <w:rPr>
                <w:rFonts w:ascii="Baskerville Old Face" w:eastAsia="Calibri" w:hAnsi="Baskerville Old Face" w:cs="Calibri"/>
                <w:b/>
                <w:sz w:val="24"/>
                <w:szCs w:val="24"/>
              </w:rPr>
            </w:pPr>
          </w:p>
        </w:tc>
        <w:tc>
          <w:tcPr>
            <w:tcW w:w="2176" w:type="dxa"/>
          </w:tcPr>
          <w:p w14:paraId="30E9E7C3" w14:textId="6BD7509E" w:rsidR="00793810" w:rsidRPr="0067755E" w:rsidRDefault="00FF3D08" w:rsidP="0070102A">
            <w:pPr>
              <w:rPr>
                <w:rFonts w:ascii="Baskerville Old Face" w:eastAsia="Calibri" w:hAnsi="Baskerville Old Face" w:cs="Calibri"/>
                <w:bCs/>
                <w:sz w:val="24"/>
                <w:szCs w:val="24"/>
              </w:rPr>
            </w:pPr>
            <w:r w:rsidRPr="0067755E">
              <w:rPr>
                <w:rFonts w:ascii="Baskerville Old Face" w:eastAsia="Calibri" w:hAnsi="Baskerville Old Face" w:cs="Calibri"/>
                <w:bCs/>
                <w:sz w:val="24"/>
                <w:szCs w:val="24"/>
              </w:rPr>
              <w:t>30,000 (based on direct engagement in clean energy, agroforestry, rangeland restoration, water harvesting, and community capacity-building activities)</w:t>
            </w:r>
          </w:p>
        </w:tc>
        <w:tc>
          <w:tcPr>
            <w:tcW w:w="2324" w:type="dxa"/>
          </w:tcPr>
          <w:p w14:paraId="186D01A7" w14:textId="518A2DF5" w:rsidR="00793810" w:rsidRPr="0067755E" w:rsidRDefault="00D000A2" w:rsidP="0070102A">
            <w:pPr>
              <w:rPr>
                <w:rFonts w:ascii="Baskerville Old Face" w:eastAsia="Calibri" w:hAnsi="Baskerville Old Face" w:cs="Calibri"/>
                <w:i/>
                <w:sz w:val="24"/>
                <w:szCs w:val="24"/>
              </w:rPr>
            </w:pPr>
            <w:r w:rsidRPr="0067755E">
              <w:rPr>
                <w:rFonts w:ascii="Baskerville Old Face" w:eastAsia="Calibri" w:hAnsi="Baskerville Old Face" w:cs="Calibri"/>
                <w:i/>
                <w:sz w:val="24"/>
                <w:szCs w:val="24"/>
              </w:rPr>
              <w:t>Household surveys</w:t>
            </w:r>
            <w:r w:rsidR="00FF3D08" w:rsidRPr="0067755E">
              <w:rPr>
                <w:rFonts w:ascii="Baskerville Old Face" w:eastAsia="Calibri" w:hAnsi="Baskerville Old Face" w:cs="Calibri"/>
                <w:i/>
                <w:sz w:val="24"/>
                <w:szCs w:val="24"/>
              </w:rPr>
              <w:t>,</w:t>
            </w:r>
            <w:r w:rsidR="00FF3D08" w:rsidRPr="0067755E">
              <w:rPr>
                <w:rFonts w:ascii="Baskerville Old Face" w:hAnsi="Baskerville Old Face"/>
                <w:sz w:val="24"/>
                <w:szCs w:val="24"/>
              </w:rPr>
              <w:t xml:space="preserve"> </w:t>
            </w:r>
            <w:r w:rsidR="00FF3D08" w:rsidRPr="0067755E">
              <w:rPr>
                <w:rFonts w:ascii="Baskerville Old Face" w:eastAsia="Calibri" w:hAnsi="Baskerville Old Face" w:cs="Calibri"/>
                <w:i/>
                <w:sz w:val="24"/>
                <w:szCs w:val="24"/>
              </w:rPr>
              <w:t>community engagement reports</w:t>
            </w:r>
          </w:p>
        </w:tc>
      </w:tr>
      <w:tr w:rsidR="00FF3D08" w:rsidRPr="0067755E" w14:paraId="188E3124" w14:textId="77777777" w:rsidTr="6BB273BD">
        <w:trPr>
          <w:trHeight w:val="1152"/>
        </w:trPr>
        <w:tc>
          <w:tcPr>
            <w:tcW w:w="13948" w:type="dxa"/>
            <w:gridSpan w:val="6"/>
            <w:vAlign w:val="center"/>
          </w:tcPr>
          <w:p w14:paraId="1242E9F9" w14:textId="77777777" w:rsidR="00FF3D08" w:rsidRPr="0067755E" w:rsidRDefault="00FF3D08" w:rsidP="0070102A">
            <w:pPr>
              <w:pStyle w:val="NormalWeb"/>
              <w:rPr>
                <w:rFonts w:ascii="Baskerville Old Face" w:hAnsi="Baskerville Old Face"/>
                <w:b/>
                <w:bCs/>
                <w:u w:val="single"/>
              </w:rPr>
            </w:pPr>
            <w:r w:rsidRPr="0067755E">
              <w:rPr>
                <w:rFonts w:ascii="Baskerville Old Face" w:hAnsi="Baskerville Old Face"/>
                <w:b/>
                <w:bCs/>
                <w:u w:val="single"/>
              </w:rPr>
              <w:t>Key Achievements and Progress – Midterm Review (GEF Core Indicators)</w:t>
            </w:r>
          </w:p>
          <w:p w14:paraId="7307A830" w14:textId="5084F5C0" w:rsidR="00FF3D08" w:rsidRPr="0067755E" w:rsidRDefault="00FF3D08" w:rsidP="0064291B">
            <w:pPr>
              <w:pStyle w:val="NormalWeb"/>
              <w:numPr>
                <w:ilvl w:val="0"/>
                <w:numId w:val="19"/>
              </w:numPr>
              <w:jc w:val="both"/>
              <w:rPr>
                <w:rFonts w:ascii="Baskerville Old Face" w:hAnsi="Baskerville Old Face"/>
              </w:rPr>
            </w:pPr>
            <w:r w:rsidRPr="0067755E">
              <w:rPr>
                <w:rFonts w:ascii="Baskerville Old Face" w:hAnsi="Baskerville Old Face"/>
                <w:b/>
                <w:bCs/>
              </w:rPr>
              <w:t>Indicator 1 &amp; 3:</w:t>
            </w:r>
            <w:r w:rsidRPr="0067755E">
              <w:rPr>
                <w:rFonts w:ascii="Baskerville Old Face" w:hAnsi="Baskerville Old Face"/>
              </w:rPr>
              <w:t xml:space="preserve"> Substantial progress has been made in identifying degraded areas (ROAM assessment). Restoration activities have started with tree nurseries, agroforestry gardens, and rangeland rehabilitation, though actual restored area is still below target.</w:t>
            </w:r>
          </w:p>
          <w:p w14:paraId="07CC3838" w14:textId="77777777" w:rsidR="00FF3D08" w:rsidRPr="0067755E" w:rsidRDefault="00FF3D08" w:rsidP="0064291B">
            <w:pPr>
              <w:pStyle w:val="NormalWeb"/>
              <w:numPr>
                <w:ilvl w:val="0"/>
                <w:numId w:val="19"/>
              </w:numPr>
              <w:jc w:val="both"/>
              <w:rPr>
                <w:rFonts w:ascii="Baskerville Old Face" w:hAnsi="Baskerville Old Face"/>
              </w:rPr>
            </w:pPr>
            <w:r w:rsidRPr="0067755E">
              <w:rPr>
                <w:rFonts w:ascii="Baskerville Old Face" w:hAnsi="Baskerville Old Face"/>
                <w:b/>
                <w:bCs/>
              </w:rPr>
              <w:t>Indicator 4:</w:t>
            </w:r>
            <w:r w:rsidRPr="0067755E">
              <w:rPr>
                <w:rFonts w:ascii="Baskerville Old Face" w:hAnsi="Baskerville Old Face"/>
              </w:rPr>
              <w:t xml:space="preserve"> Area under improved practices is growing, with agroforestry gardens and community-based land management plans being implemented.</w:t>
            </w:r>
          </w:p>
          <w:p w14:paraId="40957CB5" w14:textId="77777777" w:rsidR="00FF3D08" w:rsidRPr="0067755E" w:rsidRDefault="00FF3D08" w:rsidP="0064291B">
            <w:pPr>
              <w:pStyle w:val="NormalWeb"/>
              <w:numPr>
                <w:ilvl w:val="0"/>
                <w:numId w:val="19"/>
              </w:numPr>
              <w:jc w:val="both"/>
              <w:rPr>
                <w:rFonts w:ascii="Baskerville Old Face" w:hAnsi="Baskerville Old Face"/>
              </w:rPr>
            </w:pPr>
            <w:r w:rsidRPr="0067755E">
              <w:rPr>
                <w:rFonts w:ascii="Baskerville Old Face" w:hAnsi="Baskerville Old Face"/>
                <w:b/>
                <w:bCs/>
              </w:rPr>
              <w:t>Indicator 6:</w:t>
            </w:r>
            <w:r w:rsidRPr="0067755E">
              <w:rPr>
                <w:rFonts w:ascii="Baskerville Old Face" w:hAnsi="Baskerville Old Face"/>
              </w:rPr>
              <w:t xml:space="preserve"> GHG mitigation is indirectly supported through afforestation, clean energy interventions, and reduced reliance on biomass, but quantification of emissions avoided is pending.</w:t>
            </w:r>
          </w:p>
          <w:p w14:paraId="41DE06B8" w14:textId="7CC222F6" w:rsidR="00FF3D08" w:rsidRPr="0067755E" w:rsidRDefault="00FF3D08" w:rsidP="0064291B">
            <w:pPr>
              <w:pStyle w:val="NormalWeb"/>
              <w:numPr>
                <w:ilvl w:val="0"/>
                <w:numId w:val="19"/>
              </w:numPr>
              <w:jc w:val="both"/>
              <w:rPr>
                <w:rFonts w:ascii="Baskerville Old Face" w:hAnsi="Baskerville Old Face"/>
              </w:rPr>
            </w:pPr>
            <w:r w:rsidRPr="0067755E">
              <w:rPr>
                <w:rFonts w:ascii="Baskerville Old Face" w:hAnsi="Baskerville Old Face"/>
                <w:b/>
                <w:bCs/>
              </w:rPr>
              <w:lastRenderedPageBreak/>
              <w:t>Indicator 11:</w:t>
            </w:r>
            <w:r w:rsidRPr="0067755E">
              <w:rPr>
                <w:rFonts w:ascii="Baskerville Old Face" w:hAnsi="Baskerville Old Face"/>
              </w:rPr>
              <w:t xml:space="preserve"> 30,000 people have directly </w:t>
            </w:r>
            <w:r w:rsidR="00CF308F" w:rsidRPr="0067755E">
              <w:rPr>
                <w:rFonts w:ascii="Baskerville Old Face" w:hAnsi="Baskerville Old Face"/>
              </w:rPr>
              <w:t xml:space="preserve">and indirectly </w:t>
            </w:r>
            <w:r w:rsidRPr="0067755E">
              <w:rPr>
                <w:rFonts w:ascii="Baskerville Old Face" w:hAnsi="Baskerville Old Face"/>
              </w:rPr>
              <w:t>benefited from project interventions (community trainings, restoration activities, clean energy demonstrations). Full target yet to be reached.</w:t>
            </w:r>
          </w:p>
          <w:p w14:paraId="021FC9D2" w14:textId="77777777" w:rsidR="00FF3D08" w:rsidRPr="0067755E" w:rsidRDefault="00FF3D08" w:rsidP="0070102A">
            <w:pPr>
              <w:rPr>
                <w:rFonts w:ascii="Baskerville Old Face" w:eastAsia="Calibri" w:hAnsi="Baskerville Old Face" w:cs="Calibri"/>
                <w:i/>
                <w:sz w:val="24"/>
                <w:szCs w:val="24"/>
              </w:rPr>
            </w:pPr>
          </w:p>
        </w:tc>
      </w:tr>
    </w:tbl>
    <w:p w14:paraId="7A171CB1" w14:textId="77777777" w:rsidR="00793810" w:rsidRPr="0067755E" w:rsidRDefault="00793810" w:rsidP="0070102A">
      <w:pPr>
        <w:pStyle w:val="Heading1"/>
        <w:jc w:val="both"/>
        <w:rPr>
          <w:rFonts w:ascii="Baskerville Old Face" w:hAnsi="Baskerville Old Face"/>
          <w:sz w:val="24"/>
          <w:szCs w:val="24"/>
        </w:rPr>
        <w:sectPr w:rsidR="00793810" w:rsidRPr="0067755E" w:rsidSect="00D02563">
          <w:pgSz w:w="16838" w:h="11906" w:orient="landscape"/>
          <w:pgMar w:top="1440" w:right="1440" w:bottom="1440" w:left="1440" w:header="708" w:footer="708" w:gutter="0"/>
          <w:cols w:space="720"/>
          <w:docGrid w:linePitch="272"/>
        </w:sectPr>
      </w:pPr>
    </w:p>
    <w:p w14:paraId="63B4BABE" w14:textId="77777777" w:rsidR="00793810" w:rsidRPr="0067755E" w:rsidRDefault="00AA7B81" w:rsidP="0064291B">
      <w:pPr>
        <w:pStyle w:val="Heading1"/>
        <w:numPr>
          <w:ilvl w:val="0"/>
          <w:numId w:val="10"/>
        </w:numPr>
        <w:jc w:val="both"/>
        <w:rPr>
          <w:rFonts w:ascii="Baskerville Old Face" w:hAnsi="Baskerville Old Face"/>
          <w:sz w:val="24"/>
          <w:szCs w:val="24"/>
        </w:rPr>
      </w:pPr>
      <w:bookmarkStart w:id="9" w:name="_Toc208515190"/>
      <w:r w:rsidRPr="0067755E">
        <w:rPr>
          <w:rFonts w:ascii="Baskerville Old Face" w:hAnsi="Baskerville Old Face"/>
          <w:sz w:val="24"/>
          <w:szCs w:val="24"/>
        </w:rPr>
        <w:lastRenderedPageBreak/>
        <w:t>Adjustments</w:t>
      </w:r>
      <w:bookmarkEnd w:id="9"/>
      <w:r w:rsidRPr="0067755E">
        <w:rPr>
          <w:rFonts w:ascii="Baskerville Old Face" w:hAnsi="Baskerville Old Face"/>
          <w:sz w:val="24"/>
          <w:szCs w:val="24"/>
        </w:rPr>
        <w:t xml:space="preserve"> </w:t>
      </w:r>
    </w:p>
    <w:p w14:paraId="276D0263" w14:textId="77777777" w:rsidR="00793810" w:rsidRPr="0067755E" w:rsidRDefault="00793810" w:rsidP="0070102A">
      <w:pPr>
        <w:spacing w:after="0" w:line="240" w:lineRule="auto"/>
        <w:jc w:val="both"/>
        <w:rPr>
          <w:rFonts w:ascii="Baskerville Old Face" w:hAnsi="Baskerville Old Face"/>
          <w:sz w:val="24"/>
          <w:szCs w:val="24"/>
        </w:rPr>
      </w:pPr>
    </w:p>
    <w:tbl>
      <w:tblPr>
        <w:tblStyle w:val="ab"/>
        <w:tblW w:w="90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793810" w:rsidRPr="0067755E" w14:paraId="3FB4CBCF" w14:textId="77777777" w:rsidTr="6BB273BD">
        <w:tc>
          <w:tcPr>
            <w:tcW w:w="9016" w:type="dxa"/>
            <w:shd w:val="clear" w:color="auto" w:fill="D9D9D9" w:themeFill="background1" w:themeFillShade="D9"/>
          </w:tcPr>
          <w:p w14:paraId="1C015101" w14:textId="77777777" w:rsidR="00793810" w:rsidRPr="0067755E" w:rsidRDefault="00AA7B81" w:rsidP="0070102A">
            <w:pPr>
              <w:jc w:val="both"/>
              <w:rPr>
                <w:rFonts w:ascii="Baskerville Old Face" w:hAnsi="Baskerville Old Face"/>
                <w:i/>
                <w:sz w:val="24"/>
                <w:szCs w:val="24"/>
              </w:rPr>
            </w:pPr>
            <w:r w:rsidRPr="0067755E">
              <w:rPr>
                <w:rFonts w:ascii="Baskerville Old Face" w:hAnsi="Baskerville Old Face"/>
                <w:i/>
                <w:sz w:val="24"/>
                <w:szCs w:val="24"/>
              </w:rPr>
              <w:t xml:space="preserve">Please provide comments on delays during this reporting period in achieving any of the following key project milestones: inception workshop, mid-term review, terminal evaluation and/or project closure. </w:t>
            </w:r>
          </w:p>
          <w:p w14:paraId="798D6050" w14:textId="77777777" w:rsidR="00793810" w:rsidRPr="0067755E" w:rsidRDefault="00793810" w:rsidP="0070102A">
            <w:pPr>
              <w:jc w:val="both"/>
              <w:rPr>
                <w:rFonts w:ascii="Baskerville Old Face" w:hAnsi="Baskerville Old Face"/>
                <w:sz w:val="24"/>
                <w:szCs w:val="24"/>
              </w:rPr>
            </w:pPr>
          </w:p>
        </w:tc>
      </w:tr>
      <w:tr w:rsidR="00793810" w:rsidRPr="0067755E" w14:paraId="4CB68277" w14:textId="77777777" w:rsidTr="6BB273BD">
        <w:trPr>
          <w:trHeight w:val="1145"/>
        </w:trPr>
        <w:tc>
          <w:tcPr>
            <w:tcW w:w="9016" w:type="dxa"/>
          </w:tcPr>
          <w:p w14:paraId="6DDCDA7B" w14:textId="017583C8" w:rsidR="00041818" w:rsidRPr="0067755E" w:rsidRDefault="000455C6" w:rsidP="0070102A">
            <w:pPr>
              <w:pStyle w:val="NormalWeb"/>
              <w:jc w:val="both"/>
              <w:rPr>
                <w:rFonts w:ascii="Baskerville Old Face" w:hAnsi="Baskerville Old Face"/>
                <w:lang w:val="en-US"/>
              </w:rPr>
            </w:pPr>
            <w:r w:rsidRPr="0067755E">
              <w:rPr>
                <w:rFonts w:ascii="Baskerville Old Face" w:hAnsi="Baskerville Old Face"/>
                <w:b/>
                <w:bCs/>
                <w:lang w:val="en-US"/>
              </w:rPr>
              <w:t>Delayed project launch by appx 12 months hindered timely commencement of activities.</w:t>
            </w:r>
            <w:r w:rsidRPr="0067755E">
              <w:rPr>
                <w:rFonts w:ascii="Baskerville Old Face" w:hAnsi="Baskerville Old Face"/>
                <w:lang w:val="en-US"/>
              </w:rPr>
              <w:t xml:space="preserve"> The financing agreement was signed in April 2023, towards the end of FY 2022/23. Consequently, the project budget could not be included in the FY 2023/24 estimates, as the budgeting process had already been concluded by the National Treasury. NEMA requested the Treasury to allow utilization of funds pending budget regularization, but was advised that funds could only be accessed through a supplementary budget process. This was finalized in December 2023, enabling NEMA to receive the first disbursement in January 2024. Further delays occurred as NEMA initiated </w:t>
            </w:r>
            <w:r w:rsidR="00CB48F9" w:rsidRPr="0067755E">
              <w:rPr>
                <w:rFonts w:ascii="Baskerville Old Face" w:hAnsi="Baskerville Old Face"/>
                <w:lang w:val="en-US"/>
              </w:rPr>
              <w:t xml:space="preserve">negotiation for the </w:t>
            </w:r>
            <w:r w:rsidRPr="0067755E">
              <w:rPr>
                <w:rFonts w:ascii="Baskerville Old Face" w:hAnsi="Baskerville Old Face"/>
                <w:lang w:val="en-US"/>
              </w:rPr>
              <w:t xml:space="preserve">subsidiary agreements with SEAs (KALRO, ACC, NETFUND, and SORALO), who were required to open dedicated project bank accounts before receiving funds. Some SEAs faced delays in account opening due to administrative procedures, such as </w:t>
            </w:r>
            <w:r w:rsidR="00CB48F9" w:rsidRPr="0067755E">
              <w:rPr>
                <w:rFonts w:ascii="Baskerville Old Face" w:hAnsi="Baskerville Old Face"/>
                <w:lang w:val="en-US"/>
              </w:rPr>
              <w:t>B</w:t>
            </w:r>
            <w:r w:rsidRPr="0067755E">
              <w:rPr>
                <w:rFonts w:ascii="Baskerville Old Face" w:hAnsi="Baskerville Old Face"/>
                <w:lang w:val="en-US"/>
              </w:rPr>
              <w:t xml:space="preserve">oards </w:t>
            </w:r>
            <w:r w:rsidR="00CB48F9" w:rsidRPr="0067755E">
              <w:rPr>
                <w:rFonts w:ascii="Baskerville Old Face" w:hAnsi="Baskerville Old Face"/>
                <w:lang w:val="en-US"/>
              </w:rPr>
              <w:t xml:space="preserve">of Management </w:t>
            </w:r>
            <w:r w:rsidRPr="0067755E">
              <w:rPr>
                <w:rFonts w:ascii="Baskerville Old Face" w:hAnsi="Baskerville Old Face"/>
                <w:lang w:val="en-US"/>
              </w:rPr>
              <w:t>sitting only once a quarter to approve financial decisions.</w:t>
            </w:r>
          </w:p>
        </w:tc>
      </w:tr>
    </w:tbl>
    <w:p w14:paraId="10B7EAB9" w14:textId="77777777" w:rsidR="00793810" w:rsidRPr="0067755E" w:rsidRDefault="00793810" w:rsidP="0070102A">
      <w:pPr>
        <w:spacing w:line="240" w:lineRule="auto"/>
        <w:rPr>
          <w:rFonts w:ascii="Baskerville Old Face" w:hAnsi="Baskerville Old Face"/>
          <w:sz w:val="24"/>
          <w:szCs w:val="24"/>
        </w:rPr>
      </w:pPr>
    </w:p>
    <w:p w14:paraId="7AB4665D" w14:textId="77777777" w:rsidR="00793810" w:rsidRPr="0067755E" w:rsidRDefault="00AA7B81" w:rsidP="0070102A">
      <w:pPr>
        <w:spacing w:line="240" w:lineRule="auto"/>
        <w:rPr>
          <w:rFonts w:ascii="Baskerville Old Face" w:eastAsia="Calibri" w:hAnsi="Baskerville Old Face" w:cs="Calibri"/>
          <w:b/>
          <w:i/>
          <w:sz w:val="24"/>
          <w:szCs w:val="24"/>
        </w:rPr>
      </w:pPr>
      <w:r w:rsidRPr="0067755E">
        <w:rPr>
          <w:rFonts w:ascii="Baskerville Old Face" w:hAnsi="Baskerville Old Face"/>
          <w:b/>
          <w:i/>
          <w:sz w:val="24"/>
          <w:szCs w:val="24"/>
        </w:rPr>
        <w:t>Project Minor Amendments</w:t>
      </w:r>
    </w:p>
    <w:p w14:paraId="75C7EF99" w14:textId="77777777" w:rsidR="00793810" w:rsidRPr="0067755E" w:rsidRDefault="00AA7B81" w:rsidP="0070102A">
      <w:pPr>
        <w:spacing w:line="240" w:lineRule="auto"/>
        <w:rPr>
          <w:rFonts w:ascii="Baskerville Old Face" w:hAnsi="Baskerville Old Face"/>
          <w:i/>
          <w:sz w:val="24"/>
          <w:szCs w:val="24"/>
        </w:rPr>
      </w:pPr>
      <w:r w:rsidRPr="0067755E">
        <w:rPr>
          <w:rFonts w:ascii="Baskerville Old Face" w:hAnsi="Baskerville Old Face"/>
          <w:i/>
          <w:sz w:val="24"/>
          <w:szCs w:val="24"/>
        </w:rPr>
        <w:t>Minor amendments are changes to the project design or implementation that do not have significant impact on the project objectives or scope, or an increase of the GEF project financing up to 5% as described in Annex 9 of the Project and Program Cycle Policy Guidelines.</w:t>
      </w:r>
    </w:p>
    <w:p w14:paraId="123FBD7E" w14:textId="77777777" w:rsidR="00793810" w:rsidRPr="0067755E" w:rsidRDefault="00AA7B81" w:rsidP="0070102A">
      <w:pPr>
        <w:spacing w:line="240" w:lineRule="auto"/>
        <w:rPr>
          <w:rFonts w:ascii="Baskerville Old Face" w:hAnsi="Baskerville Old Face"/>
          <w:i/>
          <w:sz w:val="24"/>
          <w:szCs w:val="24"/>
        </w:rPr>
      </w:pPr>
      <w:r w:rsidRPr="0067755E">
        <w:rPr>
          <w:rFonts w:ascii="Baskerville Old Face" w:hAnsi="Baskerville Old Face"/>
          <w:i/>
          <w:sz w:val="24"/>
          <w:szCs w:val="24"/>
        </w:rPr>
        <w:t>Please tick each category for which a change occurred in the fiscal year of reporting and provide a description of the change that occurred in the textbox. You may attach supporting documents as appropriate within this PIR submission.</w:t>
      </w:r>
    </w:p>
    <w:tbl>
      <w:tblPr>
        <w:tblStyle w:val="ac"/>
        <w:tblW w:w="5148" w:type="dxa"/>
        <w:tblInd w:w="607" w:type="dxa"/>
        <w:tblBorders>
          <w:top w:val="nil"/>
          <w:left w:val="nil"/>
          <w:bottom w:val="nil"/>
          <w:right w:val="nil"/>
          <w:insideH w:val="nil"/>
          <w:insideV w:val="nil"/>
        </w:tblBorders>
        <w:tblLayout w:type="fixed"/>
        <w:tblLook w:val="0400" w:firstRow="0" w:lastRow="0" w:firstColumn="0" w:lastColumn="0" w:noHBand="0" w:noVBand="1"/>
      </w:tblPr>
      <w:tblGrid>
        <w:gridCol w:w="288"/>
        <w:gridCol w:w="4860"/>
      </w:tblGrid>
      <w:tr w:rsidR="00793810" w:rsidRPr="0067755E" w14:paraId="2EDCA87F" w14:textId="77777777">
        <w:trPr>
          <w:trHeight w:val="288"/>
        </w:trPr>
        <w:tc>
          <w:tcPr>
            <w:tcW w:w="288" w:type="dxa"/>
            <w:tcBorders>
              <w:top w:val="single" w:sz="4" w:space="0" w:color="000000"/>
              <w:left w:val="single" w:sz="4" w:space="0" w:color="000000"/>
              <w:bottom w:val="single" w:sz="4" w:space="0" w:color="000000"/>
              <w:right w:val="single" w:sz="4" w:space="0" w:color="000000"/>
            </w:tcBorders>
          </w:tcPr>
          <w:p w14:paraId="32553675" w14:textId="2B4C4BE0" w:rsidR="00793810" w:rsidRPr="0067755E" w:rsidRDefault="00793810" w:rsidP="0070102A">
            <w:pPr>
              <w:rPr>
                <w:rFonts w:ascii="Baskerville Old Face" w:hAnsi="Baskerville Old Face"/>
                <w:sz w:val="24"/>
                <w:szCs w:val="24"/>
              </w:rPr>
            </w:pPr>
          </w:p>
        </w:tc>
        <w:tc>
          <w:tcPr>
            <w:tcW w:w="4860" w:type="dxa"/>
            <w:tcBorders>
              <w:top w:val="nil"/>
              <w:left w:val="single" w:sz="4" w:space="0" w:color="000000"/>
              <w:bottom w:val="nil"/>
              <w:right w:val="nil"/>
            </w:tcBorders>
          </w:tcPr>
          <w:p w14:paraId="0A16FC60" w14:textId="77777777" w:rsidR="00793810" w:rsidRPr="0067755E" w:rsidRDefault="00AA7B81" w:rsidP="00C42A46">
            <w:pPr>
              <w:ind w:left="70"/>
              <w:rPr>
                <w:rFonts w:ascii="Baskerville Old Face" w:hAnsi="Baskerville Old Face"/>
                <w:sz w:val="24"/>
                <w:szCs w:val="24"/>
              </w:rPr>
            </w:pPr>
            <w:r w:rsidRPr="0067755E">
              <w:rPr>
                <w:rFonts w:ascii="Baskerville Old Face" w:hAnsi="Baskerville Old Face"/>
                <w:sz w:val="24"/>
                <w:szCs w:val="24"/>
              </w:rPr>
              <w:t>Results framework</w:t>
            </w:r>
          </w:p>
        </w:tc>
      </w:tr>
      <w:tr w:rsidR="00793810" w:rsidRPr="0067755E" w14:paraId="35F267FC" w14:textId="77777777">
        <w:trPr>
          <w:trHeight w:val="300"/>
        </w:trPr>
        <w:tc>
          <w:tcPr>
            <w:tcW w:w="288" w:type="dxa"/>
            <w:tcBorders>
              <w:top w:val="single" w:sz="4" w:space="0" w:color="000000"/>
              <w:left w:val="nil"/>
              <w:bottom w:val="single" w:sz="4" w:space="0" w:color="000000"/>
              <w:right w:val="nil"/>
            </w:tcBorders>
          </w:tcPr>
          <w:p w14:paraId="6238DDC3" w14:textId="77777777" w:rsidR="00793810" w:rsidRPr="0067755E" w:rsidRDefault="00793810" w:rsidP="0070102A">
            <w:pPr>
              <w:rPr>
                <w:rFonts w:ascii="Baskerville Old Face" w:hAnsi="Baskerville Old Face"/>
                <w:sz w:val="24"/>
                <w:szCs w:val="24"/>
              </w:rPr>
            </w:pPr>
          </w:p>
        </w:tc>
        <w:tc>
          <w:tcPr>
            <w:tcW w:w="4860" w:type="dxa"/>
          </w:tcPr>
          <w:p w14:paraId="3AA06293" w14:textId="77777777" w:rsidR="00793810" w:rsidRPr="0067755E" w:rsidRDefault="00793810" w:rsidP="00C42A46">
            <w:pPr>
              <w:rPr>
                <w:rFonts w:ascii="Baskerville Old Face" w:hAnsi="Baskerville Old Face"/>
                <w:sz w:val="24"/>
                <w:szCs w:val="24"/>
              </w:rPr>
            </w:pPr>
          </w:p>
        </w:tc>
      </w:tr>
      <w:tr w:rsidR="00793810" w:rsidRPr="0067755E" w14:paraId="00AF8FB4" w14:textId="77777777">
        <w:trPr>
          <w:trHeight w:val="288"/>
        </w:trPr>
        <w:tc>
          <w:tcPr>
            <w:tcW w:w="288" w:type="dxa"/>
            <w:tcBorders>
              <w:top w:val="single" w:sz="4" w:space="0" w:color="000000"/>
              <w:left w:val="single" w:sz="4" w:space="0" w:color="000000"/>
              <w:bottom w:val="single" w:sz="4" w:space="0" w:color="000000"/>
              <w:right w:val="single" w:sz="4" w:space="0" w:color="000000"/>
            </w:tcBorders>
          </w:tcPr>
          <w:p w14:paraId="2F8C0C6F" w14:textId="654545D6" w:rsidR="00793810" w:rsidRPr="0067755E" w:rsidRDefault="00793810" w:rsidP="0070102A">
            <w:pPr>
              <w:rPr>
                <w:rFonts w:ascii="Baskerville Old Face" w:hAnsi="Baskerville Old Face"/>
                <w:sz w:val="24"/>
                <w:szCs w:val="24"/>
              </w:rPr>
            </w:pPr>
          </w:p>
        </w:tc>
        <w:tc>
          <w:tcPr>
            <w:tcW w:w="4860" w:type="dxa"/>
            <w:tcBorders>
              <w:top w:val="nil"/>
              <w:left w:val="single" w:sz="4" w:space="0" w:color="000000"/>
              <w:bottom w:val="nil"/>
              <w:right w:val="nil"/>
            </w:tcBorders>
          </w:tcPr>
          <w:p w14:paraId="2AC5C8A8" w14:textId="77777777" w:rsidR="00793810" w:rsidRPr="0067755E" w:rsidRDefault="00AA7B81" w:rsidP="00C42A46">
            <w:pPr>
              <w:ind w:left="70"/>
              <w:rPr>
                <w:rFonts w:ascii="Baskerville Old Face" w:hAnsi="Baskerville Old Face"/>
                <w:sz w:val="24"/>
                <w:szCs w:val="24"/>
              </w:rPr>
            </w:pPr>
            <w:r w:rsidRPr="0067755E">
              <w:rPr>
                <w:rFonts w:ascii="Baskerville Old Face" w:hAnsi="Baskerville Old Face"/>
                <w:sz w:val="24"/>
                <w:szCs w:val="24"/>
              </w:rPr>
              <w:t>Components and cost</w:t>
            </w:r>
          </w:p>
        </w:tc>
      </w:tr>
      <w:tr w:rsidR="00793810" w:rsidRPr="0067755E" w14:paraId="54049511" w14:textId="77777777">
        <w:trPr>
          <w:trHeight w:val="300"/>
        </w:trPr>
        <w:tc>
          <w:tcPr>
            <w:tcW w:w="288" w:type="dxa"/>
            <w:tcBorders>
              <w:top w:val="single" w:sz="4" w:space="0" w:color="000000"/>
              <w:left w:val="nil"/>
              <w:bottom w:val="single" w:sz="4" w:space="0" w:color="000000"/>
              <w:right w:val="nil"/>
            </w:tcBorders>
          </w:tcPr>
          <w:p w14:paraId="6A28A87B" w14:textId="77777777" w:rsidR="00793810" w:rsidRPr="0067755E" w:rsidRDefault="00793810" w:rsidP="0070102A">
            <w:pPr>
              <w:rPr>
                <w:rFonts w:ascii="Baskerville Old Face" w:hAnsi="Baskerville Old Face"/>
                <w:sz w:val="24"/>
                <w:szCs w:val="24"/>
              </w:rPr>
            </w:pPr>
          </w:p>
        </w:tc>
        <w:tc>
          <w:tcPr>
            <w:tcW w:w="4860" w:type="dxa"/>
          </w:tcPr>
          <w:p w14:paraId="34D46A73" w14:textId="77777777" w:rsidR="00793810" w:rsidRPr="0067755E" w:rsidRDefault="00793810" w:rsidP="00C42A46">
            <w:pPr>
              <w:rPr>
                <w:rFonts w:ascii="Baskerville Old Face" w:hAnsi="Baskerville Old Face"/>
                <w:sz w:val="24"/>
                <w:szCs w:val="24"/>
              </w:rPr>
            </w:pPr>
          </w:p>
        </w:tc>
      </w:tr>
      <w:tr w:rsidR="00793810" w:rsidRPr="0067755E" w14:paraId="7FCEFACA" w14:textId="77777777">
        <w:trPr>
          <w:trHeight w:val="288"/>
        </w:trPr>
        <w:tc>
          <w:tcPr>
            <w:tcW w:w="288" w:type="dxa"/>
            <w:tcBorders>
              <w:top w:val="single" w:sz="4" w:space="0" w:color="000000"/>
              <w:left w:val="single" w:sz="4" w:space="0" w:color="000000"/>
              <w:bottom w:val="single" w:sz="4" w:space="0" w:color="000000"/>
              <w:right w:val="single" w:sz="4" w:space="0" w:color="000000"/>
            </w:tcBorders>
          </w:tcPr>
          <w:p w14:paraId="4ED79E77"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w:t>
            </w:r>
          </w:p>
        </w:tc>
        <w:tc>
          <w:tcPr>
            <w:tcW w:w="4860" w:type="dxa"/>
            <w:tcBorders>
              <w:top w:val="nil"/>
              <w:left w:val="single" w:sz="4" w:space="0" w:color="000000"/>
              <w:bottom w:val="nil"/>
              <w:right w:val="nil"/>
            </w:tcBorders>
          </w:tcPr>
          <w:p w14:paraId="40E72DA5" w14:textId="77777777" w:rsidR="00793810" w:rsidRPr="0067755E" w:rsidRDefault="00AA7B81" w:rsidP="00C42A46">
            <w:pPr>
              <w:ind w:left="70"/>
              <w:rPr>
                <w:rFonts w:ascii="Baskerville Old Face" w:hAnsi="Baskerville Old Face"/>
                <w:sz w:val="24"/>
                <w:szCs w:val="24"/>
              </w:rPr>
            </w:pPr>
            <w:r w:rsidRPr="0067755E">
              <w:rPr>
                <w:rFonts w:ascii="Baskerville Old Face" w:hAnsi="Baskerville Old Face"/>
                <w:sz w:val="24"/>
                <w:szCs w:val="24"/>
              </w:rPr>
              <w:t>Institutional and implementation arrangements</w:t>
            </w:r>
          </w:p>
        </w:tc>
      </w:tr>
      <w:tr w:rsidR="00793810" w:rsidRPr="0067755E" w14:paraId="6FCD914B" w14:textId="77777777">
        <w:trPr>
          <w:trHeight w:val="300"/>
        </w:trPr>
        <w:tc>
          <w:tcPr>
            <w:tcW w:w="288" w:type="dxa"/>
            <w:tcBorders>
              <w:top w:val="single" w:sz="4" w:space="0" w:color="000000"/>
              <w:left w:val="nil"/>
              <w:bottom w:val="single" w:sz="4" w:space="0" w:color="000000"/>
              <w:right w:val="nil"/>
            </w:tcBorders>
          </w:tcPr>
          <w:p w14:paraId="42780E25" w14:textId="77777777" w:rsidR="00793810" w:rsidRPr="0067755E" w:rsidRDefault="00793810" w:rsidP="0070102A">
            <w:pPr>
              <w:rPr>
                <w:rFonts w:ascii="Baskerville Old Face" w:hAnsi="Baskerville Old Face"/>
                <w:sz w:val="24"/>
                <w:szCs w:val="24"/>
              </w:rPr>
            </w:pPr>
          </w:p>
        </w:tc>
        <w:tc>
          <w:tcPr>
            <w:tcW w:w="4860" w:type="dxa"/>
          </w:tcPr>
          <w:p w14:paraId="12C37789" w14:textId="77777777" w:rsidR="00793810" w:rsidRPr="0067755E" w:rsidRDefault="00793810" w:rsidP="00C42A46">
            <w:pPr>
              <w:rPr>
                <w:rFonts w:ascii="Baskerville Old Face" w:hAnsi="Baskerville Old Face"/>
                <w:sz w:val="24"/>
                <w:szCs w:val="24"/>
              </w:rPr>
            </w:pPr>
          </w:p>
        </w:tc>
      </w:tr>
      <w:tr w:rsidR="00793810" w:rsidRPr="0067755E" w14:paraId="1A1EBBE7" w14:textId="77777777">
        <w:trPr>
          <w:trHeight w:val="288"/>
        </w:trPr>
        <w:tc>
          <w:tcPr>
            <w:tcW w:w="288" w:type="dxa"/>
            <w:tcBorders>
              <w:top w:val="single" w:sz="4" w:space="0" w:color="000000"/>
              <w:left w:val="single" w:sz="4" w:space="0" w:color="000000"/>
              <w:bottom w:val="single" w:sz="4" w:space="0" w:color="000000"/>
              <w:right w:val="single" w:sz="4" w:space="0" w:color="000000"/>
            </w:tcBorders>
          </w:tcPr>
          <w:p w14:paraId="3C4BD1DF" w14:textId="4901AC9F" w:rsidR="00793810" w:rsidRPr="0067755E" w:rsidRDefault="00793810" w:rsidP="0070102A">
            <w:pPr>
              <w:rPr>
                <w:rFonts w:ascii="Baskerville Old Face" w:hAnsi="Baskerville Old Face"/>
                <w:sz w:val="24"/>
                <w:szCs w:val="24"/>
              </w:rPr>
            </w:pPr>
          </w:p>
        </w:tc>
        <w:tc>
          <w:tcPr>
            <w:tcW w:w="4860" w:type="dxa"/>
            <w:tcBorders>
              <w:top w:val="nil"/>
              <w:left w:val="single" w:sz="4" w:space="0" w:color="000000"/>
              <w:bottom w:val="nil"/>
              <w:right w:val="nil"/>
            </w:tcBorders>
          </w:tcPr>
          <w:p w14:paraId="43BF39F1" w14:textId="77777777" w:rsidR="00793810" w:rsidRPr="0067755E" w:rsidRDefault="00AA7B81" w:rsidP="00C42A46">
            <w:pPr>
              <w:ind w:left="70"/>
              <w:rPr>
                <w:rFonts w:ascii="Baskerville Old Face" w:hAnsi="Baskerville Old Face"/>
                <w:sz w:val="24"/>
                <w:szCs w:val="24"/>
              </w:rPr>
            </w:pPr>
            <w:r w:rsidRPr="0067755E">
              <w:rPr>
                <w:rFonts w:ascii="Baskerville Old Face" w:hAnsi="Baskerville Old Face"/>
                <w:sz w:val="24"/>
                <w:szCs w:val="24"/>
              </w:rPr>
              <w:t>Financial management</w:t>
            </w:r>
          </w:p>
        </w:tc>
      </w:tr>
      <w:tr w:rsidR="00793810" w:rsidRPr="0067755E" w14:paraId="40959387" w14:textId="77777777">
        <w:trPr>
          <w:trHeight w:val="300"/>
        </w:trPr>
        <w:tc>
          <w:tcPr>
            <w:tcW w:w="288" w:type="dxa"/>
            <w:tcBorders>
              <w:top w:val="single" w:sz="4" w:space="0" w:color="000000"/>
              <w:left w:val="nil"/>
              <w:bottom w:val="single" w:sz="4" w:space="0" w:color="000000"/>
              <w:right w:val="nil"/>
            </w:tcBorders>
          </w:tcPr>
          <w:p w14:paraId="281B4F3B" w14:textId="77777777" w:rsidR="00793810" w:rsidRPr="0067755E" w:rsidRDefault="00793810" w:rsidP="0070102A">
            <w:pPr>
              <w:rPr>
                <w:rFonts w:ascii="Baskerville Old Face" w:hAnsi="Baskerville Old Face"/>
                <w:sz w:val="24"/>
                <w:szCs w:val="24"/>
              </w:rPr>
            </w:pPr>
          </w:p>
        </w:tc>
        <w:tc>
          <w:tcPr>
            <w:tcW w:w="4860" w:type="dxa"/>
          </w:tcPr>
          <w:p w14:paraId="3ABB5AC2" w14:textId="77777777" w:rsidR="00793810" w:rsidRPr="0067755E" w:rsidRDefault="00793810" w:rsidP="00C42A46">
            <w:pPr>
              <w:rPr>
                <w:rFonts w:ascii="Baskerville Old Face" w:hAnsi="Baskerville Old Face"/>
                <w:sz w:val="24"/>
                <w:szCs w:val="24"/>
              </w:rPr>
            </w:pPr>
          </w:p>
        </w:tc>
      </w:tr>
      <w:tr w:rsidR="00793810" w:rsidRPr="0067755E" w14:paraId="6A9E7DFB" w14:textId="77777777">
        <w:trPr>
          <w:trHeight w:val="288"/>
        </w:trPr>
        <w:tc>
          <w:tcPr>
            <w:tcW w:w="288" w:type="dxa"/>
            <w:tcBorders>
              <w:top w:val="single" w:sz="4" w:space="0" w:color="000000"/>
              <w:left w:val="single" w:sz="4" w:space="0" w:color="000000"/>
              <w:bottom w:val="single" w:sz="4" w:space="0" w:color="000000"/>
              <w:right w:val="single" w:sz="4" w:space="0" w:color="000000"/>
            </w:tcBorders>
          </w:tcPr>
          <w:p w14:paraId="45496DB8"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w:t>
            </w:r>
          </w:p>
        </w:tc>
        <w:tc>
          <w:tcPr>
            <w:tcW w:w="4860" w:type="dxa"/>
            <w:tcBorders>
              <w:top w:val="nil"/>
              <w:left w:val="single" w:sz="4" w:space="0" w:color="000000"/>
              <w:bottom w:val="nil"/>
              <w:right w:val="nil"/>
            </w:tcBorders>
          </w:tcPr>
          <w:p w14:paraId="2D031738" w14:textId="77777777" w:rsidR="00793810" w:rsidRPr="0067755E" w:rsidRDefault="00AA7B81" w:rsidP="00C42A46">
            <w:pPr>
              <w:ind w:left="70"/>
              <w:rPr>
                <w:rFonts w:ascii="Baskerville Old Face" w:hAnsi="Baskerville Old Face"/>
                <w:sz w:val="24"/>
                <w:szCs w:val="24"/>
              </w:rPr>
            </w:pPr>
            <w:r w:rsidRPr="0067755E">
              <w:rPr>
                <w:rFonts w:ascii="Baskerville Old Face" w:hAnsi="Baskerville Old Face"/>
                <w:sz w:val="24"/>
                <w:szCs w:val="24"/>
              </w:rPr>
              <w:t>Implementation schedule</w:t>
            </w:r>
          </w:p>
        </w:tc>
      </w:tr>
      <w:tr w:rsidR="00793810" w:rsidRPr="0067755E" w14:paraId="1B7A37EB" w14:textId="77777777">
        <w:trPr>
          <w:trHeight w:val="300"/>
        </w:trPr>
        <w:tc>
          <w:tcPr>
            <w:tcW w:w="288" w:type="dxa"/>
            <w:tcBorders>
              <w:top w:val="single" w:sz="4" w:space="0" w:color="000000"/>
              <w:left w:val="nil"/>
              <w:bottom w:val="single" w:sz="4" w:space="0" w:color="000000"/>
              <w:right w:val="nil"/>
            </w:tcBorders>
          </w:tcPr>
          <w:p w14:paraId="5D5400B1" w14:textId="77777777" w:rsidR="00793810" w:rsidRPr="0067755E" w:rsidRDefault="00793810" w:rsidP="0070102A">
            <w:pPr>
              <w:rPr>
                <w:rFonts w:ascii="Baskerville Old Face" w:hAnsi="Baskerville Old Face"/>
                <w:sz w:val="24"/>
                <w:szCs w:val="24"/>
              </w:rPr>
            </w:pPr>
          </w:p>
        </w:tc>
        <w:tc>
          <w:tcPr>
            <w:tcW w:w="4860" w:type="dxa"/>
          </w:tcPr>
          <w:p w14:paraId="7AAB5F76" w14:textId="77777777" w:rsidR="00793810" w:rsidRPr="0067755E" w:rsidRDefault="00793810" w:rsidP="00C42A46">
            <w:pPr>
              <w:rPr>
                <w:rFonts w:ascii="Baskerville Old Face" w:hAnsi="Baskerville Old Face"/>
                <w:sz w:val="24"/>
                <w:szCs w:val="24"/>
              </w:rPr>
            </w:pPr>
          </w:p>
        </w:tc>
      </w:tr>
      <w:tr w:rsidR="00793810" w:rsidRPr="0067755E" w14:paraId="630B1FA8" w14:textId="77777777">
        <w:trPr>
          <w:trHeight w:val="288"/>
        </w:trPr>
        <w:tc>
          <w:tcPr>
            <w:tcW w:w="288" w:type="dxa"/>
            <w:tcBorders>
              <w:top w:val="single" w:sz="4" w:space="0" w:color="000000"/>
              <w:left w:val="single" w:sz="4" w:space="0" w:color="000000"/>
              <w:bottom w:val="single" w:sz="4" w:space="0" w:color="000000"/>
              <w:right w:val="single" w:sz="4" w:space="0" w:color="000000"/>
            </w:tcBorders>
          </w:tcPr>
          <w:p w14:paraId="3ABFE433" w14:textId="77777777" w:rsidR="00793810" w:rsidRPr="0067755E" w:rsidRDefault="00793810" w:rsidP="0070102A">
            <w:pPr>
              <w:rPr>
                <w:rFonts w:ascii="Baskerville Old Face" w:hAnsi="Baskerville Old Face"/>
                <w:sz w:val="24"/>
                <w:szCs w:val="24"/>
              </w:rPr>
            </w:pPr>
          </w:p>
        </w:tc>
        <w:tc>
          <w:tcPr>
            <w:tcW w:w="4860" w:type="dxa"/>
            <w:tcBorders>
              <w:top w:val="nil"/>
              <w:left w:val="single" w:sz="4" w:space="0" w:color="000000"/>
              <w:bottom w:val="nil"/>
              <w:right w:val="nil"/>
            </w:tcBorders>
          </w:tcPr>
          <w:p w14:paraId="6EA24A59" w14:textId="77777777" w:rsidR="00793810" w:rsidRPr="0067755E" w:rsidRDefault="00AA7B81" w:rsidP="00C42A46">
            <w:pPr>
              <w:ind w:left="70"/>
              <w:rPr>
                <w:rFonts w:ascii="Baskerville Old Face" w:hAnsi="Baskerville Old Face"/>
                <w:sz w:val="24"/>
                <w:szCs w:val="24"/>
              </w:rPr>
            </w:pPr>
            <w:r w:rsidRPr="0067755E">
              <w:rPr>
                <w:rFonts w:ascii="Baskerville Old Face" w:hAnsi="Baskerville Old Face"/>
                <w:sz w:val="24"/>
                <w:szCs w:val="24"/>
              </w:rPr>
              <w:t>Executing Entity</w:t>
            </w:r>
          </w:p>
        </w:tc>
      </w:tr>
      <w:tr w:rsidR="00793810" w:rsidRPr="0067755E" w14:paraId="35C9C4D9" w14:textId="77777777">
        <w:trPr>
          <w:trHeight w:val="300"/>
        </w:trPr>
        <w:tc>
          <w:tcPr>
            <w:tcW w:w="288" w:type="dxa"/>
            <w:tcBorders>
              <w:top w:val="single" w:sz="4" w:space="0" w:color="000000"/>
              <w:left w:val="nil"/>
              <w:bottom w:val="single" w:sz="4" w:space="0" w:color="000000"/>
              <w:right w:val="nil"/>
            </w:tcBorders>
          </w:tcPr>
          <w:p w14:paraId="3CCA5C74" w14:textId="77777777" w:rsidR="00793810" w:rsidRPr="0067755E" w:rsidRDefault="00793810" w:rsidP="0070102A">
            <w:pPr>
              <w:rPr>
                <w:rFonts w:ascii="Baskerville Old Face" w:hAnsi="Baskerville Old Face"/>
                <w:sz w:val="24"/>
                <w:szCs w:val="24"/>
              </w:rPr>
            </w:pPr>
          </w:p>
        </w:tc>
        <w:tc>
          <w:tcPr>
            <w:tcW w:w="4860" w:type="dxa"/>
          </w:tcPr>
          <w:p w14:paraId="3A49A19D" w14:textId="77777777" w:rsidR="00793810" w:rsidRPr="0067755E" w:rsidRDefault="00793810" w:rsidP="00C42A46">
            <w:pPr>
              <w:rPr>
                <w:rFonts w:ascii="Baskerville Old Face" w:hAnsi="Baskerville Old Face"/>
                <w:sz w:val="24"/>
                <w:szCs w:val="24"/>
              </w:rPr>
            </w:pPr>
          </w:p>
        </w:tc>
      </w:tr>
      <w:tr w:rsidR="00793810" w:rsidRPr="0067755E" w14:paraId="2A84ED41" w14:textId="77777777">
        <w:trPr>
          <w:trHeight w:val="288"/>
        </w:trPr>
        <w:tc>
          <w:tcPr>
            <w:tcW w:w="288" w:type="dxa"/>
            <w:tcBorders>
              <w:top w:val="single" w:sz="4" w:space="0" w:color="000000"/>
              <w:left w:val="single" w:sz="4" w:space="0" w:color="000000"/>
              <w:bottom w:val="single" w:sz="4" w:space="0" w:color="000000"/>
              <w:right w:val="single" w:sz="4" w:space="0" w:color="000000"/>
            </w:tcBorders>
          </w:tcPr>
          <w:p w14:paraId="1891973F" w14:textId="77777777" w:rsidR="00793810" w:rsidRPr="0067755E" w:rsidRDefault="00793810" w:rsidP="0070102A">
            <w:pPr>
              <w:rPr>
                <w:rFonts w:ascii="Baskerville Old Face" w:hAnsi="Baskerville Old Face"/>
                <w:sz w:val="24"/>
                <w:szCs w:val="24"/>
              </w:rPr>
            </w:pPr>
          </w:p>
        </w:tc>
        <w:tc>
          <w:tcPr>
            <w:tcW w:w="4860" w:type="dxa"/>
            <w:tcBorders>
              <w:top w:val="nil"/>
              <w:left w:val="single" w:sz="4" w:space="0" w:color="000000"/>
              <w:bottom w:val="nil"/>
              <w:right w:val="nil"/>
            </w:tcBorders>
          </w:tcPr>
          <w:p w14:paraId="2463FA45" w14:textId="77777777" w:rsidR="00793810" w:rsidRPr="0067755E" w:rsidRDefault="00AA7B81" w:rsidP="00C42A46">
            <w:pPr>
              <w:ind w:left="70"/>
              <w:rPr>
                <w:rFonts w:ascii="Baskerville Old Face" w:hAnsi="Baskerville Old Face"/>
                <w:sz w:val="24"/>
                <w:szCs w:val="24"/>
              </w:rPr>
            </w:pPr>
            <w:r w:rsidRPr="0067755E">
              <w:rPr>
                <w:rFonts w:ascii="Baskerville Old Face" w:hAnsi="Baskerville Old Face"/>
                <w:sz w:val="24"/>
                <w:szCs w:val="24"/>
              </w:rPr>
              <w:t>Executing Entity Category</w:t>
            </w:r>
          </w:p>
        </w:tc>
      </w:tr>
      <w:tr w:rsidR="00793810" w:rsidRPr="0067755E" w14:paraId="211CFF89" w14:textId="77777777">
        <w:trPr>
          <w:trHeight w:val="300"/>
        </w:trPr>
        <w:tc>
          <w:tcPr>
            <w:tcW w:w="288" w:type="dxa"/>
            <w:tcBorders>
              <w:top w:val="single" w:sz="4" w:space="0" w:color="000000"/>
              <w:left w:val="nil"/>
              <w:bottom w:val="single" w:sz="4" w:space="0" w:color="000000"/>
              <w:right w:val="nil"/>
            </w:tcBorders>
          </w:tcPr>
          <w:p w14:paraId="488E9554" w14:textId="77777777" w:rsidR="00793810" w:rsidRPr="0067755E" w:rsidRDefault="00793810" w:rsidP="0070102A">
            <w:pPr>
              <w:rPr>
                <w:rFonts w:ascii="Baskerville Old Face" w:hAnsi="Baskerville Old Face"/>
                <w:sz w:val="24"/>
                <w:szCs w:val="24"/>
              </w:rPr>
            </w:pPr>
          </w:p>
        </w:tc>
        <w:tc>
          <w:tcPr>
            <w:tcW w:w="4860" w:type="dxa"/>
          </w:tcPr>
          <w:p w14:paraId="210392A1" w14:textId="77777777" w:rsidR="00793810" w:rsidRPr="0067755E" w:rsidRDefault="00793810" w:rsidP="00C42A46">
            <w:pPr>
              <w:rPr>
                <w:rFonts w:ascii="Baskerville Old Face" w:hAnsi="Baskerville Old Face"/>
                <w:sz w:val="24"/>
                <w:szCs w:val="24"/>
              </w:rPr>
            </w:pPr>
          </w:p>
        </w:tc>
      </w:tr>
      <w:tr w:rsidR="00793810" w:rsidRPr="0067755E" w14:paraId="5547E456" w14:textId="77777777">
        <w:trPr>
          <w:trHeight w:val="288"/>
        </w:trPr>
        <w:tc>
          <w:tcPr>
            <w:tcW w:w="288" w:type="dxa"/>
            <w:tcBorders>
              <w:top w:val="single" w:sz="4" w:space="0" w:color="000000"/>
              <w:left w:val="single" w:sz="4" w:space="0" w:color="000000"/>
              <w:bottom w:val="single" w:sz="4" w:space="0" w:color="000000"/>
              <w:right w:val="single" w:sz="4" w:space="0" w:color="000000"/>
            </w:tcBorders>
          </w:tcPr>
          <w:p w14:paraId="7083E476" w14:textId="77777777" w:rsidR="00793810" w:rsidRPr="0067755E" w:rsidRDefault="00793810" w:rsidP="0070102A">
            <w:pPr>
              <w:rPr>
                <w:rFonts w:ascii="Baskerville Old Face" w:hAnsi="Baskerville Old Face"/>
                <w:sz w:val="24"/>
                <w:szCs w:val="24"/>
              </w:rPr>
            </w:pPr>
          </w:p>
        </w:tc>
        <w:tc>
          <w:tcPr>
            <w:tcW w:w="4860" w:type="dxa"/>
            <w:tcBorders>
              <w:top w:val="nil"/>
              <w:left w:val="single" w:sz="4" w:space="0" w:color="000000"/>
              <w:bottom w:val="nil"/>
              <w:right w:val="nil"/>
            </w:tcBorders>
          </w:tcPr>
          <w:p w14:paraId="0EE07DD4" w14:textId="77777777" w:rsidR="00793810" w:rsidRPr="0067755E" w:rsidRDefault="00AA7B81" w:rsidP="00C42A46">
            <w:pPr>
              <w:ind w:left="70"/>
              <w:rPr>
                <w:rFonts w:ascii="Baskerville Old Face" w:hAnsi="Baskerville Old Face"/>
                <w:sz w:val="24"/>
                <w:szCs w:val="24"/>
              </w:rPr>
            </w:pPr>
            <w:r w:rsidRPr="0067755E">
              <w:rPr>
                <w:rFonts w:ascii="Baskerville Old Face" w:hAnsi="Baskerville Old Face"/>
                <w:sz w:val="24"/>
                <w:szCs w:val="24"/>
              </w:rPr>
              <w:t>Minor project objective change</w:t>
            </w:r>
          </w:p>
        </w:tc>
      </w:tr>
      <w:tr w:rsidR="00793810" w:rsidRPr="0067755E" w14:paraId="68ECFAC4" w14:textId="77777777">
        <w:trPr>
          <w:trHeight w:val="300"/>
        </w:trPr>
        <w:tc>
          <w:tcPr>
            <w:tcW w:w="288" w:type="dxa"/>
            <w:tcBorders>
              <w:top w:val="single" w:sz="4" w:space="0" w:color="000000"/>
              <w:left w:val="nil"/>
              <w:bottom w:val="single" w:sz="4" w:space="0" w:color="000000"/>
              <w:right w:val="nil"/>
            </w:tcBorders>
          </w:tcPr>
          <w:p w14:paraId="420FAB88" w14:textId="77777777" w:rsidR="00793810" w:rsidRPr="0067755E" w:rsidRDefault="00793810" w:rsidP="0070102A">
            <w:pPr>
              <w:rPr>
                <w:rFonts w:ascii="Baskerville Old Face" w:hAnsi="Baskerville Old Face"/>
                <w:sz w:val="24"/>
                <w:szCs w:val="24"/>
              </w:rPr>
            </w:pPr>
          </w:p>
        </w:tc>
        <w:tc>
          <w:tcPr>
            <w:tcW w:w="4860" w:type="dxa"/>
          </w:tcPr>
          <w:p w14:paraId="6E3456A5" w14:textId="77777777" w:rsidR="00793810" w:rsidRPr="0067755E" w:rsidRDefault="00793810" w:rsidP="00C42A46">
            <w:pPr>
              <w:rPr>
                <w:rFonts w:ascii="Baskerville Old Face" w:hAnsi="Baskerville Old Face"/>
                <w:sz w:val="24"/>
                <w:szCs w:val="24"/>
              </w:rPr>
            </w:pPr>
          </w:p>
        </w:tc>
      </w:tr>
      <w:tr w:rsidR="00793810" w:rsidRPr="0067755E" w14:paraId="1725C734" w14:textId="77777777">
        <w:trPr>
          <w:trHeight w:val="288"/>
        </w:trPr>
        <w:tc>
          <w:tcPr>
            <w:tcW w:w="288" w:type="dxa"/>
            <w:tcBorders>
              <w:top w:val="single" w:sz="4" w:space="0" w:color="000000"/>
              <w:left w:val="single" w:sz="4" w:space="0" w:color="000000"/>
              <w:bottom w:val="single" w:sz="4" w:space="0" w:color="000000"/>
              <w:right w:val="single" w:sz="4" w:space="0" w:color="000000"/>
            </w:tcBorders>
          </w:tcPr>
          <w:p w14:paraId="665D10BC" w14:textId="77777777" w:rsidR="00793810" w:rsidRPr="0067755E" w:rsidRDefault="00793810" w:rsidP="0070102A">
            <w:pPr>
              <w:rPr>
                <w:rFonts w:ascii="Baskerville Old Face" w:hAnsi="Baskerville Old Face"/>
                <w:sz w:val="24"/>
                <w:szCs w:val="24"/>
              </w:rPr>
            </w:pPr>
          </w:p>
        </w:tc>
        <w:tc>
          <w:tcPr>
            <w:tcW w:w="4860" w:type="dxa"/>
            <w:tcBorders>
              <w:top w:val="nil"/>
              <w:left w:val="single" w:sz="4" w:space="0" w:color="000000"/>
              <w:bottom w:val="nil"/>
              <w:right w:val="nil"/>
            </w:tcBorders>
          </w:tcPr>
          <w:p w14:paraId="1B57ECD7" w14:textId="77777777" w:rsidR="00793810" w:rsidRPr="0067755E" w:rsidRDefault="00AA7B81" w:rsidP="00C42A46">
            <w:pPr>
              <w:ind w:left="70"/>
              <w:rPr>
                <w:rFonts w:ascii="Baskerville Old Face" w:hAnsi="Baskerville Old Face"/>
                <w:sz w:val="24"/>
                <w:szCs w:val="24"/>
              </w:rPr>
            </w:pPr>
            <w:r w:rsidRPr="0067755E">
              <w:rPr>
                <w:rFonts w:ascii="Baskerville Old Face" w:hAnsi="Baskerville Old Face"/>
                <w:sz w:val="24"/>
                <w:szCs w:val="24"/>
              </w:rPr>
              <w:t>Safeguards</w:t>
            </w:r>
          </w:p>
        </w:tc>
      </w:tr>
      <w:tr w:rsidR="00793810" w:rsidRPr="0067755E" w14:paraId="40711F14" w14:textId="77777777">
        <w:trPr>
          <w:trHeight w:val="300"/>
        </w:trPr>
        <w:tc>
          <w:tcPr>
            <w:tcW w:w="288" w:type="dxa"/>
            <w:tcBorders>
              <w:top w:val="single" w:sz="4" w:space="0" w:color="000000"/>
              <w:left w:val="nil"/>
              <w:bottom w:val="single" w:sz="4" w:space="0" w:color="000000"/>
              <w:right w:val="nil"/>
            </w:tcBorders>
          </w:tcPr>
          <w:p w14:paraId="1F57DA3A" w14:textId="77777777" w:rsidR="00793810" w:rsidRPr="0067755E" w:rsidRDefault="00793810" w:rsidP="0070102A">
            <w:pPr>
              <w:rPr>
                <w:rFonts w:ascii="Baskerville Old Face" w:hAnsi="Baskerville Old Face"/>
                <w:sz w:val="24"/>
                <w:szCs w:val="24"/>
              </w:rPr>
            </w:pPr>
          </w:p>
        </w:tc>
        <w:tc>
          <w:tcPr>
            <w:tcW w:w="4860" w:type="dxa"/>
          </w:tcPr>
          <w:p w14:paraId="085BAFBA" w14:textId="77777777" w:rsidR="00793810" w:rsidRPr="0067755E" w:rsidRDefault="00793810" w:rsidP="00C42A46">
            <w:pPr>
              <w:rPr>
                <w:rFonts w:ascii="Baskerville Old Face" w:hAnsi="Baskerville Old Face"/>
                <w:sz w:val="24"/>
                <w:szCs w:val="24"/>
              </w:rPr>
            </w:pPr>
          </w:p>
        </w:tc>
      </w:tr>
      <w:tr w:rsidR="00793810" w:rsidRPr="0067755E" w14:paraId="374736FA" w14:textId="77777777">
        <w:trPr>
          <w:trHeight w:val="288"/>
        </w:trPr>
        <w:tc>
          <w:tcPr>
            <w:tcW w:w="288" w:type="dxa"/>
            <w:tcBorders>
              <w:top w:val="single" w:sz="4" w:space="0" w:color="000000"/>
              <w:left w:val="single" w:sz="4" w:space="0" w:color="000000"/>
              <w:bottom w:val="single" w:sz="4" w:space="0" w:color="000000"/>
              <w:right w:val="single" w:sz="4" w:space="0" w:color="000000"/>
            </w:tcBorders>
          </w:tcPr>
          <w:p w14:paraId="4EC2180F" w14:textId="77777777" w:rsidR="00793810" w:rsidRPr="0067755E" w:rsidRDefault="00793810" w:rsidP="0070102A">
            <w:pPr>
              <w:rPr>
                <w:rFonts w:ascii="Baskerville Old Face" w:hAnsi="Baskerville Old Face"/>
                <w:sz w:val="24"/>
                <w:szCs w:val="24"/>
              </w:rPr>
            </w:pPr>
          </w:p>
        </w:tc>
        <w:tc>
          <w:tcPr>
            <w:tcW w:w="4860" w:type="dxa"/>
            <w:tcBorders>
              <w:top w:val="nil"/>
              <w:left w:val="single" w:sz="4" w:space="0" w:color="000000"/>
              <w:bottom w:val="nil"/>
              <w:right w:val="nil"/>
            </w:tcBorders>
          </w:tcPr>
          <w:p w14:paraId="0721D078" w14:textId="77777777" w:rsidR="00793810" w:rsidRPr="0067755E" w:rsidRDefault="00AA7B81" w:rsidP="00C42A46">
            <w:pPr>
              <w:ind w:left="70"/>
              <w:rPr>
                <w:rFonts w:ascii="Baskerville Old Face" w:hAnsi="Baskerville Old Face"/>
                <w:sz w:val="24"/>
                <w:szCs w:val="24"/>
              </w:rPr>
            </w:pPr>
            <w:r w:rsidRPr="0067755E">
              <w:rPr>
                <w:rFonts w:ascii="Baskerville Old Face" w:hAnsi="Baskerville Old Face"/>
                <w:sz w:val="24"/>
                <w:szCs w:val="24"/>
              </w:rPr>
              <w:t>Risk analysis</w:t>
            </w:r>
          </w:p>
        </w:tc>
      </w:tr>
      <w:tr w:rsidR="00793810" w:rsidRPr="0067755E" w14:paraId="037BB10F" w14:textId="77777777">
        <w:trPr>
          <w:trHeight w:val="300"/>
        </w:trPr>
        <w:tc>
          <w:tcPr>
            <w:tcW w:w="288" w:type="dxa"/>
            <w:tcBorders>
              <w:top w:val="single" w:sz="4" w:space="0" w:color="000000"/>
              <w:left w:val="nil"/>
              <w:bottom w:val="single" w:sz="4" w:space="0" w:color="000000"/>
              <w:right w:val="nil"/>
            </w:tcBorders>
          </w:tcPr>
          <w:p w14:paraId="4214F52E" w14:textId="77777777" w:rsidR="00793810" w:rsidRPr="0067755E" w:rsidRDefault="00793810" w:rsidP="0070102A">
            <w:pPr>
              <w:rPr>
                <w:rFonts w:ascii="Baskerville Old Face" w:hAnsi="Baskerville Old Face"/>
                <w:sz w:val="24"/>
                <w:szCs w:val="24"/>
              </w:rPr>
            </w:pPr>
          </w:p>
        </w:tc>
        <w:tc>
          <w:tcPr>
            <w:tcW w:w="4860" w:type="dxa"/>
          </w:tcPr>
          <w:p w14:paraId="390EAFD1" w14:textId="77777777" w:rsidR="00793810" w:rsidRPr="0067755E" w:rsidRDefault="00793810" w:rsidP="00C42A46">
            <w:pPr>
              <w:rPr>
                <w:rFonts w:ascii="Baskerville Old Face" w:hAnsi="Baskerville Old Face"/>
                <w:sz w:val="24"/>
                <w:szCs w:val="24"/>
              </w:rPr>
            </w:pPr>
          </w:p>
        </w:tc>
      </w:tr>
      <w:tr w:rsidR="00793810" w:rsidRPr="0067755E" w14:paraId="249FC053" w14:textId="77777777">
        <w:trPr>
          <w:trHeight w:val="288"/>
        </w:trPr>
        <w:tc>
          <w:tcPr>
            <w:tcW w:w="288" w:type="dxa"/>
            <w:tcBorders>
              <w:top w:val="single" w:sz="4" w:space="0" w:color="000000"/>
              <w:left w:val="single" w:sz="4" w:space="0" w:color="000000"/>
              <w:bottom w:val="single" w:sz="4" w:space="0" w:color="000000"/>
              <w:right w:val="single" w:sz="4" w:space="0" w:color="000000"/>
            </w:tcBorders>
          </w:tcPr>
          <w:p w14:paraId="3B442E8B" w14:textId="77777777" w:rsidR="00793810" w:rsidRPr="0067755E" w:rsidRDefault="00793810" w:rsidP="0070102A">
            <w:pPr>
              <w:rPr>
                <w:rFonts w:ascii="Baskerville Old Face" w:hAnsi="Baskerville Old Face"/>
                <w:sz w:val="24"/>
                <w:szCs w:val="24"/>
              </w:rPr>
            </w:pPr>
          </w:p>
        </w:tc>
        <w:tc>
          <w:tcPr>
            <w:tcW w:w="4860" w:type="dxa"/>
            <w:tcBorders>
              <w:top w:val="nil"/>
              <w:left w:val="single" w:sz="4" w:space="0" w:color="000000"/>
              <w:bottom w:val="nil"/>
              <w:right w:val="nil"/>
            </w:tcBorders>
          </w:tcPr>
          <w:p w14:paraId="41BA56C6" w14:textId="77777777" w:rsidR="00793810" w:rsidRPr="0067755E" w:rsidRDefault="00AA7B81" w:rsidP="00C42A46">
            <w:pPr>
              <w:ind w:left="70"/>
              <w:rPr>
                <w:rFonts w:ascii="Baskerville Old Face" w:hAnsi="Baskerville Old Face"/>
                <w:sz w:val="24"/>
                <w:szCs w:val="24"/>
              </w:rPr>
            </w:pPr>
            <w:r w:rsidRPr="0067755E">
              <w:rPr>
                <w:rFonts w:ascii="Baskerville Old Face" w:hAnsi="Baskerville Old Face"/>
                <w:sz w:val="24"/>
                <w:szCs w:val="24"/>
              </w:rPr>
              <w:t>Increase of GEF project financing up to 5%</w:t>
            </w:r>
          </w:p>
        </w:tc>
      </w:tr>
      <w:tr w:rsidR="00793810" w:rsidRPr="0067755E" w14:paraId="5DE68D1E" w14:textId="77777777">
        <w:trPr>
          <w:trHeight w:val="300"/>
        </w:trPr>
        <w:tc>
          <w:tcPr>
            <w:tcW w:w="288" w:type="dxa"/>
            <w:tcBorders>
              <w:top w:val="single" w:sz="4" w:space="0" w:color="000000"/>
              <w:left w:val="nil"/>
              <w:bottom w:val="single" w:sz="4" w:space="0" w:color="000000"/>
              <w:right w:val="nil"/>
            </w:tcBorders>
          </w:tcPr>
          <w:p w14:paraId="1FA1F431" w14:textId="77777777" w:rsidR="00793810" w:rsidRPr="0067755E" w:rsidRDefault="00793810" w:rsidP="0070102A">
            <w:pPr>
              <w:rPr>
                <w:rFonts w:ascii="Baskerville Old Face" w:hAnsi="Baskerville Old Face"/>
                <w:sz w:val="24"/>
                <w:szCs w:val="24"/>
              </w:rPr>
            </w:pPr>
          </w:p>
        </w:tc>
        <w:tc>
          <w:tcPr>
            <w:tcW w:w="4860" w:type="dxa"/>
          </w:tcPr>
          <w:p w14:paraId="2321AC95" w14:textId="77777777" w:rsidR="00793810" w:rsidRPr="0067755E" w:rsidRDefault="00793810" w:rsidP="00C42A46">
            <w:pPr>
              <w:rPr>
                <w:rFonts w:ascii="Baskerville Old Face" w:hAnsi="Baskerville Old Face"/>
                <w:sz w:val="24"/>
                <w:szCs w:val="24"/>
              </w:rPr>
            </w:pPr>
          </w:p>
        </w:tc>
      </w:tr>
      <w:tr w:rsidR="00793810" w:rsidRPr="0067755E" w14:paraId="221BAF62" w14:textId="77777777">
        <w:trPr>
          <w:trHeight w:val="288"/>
        </w:trPr>
        <w:tc>
          <w:tcPr>
            <w:tcW w:w="288" w:type="dxa"/>
            <w:tcBorders>
              <w:top w:val="single" w:sz="4" w:space="0" w:color="000000"/>
              <w:left w:val="single" w:sz="4" w:space="0" w:color="000000"/>
              <w:bottom w:val="single" w:sz="4" w:space="0" w:color="000000"/>
              <w:right w:val="single" w:sz="4" w:space="0" w:color="000000"/>
            </w:tcBorders>
          </w:tcPr>
          <w:p w14:paraId="70C0B28E" w14:textId="77777777" w:rsidR="00793810" w:rsidRPr="0067755E" w:rsidRDefault="00793810" w:rsidP="0070102A">
            <w:pPr>
              <w:rPr>
                <w:rFonts w:ascii="Baskerville Old Face" w:hAnsi="Baskerville Old Face"/>
                <w:sz w:val="24"/>
                <w:szCs w:val="24"/>
              </w:rPr>
            </w:pPr>
          </w:p>
        </w:tc>
        <w:tc>
          <w:tcPr>
            <w:tcW w:w="4860" w:type="dxa"/>
            <w:tcBorders>
              <w:top w:val="nil"/>
              <w:left w:val="single" w:sz="4" w:space="0" w:color="000000"/>
              <w:bottom w:val="nil"/>
              <w:right w:val="nil"/>
            </w:tcBorders>
          </w:tcPr>
          <w:p w14:paraId="2B8ED8B0" w14:textId="77777777" w:rsidR="00793810" w:rsidRPr="0067755E" w:rsidRDefault="00AA7B81" w:rsidP="00C42A46">
            <w:pPr>
              <w:ind w:left="70"/>
              <w:rPr>
                <w:rFonts w:ascii="Baskerville Old Face" w:hAnsi="Baskerville Old Face"/>
                <w:sz w:val="24"/>
                <w:szCs w:val="24"/>
              </w:rPr>
            </w:pPr>
            <w:r w:rsidRPr="0067755E">
              <w:rPr>
                <w:rFonts w:ascii="Baskerville Old Face" w:hAnsi="Baskerville Old Face"/>
                <w:sz w:val="24"/>
                <w:szCs w:val="24"/>
              </w:rPr>
              <w:t>Co-financing</w:t>
            </w:r>
          </w:p>
        </w:tc>
      </w:tr>
      <w:tr w:rsidR="00793810" w:rsidRPr="0067755E" w14:paraId="15162600" w14:textId="77777777">
        <w:trPr>
          <w:trHeight w:val="300"/>
        </w:trPr>
        <w:tc>
          <w:tcPr>
            <w:tcW w:w="288" w:type="dxa"/>
            <w:tcBorders>
              <w:top w:val="single" w:sz="4" w:space="0" w:color="000000"/>
              <w:left w:val="nil"/>
              <w:bottom w:val="single" w:sz="4" w:space="0" w:color="000000"/>
              <w:right w:val="nil"/>
            </w:tcBorders>
          </w:tcPr>
          <w:p w14:paraId="1B23F51B" w14:textId="77777777" w:rsidR="00793810" w:rsidRPr="0067755E" w:rsidRDefault="00793810" w:rsidP="0070102A">
            <w:pPr>
              <w:rPr>
                <w:rFonts w:ascii="Baskerville Old Face" w:hAnsi="Baskerville Old Face"/>
                <w:sz w:val="24"/>
                <w:szCs w:val="24"/>
              </w:rPr>
            </w:pPr>
          </w:p>
        </w:tc>
        <w:tc>
          <w:tcPr>
            <w:tcW w:w="4860" w:type="dxa"/>
          </w:tcPr>
          <w:p w14:paraId="4D7ED09E" w14:textId="77777777" w:rsidR="00793810" w:rsidRPr="0067755E" w:rsidRDefault="00793810" w:rsidP="00C42A46">
            <w:pPr>
              <w:rPr>
                <w:rFonts w:ascii="Baskerville Old Face" w:hAnsi="Baskerville Old Face"/>
                <w:sz w:val="24"/>
                <w:szCs w:val="24"/>
              </w:rPr>
            </w:pPr>
          </w:p>
        </w:tc>
      </w:tr>
      <w:tr w:rsidR="00793810" w:rsidRPr="0067755E" w14:paraId="0EC40FBD" w14:textId="77777777">
        <w:trPr>
          <w:trHeight w:val="288"/>
        </w:trPr>
        <w:tc>
          <w:tcPr>
            <w:tcW w:w="288" w:type="dxa"/>
            <w:tcBorders>
              <w:top w:val="single" w:sz="4" w:space="0" w:color="000000"/>
              <w:left w:val="single" w:sz="4" w:space="0" w:color="000000"/>
              <w:bottom w:val="single" w:sz="4" w:space="0" w:color="000000"/>
              <w:right w:val="single" w:sz="4" w:space="0" w:color="000000"/>
            </w:tcBorders>
          </w:tcPr>
          <w:p w14:paraId="0DBC975C" w14:textId="77777777" w:rsidR="00793810" w:rsidRPr="0067755E" w:rsidRDefault="00793810" w:rsidP="0070102A">
            <w:pPr>
              <w:rPr>
                <w:rFonts w:ascii="Baskerville Old Face" w:hAnsi="Baskerville Old Face"/>
                <w:sz w:val="24"/>
                <w:szCs w:val="24"/>
              </w:rPr>
            </w:pPr>
          </w:p>
        </w:tc>
        <w:tc>
          <w:tcPr>
            <w:tcW w:w="4860" w:type="dxa"/>
            <w:tcBorders>
              <w:top w:val="nil"/>
              <w:left w:val="single" w:sz="4" w:space="0" w:color="000000"/>
              <w:bottom w:val="nil"/>
              <w:right w:val="nil"/>
            </w:tcBorders>
          </w:tcPr>
          <w:p w14:paraId="1707513B" w14:textId="77777777" w:rsidR="00793810" w:rsidRPr="0067755E" w:rsidRDefault="00AA7B81" w:rsidP="00C42A46">
            <w:pPr>
              <w:ind w:left="70"/>
              <w:rPr>
                <w:rFonts w:ascii="Baskerville Old Face" w:hAnsi="Baskerville Old Face"/>
                <w:sz w:val="24"/>
                <w:szCs w:val="24"/>
              </w:rPr>
            </w:pPr>
            <w:r w:rsidRPr="0067755E">
              <w:rPr>
                <w:rFonts w:ascii="Baskerville Old Face" w:hAnsi="Baskerville Old Face"/>
                <w:sz w:val="24"/>
                <w:szCs w:val="24"/>
              </w:rPr>
              <w:t>Location of project activity</w:t>
            </w:r>
          </w:p>
        </w:tc>
      </w:tr>
      <w:tr w:rsidR="00793810" w:rsidRPr="0067755E" w14:paraId="1385BBA2" w14:textId="77777777">
        <w:trPr>
          <w:trHeight w:val="300"/>
        </w:trPr>
        <w:tc>
          <w:tcPr>
            <w:tcW w:w="288" w:type="dxa"/>
            <w:tcBorders>
              <w:top w:val="single" w:sz="4" w:space="0" w:color="000000"/>
              <w:left w:val="nil"/>
              <w:bottom w:val="single" w:sz="4" w:space="0" w:color="000000"/>
              <w:right w:val="nil"/>
            </w:tcBorders>
          </w:tcPr>
          <w:p w14:paraId="129C8E32" w14:textId="77777777" w:rsidR="00793810" w:rsidRPr="0067755E" w:rsidRDefault="00793810" w:rsidP="0070102A">
            <w:pPr>
              <w:rPr>
                <w:rFonts w:ascii="Baskerville Old Face" w:hAnsi="Baskerville Old Face"/>
                <w:sz w:val="24"/>
                <w:szCs w:val="24"/>
              </w:rPr>
            </w:pPr>
          </w:p>
        </w:tc>
        <w:tc>
          <w:tcPr>
            <w:tcW w:w="4860" w:type="dxa"/>
          </w:tcPr>
          <w:p w14:paraId="1B07C10C" w14:textId="77777777" w:rsidR="00793810" w:rsidRPr="0067755E" w:rsidRDefault="00793810" w:rsidP="00C42A46">
            <w:pPr>
              <w:rPr>
                <w:rFonts w:ascii="Baskerville Old Face" w:hAnsi="Baskerville Old Face"/>
                <w:sz w:val="24"/>
                <w:szCs w:val="24"/>
              </w:rPr>
            </w:pPr>
          </w:p>
        </w:tc>
      </w:tr>
      <w:tr w:rsidR="00793810" w:rsidRPr="0067755E" w14:paraId="32373F1E" w14:textId="77777777">
        <w:trPr>
          <w:trHeight w:val="288"/>
        </w:trPr>
        <w:tc>
          <w:tcPr>
            <w:tcW w:w="288" w:type="dxa"/>
            <w:tcBorders>
              <w:top w:val="single" w:sz="4" w:space="0" w:color="000000"/>
              <w:left w:val="single" w:sz="4" w:space="0" w:color="000000"/>
              <w:bottom w:val="single" w:sz="4" w:space="0" w:color="000000"/>
              <w:right w:val="single" w:sz="4" w:space="0" w:color="000000"/>
            </w:tcBorders>
          </w:tcPr>
          <w:p w14:paraId="0C7BFA44" w14:textId="77777777" w:rsidR="00793810" w:rsidRPr="0067755E" w:rsidRDefault="00793810" w:rsidP="0070102A">
            <w:pPr>
              <w:rPr>
                <w:rFonts w:ascii="Baskerville Old Face" w:hAnsi="Baskerville Old Face"/>
                <w:sz w:val="24"/>
                <w:szCs w:val="24"/>
              </w:rPr>
            </w:pPr>
          </w:p>
        </w:tc>
        <w:tc>
          <w:tcPr>
            <w:tcW w:w="4860" w:type="dxa"/>
            <w:tcBorders>
              <w:top w:val="nil"/>
              <w:left w:val="single" w:sz="4" w:space="0" w:color="000000"/>
              <w:bottom w:val="nil"/>
              <w:right w:val="nil"/>
            </w:tcBorders>
          </w:tcPr>
          <w:p w14:paraId="0B3CAFF7" w14:textId="77777777" w:rsidR="00793810" w:rsidRPr="0067755E" w:rsidRDefault="00AA7B81" w:rsidP="00C42A46">
            <w:pPr>
              <w:ind w:left="70"/>
              <w:rPr>
                <w:rFonts w:ascii="Baskerville Old Face" w:hAnsi="Baskerville Old Face"/>
                <w:sz w:val="24"/>
                <w:szCs w:val="24"/>
              </w:rPr>
            </w:pPr>
            <w:r w:rsidRPr="0067755E">
              <w:rPr>
                <w:rFonts w:ascii="Baskerville Old Face" w:hAnsi="Baskerville Old Face"/>
                <w:sz w:val="24"/>
                <w:szCs w:val="24"/>
              </w:rPr>
              <w:t>Other</w:t>
            </w:r>
          </w:p>
        </w:tc>
      </w:tr>
    </w:tbl>
    <w:p w14:paraId="3ADCB9AB" w14:textId="77777777" w:rsidR="00793810" w:rsidRPr="0067755E" w:rsidRDefault="00793810" w:rsidP="0070102A">
      <w:pPr>
        <w:spacing w:line="240" w:lineRule="auto"/>
        <w:rPr>
          <w:rFonts w:ascii="Baskerville Old Face" w:hAnsi="Baskerville Old Face"/>
          <w:sz w:val="24"/>
          <w:szCs w:val="24"/>
        </w:rPr>
      </w:pPr>
    </w:p>
    <w:tbl>
      <w:tblPr>
        <w:tblStyle w:val="ad"/>
        <w:tblW w:w="935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4"/>
        <w:gridCol w:w="6237"/>
      </w:tblGrid>
      <w:tr w:rsidR="000455C6" w:rsidRPr="0067755E" w14:paraId="7EF1E5EA" w14:textId="77777777" w:rsidTr="00D81A2B">
        <w:tc>
          <w:tcPr>
            <w:tcW w:w="3114" w:type="dxa"/>
            <w:shd w:val="clear" w:color="auto" w:fill="E7E6E6"/>
          </w:tcPr>
          <w:p w14:paraId="40CBB8A0" w14:textId="77777777" w:rsidR="00793810" w:rsidRPr="0067755E" w:rsidRDefault="6BB273BD" w:rsidP="0070102A">
            <w:pPr>
              <w:rPr>
                <w:rFonts w:ascii="Baskerville Old Face" w:hAnsi="Baskerville Old Face"/>
                <w:i/>
                <w:iCs/>
                <w:sz w:val="24"/>
                <w:szCs w:val="24"/>
              </w:rPr>
            </w:pPr>
            <w:r w:rsidRPr="0067755E">
              <w:rPr>
                <w:rFonts w:ascii="Baskerville Old Face" w:hAnsi="Baskerville Old Face"/>
                <w:i/>
                <w:iCs/>
                <w:sz w:val="24"/>
                <w:szCs w:val="24"/>
              </w:rPr>
              <w:t>Minor amendments</w:t>
            </w:r>
          </w:p>
        </w:tc>
        <w:tc>
          <w:tcPr>
            <w:tcW w:w="6237" w:type="dxa"/>
            <w:shd w:val="clear" w:color="auto" w:fill="E7E6E6"/>
          </w:tcPr>
          <w:p w14:paraId="6276B45B" w14:textId="77777777" w:rsidR="00793810" w:rsidRPr="0067755E" w:rsidRDefault="00AA7B81" w:rsidP="0070102A">
            <w:pPr>
              <w:rPr>
                <w:rFonts w:ascii="Baskerville Old Face" w:hAnsi="Baskerville Old Face"/>
                <w:i/>
                <w:sz w:val="24"/>
                <w:szCs w:val="24"/>
              </w:rPr>
            </w:pPr>
            <w:r w:rsidRPr="0067755E">
              <w:rPr>
                <w:rFonts w:ascii="Baskerville Old Face" w:hAnsi="Baskerville Old Face"/>
                <w:i/>
                <w:sz w:val="24"/>
                <w:szCs w:val="24"/>
              </w:rPr>
              <w:t>Change description</w:t>
            </w:r>
          </w:p>
        </w:tc>
      </w:tr>
      <w:tr w:rsidR="000455C6" w:rsidRPr="0067755E" w14:paraId="4B282D8C" w14:textId="77777777" w:rsidTr="00D81A2B">
        <w:tc>
          <w:tcPr>
            <w:tcW w:w="3114" w:type="dxa"/>
          </w:tcPr>
          <w:p w14:paraId="210E4090" w14:textId="02123C8E" w:rsidR="00793810" w:rsidRPr="0067755E" w:rsidRDefault="000455C6" w:rsidP="0070102A">
            <w:pPr>
              <w:rPr>
                <w:rFonts w:ascii="Baskerville Old Face" w:hAnsi="Baskerville Old Face"/>
                <w:sz w:val="24"/>
                <w:szCs w:val="24"/>
              </w:rPr>
            </w:pPr>
            <w:r w:rsidRPr="0067755E">
              <w:rPr>
                <w:rFonts w:ascii="Baskerville Old Face" w:hAnsi="Baskerville Old Face"/>
                <w:sz w:val="24"/>
                <w:szCs w:val="24"/>
              </w:rPr>
              <w:t>Results framework</w:t>
            </w:r>
          </w:p>
        </w:tc>
        <w:tc>
          <w:tcPr>
            <w:tcW w:w="6237" w:type="dxa"/>
          </w:tcPr>
          <w:p w14:paraId="3ACFA636" w14:textId="2244F724" w:rsidR="00793810" w:rsidRPr="0067755E" w:rsidRDefault="00410B7A" w:rsidP="0070102A">
            <w:pPr>
              <w:rPr>
                <w:rFonts w:ascii="Baskerville Old Face" w:hAnsi="Baskerville Old Face"/>
                <w:sz w:val="24"/>
                <w:szCs w:val="24"/>
              </w:rPr>
            </w:pPr>
            <w:r w:rsidRPr="0067755E">
              <w:rPr>
                <w:rFonts w:ascii="Baskerville Old Face" w:hAnsi="Baskerville Old Face"/>
                <w:sz w:val="24"/>
                <w:szCs w:val="24"/>
              </w:rPr>
              <w:t>No change</w:t>
            </w:r>
          </w:p>
        </w:tc>
      </w:tr>
      <w:tr w:rsidR="000455C6" w:rsidRPr="0067755E" w14:paraId="1EAF1F08" w14:textId="77777777" w:rsidTr="00D81A2B">
        <w:tc>
          <w:tcPr>
            <w:tcW w:w="3114" w:type="dxa"/>
          </w:tcPr>
          <w:p w14:paraId="5F683C15" w14:textId="2F7701BE" w:rsidR="00793810" w:rsidRPr="0067755E" w:rsidRDefault="000455C6" w:rsidP="0070102A">
            <w:pPr>
              <w:rPr>
                <w:rFonts w:ascii="Baskerville Old Face" w:hAnsi="Baskerville Old Face"/>
                <w:sz w:val="24"/>
                <w:szCs w:val="24"/>
              </w:rPr>
            </w:pPr>
            <w:r w:rsidRPr="0067755E">
              <w:rPr>
                <w:rFonts w:ascii="Baskerville Old Face" w:hAnsi="Baskerville Old Face"/>
                <w:sz w:val="24"/>
                <w:szCs w:val="24"/>
              </w:rPr>
              <w:t>Components and cost</w:t>
            </w:r>
          </w:p>
        </w:tc>
        <w:tc>
          <w:tcPr>
            <w:tcW w:w="6237" w:type="dxa"/>
          </w:tcPr>
          <w:p w14:paraId="74BA006C" w14:textId="0577A115" w:rsidR="00793810" w:rsidRPr="0067755E" w:rsidRDefault="00EE7E13" w:rsidP="0070102A">
            <w:pPr>
              <w:rPr>
                <w:rFonts w:ascii="Baskerville Old Face" w:hAnsi="Baskerville Old Face"/>
                <w:sz w:val="24"/>
                <w:szCs w:val="24"/>
              </w:rPr>
            </w:pPr>
            <w:r w:rsidRPr="0067755E">
              <w:rPr>
                <w:rFonts w:ascii="Baskerville Old Face" w:hAnsi="Baskerville Old Face"/>
                <w:sz w:val="24"/>
                <w:szCs w:val="24"/>
              </w:rPr>
              <w:t>No change</w:t>
            </w:r>
          </w:p>
        </w:tc>
      </w:tr>
      <w:tr w:rsidR="000455C6" w:rsidRPr="0067755E" w14:paraId="53B00C62" w14:textId="77777777" w:rsidTr="00D81A2B">
        <w:tc>
          <w:tcPr>
            <w:tcW w:w="3114" w:type="dxa"/>
          </w:tcPr>
          <w:p w14:paraId="3F4629AF" w14:textId="0CDB240F" w:rsidR="00793810" w:rsidRPr="0067755E" w:rsidRDefault="000455C6" w:rsidP="0070102A">
            <w:pPr>
              <w:rPr>
                <w:rFonts w:ascii="Baskerville Old Face" w:hAnsi="Baskerville Old Face"/>
                <w:sz w:val="24"/>
                <w:szCs w:val="24"/>
              </w:rPr>
            </w:pPr>
            <w:r w:rsidRPr="0067755E">
              <w:rPr>
                <w:rFonts w:ascii="Baskerville Old Face" w:hAnsi="Baskerville Old Face"/>
                <w:sz w:val="24"/>
                <w:szCs w:val="24"/>
              </w:rPr>
              <w:t>Institutional and implementation arrangements</w:t>
            </w:r>
          </w:p>
        </w:tc>
        <w:tc>
          <w:tcPr>
            <w:tcW w:w="6237" w:type="dxa"/>
          </w:tcPr>
          <w:p w14:paraId="01B9E5C3" w14:textId="05B8655A" w:rsidR="00793810" w:rsidRPr="0067755E" w:rsidRDefault="004C3D3A" w:rsidP="00557F1F">
            <w:pPr>
              <w:jc w:val="both"/>
              <w:rPr>
                <w:rFonts w:ascii="Baskerville Old Face" w:hAnsi="Baskerville Old Face"/>
                <w:sz w:val="24"/>
                <w:szCs w:val="24"/>
              </w:rPr>
            </w:pPr>
            <w:r w:rsidRPr="0067755E">
              <w:rPr>
                <w:rFonts w:ascii="Baskerville Old Face" w:hAnsi="Baskerville Old Face"/>
                <w:sz w:val="24"/>
                <w:szCs w:val="24"/>
              </w:rPr>
              <w:t>During the first year of implementation, adjustments were made to the Project Management Unit (PMU) following the exit of the Project Coordinator. A new Project Coordinator was appointed and officially assumed duties on</w:t>
            </w:r>
            <w:r w:rsidR="00B1177D" w:rsidRPr="0067755E">
              <w:rPr>
                <w:rFonts w:ascii="Baskerville Old Face" w:hAnsi="Baskerville Old Face"/>
                <w:sz w:val="24"/>
                <w:szCs w:val="24"/>
              </w:rPr>
              <w:t xml:space="preserve"> June 2024 </w:t>
            </w:r>
            <w:r w:rsidRPr="0067755E">
              <w:rPr>
                <w:rFonts w:ascii="Baskerville Old Face" w:hAnsi="Baskerville Old Face"/>
                <w:sz w:val="24"/>
                <w:szCs w:val="24"/>
              </w:rPr>
              <w:t>In addition, some project partners were dropped for various reasons. Meat Naturally was dropped due to the lack of a physical presence in Kenya, which was a requirement for partnership. ILRI withdrew after requesting a minimum budgetary allocation for specific activities, which the Executing Agency (EA) was unable to accommodate. The Nature Conservancy voluntarily withdrew before the project commenced. Notably, no subsidiary agreements had been signed with the institutions that exited.</w:t>
            </w:r>
          </w:p>
        </w:tc>
      </w:tr>
      <w:tr w:rsidR="000455C6" w:rsidRPr="0067755E" w14:paraId="02865F50" w14:textId="77777777" w:rsidTr="00D81A2B">
        <w:tc>
          <w:tcPr>
            <w:tcW w:w="3114" w:type="dxa"/>
          </w:tcPr>
          <w:p w14:paraId="1DED3D01" w14:textId="4C4C8928" w:rsidR="000455C6" w:rsidRPr="0067755E" w:rsidRDefault="000455C6" w:rsidP="0070102A">
            <w:pPr>
              <w:rPr>
                <w:rFonts w:ascii="Baskerville Old Face" w:hAnsi="Baskerville Old Face"/>
                <w:sz w:val="24"/>
                <w:szCs w:val="24"/>
              </w:rPr>
            </w:pPr>
            <w:r w:rsidRPr="0067755E">
              <w:rPr>
                <w:rFonts w:ascii="Baskerville Old Face" w:hAnsi="Baskerville Old Face"/>
                <w:sz w:val="24"/>
                <w:szCs w:val="24"/>
              </w:rPr>
              <w:t>Implementation schedule</w:t>
            </w:r>
          </w:p>
        </w:tc>
        <w:tc>
          <w:tcPr>
            <w:tcW w:w="6237" w:type="dxa"/>
          </w:tcPr>
          <w:p w14:paraId="314A17F8" w14:textId="61A59ED2" w:rsidR="000455C6" w:rsidRPr="0067755E" w:rsidRDefault="004C3D3A" w:rsidP="007C56B0">
            <w:pPr>
              <w:jc w:val="both"/>
              <w:rPr>
                <w:rFonts w:ascii="Baskerville Old Face" w:hAnsi="Baskerville Old Face"/>
                <w:sz w:val="24"/>
                <w:szCs w:val="24"/>
              </w:rPr>
            </w:pPr>
            <w:r w:rsidRPr="0067755E">
              <w:rPr>
                <w:rFonts w:ascii="Baskerville Old Face" w:hAnsi="Baskerville Old Face"/>
                <w:sz w:val="24"/>
                <w:szCs w:val="24"/>
              </w:rPr>
              <w:t>Due to the challenges experienced during the first year of implementation, the project faced a delay of 12 months. While the original start date was scheduled for August 2023, aligned with the first disbursement of funds to the National Treasury, NEMA only received its first disbursement in January 2024. The project launch subsequently took place in June 2024, following the challenges already outlined. As a result, the original closure date of August 2027 based on the initial disbursement timeline may need to be revised to August 2028. This extension would allow the project to recover the lost time and ensure that all objectives are achieved successfully.</w:t>
            </w:r>
          </w:p>
        </w:tc>
      </w:tr>
      <w:tr w:rsidR="000455C6" w:rsidRPr="0067755E" w14:paraId="1597E7FE" w14:textId="77777777" w:rsidTr="00D81A2B">
        <w:tc>
          <w:tcPr>
            <w:tcW w:w="3114" w:type="dxa"/>
          </w:tcPr>
          <w:p w14:paraId="160CF147" w14:textId="316ABAE0" w:rsidR="000455C6" w:rsidRPr="0067755E" w:rsidRDefault="00EE7E13" w:rsidP="0070102A">
            <w:pPr>
              <w:rPr>
                <w:rFonts w:ascii="Baskerville Old Face" w:hAnsi="Baskerville Old Face"/>
                <w:sz w:val="24"/>
                <w:szCs w:val="24"/>
              </w:rPr>
            </w:pPr>
            <w:r w:rsidRPr="0067755E">
              <w:rPr>
                <w:rFonts w:ascii="Baskerville Old Face" w:hAnsi="Baskerville Old Face"/>
                <w:sz w:val="24"/>
                <w:szCs w:val="24"/>
              </w:rPr>
              <w:t>Executing entity</w:t>
            </w:r>
          </w:p>
        </w:tc>
        <w:tc>
          <w:tcPr>
            <w:tcW w:w="6237" w:type="dxa"/>
          </w:tcPr>
          <w:p w14:paraId="0990DDC1" w14:textId="4272FDAB" w:rsidR="000455C6" w:rsidRPr="0067755E" w:rsidRDefault="00D81A2B" w:rsidP="0070102A">
            <w:pPr>
              <w:rPr>
                <w:rFonts w:ascii="Baskerville Old Face" w:hAnsi="Baskerville Old Face"/>
                <w:sz w:val="24"/>
                <w:szCs w:val="24"/>
              </w:rPr>
            </w:pPr>
            <w:r w:rsidRPr="0067755E">
              <w:rPr>
                <w:rFonts w:ascii="Baskerville Old Face" w:hAnsi="Baskerville Old Face"/>
                <w:sz w:val="24"/>
                <w:szCs w:val="24"/>
              </w:rPr>
              <w:t>No change</w:t>
            </w:r>
          </w:p>
        </w:tc>
      </w:tr>
      <w:tr w:rsidR="00EE7E13" w:rsidRPr="0067755E" w14:paraId="6DAB394C" w14:textId="77777777" w:rsidTr="00D81A2B">
        <w:tc>
          <w:tcPr>
            <w:tcW w:w="3114" w:type="dxa"/>
          </w:tcPr>
          <w:p w14:paraId="4353E9AF" w14:textId="5D180A1E" w:rsidR="00EE7E13" w:rsidRPr="0067755E" w:rsidRDefault="00EE7E13" w:rsidP="0070102A">
            <w:pPr>
              <w:rPr>
                <w:rFonts w:ascii="Baskerville Old Face" w:hAnsi="Baskerville Old Face"/>
                <w:sz w:val="24"/>
                <w:szCs w:val="24"/>
              </w:rPr>
            </w:pPr>
            <w:r w:rsidRPr="0067755E">
              <w:rPr>
                <w:rFonts w:ascii="Baskerville Old Face" w:hAnsi="Baskerville Old Face"/>
                <w:sz w:val="24"/>
                <w:szCs w:val="24"/>
              </w:rPr>
              <w:t>Executing entity category</w:t>
            </w:r>
          </w:p>
        </w:tc>
        <w:tc>
          <w:tcPr>
            <w:tcW w:w="6237" w:type="dxa"/>
          </w:tcPr>
          <w:p w14:paraId="0538C35B" w14:textId="507A4FA1" w:rsidR="00EE7E13" w:rsidRPr="0067755E" w:rsidRDefault="00D81A2B" w:rsidP="0070102A">
            <w:pPr>
              <w:rPr>
                <w:rFonts w:ascii="Baskerville Old Face" w:hAnsi="Baskerville Old Face"/>
                <w:sz w:val="24"/>
                <w:szCs w:val="24"/>
              </w:rPr>
            </w:pPr>
            <w:r w:rsidRPr="0067755E">
              <w:rPr>
                <w:rFonts w:ascii="Baskerville Old Face" w:hAnsi="Baskerville Old Face"/>
                <w:sz w:val="24"/>
                <w:szCs w:val="24"/>
              </w:rPr>
              <w:t>No change</w:t>
            </w:r>
          </w:p>
        </w:tc>
      </w:tr>
      <w:tr w:rsidR="00EE7E13" w:rsidRPr="0067755E" w14:paraId="11456233" w14:textId="77777777" w:rsidTr="00D81A2B">
        <w:tc>
          <w:tcPr>
            <w:tcW w:w="3114" w:type="dxa"/>
          </w:tcPr>
          <w:p w14:paraId="08A481BE" w14:textId="7F0CB99C" w:rsidR="00EE7E13" w:rsidRPr="0067755E" w:rsidRDefault="00D81A2B" w:rsidP="0070102A">
            <w:pPr>
              <w:rPr>
                <w:rFonts w:ascii="Baskerville Old Face" w:hAnsi="Baskerville Old Face"/>
                <w:sz w:val="24"/>
                <w:szCs w:val="24"/>
              </w:rPr>
            </w:pPr>
            <w:r w:rsidRPr="0067755E">
              <w:rPr>
                <w:rFonts w:ascii="Baskerville Old Face" w:hAnsi="Baskerville Old Face"/>
                <w:sz w:val="24"/>
                <w:szCs w:val="24"/>
              </w:rPr>
              <w:t>Minor project objectives</w:t>
            </w:r>
          </w:p>
        </w:tc>
        <w:tc>
          <w:tcPr>
            <w:tcW w:w="6237" w:type="dxa"/>
          </w:tcPr>
          <w:p w14:paraId="2A120B39" w14:textId="7F4DAA67" w:rsidR="00EE7E13" w:rsidRPr="0067755E" w:rsidRDefault="00D81A2B" w:rsidP="0070102A">
            <w:pPr>
              <w:rPr>
                <w:rFonts w:ascii="Baskerville Old Face" w:hAnsi="Baskerville Old Face"/>
                <w:sz w:val="24"/>
                <w:szCs w:val="24"/>
              </w:rPr>
            </w:pPr>
            <w:r w:rsidRPr="0067755E">
              <w:rPr>
                <w:rFonts w:ascii="Baskerville Old Face" w:hAnsi="Baskerville Old Face"/>
                <w:sz w:val="24"/>
                <w:szCs w:val="24"/>
              </w:rPr>
              <w:t>No change</w:t>
            </w:r>
          </w:p>
        </w:tc>
      </w:tr>
      <w:tr w:rsidR="00EE7E13" w:rsidRPr="0067755E" w14:paraId="695E10A1" w14:textId="77777777" w:rsidTr="00D81A2B">
        <w:tc>
          <w:tcPr>
            <w:tcW w:w="3114" w:type="dxa"/>
          </w:tcPr>
          <w:p w14:paraId="3B9C8D16" w14:textId="7945A9FE" w:rsidR="00EE7E13" w:rsidRPr="0067755E" w:rsidRDefault="00D81A2B" w:rsidP="0070102A">
            <w:pPr>
              <w:rPr>
                <w:rFonts w:ascii="Baskerville Old Face" w:hAnsi="Baskerville Old Face"/>
                <w:sz w:val="24"/>
                <w:szCs w:val="24"/>
              </w:rPr>
            </w:pPr>
            <w:r w:rsidRPr="0067755E">
              <w:rPr>
                <w:rFonts w:ascii="Baskerville Old Face" w:hAnsi="Baskerville Old Face"/>
                <w:sz w:val="24"/>
                <w:szCs w:val="24"/>
              </w:rPr>
              <w:t>Safeguards</w:t>
            </w:r>
          </w:p>
        </w:tc>
        <w:tc>
          <w:tcPr>
            <w:tcW w:w="6237" w:type="dxa"/>
          </w:tcPr>
          <w:p w14:paraId="7FDD56F6" w14:textId="618F263B" w:rsidR="00EE7E13" w:rsidRPr="0067755E" w:rsidRDefault="00D81A2B" w:rsidP="0070102A">
            <w:pPr>
              <w:rPr>
                <w:rFonts w:ascii="Baskerville Old Face" w:hAnsi="Baskerville Old Face"/>
                <w:sz w:val="24"/>
                <w:szCs w:val="24"/>
              </w:rPr>
            </w:pPr>
            <w:r w:rsidRPr="0067755E">
              <w:rPr>
                <w:rFonts w:ascii="Baskerville Old Face" w:hAnsi="Baskerville Old Face"/>
                <w:sz w:val="24"/>
                <w:szCs w:val="24"/>
              </w:rPr>
              <w:t>No change</w:t>
            </w:r>
          </w:p>
        </w:tc>
      </w:tr>
      <w:tr w:rsidR="00D81A2B" w:rsidRPr="0067755E" w14:paraId="06546417" w14:textId="77777777" w:rsidTr="00D81A2B">
        <w:tc>
          <w:tcPr>
            <w:tcW w:w="3114" w:type="dxa"/>
          </w:tcPr>
          <w:p w14:paraId="026B82C6" w14:textId="268C80B9" w:rsidR="00D81A2B" w:rsidRPr="0067755E" w:rsidRDefault="00D81A2B" w:rsidP="0070102A">
            <w:pPr>
              <w:rPr>
                <w:rFonts w:ascii="Baskerville Old Face" w:hAnsi="Baskerville Old Face"/>
                <w:sz w:val="24"/>
                <w:szCs w:val="24"/>
              </w:rPr>
            </w:pPr>
            <w:r w:rsidRPr="0067755E">
              <w:rPr>
                <w:rFonts w:ascii="Baskerville Old Face" w:hAnsi="Baskerville Old Face"/>
                <w:sz w:val="24"/>
                <w:szCs w:val="24"/>
              </w:rPr>
              <w:t>Risks</w:t>
            </w:r>
          </w:p>
        </w:tc>
        <w:tc>
          <w:tcPr>
            <w:tcW w:w="6237" w:type="dxa"/>
          </w:tcPr>
          <w:p w14:paraId="4F555072" w14:textId="77777777" w:rsidR="00D21EF1" w:rsidRPr="00D21EF1" w:rsidRDefault="00D21EF1" w:rsidP="00D21EF1">
            <w:pPr>
              <w:rPr>
                <w:rFonts w:ascii="Baskerville Old Face" w:hAnsi="Baskerville Old Face"/>
                <w:sz w:val="24"/>
                <w:szCs w:val="24"/>
                <w:lang w:val="en-US"/>
              </w:rPr>
            </w:pPr>
            <w:r w:rsidRPr="00D21EF1">
              <w:rPr>
                <w:rFonts w:ascii="Baskerville Old Face" w:hAnsi="Baskerville Old Face"/>
                <w:sz w:val="24"/>
                <w:szCs w:val="24"/>
                <w:lang w:val="en-US"/>
              </w:rPr>
              <w:t>During the implementation of this activity, the project engaged communities in areas affected by human–wildlife conflict (HWC), particularly predation by big cats such as lions. The communities expressed a preference for engaging community youth helpers (Ilaretok) instead of installing solar deterrent lights.</w:t>
            </w:r>
          </w:p>
          <w:p w14:paraId="16FC0DB8" w14:textId="77777777" w:rsidR="00D21EF1" w:rsidRPr="00D21EF1" w:rsidRDefault="00D21EF1" w:rsidP="00D21EF1">
            <w:pPr>
              <w:rPr>
                <w:rFonts w:ascii="Baskerville Old Face" w:hAnsi="Baskerville Old Face"/>
                <w:sz w:val="24"/>
                <w:szCs w:val="24"/>
                <w:lang w:val="en-US"/>
              </w:rPr>
            </w:pPr>
            <w:r w:rsidRPr="00D21EF1">
              <w:rPr>
                <w:rFonts w:ascii="Baskerville Old Face" w:hAnsi="Baskerville Old Face"/>
                <w:sz w:val="24"/>
                <w:szCs w:val="24"/>
                <w:lang w:val="en-US"/>
              </w:rPr>
              <w:t>They highlighted several reasons for this choice:</w:t>
            </w:r>
          </w:p>
          <w:p w14:paraId="5EA6F953" w14:textId="77777777" w:rsidR="00D21EF1" w:rsidRPr="00D21EF1" w:rsidRDefault="00D21EF1" w:rsidP="00D21EF1">
            <w:pPr>
              <w:rPr>
                <w:rFonts w:ascii="Baskerville Old Face" w:hAnsi="Baskerville Old Face"/>
                <w:sz w:val="24"/>
                <w:szCs w:val="24"/>
                <w:lang w:val="en-US"/>
              </w:rPr>
            </w:pPr>
            <w:r w:rsidRPr="00D21EF1">
              <w:rPr>
                <w:rFonts w:ascii="Baskerville Old Face" w:hAnsi="Baskerville Old Face"/>
                <w:b/>
                <w:bCs/>
                <w:sz w:val="24"/>
                <w:szCs w:val="24"/>
                <w:lang w:val="en-US"/>
              </w:rPr>
              <w:t>Fixed and limited coverage</w:t>
            </w:r>
            <w:r w:rsidRPr="00D21EF1">
              <w:rPr>
                <w:rFonts w:ascii="Baskerville Old Face" w:hAnsi="Baskerville Old Face"/>
                <w:sz w:val="24"/>
                <w:szCs w:val="24"/>
                <w:lang w:val="en-US"/>
              </w:rPr>
              <w:t>: solar lights are static and only protect a small area.</w:t>
            </w:r>
          </w:p>
          <w:p w14:paraId="46B7C8CF" w14:textId="2B9DF512" w:rsidR="00D21EF1" w:rsidRPr="00D21EF1" w:rsidRDefault="00D21EF1" w:rsidP="00D21EF1">
            <w:pPr>
              <w:rPr>
                <w:rFonts w:ascii="Baskerville Old Face" w:hAnsi="Baskerville Old Face"/>
                <w:sz w:val="24"/>
                <w:szCs w:val="24"/>
                <w:lang w:val="en-US"/>
              </w:rPr>
            </w:pPr>
            <w:r w:rsidRPr="00D21EF1">
              <w:rPr>
                <w:rFonts w:ascii="Baskerville Old Face" w:hAnsi="Baskerville Old Face"/>
                <w:b/>
                <w:bCs/>
                <w:sz w:val="24"/>
                <w:szCs w:val="24"/>
                <w:lang w:val="en-US"/>
              </w:rPr>
              <w:lastRenderedPageBreak/>
              <w:t>Energy concerns</w:t>
            </w:r>
            <w:r w:rsidRPr="00D21EF1">
              <w:rPr>
                <w:rFonts w:ascii="Baskerville Old Face" w:hAnsi="Baskerville Old Face"/>
                <w:sz w:val="24"/>
                <w:szCs w:val="24"/>
                <w:lang w:val="en-US"/>
              </w:rPr>
              <w:t xml:space="preserve">: prolonged use may lead to unnecessary </w:t>
            </w:r>
            <w:r w:rsidR="006E6D7B">
              <w:rPr>
                <w:rFonts w:ascii="Baskerville Old Face" w:hAnsi="Baskerville Old Face"/>
                <w:sz w:val="24"/>
                <w:szCs w:val="24"/>
                <w:lang w:val="en-US"/>
              </w:rPr>
              <w:t>power</w:t>
            </w:r>
            <w:r w:rsidRPr="00D21EF1">
              <w:rPr>
                <w:rFonts w:ascii="Baskerville Old Face" w:hAnsi="Baskerville Old Face"/>
                <w:sz w:val="24"/>
                <w:szCs w:val="24"/>
                <w:lang w:val="en-US"/>
              </w:rPr>
              <w:t xml:space="preserve"> wastage.</w:t>
            </w:r>
          </w:p>
          <w:p w14:paraId="139F7702" w14:textId="77777777" w:rsidR="00D21EF1" w:rsidRPr="00D21EF1" w:rsidRDefault="00D21EF1" w:rsidP="00D21EF1">
            <w:pPr>
              <w:rPr>
                <w:rFonts w:ascii="Baskerville Old Face" w:hAnsi="Baskerville Old Face"/>
                <w:sz w:val="24"/>
                <w:szCs w:val="24"/>
                <w:lang w:val="en-US"/>
              </w:rPr>
            </w:pPr>
            <w:r w:rsidRPr="00D21EF1">
              <w:rPr>
                <w:rFonts w:ascii="Baskerville Old Face" w:hAnsi="Baskerville Old Face"/>
                <w:b/>
                <w:bCs/>
                <w:sz w:val="24"/>
                <w:szCs w:val="24"/>
                <w:lang w:val="en-US"/>
              </w:rPr>
              <w:t>Social inequality</w:t>
            </w:r>
            <w:r w:rsidRPr="00D21EF1">
              <w:rPr>
                <w:rFonts w:ascii="Baskerville Old Face" w:hAnsi="Baskerville Old Face"/>
                <w:sz w:val="24"/>
                <w:szCs w:val="24"/>
                <w:lang w:val="en-US"/>
              </w:rPr>
              <w:t>: only families who can afford the lights benefit, leaving vulnerable households at greater risk of attack.</w:t>
            </w:r>
          </w:p>
          <w:p w14:paraId="67A537FA" w14:textId="77777777" w:rsidR="00D21EF1" w:rsidRPr="00D21EF1" w:rsidRDefault="00D21EF1" w:rsidP="00D21EF1">
            <w:pPr>
              <w:rPr>
                <w:rFonts w:ascii="Baskerville Old Face" w:hAnsi="Baskerville Old Face"/>
                <w:sz w:val="24"/>
                <w:szCs w:val="24"/>
                <w:lang w:val="en-US"/>
              </w:rPr>
            </w:pPr>
            <w:r w:rsidRPr="00D21EF1">
              <w:rPr>
                <w:rFonts w:ascii="Baskerville Old Face" w:hAnsi="Baskerville Old Face"/>
                <w:b/>
                <w:bCs/>
                <w:sz w:val="24"/>
                <w:szCs w:val="24"/>
                <w:lang w:val="en-US"/>
              </w:rPr>
              <w:t>Seasonal predation patterns</w:t>
            </w:r>
            <w:r w:rsidRPr="00D21EF1">
              <w:rPr>
                <w:rFonts w:ascii="Baskerville Old Face" w:hAnsi="Baskerville Old Face"/>
                <w:sz w:val="24"/>
                <w:szCs w:val="24"/>
                <w:lang w:val="en-US"/>
              </w:rPr>
              <w:t>: predator activity varies, making mobile and responsive strategies more effective than static lights.</w:t>
            </w:r>
          </w:p>
          <w:p w14:paraId="48617120" w14:textId="77777777" w:rsidR="00D21EF1" w:rsidRPr="00D21EF1" w:rsidRDefault="00D21EF1" w:rsidP="00D21EF1">
            <w:pPr>
              <w:rPr>
                <w:rFonts w:ascii="Baskerville Old Face" w:hAnsi="Baskerville Old Face"/>
                <w:sz w:val="24"/>
                <w:szCs w:val="24"/>
                <w:lang w:val="en-US"/>
              </w:rPr>
            </w:pPr>
            <w:r w:rsidRPr="00D21EF1">
              <w:rPr>
                <w:rFonts w:ascii="Baskerville Old Face" w:hAnsi="Baskerville Old Face"/>
                <w:b/>
                <w:bCs/>
                <w:sz w:val="24"/>
                <w:szCs w:val="24"/>
                <w:lang w:val="en-US"/>
              </w:rPr>
              <w:t>Wildlife conservation</w:t>
            </w:r>
            <w:r w:rsidRPr="00D21EF1">
              <w:rPr>
                <w:rFonts w:ascii="Baskerville Old Face" w:hAnsi="Baskerville Old Face"/>
                <w:sz w:val="24"/>
                <w:szCs w:val="24"/>
                <w:lang w:val="en-US"/>
              </w:rPr>
              <w:t>: trained youth can track and monitor lions, giving early warnings that reduce retaliatory killings of wildlife.</w:t>
            </w:r>
          </w:p>
          <w:p w14:paraId="5D3DA367" w14:textId="77777777" w:rsidR="00D21EF1" w:rsidRPr="00D21EF1" w:rsidRDefault="00D21EF1" w:rsidP="00D21EF1">
            <w:pPr>
              <w:rPr>
                <w:rFonts w:ascii="Baskerville Old Face" w:hAnsi="Baskerville Old Face"/>
                <w:sz w:val="24"/>
                <w:szCs w:val="24"/>
                <w:lang w:val="en-US"/>
              </w:rPr>
            </w:pPr>
            <w:r w:rsidRPr="00D21EF1">
              <w:rPr>
                <w:rFonts w:ascii="Baskerville Old Face" w:hAnsi="Baskerville Old Face"/>
                <w:sz w:val="24"/>
                <w:szCs w:val="24"/>
                <w:lang w:val="en-US"/>
              </w:rPr>
              <w:t xml:space="preserve">The community emphasized that engaging Ilaretok youth is more </w:t>
            </w:r>
            <w:r w:rsidRPr="00D21EF1">
              <w:rPr>
                <w:rFonts w:ascii="Baskerville Old Face" w:hAnsi="Baskerville Old Face"/>
                <w:b/>
                <w:bCs/>
                <w:sz w:val="24"/>
                <w:szCs w:val="24"/>
                <w:lang w:val="en-US"/>
              </w:rPr>
              <w:t>sustainable, reliable, effective, and efficient</w:t>
            </w:r>
            <w:r w:rsidRPr="00D21EF1">
              <w:rPr>
                <w:rFonts w:ascii="Baskerville Old Face" w:hAnsi="Baskerville Old Face"/>
                <w:sz w:val="24"/>
                <w:szCs w:val="24"/>
                <w:lang w:val="en-US"/>
              </w:rPr>
              <w:t xml:space="preserve"> in mitigating conflicts with big cats. Their role includes:</w:t>
            </w:r>
          </w:p>
          <w:p w14:paraId="20B28AE6" w14:textId="77777777" w:rsidR="00D21EF1" w:rsidRPr="00D21EF1" w:rsidRDefault="00D21EF1" w:rsidP="00D21EF1">
            <w:pPr>
              <w:numPr>
                <w:ilvl w:val="0"/>
                <w:numId w:val="35"/>
              </w:numPr>
              <w:rPr>
                <w:rFonts w:ascii="Baskerville Old Face" w:hAnsi="Baskerville Old Face"/>
                <w:sz w:val="24"/>
                <w:szCs w:val="24"/>
                <w:lang w:val="en-US"/>
              </w:rPr>
            </w:pPr>
            <w:r w:rsidRPr="00D21EF1">
              <w:rPr>
                <w:rFonts w:ascii="Baskerville Old Face" w:hAnsi="Baskerville Old Face"/>
                <w:sz w:val="24"/>
                <w:szCs w:val="24"/>
                <w:lang w:val="en-US"/>
              </w:rPr>
              <w:t>Monitoring wildlife movements.</w:t>
            </w:r>
          </w:p>
          <w:p w14:paraId="7C876348" w14:textId="77777777" w:rsidR="00D21EF1" w:rsidRPr="00D21EF1" w:rsidRDefault="00D21EF1" w:rsidP="00D21EF1">
            <w:pPr>
              <w:numPr>
                <w:ilvl w:val="0"/>
                <w:numId w:val="35"/>
              </w:numPr>
              <w:rPr>
                <w:rFonts w:ascii="Baskerville Old Face" w:hAnsi="Baskerville Old Face"/>
                <w:sz w:val="24"/>
                <w:szCs w:val="24"/>
                <w:lang w:val="en-US"/>
              </w:rPr>
            </w:pPr>
            <w:r w:rsidRPr="00D21EF1">
              <w:rPr>
                <w:rFonts w:ascii="Baskerville Old Face" w:hAnsi="Baskerville Old Face"/>
                <w:sz w:val="24"/>
                <w:szCs w:val="24"/>
                <w:lang w:val="en-US"/>
              </w:rPr>
              <w:t>Conducting patrols in the morning and evening.</w:t>
            </w:r>
          </w:p>
          <w:p w14:paraId="70F8B72A" w14:textId="77777777" w:rsidR="00D21EF1" w:rsidRPr="00D21EF1" w:rsidRDefault="00D21EF1" w:rsidP="00D21EF1">
            <w:pPr>
              <w:numPr>
                <w:ilvl w:val="0"/>
                <w:numId w:val="35"/>
              </w:numPr>
              <w:rPr>
                <w:rFonts w:ascii="Baskerville Old Face" w:hAnsi="Baskerville Old Face"/>
                <w:sz w:val="24"/>
                <w:szCs w:val="24"/>
                <w:lang w:val="en-US"/>
              </w:rPr>
            </w:pPr>
            <w:r w:rsidRPr="00D21EF1">
              <w:rPr>
                <w:rFonts w:ascii="Baskerville Old Face" w:hAnsi="Baskerville Old Face"/>
                <w:sz w:val="24"/>
                <w:szCs w:val="24"/>
                <w:lang w:val="en-US"/>
              </w:rPr>
              <w:t>Providing reliable feedback on predator locations.</w:t>
            </w:r>
          </w:p>
          <w:p w14:paraId="1097C9C3" w14:textId="77777777" w:rsidR="00D21EF1" w:rsidRPr="00D21EF1" w:rsidRDefault="00D21EF1" w:rsidP="00D21EF1">
            <w:pPr>
              <w:numPr>
                <w:ilvl w:val="0"/>
                <w:numId w:val="35"/>
              </w:numPr>
              <w:rPr>
                <w:rFonts w:ascii="Baskerville Old Face" w:hAnsi="Baskerville Old Face"/>
                <w:sz w:val="24"/>
                <w:szCs w:val="24"/>
                <w:lang w:val="en-US"/>
              </w:rPr>
            </w:pPr>
            <w:r w:rsidRPr="00D21EF1">
              <w:rPr>
                <w:rFonts w:ascii="Baskerville Old Face" w:hAnsi="Baskerville Old Face"/>
                <w:sz w:val="24"/>
                <w:szCs w:val="24"/>
                <w:lang w:val="en-US"/>
              </w:rPr>
              <w:t>Setting up mobile camps to enhance vigilance.</w:t>
            </w:r>
          </w:p>
          <w:p w14:paraId="2A23E8ED" w14:textId="77777777" w:rsidR="00D21EF1" w:rsidRPr="00D21EF1" w:rsidRDefault="00D21EF1" w:rsidP="00D21EF1">
            <w:pPr>
              <w:numPr>
                <w:ilvl w:val="0"/>
                <w:numId w:val="35"/>
              </w:numPr>
              <w:rPr>
                <w:rFonts w:ascii="Baskerville Old Face" w:hAnsi="Baskerville Old Face"/>
                <w:sz w:val="24"/>
                <w:szCs w:val="24"/>
                <w:lang w:val="en-US"/>
              </w:rPr>
            </w:pPr>
            <w:r w:rsidRPr="00D21EF1">
              <w:rPr>
                <w:rFonts w:ascii="Baskerville Old Face" w:hAnsi="Baskerville Old Face"/>
                <w:sz w:val="24"/>
                <w:szCs w:val="24"/>
                <w:lang w:val="en-US"/>
              </w:rPr>
              <w:t>Sharing safety information with community members.</w:t>
            </w:r>
          </w:p>
          <w:p w14:paraId="3EAB9095" w14:textId="77777777" w:rsidR="00D21EF1" w:rsidRPr="00D21EF1" w:rsidRDefault="00D21EF1" w:rsidP="00D21EF1">
            <w:pPr>
              <w:numPr>
                <w:ilvl w:val="0"/>
                <w:numId w:val="35"/>
              </w:numPr>
              <w:rPr>
                <w:rFonts w:ascii="Baskerville Old Face" w:hAnsi="Baskerville Old Face"/>
                <w:sz w:val="24"/>
                <w:szCs w:val="24"/>
                <w:lang w:val="en-US"/>
              </w:rPr>
            </w:pPr>
            <w:r w:rsidRPr="00D21EF1">
              <w:rPr>
                <w:rFonts w:ascii="Baskerville Old Face" w:hAnsi="Baskerville Old Face"/>
                <w:sz w:val="24"/>
                <w:szCs w:val="24"/>
                <w:lang w:val="en-US"/>
              </w:rPr>
              <w:t>Timely reporting of incidents.</w:t>
            </w:r>
          </w:p>
          <w:p w14:paraId="56D67EB7" w14:textId="77777777" w:rsidR="00D21EF1" w:rsidRPr="00D21EF1" w:rsidRDefault="00D21EF1" w:rsidP="00D21EF1">
            <w:pPr>
              <w:numPr>
                <w:ilvl w:val="0"/>
                <w:numId w:val="35"/>
              </w:numPr>
              <w:rPr>
                <w:rFonts w:ascii="Baskerville Old Face" w:hAnsi="Baskerville Old Face"/>
                <w:sz w:val="24"/>
                <w:szCs w:val="24"/>
                <w:lang w:val="en-US"/>
              </w:rPr>
            </w:pPr>
            <w:r w:rsidRPr="00D21EF1">
              <w:rPr>
                <w:rFonts w:ascii="Baskerville Old Face" w:hAnsi="Baskerville Old Face"/>
                <w:sz w:val="24"/>
                <w:szCs w:val="24"/>
                <w:lang w:val="en-US"/>
              </w:rPr>
              <w:t>Supporting participatory rangeland resource management.</w:t>
            </w:r>
          </w:p>
          <w:p w14:paraId="718494FB" w14:textId="52574283" w:rsidR="00D81A2B" w:rsidRPr="00D21EF1" w:rsidRDefault="00D21EF1" w:rsidP="0070102A">
            <w:pPr>
              <w:rPr>
                <w:rFonts w:ascii="Baskerville Old Face" w:hAnsi="Baskerville Old Face"/>
                <w:sz w:val="24"/>
                <w:szCs w:val="24"/>
                <w:lang w:val="en-US"/>
              </w:rPr>
            </w:pPr>
            <w:r w:rsidRPr="00D21EF1">
              <w:rPr>
                <w:rFonts w:ascii="Baskerville Old Face" w:hAnsi="Baskerville Old Face"/>
                <w:sz w:val="24"/>
                <w:szCs w:val="24"/>
                <w:lang w:val="en-US"/>
              </w:rPr>
              <w:t xml:space="preserve">This approach strengthens both </w:t>
            </w:r>
            <w:r w:rsidRPr="00D21EF1">
              <w:rPr>
                <w:rFonts w:ascii="Baskerville Old Face" w:hAnsi="Baskerville Old Face"/>
                <w:b/>
                <w:bCs/>
                <w:sz w:val="24"/>
                <w:szCs w:val="24"/>
                <w:lang w:val="en-US"/>
              </w:rPr>
              <w:t>human safety</w:t>
            </w:r>
            <w:r w:rsidRPr="00D21EF1">
              <w:rPr>
                <w:rFonts w:ascii="Baskerville Old Face" w:hAnsi="Baskerville Old Face"/>
                <w:sz w:val="24"/>
                <w:szCs w:val="24"/>
                <w:lang w:val="en-US"/>
              </w:rPr>
              <w:t xml:space="preserve"> and </w:t>
            </w:r>
            <w:r w:rsidRPr="00D21EF1">
              <w:rPr>
                <w:rFonts w:ascii="Baskerville Old Face" w:hAnsi="Baskerville Old Face"/>
                <w:b/>
                <w:bCs/>
                <w:sz w:val="24"/>
                <w:szCs w:val="24"/>
                <w:lang w:val="en-US"/>
              </w:rPr>
              <w:t>lion conservation</w:t>
            </w:r>
            <w:r w:rsidRPr="00D21EF1">
              <w:rPr>
                <w:rFonts w:ascii="Baskerville Old Face" w:hAnsi="Baskerville Old Face"/>
                <w:sz w:val="24"/>
                <w:szCs w:val="24"/>
                <w:lang w:val="en-US"/>
              </w:rPr>
              <w:t>, while fostering community ownership in managing rangeland resources.</w:t>
            </w:r>
          </w:p>
        </w:tc>
      </w:tr>
      <w:tr w:rsidR="00D81A2B" w:rsidRPr="0067755E" w14:paraId="17457B85" w14:textId="77777777" w:rsidTr="00D81A2B">
        <w:tc>
          <w:tcPr>
            <w:tcW w:w="3114" w:type="dxa"/>
          </w:tcPr>
          <w:p w14:paraId="5E6A698F" w14:textId="3ACF3C34" w:rsidR="00D81A2B" w:rsidRPr="0067755E" w:rsidRDefault="00D81A2B" w:rsidP="0070102A">
            <w:pPr>
              <w:rPr>
                <w:rFonts w:ascii="Baskerville Old Face" w:hAnsi="Baskerville Old Face"/>
                <w:sz w:val="24"/>
                <w:szCs w:val="24"/>
              </w:rPr>
            </w:pPr>
            <w:r w:rsidRPr="0067755E">
              <w:rPr>
                <w:rFonts w:ascii="Baskerville Old Face" w:hAnsi="Baskerville Old Face"/>
                <w:sz w:val="24"/>
                <w:szCs w:val="24"/>
              </w:rPr>
              <w:lastRenderedPageBreak/>
              <w:t xml:space="preserve">Increased GEF financing up to 5% </w:t>
            </w:r>
          </w:p>
        </w:tc>
        <w:tc>
          <w:tcPr>
            <w:tcW w:w="6237" w:type="dxa"/>
          </w:tcPr>
          <w:p w14:paraId="33607A6D" w14:textId="4DB9E634" w:rsidR="00D81A2B" w:rsidRPr="0067755E" w:rsidRDefault="00D81A2B" w:rsidP="0070102A">
            <w:pPr>
              <w:rPr>
                <w:rFonts w:ascii="Baskerville Old Face" w:hAnsi="Baskerville Old Face"/>
                <w:sz w:val="24"/>
                <w:szCs w:val="24"/>
              </w:rPr>
            </w:pPr>
            <w:r w:rsidRPr="0067755E">
              <w:rPr>
                <w:rFonts w:ascii="Baskerville Old Face" w:hAnsi="Baskerville Old Face"/>
                <w:sz w:val="24"/>
                <w:szCs w:val="24"/>
              </w:rPr>
              <w:t>No change</w:t>
            </w:r>
          </w:p>
        </w:tc>
      </w:tr>
      <w:tr w:rsidR="00D81A2B" w:rsidRPr="0067755E" w14:paraId="298DE869" w14:textId="77777777" w:rsidTr="00D81A2B">
        <w:tc>
          <w:tcPr>
            <w:tcW w:w="3114" w:type="dxa"/>
          </w:tcPr>
          <w:p w14:paraId="2C92DF2E" w14:textId="26F91149" w:rsidR="00D81A2B" w:rsidRPr="0067755E" w:rsidRDefault="00D81A2B" w:rsidP="0070102A">
            <w:pPr>
              <w:rPr>
                <w:rFonts w:ascii="Baskerville Old Face" w:hAnsi="Baskerville Old Face"/>
                <w:sz w:val="24"/>
                <w:szCs w:val="24"/>
              </w:rPr>
            </w:pPr>
            <w:r w:rsidRPr="0067755E">
              <w:rPr>
                <w:rFonts w:ascii="Baskerville Old Face" w:hAnsi="Baskerville Old Face"/>
                <w:sz w:val="24"/>
                <w:szCs w:val="24"/>
              </w:rPr>
              <w:t>Co-</w:t>
            </w:r>
            <w:r w:rsidR="002A234C" w:rsidRPr="0067755E">
              <w:rPr>
                <w:rFonts w:ascii="Baskerville Old Face" w:hAnsi="Baskerville Old Face"/>
                <w:sz w:val="24"/>
                <w:szCs w:val="24"/>
              </w:rPr>
              <w:t>financing</w:t>
            </w:r>
          </w:p>
        </w:tc>
        <w:tc>
          <w:tcPr>
            <w:tcW w:w="6237" w:type="dxa"/>
          </w:tcPr>
          <w:p w14:paraId="1988A0CF" w14:textId="6FC136C6" w:rsidR="00D81A2B" w:rsidRPr="0067755E" w:rsidRDefault="00D81A2B" w:rsidP="0070102A">
            <w:pPr>
              <w:rPr>
                <w:rFonts w:ascii="Baskerville Old Face" w:hAnsi="Baskerville Old Face"/>
                <w:sz w:val="24"/>
                <w:szCs w:val="24"/>
              </w:rPr>
            </w:pPr>
            <w:r w:rsidRPr="0067755E">
              <w:rPr>
                <w:rFonts w:ascii="Baskerville Old Face" w:hAnsi="Baskerville Old Face"/>
                <w:sz w:val="24"/>
                <w:szCs w:val="24"/>
              </w:rPr>
              <w:t>No change</w:t>
            </w:r>
          </w:p>
        </w:tc>
      </w:tr>
      <w:tr w:rsidR="00D81A2B" w:rsidRPr="0067755E" w14:paraId="72C16CA9" w14:textId="77777777" w:rsidTr="00D81A2B">
        <w:tc>
          <w:tcPr>
            <w:tcW w:w="3114" w:type="dxa"/>
          </w:tcPr>
          <w:p w14:paraId="0E8ED4F8" w14:textId="4FD82613" w:rsidR="00D81A2B" w:rsidRPr="0067755E" w:rsidRDefault="00D81A2B" w:rsidP="0070102A">
            <w:pPr>
              <w:rPr>
                <w:rFonts w:ascii="Baskerville Old Face" w:hAnsi="Baskerville Old Face"/>
                <w:sz w:val="24"/>
                <w:szCs w:val="24"/>
              </w:rPr>
            </w:pPr>
            <w:r w:rsidRPr="0067755E">
              <w:rPr>
                <w:rFonts w:ascii="Baskerville Old Face" w:hAnsi="Baskerville Old Face"/>
                <w:sz w:val="24"/>
                <w:szCs w:val="24"/>
              </w:rPr>
              <w:t>Location of project activity</w:t>
            </w:r>
          </w:p>
        </w:tc>
        <w:tc>
          <w:tcPr>
            <w:tcW w:w="6237" w:type="dxa"/>
          </w:tcPr>
          <w:p w14:paraId="188CF5E1" w14:textId="3B456471" w:rsidR="00D81A2B" w:rsidRPr="0067755E" w:rsidRDefault="00D81A2B" w:rsidP="0070102A">
            <w:pPr>
              <w:rPr>
                <w:rFonts w:ascii="Baskerville Old Face" w:hAnsi="Baskerville Old Face"/>
                <w:sz w:val="24"/>
                <w:szCs w:val="24"/>
              </w:rPr>
            </w:pPr>
            <w:r w:rsidRPr="0067755E">
              <w:rPr>
                <w:rFonts w:ascii="Baskerville Old Face" w:hAnsi="Baskerville Old Face"/>
                <w:sz w:val="24"/>
                <w:szCs w:val="24"/>
              </w:rPr>
              <w:t>No change</w:t>
            </w:r>
          </w:p>
        </w:tc>
      </w:tr>
      <w:tr w:rsidR="00EE7E13" w:rsidRPr="0067755E" w14:paraId="0937D9B4" w14:textId="77777777" w:rsidTr="00D81A2B">
        <w:tc>
          <w:tcPr>
            <w:tcW w:w="3114" w:type="dxa"/>
          </w:tcPr>
          <w:p w14:paraId="5F5A00EF" w14:textId="1508F178" w:rsidR="00EE7E13" w:rsidRPr="0067755E" w:rsidRDefault="00D81A2B" w:rsidP="0070102A">
            <w:pPr>
              <w:rPr>
                <w:rFonts w:ascii="Baskerville Old Face" w:hAnsi="Baskerville Old Face"/>
                <w:sz w:val="24"/>
                <w:szCs w:val="24"/>
              </w:rPr>
            </w:pPr>
            <w:r w:rsidRPr="0067755E">
              <w:rPr>
                <w:rFonts w:ascii="Baskerville Old Face" w:hAnsi="Baskerville Old Face"/>
                <w:sz w:val="24"/>
                <w:szCs w:val="24"/>
              </w:rPr>
              <w:t>Other</w:t>
            </w:r>
          </w:p>
        </w:tc>
        <w:tc>
          <w:tcPr>
            <w:tcW w:w="6237" w:type="dxa"/>
          </w:tcPr>
          <w:p w14:paraId="1AE2C8A3" w14:textId="658231B9" w:rsidR="00EE7E13" w:rsidRPr="0067755E" w:rsidRDefault="00D81A2B" w:rsidP="0070102A">
            <w:pPr>
              <w:rPr>
                <w:rFonts w:ascii="Baskerville Old Face" w:hAnsi="Baskerville Old Face"/>
                <w:sz w:val="24"/>
                <w:szCs w:val="24"/>
              </w:rPr>
            </w:pPr>
            <w:r w:rsidRPr="0067755E">
              <w:rPr>
                <w:rFonts w:ascii="Baskerville Old Face" w:hAnsi="Baskerville Old Face"/>
                <w:sz w:val="24"/>
                <w:szCs w:val="24"/>
              </w:rPr>
              <w:t>None</w:t>
            </w:r>
          </w:p>
        </w:tc>
      </w:tr>
    </w:tbl>
    <w:p w14:paraId="23D7DB54" w14:textId="77777777" w:rsidR="00793810" w:rsidRPr="0067755E" w:rsidRDefault="00793810" w:rsidP="0070102A">
      <w:pPr>
        <w:spacing w:line="240" w:lineRule="auto"/>
        <w:rPr>
          <w:rFonts w:ascii="Baskerville Old Face" w:hAnsi="Baskerville Old Face"/>
          <w:sz w:val="24"/>
          <w:szCs w:val="24"/>
        </w:rPr>
      </w:pPr>
    </w:p>
    <w:p w14:paraId="2B05FA30" w14:textId="77777777" w:rsidR="00793810" w:rsidRPr="0067755E" w:rsidRDefault="00AA7B81" w:rsidP="0064291B">
      <w:pPr>
        <w:pStyle w:val="Heading1"/>
        <w:numPr>
          <w:ilvl w:val="0"/>
          <w:numId w:val="10"/>
        </w:numPr>
        <w:jc w:val="both"/>
        <w:rPr>
          <w:rFonts w:ascii="Baskerville Old Face" w:hAnsi="Baskerville Old Face"/>
          <w:sz w:val="24"/>
          <w:szCs w:val="24"/>
        </w:rPr>
      </w:pPr>
      <w:bookmarkStart w:id="10" w:name="_Toc208515191"/>
      <w:r w:rsidRPr="0067755E">
        <w:rPr>
          <w:rFonts w:ascii="Baskerville Old Face" w:hAnsi="Baskerville Old Face"/>
          <w:sz w:val="24"/>
          <w:szCs w:val="24"/>
        </w:rPr>
        <w:t>Implementation Progress</w:t>
      </w:r>
      <w:bookmarkEnd w:id="10"/>
      <w:r w:rsidRPr="0067755E">
        <w:rPr>
          <w:rFonts w:ascii="Baskerville Old Face" w:hAnsi="Baskerville Old Face"/>
          <w:sz w:val="24"/>
          <w:szCs w:val="24"/>
        </w:rPr>
        <w:t xml:space="preserve"> </w:t>
      </w:r>
    </w:p>
    <w:p w14:paraId="1F5BC0A8" w14:textId="77777777" w:rsidR="00793810" w:rsidRPr="0067755E" w:rsidRDefault="00793810" w:rsidP="0070102A">
      <w:pPr>
        <w:spacing w:after="0" w:line="240" w:lineRule="auto"/>
        <w:jc w:val="both"/>
        <w:rPr>
          <w:rFonts w:ascii="Baskerville Old Face" w:hAnsi="Baskerville Old Face"/>
          <w:b/>
          <w:sz w:val="24"/>
          <w:szCs w:val="24"/>
        </w:rPr>
      </w:pPr>
    </w:p>
    <w:p w14:paraId="1DFAAFDF" w14:textId="77777777" w:rsidR="00793810" w:rsidRPr="0067755E" w:rsidRDefault="00AA7B81" w:rsidP="0070102A">
      <w:pPr>
        <w:spacing w:after="0" w:line="240" w:lineRule="auto"/>
        <w:jc w:val="both"/>
        <w:rPr>
          <w:rFonts w:ascii="Baskerville Old Face" w:hAnsi="Baskerville Old Face"/>
          <w:i/>
          <w:sz w:val="24"/>
          <w:szCs w:val="24"/>
        </w:rPr>
      </w:pPr>
      <w:r w:rsidRPr="0067755E">
        <w:rPr>
          <w:rFonts w:ascii="Baskerville Old Face" w:hAnsi="Baskerville Old Face"/>
          <w:i/>
          <w:sz w:val="24"/>
          <w:szCs w:val="24"/>
        </w:rPr>
        <w:t xml:space="preserve">Please insert graph below showing cumulative disbursements on quarterly and yearly basis since project launch </w:t>
      </w:r>
    </w:p>
    <w:p w14:paraId="3539B263" w14:textId="77777777" w:rsidR="00793810" w:rsidRPr="0067755E" w:rsidRDefault="00793810" w:rsidP="0070102A">
      <w:pPr>
        <w:spacing w:after="0" w:line="240" w:lineRule="auto"/>
        <w:jc w:val="both"/>
        <w:rPr>
          <w:rFonts w:ascii="Baskerville Old Face" w:hAnsi="Baskerville Old Face"/>
          <w:sz w:val="24"/>
          <w:szCs w:val="24"/>
        </w:rPr>
      </w:pPr>
    </w:p>
    <w:p w14:paraId="017D5889" w14:textId="77777777" w:rsidR="00793810" w:rsidRPr="0067755E" w:rsidRDefault="00793810" w:rsidP="0070102A">
      <w:pPr>
        <w:spacing w:after="0" w:line="240" w:lineRule="auto"/>
        <w:jc w:val="both"/>
        <w:rPr>
          <w:rFonts w:ascii="Baskerville Old Face" w:hAnsi="Baskerville Old Face"/>
          <w:sz w:val="24"/>
          <w:szCs w:val="24"/>
        </w:rPr>
      </w:pPr>
    </w:p>
    <w:tbl>
      <w:tblPr>
        <w:tblStyle w:val="ae"/>
        <w:tblW w:w="90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8"/>
        <w:gridCol w:w="4508"/>
      </w:tblGrid>
      <w:tr w:rsidR="00793810" w:rsidRPr="0067755E" w14:paraId="40921D7A" w14:textId="77777777">
        <w:tc>
          <w:tcPr>
            <w:tcW w:w="9016" w:type="dxa"/>
            <w:gridSpan w:val="2"/>
            <w:shd w:val="clear" w:color="auto" w:fill="D9D9D9"/>
          </w:tcPr>
          <w:p w14:paraId="40BA27B5" w14:textId="77777777" w:rsidR="00793810" w:rsidRPr="0067755E" w:rsidRDefault="00AA7B81" w:rsidP="0070102A">
            <w:pPr>
              <w:jc w:val="both"/>
              <w:rPr>
                <w:rFonts w:ascii="Baskerville Old Face" w:hAnsi="Baskerville Old Face"/>
                <w:i/>
                <w:sz w:val="24"/>
                <w:szCs w:val="24"/>
              </w:rPr>
            </w:pPr>
            <w:r w:rsidRPr="0067755E">
              <w:rPr>
                <w:rFonts w:ascii="Baskerville Old Face" w:hAnsi="Baskerville Old Face"/>
                <w:i/>
                <w:sz w:val="24"/>
                <w:szCs w:val="24"/>
              </w:rPr>
              <w:t>Cumulative Disbursements</w:t>
            </w:r>
          </w:p>
        </w:tc>
      </w:tr>
      <w:tr w:rsidR="00793810" w:rsidRPr="0067755E" w14:paraId="3DAA3894" w14:textId="77777777">
        <w:tc>
          <w:tcPr>
            <w:tcW w:w="4508" w:type="dxa"/>
          </w:tcPr>
          <w:p w14:paraId="4081A4A4"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Cumulative general ledger delivery against total approved amount (in Project Document) -  %</w:t>
            </w:r>
          </w:p>
        </w:tc>
        <w:tc>
          <w:tcPr>
            <w:tcW w:w="4508" w:type="dxa"/>
          </w:tcPr>
          <w:p w14:paraId="489600D1" w14:textId="15A5628D" w:rsidR="00793810" w:rsidRPr="0067755E" w:rsidRDefault="00B81D42" w:rsidP="0070102A">
            <w:pPr>
              <w:jc w:val="both"/>
              <w:rPr>
                <w:rFonts w:ascii="Baskerville Old Face" w:hAnsi="Baskerville Old Face"/>
                <w:sz w:val="24"/>
                <w:szCs w:val="24"/>
              </w:rPr>
            </w:pPr>
            <w:r w:rsidRPr="0067755E">
              <w:rPr>
                <w:rFonts w:ascii="Baskerville Old Face" w:hAnsi="Baskerville Old Face"/>
                <w:sz w:val="24"/>
                <w:szCs w:val="24"/>
              </w:rPr>
              <w:t>25</w:t>
            </w:r>
            <w:r w:rsidR="00AA7B81" w:rsidRPr="0067755E">
              <w:rPr>
                <w:rFonts w:ascii="Baskerville Old Face" w:hAnsi="Baskerville Old Face"/>
                <w:sz w:val="24"/>
                <w:szCs w:val="24"/>
              </w:rPr>
              <w:t>%</w:t>
            </w:r>
          </w:p>
        </w:tc>
      </w:tr>
      <w:tr w:rsidR="00793810" w:rsidRPr="0067755E" w14:paraId="7336C919" w14:textId="77777777">
        <w:tc>
          <w:tcPr>
            <w:tcW w:w="4508" w:type="dxa"/>
          </w:tcPr>
          <w:p w14:paraId="464959C3"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Cumulative general ledger delivery against expected delivery as of this year -  %</w:t>
            </w:r>
          </w:p>
        </w:tc>
        <w:tc>
          <w:tcPr>
            <w:tcW w:w="4508" w:type="dxa"/>
          </w:tcPr>
          <w:p w14:paraId="07055912" w14:textId="35E08F60" w:rsidR="00793810" w:rsidRPr="0067755E" w:rsidRDefault="00B81D42" w:rsidP="0070102A">
            <w:pPr>
              <w:jc w:val="both"/>
              <w:rPr>
                <w:rFonts w:ascii="Baskerville Old Face" w:hAnsi="Baskerville Old Face"/>
                <w:sz w:val="24"/>
                <w:szCs w:val="24"/>
              </w:rPr>
            </w:pPr>
            <w:r w:rsidRPr="0067755E">
              <w:rPr>
                <w:rFonts w:ascii="Baskerville Old Face" w:hAnsi="Baskerville Old Face"/>
                <w:sz w:val="24"/>
                <w:szCs w:val="24"/>
              </w:rPr>
              <w:t>88</w:t>
            </w:r>
            <w:r w:rsidR="00AA7B81" w:rsidRPr="0067755E">
              <w:rPr>
                <w:rFonts w:ascii="Baskerville Old Face" w:hAnsi="Baskerville Old Face"/>
                <w:sz w:val="24"/>
                <w:szCs w:val="24"/>
              </w:rPr>
              <w:t>%</w:t>
            </w:r>
          </w:p>
        </w:tc>
      </w:tr>
      <w:tr w:rsidR="00793810" w:rsidRPr="0067755E" w14:paraId="18B6A88B" w14:textId="77777777">
        <w:tc>
          <w:tcPr>
            <w:tcW w:w="4508" w:type="dxa"/>
          </w:tcPr>
          <w:p w14:paraId="17CDC1D1"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 xml:space="preserve">Cumulative disbursement as of 30 June 2025 (note: amount to be updated in later August) </w:t>
            </w:r>
          </w:p>
        </w:tc>
        <w:tc>
          <w:tcPr>
            <w:tcW w:w="4508" w:type="dxa"/>
          </w:tcPr>
          <w:p w14:paraId="4B911A9C" w14:textId="30DEA0DE" w:rsidR="00793810" w:rsidRPr="0067755E" w:rsidRDefault="00B81D42" w:rsidP="0070102A">
            <w:pPr>
              <w:jc w:val="both"/>
              <w:rPr>
                <w:rFonts w:ascii="Baskerville Old Face" w:hAnsi="Baskerville Old Face"/>
                <w:sz w:val="24"/>
                <w:szCs w:val="24"/>
              </w:rPr>
            </w:pPr>
            <w:r w:rsidRPr="0067755E">
              <w:rPr>
                <w:rFonts w:ascii="Baskerville Old Face" w:eastAsia="Times New Roman" w:hAnsi="Baskerville Old Face"/>
                <w:color w:val="000000"/>
                <w:sz w:val="24"/>
                <w:szCs w:val="24"/>
              </w:rPr>
              <w:t>USD 878,188</w:t>
            </w:r>
          </w:p>
        </w:tc>
      </w:tr>
    </w:tbl>
    <w:p w14:paraId="326C961E" w14:textId="77777777" w:rsidR="00793810" w:rsidRPr="0067755E" w:rsidRDefault="00793810" w:rsidP="0070102A">
      <w:pPr>
        <w:spacing w:after="0" w:line="240" w:lineRule="auto"/>
        <w:jc w:val="both"/>
        <w:rPr>
          <w:rFonts w:ascii="Baskerville Old Face" w:hAnsi="Baskerville Old Face"/>
          <w:sz w:val="24"/>
          <w:szCs w:val="24"/>
        </w:rPr>
      </w:pPr>
    </w:p>
    <w:tbl>
      <w:tblPr>
        <w:tblStyle w:val="af"/>
        <w:tblW w:w="90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8"/>
        <w:gridCol w:w="4508"/>
      </w:tblGrid>
      <w:tr w:rsidR="00793810" w:rsidRPr="0067755E" w14:paraId="2DB1576A" w14:textId="77777777" w:rsidTr="6BB273BD">
        <w:tc>
          <w:tcPr>
            <w:tcW w:w="9016" w:type="dxa"/>
            <w:gridSpan w:val="2"/>
            <w:shd w:val="clear" w:color="auto" w:fill="D9D9D9" w:themeFill="background1" w:themeFillShade="D9"/>
          </w:tcPr>
          <w:p w14:paraId="0AC7CA87" w14:textId="77777777" w:rsidR="00793810" w:rsidRPr="0067755E" w:rsidRDefault="00AA7B81" w:rsidP="0070102A">
            <w:pPr>
              <w:jc w:val="both"/>
              <w:rPr>
                <w:rFonts w:ascii="Baskerville Old Face" w:hAnsi="Baskerville Old Face"/>
                <w:i/>
                <w:sz w:val="24"/>
                <w:szCs w:val="24"/>
              </w:rPr>
            </w:pPr>
            <w:r w:rsidRPr="0067755E">
              <w:rPr>
                <w:rFonts w:ascii="Baskerville Old Face" w:hAnsi="Baskerville Old Face"/>
                <w:i/>
                <w:sz w:val="24"/>
                <w:szCs w:val="24"/>
              </w:rPr>
              <w:t>Key Financing Amounts</w:t>
            </w:r>
          </w:p>
        </w:tc>
      </w:tr>
      <w:tr w:rsidR="00793810" w:rsidRPr="0067755E" w14:paraId="0A9788DB" w14:textId="77777777" w:rsidTr="6BB273BD">
        <w:tc>
          <w:tcPr>
            <w:tcW w:w="4508" w:type="dxa"/>
          </w:tcPr>
          <w:p w14:paraId="07734418" w14:textId="77777777" w:rsidR="00793810" w:rsidRPr="0067755E" w:rsidRDefault="6BB273BD" w:rsidP="0070102A">
            <w:pPr>
              <w:jc w:val="both"/>
              <w:rPr>
                <w:rFonts w:ascii="Baskerville Old Face" w:hAnsi="Baskerville Old Face"/>
                <w:sz w:val="24"/>
                <w:szCs w:val="24"/>
              </w:rPr>
            </w:pPr>
            <w:r w:rsidRPr="0067755E">
              <w:rPr>
                <w:rFonts w:ascii="Baskerville Old Face" w:hAnsi="Baskerville Old Face"/>
                <w:sz w:val="24"/>
                <w:szCs w:val="24"/>
              </w:rPr>
              <w:t>PPG Amount</w:t>
            </w:r>
          </w:p>
        </w:tc>
        <w:tc>
          <w:tcPr>
            <w:tcW w:w="4508" w:type="dxa"/>
          </w:tcPr>
          <w:p w14:paraId="6C08043D" w14:textId="4222E74F" w:rsidR="00793810" w:rsidRPr="0067755E" w:rsidRDefault="0027376E" w:rsidP="0070102A">
            <w:pPr>
              <w:jc w:val="both"/>
              <w:rPr>
                <w:rFonts w:ascii="Baskerville Old Face" w:hAnsi="Baskerville Old Face"/>
                <w:sz w:val="24"/>
                <w:szCs w:val="24"/>
              </w:rPr>
            </w:pPr>
            <w:r>
              <w:rPr>
                <w:rFonts w:ascii="Baskerville Old Face" w:hAnsi="Baskerville Old Face"/>
                <w:sz w:val="24"/>
                <w:szCs w:val="24"/>
              </w:rPr>
              <w:t xml:space="preserve">USD </w:t>
            </w:r>
            <w:r w:rsidRPr="0027376E">
              <w:rPr>
                <w:rFonts w:ascii="Baskerville Old Face" w:hAnsi="Baskerville Old Face"/>
                <w:sz w:val="24"/>
                <w:szCs w:val="24"/>
              </w:rPr>
              <w:t>150,000</w:t>
            </w:r>
          </w:p>
        </w:tc>
      </w:tr>
      <w:tr w:rsidR="00793810" w:rsidRPr="0067755E" w14:paraId="401E0398" w14:textId="77777777" w:rsidTr="6BB273BD">
        <w:tc>
          <w:tcPr>
            <w:tcW w:w="4508" w:type="dxa"/>
          </w:tcPr>
          <w:p w14:paraId="7269F43A"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GEF Grant Amount</w:t>
            </w:r>
          </w:p>
        </w:tc>
        <w:tc>
          <w:tcPr>
            <w:tcW w:w="4508" w:type="dxa"/>
          </w:tcPr>
          <w:p w14:paraId="65CB3786" w14:textId="13C8CDD0"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USD</w:t>
            </w:r>
            <w:r w:rsidR="00B81D42" w:rsidRPr="0067755E">
              <w:rPr>
                <w:rFonts w:ascii="Baskerville Old Face" w:hAnsi="Baskerville Old Face"/>
                <w:sz w:val="24"/>
                <w:szCs w:val="24"/>
              </w:rPr>
              <w:t xml:space="preserve"> </w:t>
            </w:r>
            <w:r w:rsidR="00B81D42" w:rsidRPr="0067755E">
              <w:rPr>
                <w:rFonts w:ascii="Baskerville Old Face" w:eastAsia="Times New Roman" w:hAnsi="Baskerville Old Face"/>
                <w:color w:val="000000"/>
                <w:sz w:val="24"/>
                <w:szCs w:val="24"/>
              </w:rPr>
              <w:t>5,354,588</w:t>
            </w:r>
          </w:p>
        </w:tc>
      </w:tr>
      <w:tr w:rsidR="00793810" w:rsidRPr="0067755E" w14:paraId="7049314B" w14:textId="77777777" w:rsidTr="6BB273BD">
        <w:tc>
          <w:tcPr>
            <w:tcW w:w="4508" w:type="dxa"/>
          </w:tcPr>
          <w:p w14:paraId="5A7CB7FB"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Planned Co-Financing</w:t>
            </w:r>
          </w:p>
          <w:p w14:paraId="7DAB093F" w14:textId="77777777" w:rsidR="00793810" w:rsidRPr="0067755E" w:rsidRDefault="00793810" w:rsidP="0070102A">
            <w:pPr>
              <w:jc w:val="both"/>
              <w:rPr>
                <w:rFonts w:ascii="Baskerville Old Face" w:hAnsi="Baskerville Old Face"/>
                <w:sz w:val="24"/>
                <w:szCs w:val="24"/>
              </w:rPr>
            </w:pPr>
          </w:p>
          <w:p w14:paraId="258EB9C3"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Co-Financing to date</w:t>
            </w:r>
          </w:p>
        </w:tc>
        <w:tc>
          <w:tcPr>
            <w:tcW w:w="4508" w:type="dxa"/>
          </w:tcPr>
          <w:p w14:paraId="18F3C494" w14:textId="2C4B9B02"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lastRenderedPageBreak/>
              <w:t>USD</w:t>
            </w:r>
            <w:r w:rsidR="00B81D42" w:rsidRPr="0067755E">
              <w:rPr>
                <w:rFonts w:ascii="Baskerville Old Face" w:hAnsi="Baskerville Old Face"/>
                <w:sz w:val="24"/>
                <w:szCs w:val="24"/>
              </w:rPr>
              <w:t xml:space="preserve"> </w:t>
            </w:r>
            <w:r w:rsidR="00B81D42" w:rsidRPr="0067755E">
              <w:rPr>
                <w:rFonts w:ascii="Baskerville Old Face" w:eastAsia="Times New Roman" w:hAnsi="Baskerville Old Face"/>
                <w:color w:val="000000"/>
                <w:sz w:val="24"/>
                <w:szCs w:val="24"/>
              </w:rPr>
              <w:t>2,071,320</w:t>
            </w:r>
          </w:p>
          <w:p w14:paraId="4F2DEAE6" w14:textId="77777777" w:rsidR="00B81D42" w:rsidRPr="0067755E" w:rsidRDefault="00B81D42" w:rsidP="0070102A">
            <w:pPr>
              <w:jc w:val="both"/>
              <w:rPr>
                <w:rFonts w:ascii="Baskerville Old Face" w:eastAsia="Times New Roman" w:hAnsi="Baskerville Old Face"/>
                <w:color w:val="000000"/>
                <w:sz w:val="24"/>
                <w:szCs w:val="24"/>
              </w:rPr>
            </w:pPr>
          </w:p>
          <w:p w14:paraId="5AC91C22" w14:textId="0F29BC6A" w:rsidR="00793810" w:rsidRPr="0067755E" w:rsidRDefault="00B81D42" w:rsidP="0070102A">
            <w:pPr>
              <w:jc w:val="both"/>
              <w:rPr>
                <w:rFonts w:ascii="Baskerville Old Face" w:hAnsi="Baskerville Old Face"/>
                <w:sz w:val="24"/>
                <w:szCs w:val="24"/>
              </w:rPr>
            </w:pPr>
            <w:r w:rsidRPr="0067755E">
              <w:rPr>
                <w:rFonts w:ascii="Baskerville Old Face" w:eastAsia="Times New Roman" w:hAnsi="Baskerville Old Face"/>
                <w:color w:val="000000"/>
                <w:sz w:val="24"/>
                <w:szCs w:val="24"/>
              </w:rPr>
              <w:t>1,533,056</w:t>
            </w:r>
          </w:p>
        </w:tc>
      </w:tr>
    </w:tbl>
    <w:p w14:paraId="42F50E7F" w14:textId="77777777" w:rsidR="00793810" w:rsidRPr="0067755E" w:rsidRDefault="00793810" w:rsidP="0070102A">
      <w:pPr>
        <w:spacing w:after="0" w:line="240" w:lineRule="auto"/>
        <w:jc w:val="both"/>
        <w:rPr>
          <w:rFonts w:ascii="Baskerville Old Face" w:hAnsi="Baskerville Old Face"/>
          <w:b/>
          <w:sz w:val="24"/>
          <w:szCs w:val="24"/>
        </w:rPr>
      </w:pPr>
    </w:p>
    <w:tbl>
      <w:tblPr>
        <w:tblStyle w:val="af0"/>
        <w:tblW w:w="90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08"/>
        <w:gridCol w:w="4508"/>
      </w:tblGrid>
      <w:tr w:rsidR="00793810" w:rsidRPr="0067755E" w14:paraId="1E9ADE23" w14:textId="77777777" w:rsidTr="6BB273BD">
        <w:tc>
          <w:tcPr>
            <w:tcW w:w="9016" w:type="dxa"/>
            <w:gridSpan w:val="2"/>
            <w:shd w:val="clear" w:color="auto" w:fill="D9D9D9" w:themeFill="background1" w:themeFillShade="D9"/>
          </w:tcPr>
          <w:p w14:paraId="4E39E88A" w14:textId="77777777" w:rsidR="00793810" w:rsidRPr="0067755E" w:rsidRDefault="00AA7B81" w:rsidP="0070102A">
            <w:pPr>
              <w:jc w:val="both"/>
              <w:rPr>
                <w:rFonts w:ascii="Baskerville Old Face" w:hAnsi="Baskerville Old Face"/>
                <w:i/>
                <w:sz w:val="24"/>
                <w:szCs w:val="24"/>
              </w:rPr>
            </w:pPr>
            <w:r w:rsidRPr="0067755E">
              <w:rPr>
                <w:rFonts w:ascii="Baskerville Old Face" w:hAnsi="Baskerville Old Face"/>
                <w:i/>
                <w:sz w:val="24"/>
                <w:szCs w:val="24"/>
              </w:rPr>
              <w:t>Key Project Dates</w:t>
            </w:r>
          </w:p>
        </w:tc>
      </w:tr>
      <w:tr w:rsidR="00793810" w:rsidRPr="0067755E" w14:paraId="674009C9" w14:textId="77777777" w:rsidTr="6BB273BD">
        <w:tc>
          <w:tcPr>
            <w:tcW w:w="4508" w:type="dxa"/>
          </w:tcPr>
          <w:p w14:paraId="36489CB0"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PIF Approval Date</w:t>
            </w:r>
          </w:p>
        </w:tc>
        <w:tc>
          <w:tcPr>
            <w:tcW w:w="4508" w:type="dxa"/>
          </w:tcPr>
          <w:p w14:paraId="1AAFD9B7" w14:textId="16387F11" w:rsidR="00793810" w:rsidRPr="0067755E" w:rsidRDefault="001F63A1" w:rsidP="0070102A">
            <w:pPr>
              <w:jc w:val="both"/>
              <w:rPr>
                <w:rFonts w:ascii="Baskerville Old Face" w:hAnsi="Baskerville Old Face"/>
                <w:sz w:val="24"/>
                <w:szCs w:val="24"/>
              </w:rPr>
            </w:pPr>
            <w:r>
              <w:rPr>
                <w:rFonts w:ascii="Baskerville Old Face" w:hAnsi="Baskerville Old Face"/>
                <w:sz w:val="24"/>
                <w:szCs w:val="24"/>
              </w:rPr>
              <w:t>23</w:t>
            </w:r>
            <w:r w:rsidRPr="001F63A1">
              <w:rPr>
                <w:rFonts w:ascii="Baskerville Old Face" w:hAnsi="Baskerville Old Face"/>
                <w:sz w:val="24"/>
                <w:szCs w:val="24"/>
                <w:vertAlign w:val="superscript"/>
              </w:rPr>
              <w:t>rd</w:t>
            </w:r>
            <w:r>
              <w:rPr>
                <w:rFonts w:ascii="Baskerville Old Face" w:hAnsi="Baskerville Old Face"/>
                <w:sz w:val="24"/>
                <w:szCs w:val="24"/>
              </w:rPr>
              <w:t xml:space="preserve"> October 2019</w:t>
            </w:r>
          </w:p>
        </w:tc>
      </w:tr>
      <w:tr w:rsidR="00793810" w:rsidRPr="0067755E" w14:paraId="489A84C1" w14:textId="77777777" w:rsidTr="6BB273BD">
        <w:tc>
          <w:tcPr>
            <w:tcW w:w="4508" w:type="dxa"/>
          </w:tcPr>
          <w:p w14:paraId="1EC448BA"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CEO Endorsement Date</w:t>
            </w:r>
          </w:p>
        </w:tc>
        <w:tc>
          <w:tcPr>
            <w:tcW w:w="4508" w:type="dxa"/>
          </w:tcPr>
          <w:p w14:paraId="6B26BFD7" w14:textId="7A225472" w:rsidR="00793810" w:rsidRPr="0067755E" w:rsidRDefault="001F63A1" w:rsidP="0070102A">
            <w:pPr>
              <w:jc w:val="both"/>
              <w:rPr>
                <w:rFonts w:ascii="Baskerville Old Face" w:hAnsi="Baskerville Old Face"/>
                <w:sz w:val="24"/>
                <w:szCs w:val="24"/>
              </w:rPr>
            </w:pPr>
            <w:r>
              <w:rPr>
                <w:rFonts w:ascii="Baskerville Old Face" w:hAnsi="Baskerville Old Face"/>
                <w:sz w:val="24"/>
                <w:szCs w:val="24"/>
              </w:rPr>
              <w:t>11</w:t>
            </w:r>
            <w:r w:rsidRPr="001F63A1">
              <w:rPr>
                <w:rFonts w:ascii="Baskerville Old Face" w:hAnsi="Baskerville Old Face"/>
                <w:sz w:val="24"/>
                <w:szCs w:val="24"/>
                <w:vertAlign w:val="superscript"/>
              </w:rPr>
              <w:t>th</w:t>
            </w:r>
            <w:r>
              <w:rPr>
                <w:rFonts w:ascii="Baskerville Old Face" w:hAnsi="Baskerville Old Face"/>
                <w:sz w:val="24"/>
                <w:szCs w:val="24"/>
              </w:rPr>
              <w:t xml:space="preserve"> June 2021</w:t>
            </w:r>
          </w:p>
        </w:tc>
      </w:tr>
      <w:tr w:rsidR="00793810" w:rsidRPr="0067755E" w14:paraId="3C77830B" w14:textId="77777777" w:rsidTr="6BB273BD">
        <w:tc>
          <w:tcPr>
            <w:tcW w:w="4508" w:type="dxa"/>
          </w:tcPr>
          <w:p w14:paraId="6AE3BE72"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 xml:space="preserve">Project Document Signature Date (Project start date) </w:t>
            </w:r>
          </w:p>
        </w:tc>
        <w:tc>
          <w:tcPr>
            <w:tcW w:w="4508" w:type="dxa"/>
          </w:tcPr>
          <w:p w14:paraId="3E0E0F8E" w14:textId="5C75AD9B" w:rsidR="00793810" w:rsidRPr="0067755E" w:rsidRDefault="006010C5" w:rsidP="0070102A">
            <w:pPr>
              <w:jc w:val="both"/>
              <w:rPr>
                <w:rFonts w:ascii="Baskerville Old Face" w:hAnsi="Baskerville Old Face"/>
                <w:sz w:val="24"/>
                <w:szCs w:val="24"/>
              </w:rPr>
            </w:pPr>
            <w:r w:rsidRPr="0067755E">
              <w:rPr>
                <w:rFonts w:ascii="Baskerville Old Face" w:hAnsi="Baskerville Old Face"/>
                <w:sz w:val="24"/>
                <w:szCs w:val="24"/>
              </w:rPr>
              <w:t>23</w:t>
            </w:r>
            <w:r w:rsidRPr="0067755E">
              <w:rPr>
                <w:rFonts w:ascii="Baskerville Old Face" w:hAnsi="Baskerville Old Face"/>
                <w:sz w:val="24"/>
                <w:szCs w:val="24"/>
                <w:vertAlign w:val="superscript"/>
              </w:rPr>
              <w:t>rd</w:t>
            </w:r>
            <w:r w:rsidRPr="0067755E">
              <w:rPr>
                <w:rFonts w:ascii="Baskerville Old Face" w:hAnsi="Baskerville Old Face"/>
                <w:sz w:val="24"/>
                <w:szCs w:val="24"/>
              </w:rPr>
              <w:t xml:space="preserve"> June 2023</w:t>
            </w:r>
          </w:p>
        </w:tc>
      </w:tr>
      <w:tr w:rsidR="00793810" w:rsidRPr="0067755E" w14:paraId="5BD84730" w14:textId="77777777" w:rsidTr="6BB273BD">
        <w:tc>
          <w:tcPr>
            <w:tcW w:w="4508" w:type="dxa"/>
          </w:tcPr>
          <w:p w14:paraId="65269AAF" w14:textId="7229C7DD"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Date of Inception workshop date</w:t>
            </w:r>
          </w:p>
        </w:tc>
        <w:tc>
          <w:tcPr>
            <w:tcW w:w="4508" w:type="dxa"/>
          </w:tcPr>
          <w:p w14:paraId="29EBF30F" w14:textId="47E54E5D"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20</w:t>
            </w:r>
            <w:r w:rsidRPr="0067755E">
              <w:rPr>
                <w:rFonts w:ascii="Baskerville Old Face" w:hAnsi="Baskerville Old Face"/>
                <w:sz w:val="24"/>
                <w:szCs w:val="24"/>
                <w:vertAlign w:val="superscript"/>
              </w:rPr>
              <w:t>th</w:t>
            </w:r>
            <w:r w:rsidRPr="0067755E">
              <w:rPr>
                <w:rFonts w:ascii="Baskerville Old Face" w:hAnsi="Baskerville Old Face"/>
                <w:sz w:val="24"/>
                <w:szCs w:val="24"/>
              </w:rPr>
              <w:t xml:space="preserve"> FEB 2024</w:t>
            </w:r>
          </w:p>
        </w:tc>
      </w:tr>
      <w:tr w:rsidR="006010C5" w:rsidRPr="0067755E" w14:paraId="08005D6E" w14:textId="77777777" w:rsidTr="6BB273BD">
        <w:tc>
          <w:tcPr>
            <w:tcW w:w="4508" w:type="dxa"/>
          </w:tcPr>
          <w:p w14:paraId="749063D1" w14:textId="2D62EAE5" w:rsidR="006010C5" w:rsidRPr="0067755E" w:rsidRDefault="006010C5" w:rsidP="0070102A">
            <w:pPr>
              <w:jc w:val="both"/>
              <w:rPr>
                <w:rFonts w:ascii="Baskerville Old Face" w:hAnsi="Baskerville Old Face"/>
                <w:sz w:val="24"/>
                <w:szCs w:val="24"/>
              </w:rPr>
            </w:pPr>
            <w:r w:rsidRPr="0067755E">
              <w:rPr>
                <w:rFonts w:ascii="Baskerville Old Face" w:hAnsi="Baskerville Old Face"/>
                <w:sz w:val="24"/>
                <w:szCs w:val="24"/>
              </w:rPr>
              <w:t>Project launch date</w:t>
            </w:r>
          </w:p>
        </w:tc>
        <w:tc>
          <w:tcPr>
            <w:tcW w:w="4508" w:type="dxa"/>
          </w:tcPr>
          <w:p w14:paraId="62523D23" w14:textId="10DFBB86" w:rsidR="006010C5" w:rsidRPr="0067755E" w:rsidRDefault="006010C5" w:rsidP="0070102A">
            <w:pPr>
              <w:jc w:val="both"/>
              <w:rPr>
                <w:rFonts w:ascii="Baskerville Old Face" w:hAnsi="Baskerville Old Face"/>
                <w:sz w:val="24"/>
                <w:szCs w:val="24"/>
              </w:rPr>
            </w:pPr>
            <w:r w:rsidRPr="0067755E">
              <w:rPr>
                <w:rFonts w:ascii="Baskerville Old Face" w:hAnsi="Baskerville Old Face"/>
                <w:sz w:val="24"/>
                <w:szCs w:val="24"/>
              </w:rPr>
              <w:t>7</w:t>
            </w:r>
            <w:r w:rsidRPr="0067755E">
              <w:rPr>
                <w:rFonts w:ascii="Baskerville Old Face" w:hAnsi="Baskerville Old Face"/>
                <w:sz w:val="24"/>
                <w:szCs w:val="24"/>
                <w:vertAlign w:val="superscript"/>
              </w:rPr>
              <w:t>th</w:t>
            </w:r>
            <w:r w:rsidRPr="0067755E">
              <w:rPr>
                <w:rFonts w:ascii="Baskerville Old Face" w:hAnsi="Baskerville Old Face"/>
                <w:sz w:val="24"/>
                <w:szCs w:val="24"/>
              </w:rPr>
              <w:t xml:space="preserve"> June 2024</w:t>
            </w:r>
          </w:p>
        </w:tc>
      </w:tr>
      <w:tr w:rsidR="00793810" w:rsidRPr="0067755E" w14:paraId="30C1F91F" w14:textId="77777777" w:rsidTr="6BB273BD">
        <w:tc>
          <w:tcPr>
            <w:tcW w:w="4508" w:type="dxa"/>
          </w:tcPr>
          <w:p w14:paraId="132FD3E2"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Expected date of mid-term review</w:t>
            </w:r>
          </w:p>
        </w:tc>
        <w:tc>
          <w:tcPr>
            <w:tcW w:w="4508" w:type="dxa"/>
          </w:tcPr>
          <w:p w14:paraId="2CE0379B"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August 2026</w:t>
            </w:r>
          </w:p>
        </w:tc>
      </w:tr>
      <w:tr w:rsidR="00793810" w:rsidRPr="0067755E" w14:paraId="607B1BBA" w14:textId="77777777" w:rsidTr="6BB273BD">
        <w:tc>
          <w:tcPr>
            <w:tcW w:w="4508" w:type="dxa"/>
          </w:tcPr>
          <w:p w14:paraId="1C7EDC80"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Actual date of mid-term review</w:t>
            </w:r>
          </w:p>
        </w:tc>
        <w:tc>
          <w:tcPr>
            <w:tcW w:w="4508" w:type="dxa"/>
          </w:tcPr>
          <w:p w14:paraId="49DDE3DB" w14:textId="2111AC4B" w:rsidR="00793810" w:rsidRPr="0067755E" w:rsidRDefault="00262A27" w:rsidP="0070102A">
            <w:pPr>
              <w:jc w:val="both"/>
              <w:rPr>
                <w:rFonts w:ascii="Baskerville Old Face" w:hAnsi="Baskerville Old Face"/>
                <w:sz w:val="24"/>
                <w:szCs w:val="24"/>
              </w:rPr>
            </w:pPr>
            <w:r>
              <w:rPr>
                <w:rFonts w:ascii="Baskerville Old Face" w:hAnsi="Baskerville Old Face"/>
                <w:sz w:val="24"/>
                <w:szCs w:val="24"/>
              </w:rPr>
              <w:t>TBD</w:t>
            </w:r>
          </w:p>
        </w:tc>
      </w:tr>
      <w:tr w:rsidR="00793810" w:rsidRPr="0067755E" w14:paraId="67FEB58B" w14:textId="77777777" w:rsidTr="6BB273BD">
        <w:tc>
          <w:tcPr>
            <w:tcW w:w="4508" w:type="dxa"/>
          </w:tcPr>
          <w:p w14:paraId="6DE3A03C"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Expected date of Terminal Evaluation</w:t>
            </w:r>
          </w:p>
        </w:tc>
        <w:tc>
          <w:tcPr>
            <w:tcW w:w="4508" w:type="dxa"/>
          </w:tcPr>
          <w:p w14:paraId="50870CB1"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January 2027</w:t>
            </w:r>
          </w:p>
        </w:tc>
      </w:tr>
      <w:tr w:rsidR="00793810" w:rsidRPr="0067755E" w14:paraId="00937677" w14:textId="77777777" w:rsidTr="6BB273BD">
        <w:tc>
          <w:tcPr>
            <w:tcW w:w="4508" w:type="dxa"/>
          </w:tcPr>
          <w:p w14:paraId="31878E22"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Original planned closing date</w:t>
            </w:r>
          </w:p>
        </w:tc>
        <w:tc>
          <w:tcPr>
            <w:tcW w:w="4508" w:type="dxa"/>
          </w:tcPr>
          <w:p w14:paraId="386472C3" w14:textId="0E5C7DD6" w:rsidR="00793810" w:rsidRPr="0067755E" w:rsidRDefault="00313DEE" w:rsidP="0070102A">
            <w:pPr>
              <w:jc w:val="both"/>
              <w:rPr>
                <w:rFonts w:ascii="Baskerville Old Face" w:hAnsi="Baskerville Old Face"/>
                <w:sz w:val="24"/>
                <w:szCs w:val="24"/>
              </w:rPr>
            </w:pPr>
            <w:r w:rsidRPr="0067755E">
              <w:rPr>
                <w:rFonts w:ascii="Baskerville Old Face" w:hAnsi="Baskerville Old Face"/>
                <w:sz w:val="24"/>
                <w:szCs w:val="24"/>
              </w:rPr>
              <w:t>June</w:t>
            </w:r>
            <w:r w:rsidR="00AA7B81" w:rsidRPr="0067755E">
              <w:rPr>
                <w:rFonts w:ascii="Baskerville Old Face" w:hAnsi="Baskerville Old Face"/>
                <w:sz w:val="24"/>
                <w:szCs w:val="24"/>
              </w:rPr>
              <w:t xml:space="preserve"> 2027</w:t>
            </w:r>
          </w:p>
        </w:tc>
      </w:tr>
      <w:tr w:rsidR="00793810" w:rsidRPr="0067755E" w14:paraId="6C22A5AB" w14:textId="77777777" w:rsidTr="6BB273BD">
        <w:tc>
          <w:tcPr>
            <w:tcW w:w="4508" w:type="dxa"/>
          </w:tcPr>
          <w:p w14:paraId="34345B9E" w14:textId="77777777"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Revised Planned closing date</w:t>
            </w:r>
          </w:p>
        </w:tc>
        <w:tc>
          <w:tcPr>
            <w:tcW w:w="4508" w:type="dxa"/>
          </w:tcPr>
          <w:p w14:paraId="57AB9291" w14:textId="73F36FB1" w:rsidR="00793810" w:rsidRPr="0067755E" w:rsidRDefault="00AA7B81" w:rsidP="0070102A">
            <w:pPr>
              <w:jc w:val="both"/>
              <w:rPr>
                <w:rFonts w:ascii="Baskerville Old Face" w:hAnsi="Baskerville Old Face"/>
                <w:sz w:val="24"/>
                <w:szCs w:val="24"/>
              </w:rPr>
            </w:pPr>
            <w:r w:rsidRPr="0067755E">
              <w:rPr>
                <w:rFonts w:ascii="Baskerville Old Face" w:hAnsi="Baskerville Old Face"/>
                <w:sz w:val="24"/>
                <w:szCs w:val="24"/>
              </w:rPr>
              <w:t>Jun</w:t>
            </w:r>
            <w:r w:rsidR="00313DEE" w:rsidRPr="0067755E">
              <w:rPr>
                <w:rFonts w:ascii="Baskerville Old Face" w:hAnsi="Baskerville Old Face"/>
                <w:sz w:val="24"/>
                <w:szCs w:val="24"/>
              </w:rPr>
              <w:t>e</w:t>
            </w:r>
            <w:r w:rsidRPr="0067755E">
              <w:rPr>
                <w:rFonts w:ascii="Baskerville Old Face" w:hAnsi="Baskerville Old Face"/>
                <w:sz w:val="24"/>
                <w:szCs w:val="24"/>
              </w:rPr>
              <w:t xml:space="preserve"> 2029</w:t>
            </w:r>
          </w:p>
        </w:tc>
      </w:tr>
    </w:tbl>
    <w:p w14:paraId="083A8351" w14:textId="77777777" w:rsidR="00793810" w:rsidRPr="0067755E" w:rsidRDefault="00793810" w:rsidP="0070102A">
      <w:pPr>
        <w:spacing w:after="0" w:line="240" w:lineRule="auto"/>
        <w:jc w:val="both"/>
        <w:rPr>
          <w:rFonts w:ascii="Baskerville Old Face" w:hAnsi="Baskerville Old Face"/>
          <w:b/>
          <w:sz w:val="24"/>
          <w:szCs w:val="24"/>
        </w:rPr>
      </w:pPr>
    </w:p>
    <w:tbl>
      <w:tblPr>
        <w:tblStyle w:val="af1"/>
        <w:tblW w:w="90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793810" w:rsidRPr="0067755E" w14:paraId="0798947E" w14:textId="77777777" w:rsidTr="6BB273BD">
        <w:trPr>
          <w:trHeight w:val="300"/>
        </w:trPr>
        <w:tc>
          <w:tcPr>
            <w:tcW w:w="9016" w:type="dxa"/>
            <w:shd w:val="clear" w:color="auto" w:fill="D9D9D9" w:themeFill="background1" w:themeFillShade="D9"/>
          </w:tcPr>
          <w:p w14:paraId="47CC6702" w14:textId="01E0CB86" w:rsidR="00793810" w:rsidRPr="0067755E" w:rsidRDefault="00AA7B81" w:rsidP="0070102A">
            <w:pPr>
              <w:jc w:val="both"/>
              <w:rPr>
                <w:rFonts w:ascii="Baskerville Old Face" w:hAnsi="Baskerville Old Face"/>
                <w:i/>
                <w:sz w:val="24"/>
                <w:szCs w:val="24"/>
              </w:rPr>
            </w:pPr>
            <w:r w:rsidRPr="0067755E">
              <w:rPr>
                <w:rFonts w:ascii="Baskerville Old Face" w:hAnsi="Baskerville Old Face"/>
                <w:i/>
                <w:sz w:val="24"/>
                <w:szCs w:val="24"/>
              </w:rPr>
              <w:t xml:space="preserve">Dates of Project Steering Committee / Board Meetings during reporting </w:t>
            </w:r>
            <w:r w:rsidR="0032424F" w:rsidRPr="0067755E">
              <w:rPr>
                <w:rFonts w:ascii="Baskerville Old Face" w:hAnsi="Baskerville Old Face"/>
                <w:i/>
                <w:sz w:val="24"/>
                <w:szCs w:val="24"/>
              </w:rPr>
              <w:t>period (</w:t>
            </w:r>
            <w:r w:rsidRPr="0067755E">
              <w:rPr>
                <w:rFonts w:ascii="Baskerville Old Face" w:hAnsi="Baskerville Old Face"/>
                <w:i/>
                <w:sz w:val="24"/>
                <w:szCs w:val="24"/>
              </w:rPr>
              <w:t>June to July)</w:t>
            </w:r>
          </w:p>
        </w:tc>
      </w:tr>
      <w:tr w:rsidR="00793810" w:rsidRPr="0067755E" w14:paraId="4B954C78" w14:textId="77777777" w:rsidTr="6BB273BD">
        <w:trPr>
          <w:trHeight w:val="300"/>
        </w:trPr>
        <w:tc>
          <w:tcPr>
            <w:tcW w:w="9016" w:type="dxa"/>
          </w:tcPr>
          <w:p w14:paraId="75049356" w14:textId="6F9781C4" w:rsidR="00793810" w:rsidRPr="0067755E" w:rsidRDefault="00E43677" w:rsidP="0070102A">
            <w:pPr>
              <w:jc w:val="both"/>
              <w:rPr>
                <w:rFonts w:ascii="Baskerville Old Face" w:hAnsi="Baskerville Old Face"/>
                <w:bCs/>
                <w:sz w:val="24"/>
                <w:szCs w:val="24"/>
              </w:rPr>
            </w:pPr>
            <w:r w:rsidRPr="0067755E">
              <w:rPr>
                <w:rFonts w:ascii="Baskerville Old Face" w:hAnsi="Baskerville Old Face"/>
                <w:bCs/>
                <w:sz w:val="24"/>
                <w:szCs w:val="24"/>
              </w:rPr>
              <w:t>13</w:t>
            </w:r>
            <w:r w:rsidRPr="0067755E">
              <w:rPr>
                <w:rFonts w:ascii="Baskerville Old Face" w:hAnsi="Baskerville Old Face"/>
                <w:bCs/>
                <w:sz w:val="24"/>
                <w:szCs w:val="24"/>
                <w:vertAlign w:val="superscript"/>
              </w:rPr>
              <w:t>th</w:t>
            </w:r>
            <w:r w:rsidRPr="0067755E">
              <w:rPr>
                <w:rFonts w:ascii="Baskerville Old Face" w:hAnsi="Baskerville Old Face"/>
                <w:bCs/>
                <w:sz w:val="24"/>
                <w:szCs w:val="24"/>
              </w:rPr>
              <w:t xml:space="preserve"> August 2024</w:t>
            </w:r>
          </w:p>
        </w:tc>
      </w:tr>
      <w:tr w:rsidR="00BA1FC8" w:rsidRPr="0067755E" w14:paraId="142F0BC5" w14:textId="77777777" w:rsidTr="6BB273BD">
        <w:trPr>
          <w:trHeight w:val="300"/>
        </w:trPr>
        <w:tc>
          <w:tcPr>
            <w:tcW w:w="9016" w:type="dxa"/>
          </w:tcPr>
          <w:p w14:paraId="59224E9F" w14:textId="0D54C3DD" w:rsidR="00BA1FC8" w:rsidRPr="0067755E" w:rsidRDefault="00BA1FC8" w:rsidP="0070102A">
            <w:pPr>
              <w:jc w:val="both"/>
              <w:rPr>
                <w:rFonts w:ascii="Baskerville Old Face" w:hAnsi="Baskerville Old Face"/>
                <w:bCs/>
                <w:sz w:val="24"/>
                <w:szCs w:val="24"/>
              </w:rPr>
            </w:pPr>
            <w:r w:rsidRPr="0067755E">
              <w:rPr>
                <w:rFonts w:ascii="Baskerville Old Face" w:hAnsi="Baskerville Old Face"/>
                <w:color w:val="000000"/>
                <w:sz w:val="24"/>
                <w:szCs w:val="24"/>
              </w:rPr>
              <w:t>13</w:t>
            </w:r>
            <w:r w:rsidRPr="0067755E">
              <w:rPr>
                <w:rFonts w:ascii="Baskerville Old Face" w:hAnsi="Baskerville Old Face"/>
                <w:color w:val="000000"/>
                <w:sz w:val="24"/>
                <w:szCs w:val="24"/>
                <w:vertAlign w:val="superscript"/>
              </w:rPr>
              <w:t>th</w:t>
            </w:r>
            <w:r w:rsidRPr="0067755E">
              <w:rPr>
                <w:rFonts w:ascii="Baskerville Old Face" w:hAnsi="Baskerville Old Face"/>
                <w:color w:val="000000"/>
                <w:sz w:val="24"/>
                <w:szCs w:val="24"/>
              </w:rPr>
              <w:t xml:space="preserve"> August 2024</w:t>
            </w:r>
          </w:p>
        </w:tc>
      </w:tr>
      <w:tr w:rsidR="00BA1FC8" w:rsidRPr="0067755E" w14:paraId="0B6C8936" w14:textId="77777777" w:rsidTr="6BB273BD">
        <w:trPr>
          <w:trHeight w:val="300"/>
        </w:trPr>
        <w:tc>
          <w:tcPr>
            <w:tcW w:w="9016" w:type="dxa"/>
          </w:tcPr>
          <w:p w14:paraId="3A5935AA" w14:textId="7DD64E64" w:rsidR="00BA1FC8" w:rsidRPr="0067755E" w:rsidRDefault="00BA1FC8" w:rsidP="0070102A">
            <w:pPr>
              <w:jc w:val="both"/>
              <w:rPr>
                <w:rFonts w:ascii="Baskerville Old Face" w:hAnsi="Baskerville Old Face"/>
                <w:bCs/>
                <w:sz w:val="24"/>
                <w:szCs w:val="24"/>
              </w:rPr>
            </w:pPr>
            <w:r w:rsidRPr="0067755E">
              <w:rPr>
                <w:rFonts w:ascii="Baskerville Old Face" w:hAnsi="Baskerville Old Face"/>
                <w:color w:val="000000"/>
                <w:sz w:val="24"/>
                <w:szCs w:val="24"/>
              </w:rPr>
              <w:t>12</w:t>
            </w:r>
            <w:r w:rsidRPr="0067755E">
              <w:rPr>
                <w:rFonts w:ascii="Baskerville Old Face" w:hAnsi="Baskerville Old Face"/>
                <w:color w:val="000000"/>
                <w:sz w:val="24"/>
                <w:szCs w:val="24"/>
                <w:vertAlign w:val="superscript"/>
              </w:rPr>
              <w:t>TH</w:t>
            </w:r>
            <w:r w:rsidRPr="0067755E">
              <w:rPr>
                <w:rFonts w:ascii="Baskerville Old Face" w:hAnsi="Baskerville Old Face"/>
                <w:color w:val="000000"/>
                <w:sz w:val="24"/>
                <w:szCs w:val="24"/>
              </w:rPr>
              <w:t xml:space="preserve"> March, 2025</w:t>
            </w:r>
          </w:p>
        </w:tc>
      </w:tr>
      <w:tr w:rsidR="00BA1FC8" w:rsidRPr="0067755E" w14:paraId="72594789" w14:textId="77777777" w:rsidTr="6BB273BD">
        <w:trPr>
          <w:trHeight w:val="300"/>
        </w:trPr>
        <w:tc>
          <w:tcPr>
            <w:tcW w:w="9016" w:type="dxa"/>
          </w:tcPr>
          <w:p w14:paraId="2433CD57" w14:textId="661A572A" w:rsidR="00BA1FC8" w:rsidRPr="0067755E" w:rsidRDefault="00BA1FC8" w:rsidP="0070102A">
            <w:pPr>
              <w:jc w:val="both"/>
              <w:rPr>
                <w:rFonts w:ascii="Baskerville Old Face" w:hAnsi="Baskerville Old Face"/>
                <w:color w:val="000000"/>
                <w:sz w:val="24"/>
                <w:szCs w:val="24"/>
              </w:rPr>
            </w:pPr>
            <w:r w:rsidRPr="0067755E">
              <w:rPr>
                <w:rFonts w:ascii="Baskerville Old Face" w:hAnsi="Baskerville Old Face"/>
                <w:color w:val="000000"/>
                <w:sz w:val="24"/>
                <w:szCs w:val="24"/>
              </w:rPr>
              <w:t>21st May 2025</w:t>
            </w:r>
          </w:p>
        </w:tc>
      </w:tr>
    </w:tbl>
    <w:p w14:paraId="34C455C2" w14:textId="77777777" w:rsidR="00793810" w:rsidRPr="0067755E" w:rsidRDefault="00793810" w:rsidP="0070102A">
      <w:pPr>
        <w:spacing w:after="0" w:line="240" w:lineRule="auto"/>
        <w:jc w:val="both"/>
        <w:rPr>
          <w:rFonts w:ascii="Baskerville Old Face" w:hAnsi="Baskerville Old Face"/>
          <w:b/>
          <w:sz w:val="24"/>
          <w:szCs w:val="24"/>
        </w:rPr>
        <w:sectPr w:rsidR="00793810" w:rsidRPr="0067755E">
          <w:pgSz w:w="11906" w:h="16838"/>
          <w:pgMar w:top="1440" w:right="1440" w:bottom="1440" w:left="1440" w:header="708" w:footer="708" w:gutter="0"/>
          <w:cols w:space="720"/>
        </w:sectPr>
      </w:pPr>
    </w:p>
    <w:p w14:paraId="454C5C95" w14:textId="77777777" w:rsidR="00793810" w:rsidRPr="0067755E" w:rsidRDefault="00793810" w:rsidP="0070102A">
      <w:pPr>
        <w:pStyle w:val="Heading1"/>
        <w:ind w:left="0" w:firstLine="0"/>
        <w:jc w:val="both"/>
        <w:rPr>
          <w:rFonts w:ascii="Baskerville Old Face" w:hAnsi="Baskerville Old Face"/>
          <w:sz w:val="24"/>
          <w:szCs w:val="24"/>
        </w:rPr>
      </w:pPr>
    </w:p>
    <w:p w14:paraId="1D889AB8" w14:textId="77777777" w:rsidR="00793810" w:rsidRPr="0067755E" w:rsidRDefault="00AA7B81" w:rsidP="0064291B">
      <w:pPr>
        <w:pStyle w:val="Heading1"/>
        <w:numPr>
          <w:ilvl w:val="0"/>
          <w:numId w:val="10"/>
        </w:numPr>
        <w:jc w:val="both"/>
        <w:rPr>
          <w:rFonts w:ascii="Baskerville Old Face" w:hAnsi="Baskerville Old Face"/>
          <w:sz w:val="24"/>
          <w:szCs w:val="24"/>
        </w:rPr>
      </w:pPr>
      <w:bookmarkStart w:id="11" w:name="_Toc208515192"/>
      <w:r w:rsidRPr="0067755E">
        <w:rPr>
          <w:rFonts w:ascii="Baskerville Old Face" w:hAnsi="Baskerville Old Face"/>
          <w:sz w:val="24"/>
          <w:szCs w:val="24"/>
        </w:rPr>
        <w:t>Critical Risk Management</w:t>
      </w:r>
      <w:bookmarkEnd w:id="11"/>
    </w:p>
    <w:p w14:paraId="1CA44F7A" w14:textId="77777777" w:rsidR="00793810" w:rsidRPr="0067755E" w:rsidRDefault="00793810" w:rsidP="0070102A">
      <w:pPr>
        <w:spacing w:after="0" w:line="240" w:lineRule="auto"/>
        <w:jc w:val="both"/>
        <w:rPr>
          <w:rFonts w:ascii="Baskerville Old Face" w:hAnsi="Baskerville Old Face"/>
          <w:b/>
          <w:i/>
          <w:color w:val="767171"/>
          <w:sz w:val="24"/>
          <w:szCs w:val="24"/>
        </w:rPr>
      </w:pPr>
    </w:p>
    <w:p w14:paraId="6689AB7F" w14:textId="77777777" w:rsidR="00793810" w:rsidRPr="0067755E" w:rsidRDefault="00AA7B81" w:rsidP="0070102A">
      <w:pPr>
        <w:spacing w:after="0" w:line="240" w:lineRule="auto"/>
        <w:jc w:val="both"/>
        <w:rPr>
          <w:rFonts w:ascii="Baskerville Old Face" w:hAnsi="Baskerville Old Face"/>
          <w:i/>
          <w:color w:val="767171"/>
          <w:sz w:val="24"/>
          <w:szCs w:val="24"/>
        </w:rPr>
      </w:pPr>
      <w:r w:rsidRPr="0067755E">
        <w:rPr>
          <w:rFonts w:ascii="Baskerville Old Face" w:hAnsi="Baskerville Old Face"/>
          <w:i/>
          <w:sz w:val="24"/>
          <w:szCs w:val="24"/>
        </w:rPr>
        <w:t>Please complete the table below (</w:t>
      </w:r>
      <w:r w:rsidRPr="0067755E">
        <w:rPr>
          <w:rFonts w:ascii="Baskerville Old Face" w:hAnsi="Baskerville Old Face"/>
          <w:i/>
          <w:sz w:val="24"/>
          <w:szCs w:val="24"/>
          <w:u w:val="single"/>
        </w:rPr>
        <w:t>Only risk with High or Medium rating / level should be recorded)</w:t>
      </w:r>
      <w:r w:rsidRPr="0067755E">
        <w:rPr>
          <w:rFonts w:ascii="Baskerville Old Face" w:hAnsi="Baskerville Old Face"/>
          <w:i/>
          <w:sz w:val="24"/>
          <w:szCs w:val="24"/>
        </w:rPr>
        <w:t xml:space="preserve"> by using the information in the Project Risk register (excel file provided with PIR templates). If a project risk register has already been completed for the project, please provide any updates for High or Medium risk from this reporting period – e.g. changing in risk rating, risk owners or additional risk identified etc. in the table below</w:t>
      </w:r>
      <w:r w:rsidRPr="0067755E">
        <w:rPr>
          <w:rFonts w:ascii="Baskerville Old Face" w:hAnsi="Baskerville Old Face"/>
          <w:i/>
          <w:color w:val="767171"/>
          <w:sz w:val="24"/>
          <w:szCs w:val="24"/>
        </w:rPr>
        <w:t>.</w:t>
      </w:r>
    </w:p>
    <w:p w14:paraId="4A851F79" w14:textId="77777777" w:rsidR="00793810" w:rsidRPr="0067755E" w:rsidRDefault="00793810" w:rsidP="0070102A">
      <w:pPr>
        <w:pBdr>
          <w:top w:val="nil"/>
          <w:left w:val="nil"/>
          <w:bottom w:val="nil"/>
          <w:right w:val="nil"/>
          <w:between w:val="nil"/>
        </w:pBdr>
        <w:spacing w:after="0" w:line="240" w:lineRule="auto"/>
        <w:ind w:left="360"/>
        <w:jc w:val="both"/>
        <w:rPr>
          <w:rFonts w:ascii="Baskerville Old Face" w:hAnsi="Baskerville Old Face"/>
          <w:color w:val="000000"/>
          <w:sz w:val="24"/>
          <w:szCs w:val="24"/>
        </w:rPr>
      </w:pPr>
    </w:p>
    <w:tbl>
      <w:tblPr>
        <w:tblStyle w:val="af2"/>
        <w:tblW w:w="90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74"/>
        <w:gridCol w:w="1456"/>
        <w:gridCol w:w="885"/>
        <w:gridCol w:w="1850"/>
        <w:gridCol w:w="990"/>
        <w:gridCol w:w="1461"/>
      </w:tblGrid>
      <w:tr w:rsidR="00793810" w:rsidRPr="0067755E" w14:paraId="50A50DB6" w14:textId="77777777" w:rsidTr="004C3D3A">
        <w:tc>
          <w:tcPr>
            <w:tcW w:w="2374" w:type="dxa"/>
            <w:shd w:val="clear" w:color="auto" w:fill="D9D9D9" w:themeFill="background1" w:themeFillShade="D9"/>
          </w:tcPr>
          <w:p w14:paraId="701533DB"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Risk Category</w:t>
            </w:r>
            <w:r w:rsidRPr="0067755E">
              <w:rPr>
                <w:rFonts w:ascii="Baskerville Old Face" w:hAnsi="Baskerville Old Face"/>
                <w:sz w:val="24"/>
                <w:szCs w:val="24"/>
                <w:vertAlign w:val="superscript"/>
              </w:rPr>
              <w:footnoteReference w:id="8"/>
            </w:r>
          </w:p>
        </w:tc>
        <w:tc>
          <w:tcPr>
            <w:tcW w:w="1456" w:type="dxa"/>
            <w:shd w:val="clear" w:color="auto" w:fill="D9D9D9" w:themeFill="background1" w:themeFillShade="D9"/>
          </w:tcPr>
          <w:p w14:paraId="78733CA9"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Risk description</w:t>
            </w:r>
          </w:p>
        </w:tc>
        <w:tc>
          <w:tcPr>
            <w:tcW w:w="885" w:type="dxa"/>
            <w:shd w:val="clear" w:color="auto" w:fill="D9D9D9" w:themeFill="background1" w:themeFillShade="D9"/>
          </w:tcPr>
          <w:p w14:paraId="77EB1301"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Rating / Level (H, M)</w:t>
            </w:r>
          </w:p>
        </w:tc>
        <w:tc>
          <w:tcPr>
            <w:tcW w:w="1850" w:type="dxa"/>
            <w:shd w:val="clear" w:color="auto" w:fill="D9D9D9" w:themeFill="background1" w:themeFillShade="D9"/>
          </w:tcPr>
          <w:p w14:paraId="1045180F"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Mitigation measures undertaken in this reporting period</w:t>
            </w:r>
          </w:p>
        </w:tc>
        <w:tc>
          <w:tcPr>
            <w:tcW w:w="990" w:type="dxa"/>
            <w:shd w:val="clear" w:color="auto" w:fill="D9D9D9" w:themeFill="background1" w:themeFillShade="D9"/>
          </w:tcPr>
          <w:p w14:paraId="45B8B351"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Risk Owner</w:t>
            </w:r>
          </w:p>
        </w:tc>
        <w:tc>
          <w:tcPr>
            <w:tcW w:w="1461" w:type="dxa"/>
            <w:shd w:val="clear" w:color="auto" w:fill="D9D9D9" w:themeFill="background1" w:themeFillShade="D9"/>
          </w:tcPr>
          <w:p w14:paraId="59C40949"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Updates / Changes</w:t>
            </w:r>
          </w:p>
        </w:tc>
      </w:tr>
      <w:tr w:rsidR="00793810" w:rsidRPr="0067755E" w14:paraId="5DDEF7A5" w14:textId="77777777" w:rsidTr="004C3D3A">
        <w:tc>
          <w:tcPr>
            <w:tcW w:w="2374" w:type="dxa"/>
          </w:tcPr>
          <w:p w14:paraId="670BD0F0" w14:textId="5E9B9066" w:rsidR="00793810" w:rsidRPr="0067755E" w:rsidRDefault="0032424F" w:rsidP="0070102A">
            <w:pPr>
              <w:rPr>
                <w:rFonts w:ascii="Baskerville Old Face" w:hAnsi="Baskerville Old Face"/>
                <w:sz w:val="24"/>
                <w:szCs w:val="24"/>
                <w:lang w:val="en-US"/>
              </w:rPr>
            </w:pPr>
            <w:r w:rsidRPr="0067755E">
              <w:rPr>
                <w:rFonts w:ascii="Baskerville Old Face" w:hAnsi="Baskerville Old Face"/>
                <w:sz w:val="24"/>
                <w:szCs w:val="24"/>
                <w:lang w:val="en-US"/>
              </w:rPr>
              <w:t>External</w:t>
            </w:r>
          </w:p>
        </w:tc>
        <w:tc>
          <w:tcPr>
            <w:tcW w:w="1456" w:type="dxa"/>
          </w:tcPr>
          <w:p w14:paraId="5A5E093A"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Climate variability</w:t>
            </w:r>
          </w:p>
          <w:p w14:paraId="6494E0C4"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 xml:space="preserve"> </w:t>
            </w:r>
          </w:p>
          <w:p w14:paraId="3E7FB238"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(Short and minimal rain to sustain tree planting)</w:t>
            </w:r>
          </w:p>
          <w:p w14:paraId="4B5B6E83" w14:textId="1FF7C97B" w:rsidR="00793810" w:rsidRPr="0067755E" w:rsidRDefault="00793810" w:rsidP="0070102A">
            <w:pPr>
              <w:rPr>
                <w:rFonts w:ascii="Baskerville Old Face" w:hAnsi="Baskerville Old Face"/>
                <w:sz w:val="24"/>
                <w:szCs w:val="24"/>
              </w:rPr>
            </w:pPr>
          </w:p>
        </w:tc>
        <w:tc>
          <w:tcPr>
            <w:tcW w:w="885" w:type="dxa"/>
          </w:tcPr>
          <w:p w14:paraId="0DAB83F1" w14:textId="60F7984D" w:rsidR="00793810" w:rsidRPr="0067755E" w:rsidRDefault="00BD088C" w:rsidP="0070102A">
            <w:pPr>
              <w:rPr>
                <w:rFonts w:ascii="Baskerville Old Face" w:hAnsi="Baskerville Old Face"/>
                <w:sz w:val="24"/>
                <w:szCs w:val="24"/>
              </w:rPr>
            </w:pPr>
            <w:r w:rsidRPr="0067755E">
              <w:rPr>
                <w:rFonts w:ascii="Baskerville Old Face" w:hAnsi="Baskerville Old Face"/>
                <w:sz w:val="24"/>
                <w:szCs w:val="24"/>
              </w:rPr>
              <w:t>H</w:t>
            </w:r>
          </w:p>
        </w:tc>
        <w:tc>
          <w:tcPr>
            <w:tcW w:w="1850" w:type="dxa"/>
          </w:tcPr>
          <w:p w14:paraId="39F3B3CE"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Measures put in place to establish drought-resistant tree species with site matching</w:t>
            </w:r>
          </w:p>
          <w:p w14:paraId="5545BDE0"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 xml:space="preserve"> </w:t>
            </w:r>
          </w:p>
          <w:p w14:paraId="07F15AB1" w14:textId="6F92249F" w:rsidR="00793810"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 xml:space="preserve">Use of other restoration approaches by considering climate change </w:t>
            </w:r>
            <w:r w:rsidRPr="0067755E">
              <w:rPr>
                <w:rFonts w:ascii="Baskerville Old Face" w:hAnsi="Baskerville Old Face"/>
                <w:sz w:val="24"/>
                <w:szCs w:val="24"/>
                <w:lang w:val="en-US"/>
              </w:rPr>
              <w:lastRenderedPageBreak/>
              <w:t>in project implementation designs</w:t>
            </w:r>
          </w:p>
        </w:tc>
        <w:tc>
          <w:tcPr>
            <w:tcW w:w="990" w:type="dxa"/>
          </w:tcPr>
          <w:p w14:paraId="5130FD3C" w14:textId="7207C549" w:rsidR="00793810" w:rsidRPr="0067755E" w:rsidRDefault="00BD088C" w:rsidP="0070102A">
            <w:pPr>
              <w:rPr>
                <w:rFonts w:ascii="Baskerville Old Face" w:hAnsi="Baskerville Old Face"/>
                <w:sz w:val="24"/>
                <w:szCs w:val="24"/>
              </w:rPr>
            </w:pPr>
            <w:r w:rsidRPr="0067755E">
              <w:rPr>
                <w:rFonts w:ascii="Baskerville Old Face" w:hAnsi="Baskerville Old Face"/>
                <w:sz w:val="24"/>
                <w:szCs w:val="24"/>
              </w:rPr>
              <w:lastRenderedPageBreak/>
              <w:t>All</w:t>
            </w:r>
          </w:p>
        </w:tc>
        <w:tc>
          <w:tcPr>
            <w:tcW w:w="1461" w:type="dxa"/>
          </w:tcPr>
          <w:p w14:paraId="7986FF0A"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Measures put in place to establish drought-resistant tree species with site matching</w:t>
            </w:r>
          </w:p>
          <w:p w14:paraId="4AF31712"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 xml:space="preserve"> </w:t>
            </w:r>
          </w:p>
          <w:p w14:paraId="5F6FC4D5" w14:textId="6AC8F1DE" w:rsidR="00793810" w:rsidRPr="0067755E" w:rsidRDefault="00BD088C" w:rsidP="0070102A">
            <w:pPr>
              <w:rPr>
                <w:rFonts w:ascii="Baskerville Old Face" w:hAnsi="Baskerville Old Face"/>
                <w:sz w:val="24"/>
                <w:szCs w:val="24"/>
              </w:rPr>
            </w:pPr>
            <w:r w:rsidRPr="0067755E">
              <w:rPr>
                <w:rFonts w:ascii="Baskerville Old Face" w:hAnsi="Baskerville Old Face"/>
                <w:sz w:val="24"/>
                <w:szCs w:val="24"/>
                <w:lang w:val="en-US"/>
              </w:rPr>
              <w:t xml:space="preserve">Use of other restoration approaches </w:t>
            </w:r>
            <w:r w:rsidRPr="0067755E">
              <w:rPr>
                <w:rFonts w:ascii="Baskerville Old Face" w:hAnsi="Baskerville Old Face"/>
                <w:sz w:val="24"/>
                <w:szCs w:val="24"/>
                <w:lang w:val="en-US"/>
              </w:rPr>
              <w:lastRenderedPageBreak/>
              <w:t>by considering climate change in project implementation designs</w:t>
            </w:r>
          </w:p>
        </w:tc>
      </w:tr>
      <w:tr w:rsidR="00BD088C" w:rsidRPr="0067755E" w14:paraId="1E8ED375" w14:textId="77777777" w:rsidTr="004C3D3A">
        <w:trPr>
          <w:trHeight w:val="5164"/>
        </w:trPr>
        <w:tc>
          <w:tcPr>
            <w:tcW w:w="2374" w:type="dxa"/>
            <w:vMerge w:val="restart"/>
          </w:tcPr>
          <w:p w14:paraId="1792273D" w14:textId="5BB1B8C5" w:rsidR="00BD088C" w:rsidRPr="0067755E" w:rsidRDefault="00BD088C" w:rsidP="0070102A">
            <w:pPr>
              <w:rPr>
                <w:rFonts w:ascii="Baskerville Old Face" w:hAnsi="Baskerville Old Face"/>
                <w:sz w:val="24"/>
                <w:szCs w:val="24"/>
              </w:rPr>
            </w:pPr>
            <w:r w:rsidRPr="0067755E">
              <w:rPr>
                <w:rFonts w:ascii="Baskerville Old Face" w:hAnsi="Baskerville Old Face"/>
                <w:sz w:val="24"/>
                <w:szCs w:val="24"/>
              </w:rPr>
              <w:lastRenderedPageBreak/>
              <w:t>Financial</w:t>
            </w:r>
          </w:p>
        </w:tc>
        <w:tc>
          <w:tcPr>
            <w:tcW w:w="1456" w:type="dxa"/>
          </w:tcPr>
          <w:p w14:paraId="3E146679"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Inconsistency in financial disbursement with national government budgeting cycle</w:t>
            </w:r>
          </w:p>
          <w:p w14:paraId="2FABFC89"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 xml:space="preserve"> </w:t>
            </w:r>
          </w:p>
          <w:p w14:paraId="7403DFAB"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The full annual allocation should be transferred in a single lumpsum to the National Treasury to reduce the processing cycle.</w:t>
            </w:r>
          </w:p>
          <w:p w14:paraId="53A8A366"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 xml:space="preserve"> </w:t>
            </w:r>
          </w:p>
          <w:p w14:paraId="079158B3"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Currently the project receives 50% of the annual budgets from the IA which is affecting implementations</w:t>
            </w:r>
          </w:p>
          <w:p w14:paraId="6E0479EE"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 xml:space="preserve"> </w:t>
            </w:r>
          </w:p>
          <w:p w14:paraId="3CC6946D"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 xml:space="preserve"> This amount is what the National Treasury allocates to the project as an annual budget. </w:t>
            </w:r>
          </w:p>
          <w:p w14:paraId="5CF8149E" w14:textId="77777777" w:rsidR="00BD088C" w:rsidRPr="0067755E" w:rsidRDefault="00BD088C" w:rsidP="0070102A">
            <w:pPr>
              <w:rPr>
                <w:rFonts w:ascii="Baskerville Old Face" w:hAnsi="Baskerville Old Face"/>
                <w:sz w:val="24"/>
                <w:szCs w:val="24"/>
              </w:rPr>
            </w:pPr>
          </w:p>
        </w:tc>
        <w:tc>
          <w:tcPr>
            <w:tcW w:w="885" w:type="dxa"/>
          </w:tcPr>
          <w:p w14:paraId="343BD9D9" w14:textId="655FA847" w:rsidR="00BD088C" w:rsidRPr="0067755E" w:rsidRDefault="00BD088C" w:rsidP="0070102A">
            <w:pPr>
              <w:rPr>
                <w:rFonts w:ascii="Baskerville Old Face" w:hAnsi="Baskerville Old Face"/>
                <w:sz w:val="24"/>
                <w:szCs w:val="24"/>
              </w:rPr>
            </w:pPr>
            <w:r w:rsidRPr="0067755E">
              <w:rPr>
                <w:rFonts w:ascii="Baskerville Old Face" w:hAnsi="Baskerville Old Face"/>
                <w:sz w:val="24"/>
                <w:szCs w:val="24"/>
              </w:rPr>
              <w:lastRenderedPageBreak/>
              <w:t>H</w:t>
            </w:r>
          </w:p>
        </w:tc>
        <w:tc>
          <w:tcPr>
            <w:tcW w:w="1850" w:type="dxa"/>
          </w:tcPr>
          <w:p w14:paraId="02E26D4A"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A consultative meeting between the IE, EA &amp; NT to be convene to address the risk and align the financial budgeting cycles</w:t>
            </w:r>
          </w:p>
          <w:p w14:paraId="4387587E"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 xml:space="preserve"> </w:t>
            </w:r>
          </w:p>
          <w:p w14:paraId="3A5AC4D9"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The annual disbursement should be made in once to facilitate tangible outcomes on critical activities, such as restoration activities.</w:t>
            </w:r>
          </w:p>
          <w:p w14:paraId="77213B9C" w14:textId="77777777" w:rsidR="00BD088C" w:rsidRPr="0067755E" w:rsidRDefault="00BD088C" w:rsidP="0070102A">
            <w:pPr>
              <w:rPr>
                <w:rFonts w:ascii="Baskerville Old Face" w:hAnsi="Baskerville Old Face"/>
                <w:sz w:val="24"/>
                <w:szCs w:val="24"/>
              </w:rPr>
            </w:pPr>
          </w:p>
        </w:tc>
        <w:tc>
          <w:tcPr>
            <w:tcW w:w="990" w:type="dxa"/>
          </w:tcPr>
          <w:p w14:paraId="2D67E1F4"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IE/AE</w:t>
            </w:r>
          </w:p>
          <w:p w14:paraId="50F8D172" w14:textId="77777777" w:rsidR="00BD088C" w:rsidRPr="0067755E" w:rsidRDefault="00BD088C" w:rsidP="0070102A">
            <w:pPr>
              <w:rPr>
                <w:rFonts w:ascii="Baskerville Old Face" w:hAnsi="Baskerville Old Face"/>
                <w:sz w:val="24"/>
                <w:szCs w:val="24"/>
              </w:rPr>
            </w:pPr>
          </w:p>
        </w:tc>
        <w:tc>
          <w:tcPr>
            <w:tcW w:w="1461" w:type="dxa"/>
          </w:tcPr>
          <w:p w14:paraId="5F7F6846"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No change</w:t>
            </w:r>
          </w:p>
          <w:p w14:paraId="7487F354" w14:textId="77777777" w:rsidR="00BD088C" w:rsidRPr="0067755E" w:rsidRDefault="00BD088C" w:rsidP="0070102A">
            <w:pPr>
              <w:rPr>
                <w:rFonts w:ascii="Baskerville Old Face" w:hAnsi="Baskerville Old Face"/>
                <w:sz w:val="24"/>
                <w:szCs w:val="24"/>
              </w:rPr>
            </w:pPr>
          </w:p>
        </w:tc>
      </w:tr>
      <w:tr w:rsidR="00BD088C" w:rsidRPr="0067755E" w14:paraId="5C6724C3" w14:textId="77777777" w:rsidTr="004C3D3A">
        <w:trPr>
          <w:trHeight w:val="5163"/>
        </w:trPr>
        <w:tc>
          <w:tcPr>
            <w:tcW w:w="2374" w:type="dxa"/>
            <w:vMerge/>
          </w:tcPr>
          <w:p w14:paraId="46421703" w14:textId="77777777" w:rsidR="00BD088C" w:rsidRPr="0067755E" w:rsidRDefault="00BD088C" w:rsidP="0070102A">
            <w:pPr>
              <w:rPr>
                <w:rFonts w:ascii="Baskerville Old Face" w:hAnsi="Baskerville Old Face"/>
                <w:sz w:val="24"/>
                <w:szCs w:val="24"/>
              </w:rPr>
            </w:pPr>
          </w:p>
        </w:tc>
        <w:tc>
          <w:tcPr>
            <w:tcW w:w="1456" w:type="dxa"/>
          </w:tcPr>
          <w:p w14:paraId="5AD2C91D"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Inconsistent and lengthy funds processing time from the IE to NT, Ministry of Environment then finally to AE</w:t>
            </w:r>
          </w:p>
          <w:p w14:paraId="7079A3CE" w14:textId="77777777" w:rsidR="00BD088C" w:rsidRPr="0067755E" w:rsidRDefault="00BD088C" w:rsidP="0070102A">
            <w:pPr>
              <w:rPr>
                <w:rFonts w:ascii="Baskerville Old Face" w:hAnsi="Baskerville Old Face"/>
                <w:sz w:val="24"/>
                <w:szCs w:val="24"/>
                <w:lang w:val="en-US"/>
              </w:rPr>
            </w:pPr>
          </w:p>
        </w:tc>
        <w:tc>
          <w:tcPr>
            <w:tcW w:w="885" w:type="dxa"/>
          </w:tcPr>
          <w:p w14:paraId="058E0E40" w14:textId="237DF298" w:rsidR="00BD088C" w:rsidRPr="0067755E" w:rsidRDefault="00BD088C" w:rsidP="0070102A">
            <w:pPr>
              <w:rPr>
                <w:rFonts w:ascii="Baskerville Old Face" w:hAnsi="Baskerville Old Face"/>
                <w:sz w:val="24"/>
                <w:szCs w:val="24"/>
              </w:rPr>
            </w:pPr>
            <w:r w:rsidRPr="0067755E">
              <w:rPr>
                <w:rFonts w:ascii="Baskerville Old Face" w:hAnsi="Baskerville Old Face"/>
                <w:sz w:val="24"/>
                <w:szCs w:val="24"/>
              </w:rPr>
              <w:t>M</w:t>
            </w:r>
          </w:p>
        </w:tc>
        <w:tc>
          <w:tcPr>
            <w:tcW w:w="1850" w:type="dxa"/>
          </w:tcPr>
          <w:p w14:paraId="3576606D"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Fund disbursement to be fast-tracked once requested by AE</w:t>
            </w:r>
          </w:p>
          <w:p w14:paraId="35C55CD5" w14:textId="77777777" w:rsidR="00BD088C" w:rsidRPr="0067755E" w:rsidRDefault="00BD088C" w:rsidP="0070102A">
            <w:pPr>
              <w:rPr>
                <w:rFonts w:ascii="Baskerville Old Face" w:hAnsi="Baskerville Old Face"/>
                <w:sz w:val="24"/>
                <w:szCs w:val="24"/>
                <w:lang w:val="en-US"/>
              </w:rPr>
            </w:pPr>
          </w:p>
        </w:tc>
        <w:tc>
          <w:tcPr>
            <w:tcW w:w="990" w:type="dxa"/>
          </w:tcPr>
          <w:p w14:paraId="783B7845"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IE &amp; EA</w:t>
            </w:r>
          </w:p>
          <w:p w14:paraId="6F8717F7" w14:textId="77777777" w:rsidR="00BD088C" w:rsidRPr="0067755E" w:rsidRDefault="00BD088C" w:rsidP="0070102A">
            <w:pPr>
              <w:rPr>
                <w:rFonts w:ascii="Baskerville Old Face" w:hAnsi="Baskerville Old Face"/>
                <w:sz w:val="24"/>
                <w:szCs w:val="24"/>
                <w:lang w:val="en-US"/>
              </w:rPr>
            </w:pPr>
          </w:p>
        </w:tc>
        <w:tc>
          <w:tcPr>
            <w:tcW w:w="1461" w:type="dxa"/>
          </w:tcPr>
          <w:p w14:paraId="7D343ED1"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 xml:space="preserve">No change </w:t>
            </w:r>
          </w:p>
          <w:p w14:paraId="585AC120"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 xml:space="preserve"> </w:t>
            </w:r>
          </w:p>
          <w:p w14:paraId="2CAFC35D"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A consultative engagement between IE/AE/NT to be invoked</w:t>
            </w:r>
          </w:p>
          <w:p w14:paraId="2CAF4E9A" w14:textId="77777777" w:rsidR="00BD088C" w:rsidRPr="0067755E" w:rsidRDefault="00BD088C" w:rsidP="0070102A">
            <w:pPr>
              <w:rPr>
                <w:rFonts w:ascii="Baskerville Old Face" w:hAnsi="Baskerville Old Face"/>
                <w:sz w:val="24"/>
                <w:szCs w:val="24"/>
                <w:lang w:val="en-US"/>
              </w:rPr>
            </w:pPr>
          </w:p>
        </w:tc>
      </w:tr>
      <w:tr w:rsidR="00793810" w:rsidRPr="0067755E" w14:paraId="47DC977C" w14:textId="77777777" w:rsidTr="004C3D3A">
        <w:tc>
          <w:tcPr>
            <w:tcW w:w="2374" w:type="dxa"/>
          </w:tcPr>
          <w:p w14:paraId="4DCF4DBB"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Operational</w:t>
            </w:r>
          </w:p>
        </w:tc>
        <w:tc>
          <w:tcPr>
            <w:tcW w:w="1456" w:type="dxa"/>
          </w:tcPr>
          <w:p w14:paraId="575230A9"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Delayed inception of and launch of the project</w:t>
            </w:r>
          </w:p>
          <w:p w14:paraId="24E5E224" w14:textId="77777777" w:rsidR="00793810" w:rsidRPr="0067755E" w:rsidRDefault="00793810" w:rsidP="0070102A">
            <w:pPr>
              <w:rPr>
                <w:rFonts w:ascii="Baskerville Old Face" w:hAnsi="Baskerville Old Face"/>
                <w:sz w:val="24"/>
                <w:szCs w:val="24"/>
              </w:rPr>
            </w:pPr>
          </w:p>
        </w:tc>
        <w:tc>
          <w:tcPr>
            <w:tcW w:w="885" w:type="dxa"/>
          </w:tcPr>
          <w:p w14:paraId="22214570" w14:textId="1C118472" w:rsidR="00793810" w:rsidRPr="0067755E" w:rsidRDefault="00BD088C" w:rsidP="0070102A">
            <w:pPr>
              <w:rPr>
                <w:rFonts w:ascii="Baskerville Old Face" w:hAnsi="Baskerville Old Face"/>
                <w:sz w:val="24"/>
                <w:szCs w:val="24"/>
              </w:rPr>
            </w:pPr>
            <w:r w:rsidRPr="0067755E">
              <w:rPr>
                <w:rFonts w:ascii="Baskerville Old Face" w:hAnsi="Baskerville Old Face"/>
                <w:sz w:val="24"/>
                <w:szCs w:val="24"/>
              </w:rPr>
              <w:t>H</w:t>
            </w:r>
          </w:p>
        </w:tc>
        <w:tc>
          <w:tcPr>
            <w:tcW w:w="1850" w:type="dxa"/>
          </w:tcPr>
          <w:p w14:paraId="475253A3"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 xml:space="preserve">The project inception and launch were delayed due to the reasons cited above. I addition, new government administrative changes and also leadership changes in some of our SEA’s </w:t>
            </w:r>
            <w:r w:rsidRPr="0067755E">
              <w:rPr>
                <w:rFonts w:ascii="Baskerville Old Face" w:hAnsi="Baskerville Old Face"/>
                <w:sz w:val="24"/>
                <w:szCs w:val="24"/>
                <w:lang w:val="en-US"/>
              </w:rPr>
              <w:lastRenderedPageBreak/>
              <w:t>delayed opening of project accounts</w:t>
            </w:r>
          </w:p>
          <w:p w14:paraId="3C5F69DC"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 xml:space="preserve"> </w:t>
            </w:r>
          </w:p>
          <w:p w14:paraId="336CE800" w14:textId="77777777" w:rsidR="00BD088C" w:rsidRPr="0067755E" w:rsidRDefault="00BD088C" w:rsidP="0070102A">
            <w:pPr>
              <w:rPr>
                <w:rFonts w:ascii="Baskerville Old Face" w:hAnsi="Baskerville Old Face"/>
                <w:sz w:val="24"/>
                <w:szCs w:val="24"/>
                <w:lang w:val="en-US"/>
              </w:rPr>
            </w:pPr>
            <w:r w:rsidRPr="0067755E">
              <w:rPr>
                <w:rFonts w:ascii="Baskerville Old Face" w:hAnsi="Baskerville Old Face"/>
                <w:sz w:val="24"/>
                <w:szCs w:val="24"/>
                <w:lang w:val="en-US"/>
              </w:rPr>
              <w:t>The project was launched on 7th June 2024</w:t>
            </w:r>
          </w:p>
          <w:p w14:paraId="7171A2AA" w14:textId="77777777" w:rsidR="00793810" w:rsidRPr="0067755E" w:rsidRDefault="00793810" w:rsidP="0070102A">
            <w:pPr>
              <w:rPr>
                <w:rFonts w:ascii="Baskerville Old Face" w:hAnsi="Baskerville Old Face"/>
                <w:sz w:val="24"/>
                <w:szCs w:val="24"/>
              </w:rPr>
            </w:pPr>
          </w:p>
        </w:tc>
        <w:tc>
          <w:tcPr>
            <w:tcW w:w="990" w:type="dxa"/>
          </w:tcPr>
          <w:p w14:paraId="44550E3E" w14:textId="77777777" w:rsidR="00D962AC" w:rsidRPr="0067755E" w:rsidRDefault="00D962AC" w:rsidP="0070102A">
            <w:pPr>
              <w:rPr>
                <w:rFonts w:ascii="Baskerville Old Face" w:hAnsi="Baskerville Old Face"/>
                <w:sz w:val="24"/>
                <w:szCs w:val="24"/>
                <w:lang w:val="en-US"/>
              </w:rPr>
            </w:pPr>
            <w:r w:rsidRPr="0067755E">
              <w:rPr>
                <w:rFonts w:ascii="Baskerville Old Face" w:hAnsi="Baskerville Old Face"/>
                <w:sz w:val="24"/>
                <w:szCs w:val="24"/>
                <w:lang w:val="en-US"/>
              </w:rPr>
              <w:lastRenderedPageBreak/>
              <w:t xml:space="preserve">The project is fast-tracking implementation of activities to try to recover the lost </w:t>
            </w:r>
            <w:r w:rsidRPr="0067755E">
              <w:rPr>
                <w:rFonts w:ascii="Baskerville Old Face" w:hAnsi="Baskerville Old Face"/>
                <w:sz w:val="24"/>
                <w:szCs w:val="24"/>
                <w:lang w:val="en-US"/>
              </w:rPr>
              <w:lastRenderedPageBreak/>
              <w:t>duration</w:t>
            </w:r>
          </w:p>
          <w:p w14:paraId="2F7A50D1" w14:textId="77777777" w:rsidR="00793810" w:rsidRPr="0067755E" w:rsidRDefault="00793810" w:rsidP="0070102A">
            <w:pPr>
              <w:rPr>
                <w:rFonts w:ascii="Baskerville Old Face" w:hAnsi="Baskerville Old Face"/>
                <w:sz w:val="24"/>
                <w:szCs w:val="24"/>
              </w:rPr>
            </w:pPr>
          </w:p>
        </w:tc>
        <w:tc>
          <w:tcPr>
            <w:tcW w:w="1461" w:type="dxa"/>
          </w:tcPr>
          <w:p w14:paraId="1ED40D3D" w14:textId="77777777" w:rsidR="00D962AC" w:rsidRPr="0067755E" w:rsidRDefault="00D962AC" w:rsidP="0070102A">
            <w:pPr>
              <w:rPr>
                <w:rFonts w:ascii="Baskerville Old Face" w:hAnsi="Baskerville Old Face"/>
                <w:sz w:val="24"/>
                <w:szCs w:val="24"/>
                <w:lang w:val="en-US"/>
              </w:rPr>
            </w:pPr>
            <w:r w:rsidRPr="0067755E">
              <w:rPr>
                <w:rFonts w:ascii="Baskerville Old Face" w:hAnsi="Baskerville Old Face"/>
                <w:sz w:val="24"/>
                <w:szCs w:val="24"/>
                <w:lang w:val="en-US"/>
              </w:rPr>
              <w:lastRenderedPageBreak/>
              <w:t>Minimal change since the project is time based hence.</w:t>
            </w:r>
          </w:p>
          <w:p w14:paraId="480C9BE0" w14:textId="77777777" w:rsidR="00D962AC" w:rsidRPr="0067755E" w:rsidRDefault="00D962AC" w:rsidP="0070102A">
            <w:pPr>
              <w:rPr>
                <w:rFonts w:ascii="Baskerville Old Face" w:hAnsi="Baskerville Old Face"/>
                <w:sz w:val="24"/>
                <w:szCs w:val="24"/>
                <w:lang w:val="en-US"/>
              </w:rPr>
            </w:pPr>
            <w:r w:rsidRPr="0067755E">
              <w:rPr>
                <w:rFonts w:ascii="Baskerville Old Face" w:hAnsi="Baskerville Old Face"/>
                <w:sz w:val="24"/>
                <w:szCs w:val="24"/>
                <w:lang w:val="en-US"/>
              </w:rPr>
              <w:t xml:space="preserve"> </w:t>
            </w:r>
          </w:p>
          <w:p w14:paraId="26C4BB7D" w14:textId="77777777" w:rsidR="00D962AC" w:rsidRPr="0067755E" w:rsidRDefault="00D962AC" w:rsidP="0070102A">
            <w:pPr>
              <w:rPr>
                <w:rFonts w:ascii="Baskerville Old Face" w:hAnsi="Baskerville Old Face"/>
                <w:sz w:val="24"/>
                <w:szCs w:val="24"/>
                <w:lang w:val="en-US"/>
              </w:rPr>
            </w:pPr>
            <w:r w:rsidRPr="0067755E">
              <w:rPr>
                <w:rFonts w:ascii="Baskerville Old Face" w:hAnsi="Baskerville Old Face"/>
                <w:sz w:val="24"/>
                <w:szCs w:val="24"/>
                <w:lang w:val="en-US"/>
              </w:rPr>
              <w:t>The project has since delayed for a period of 12 months</w:t>
            </w:r>
          </w:p>
          <w:p w14:paraId="027B1B8D" w14:textId="77777777" w:rsidR="00793810" w:rsidRPr="0067755E" w:rsidRDefault="00793810" w:rsidP="0070102A">
            <w:pPr>
              <w:rPr>
                <w:rFonts w:ascii="Baskerville Old Face" w:hAnsi="Baskerville Old Face"/>
                <w:sz w:val="24"/>
                <w:szCs w:val="24"/>
              </w:rPr>
            </w:pPr>
          </w:p>
        </w:tc>
      </w:tr>
      <w:tr w:rsidR="00793810" w:rsidRPr="0067755E" w14:paraId="6855D16B" w14:textId="77777777" w:rsidTr="004C3D3A">
        <w:tc>
          <w:tcPr>
            <w:tcW w:w="2374" w:type="dxa"/>
          </w:tcPr>
          <w:p w14:paraId="74AC50C7" w14:textId="10393097" w:rsidR="00793810" w:rsidRPr="0067755E" w:rsidRDefault="001C227A" w:rsidP="0070102A">
            <w:pPr>
              <w:rPr>
                <w:rFonts w:ascii="Baskerville Old Face" w:hAnsi="Baskerville Old Face"/>
                <w:sz w:val="24"/>
                <w:szCs w:val="24"/>
              </w:rPr>
            </w:pPr>
            <w:r w:rsidRPr="0067755E">
              <w:rPr>
                <w:rFonts w:ascii="Baskerville Old Face" w:hAnsi="Baskerville Old Face"/>
                <w:sz w:val="24"/>
                <w:szCs w:val="24"/>
              </w:rPr>
              <w:t>Governance</w:t>
            </w:r>
            <w:r w:rsidR="00AA7B81" w:rsidRPr="0067755E">
              <w:rPr>
                <w:rFonts w:ascii="Baskerville Old Face" w:hAnsi="Baskerville Old Face"/>
                <w:sz w:val="24"/>
                <w:szCs w:val="24"/>
              </w:rPr>
              <w:t>/Institutional</w:t>
            </w:r>
          </w:p>
        </w:tc>
        <w:tc>
          <w:tcPr>
            <w:tcW w:w="1456" w:type="dxa"/>
          </w:tcPr>
          <w:p w14:paraId="33728944" w14:textId="77777777" w:rsidR="00D962AC" w:rsidRPr="0067755E" w:rsidRDefault="00D962AC" w:rsidP="0070102A">
            <w:pPr>
              <w:rPr>
                <w:rFonts w:ascii="Baskerville Old Face" w:hAnsi="Baskerville Old Face"/>
                <w:sz w:val="24"/>
                <w:szCs w:val="24"/>
                <w:lang w:val="en-US"/>
              </w:rPr>
            </w:pPr>
            <w:r w:rsidRPr="0067755E">
              <w:rPr>
                <w:rFonts w:ascii="Baskerville Old Face" w:hAnsi="Baskerville Old Face"/>
                <w:sz w:val="24"/>
                <w:szCs w:val="24"/>
                <w:lang w:val="en-US"/>
              </w:rPr>
              <w:t>Stakeholder management</w:t>
            </w:r>
          </w:p>
          <w:p w14:paraId="11A3E63F" w14:textId="77777777" w:rsidR="00793810" w:rsidRPr="0067755E" w:rsidRDefault="00793810" w:rsidP="0070102A">
            <w:pPr>
              <w:rPr>
                <w:rFonts w:ascii="Baskerville Old Face" w:hAnsi="Baskerville Old Face"/>
                <w:sz w:val="24"/>
                <w:szCs w:val="24"/>
              </w:rPr>
            </w:pPr>
          </w:p>
        </w:tc>
        <w:tc>
          <w:tcPr>
            <w:tcW w:w="885" w:type="dxa"/>
          </w:tcPr>
          <w:p w14:paraId="57C4AD6B" w14:textId="46D58D89" w:rsidR="00793810" w:rsidRPr="0067755E" w:rsidRDefault="00D962AC" w:rsidP="0070102A">
            <w:pPr>
              <w:rPr>
                <w:rFonts w:ascii="Baskerville Old Face" w:hAnsi="Baskerville Old Face"/>
                <w:sz w:val="24"/>
                <w:szCs w:val="24"/>
              </w:rPr>
            </w:pPr>
            <w:r w:rsidRPr="0067755E">
              <w:rPr>
                <w:rFonts w:ascii="Baskerville Old Face" w:hAnsi="Baskerville Old Face"/>
                <w:sz w:val="24"/>
                <w:szCs w:val="24"/>
              </w:rPr>
              <w:t>M</w:t>
            </w:r>
          </w:p>
        </w:tc>
        <w:tc>
          <w:tcPr>
            <w:tcW w:w="1850" w:type="dxa"/>
          </w:tcPr>
          <w:p w14:paraId="0FAEB5D2" w14:textId="77777777" w:rsidR="00D962AC" w:rsidRPr="0067755E" w:rsidRDefault="00D962AC" w:rsidP="0070102A">
            <w:pPr>
              <w:rPr>
                <w:rFonts w:ascii="Baskerville Old Face" w:hAnsi="Baskerville Old Face"/>
                <w:sz w:val="24"/>
                <w:szCs w:val="24"/>
                <w:lang w:val="en-US"/>
              </w:rPr>
            </w:pPr>
            <w:r w:rsidRPr="0067755E">
              <w:rPr>
                <w:rFonts w:ascii="Baskerville Old Face" w:hAnsi="Baskerville Old Face"/>
                <w:sz w:val="24"/>
                <w:szCs w:val="24"/>
                <w:lang w:val="en-US"/>
              </w:rPr>
              <w:t>Manage expectations of various stakeholders (community and county governments)</w:t>
            </w:r>
          </w:p>
          <w:p w14:paraId="3C81F42F" w14:textId="77777777" w:rsidR="00D962AC" w:rsidRPr="0067755E" w:rsidRDefault="00D962AC" w:rsidP="0070102A">
            <w:pPr>
              <w:rPr>
                <w:rFonts w:ascii="Baskerville Old Face" w:hAnsi="Baskerville Old Face"/>
                <w:sz w:val="24"/>
                <w:szCs w:val="24"/>
                <w:lang w:val="en-US"/>
              </w:rPr>
            </w:pPr>
            <w:r w:rsidRPr="0067755E">
              <w:rPr>
                <w:rFonts w:ascii="Baskerville Old Face" w:hAnsi="Baskerville Old Face"/>
                <w:sz w:val="24"/>
                <w:szCs w:val="24"/>
                <w:lang w:val="en-US"/>
              </w:rPr>
              <w:t xml:space="preserve"> </w:t>
            </w:r>
          </w:p>
          <w:p w14:paraId="60818012" w14:textId="77777777" w:rsidR="00D962AC" w:rsidRPr="0067755E" w:rsidRDefault="00D962AC" w:rsidP="0070102A">
            <w:pPr>
              <w:rPr>
                <w:rFonts w:ascii="Baskerville Old Face" w:hAnsi="Baskerville Old Face"/>
                <w:sz w:val="24"/>
                <w:szCs w:val="24"/>
                <w:lang w:val="en-US"/>
              </w:rPr>
            </w:pPr>
            <w:r w:rsidRPr="0067755E">
              <w:rPr>
                <w:rFonts w:ascii="Baskerville Old Face" w:hAnsi="Baskerville Old Face"/>
                <w:sz w:val="24"/>
                <w:szCs w:val="24"/>
                <w:lang w:val="en-US"/>
              </w:rPr>
              <w:t>Continuous engagement at and consultation with communities and counties</w:t>
            </w:r>
          </w:p>
          <w:p w14:paraId="2F3DB3FE" w14:textId="77777777" w:rsidR="00793810" w:rsidRPr="0067755E" w:rsidRDefault="00793810" w:rsidP="0070102A">
            <w:pPr>
              <w:rPr>
                <w:rFonts w:ascii="Baskerville Old Face" w:hAnsi="Baskerville Old Face"/>
                <w:sz w:val="24"/>
                <w:szCs w:val="24"/>
              </w:rPr>
            </w:pPr>
          </w:p>
        </w:tc>
        <w:tc>
          <w:tcPr>
            <w:tcW w:w="990" w:type="dxa"/>
          </w:tcPr>
          <w:p w14:paraId="6D2EF41B" w14:textId="3E6FB998" w:rsidR="00793810" w:rsidRPr="0067755E" w:rsidRDefault="00D962AC" w:rsidP="0070102A">
            <w:pPr>
              <w:rPr>
                <w:rFonts w:ascii="Baskerville Old Face" w:hAnsi="Baskerville Old Face"/>
                <w:sz w:val="24"/>
                <w:szCs w:val="24"/>
              </w:rPr>
            </w:pPr>
            <w:r w:rsidRPr="0067755E">
              <w:rPr>
                <w:rFonts w:ascii="Baskerville Old Face" w:hAnsi="Baskerville Old Face"/>
                <w:sz w:val="24"/>
                <w:szCs w:val="24"/>
              </w:rPr>
              <w:t>EA</w:t>
            </w:r>
          </w:p>
        </w:tc>
        <w:tc>
          <w:tcPr>
            <w:tcW w:w="1461" w:type="dxa"/>
          </w:tcPr>
          <w:p w14:paraId="5D5FA81A" w14:textId="77777777" w:rsidR="00D962AC" w:rsidRPr="0067755E" w:rsidRDefault="00D962AC" w:rsidP="0070102A">
            <w:pPr>
              <w:rPr>
                <w:rFonts w:ascii="Baskerville Old Face" w:hAnsi="Baskerville Old Face"/>
                <w:sz w:val="24"/>
                <w:szCs w:val="24"/>
                <w:lang w:val="en-US"/>
              </w:rPr>
            </w:pPr>
            <w:r w:rsidRPr="0067755E">
              <w:rPr>
                <w:rFonts w:ascii="Baskerville Old Face" w:hAnsi="Baskerville Old Face"/>
                <w:sz w:val="24"/>
                <w:szCs w:val="24"/>
                <w:lang w:val="en-US"/>
              </w:rPr>
              <w:t>Significant change in managing expectations since the communities has well understood the project objectives and responsibilities of all players. The county government being part of the project leadership structures also have so far appreciated the project objectives and purpose</w:t>
            </w:r>
          </w:p>
          <w:p w14:paraId="3D57B209" w14:textId="77777777" w:rsidR="00793810" w:rsidRPr="0067755E" w:rsidRDefault="00793810" w:rsidP="0070102A">
            <w:pPr>
              <w:rPr>
                <w:rFonts w:ascii="Baskerville Old Face" w:hAnsi="Baskerville Old Face"/>
                <w:sz w:val="24"/>
                <w:szCs w:val="24"/>
              </w:rPr>
            </w:pPr>
          </w:p>
        </w:tc>
      </w:tr>
    </w:tbl>
    <w:p w14:paraId="36F3C67D" w14:textId="77777777" w:rsidR="00793810" w:rsidRPr="0067755E" w:rsidRDefault="00793810" w:rsidP="0070102A">
      <w:pPr>
        <w:spacing w:after="0" w:line="240" w:lineRule="auto"/>
        <w:jc w:val="both"/>
        <w:rPr>
          <w:rFonts w:ascii="Baskerville Old Face" w:hAnsi="Baskerville Old Face"/>
          <w:b/>
          <w:sz w:val="24"/>
          <w:szCs w:val="24"/>
        </w:rPr>
      </w:pPr>
    </w:p>
    <w:p w14:paraId="41127A1C" w14:textId="77777777" w:rsidR="00793810" w:rsidRPr="0067755E" w:rsidRDefault="00AA7B81" w:rsidP="0070102A">
      <w:pPr>
        <w:spacing w:after="0" w:line="240" w:lineRule="auto"/>
        <w:rPr>
          <w:rFonts w:ascii="Baskerville Old Face" w:hAnsi="Baskerville Old Face"/>
          <w:i/>
          <w:sz w:val="24"/>
          <w:szCs w:val="24"/>
        </w:rPr>
      </w:pPr>
      <w:r w:rsidRPr="0067755E">
        <w:rPr>
          <w:rFonts w:ascii="Baskerville Old Face" w:hAnsi="Baskerville Old Face"/>
          <w:b/>
          <w:sz w:val="24"/>
          <w:szCs w:val="24"/>
        </w:rPr>
        <w:t>Project overall risk rating</w:t>
      </w:r>
      <w:r w:rsidRPr="0067755E">
        <w:rPr>
          <w:rFonts w:ascii="Baskerville Old Face" w:eastAsia="Calibri" w:hAnsi="Baskerville Old Face" w:cs="Calibri"/>
          <w:b/>
          <w:sz w:val="24"/>
          <w:szCs w:val="24"/>
        </w:rPr>
        <w:t xml:space="preserve"> </w:t>
      </w:r>
      <w:r w:rsidRPr="0067755E">
        <w:rPr>
          <w:rFonts w:ascii="Baskerville Old Face" w:eastAsia="Calibri" w:hAnsi="Baskerville Old Face" w:cs="Calibri"/>
          <w:sz w:val="24"/>
          <w:szCs w:val="24"/>
        </w:rPr>
        <w:t>(</w:t>
      </w:r>
      <w:r w:rsidRPr="0067755E">
        <w:rPr>
          <w:rFonts w:ascii="Baskerville Old Face" w:hAnsi="Baskerville Old Face"/>
          <w:sz w:val="24"/>
          <w:szCs w:val="24"/>
        </w:rPr>
        <w:t xml:space="preserve">Low, Moderate, Substantial or High). </w:t>
      </w:r>
      <w:r w:rsidRPr="0067755E">
        <w:rPr>
          <w:rFonts w:ascii="Baskerville Old Face" w:hAnsi="Baskerville Old Face"/>
          <w:i/>
          <w:sz w:val="24"/>
          <w:szCs w:val="24"/>
        </w:rPr>
        <w:t xml:space="preserve">Please see Annex – Ratings definition for guidance. </w:t>
      </w:r>
    </w:p>
    <w:p w14:paraId="7CE34FB2" w14:textId="77777777" w:rsidR="00793810" w:rsidRPr="0067755E" w:rsidRDefault="00793810" w:rsidP="0070102A">
      <w:pPr>
        <w:spacing w:after="0" w:line="240" w:lineRule="auto"/>
        <w:rPr>
          <w:rFonts w:ascii="Baskerville Old Face" w:hAnsi="Baskerville Old Face"/>
          <w:i/>
          <w:sz w:val="24"/>
          <w:szCs w:val="24"/>
        </w:rPr>
      </w:pPr>
    </w:p>
    <w:p w14:paraId="37756377" w14:textId="77777777" w:rsidR="00793810" w:rsidRPr="0067755E" w:rsidRDefault="00793810" w:rsidP="0070102A">
      <w:pPr>
        <w:spacing w:after="0" w:line="240" w:lineRule="auto"/>
        <w:rPr>
          <w:rFonts w:ascii="Baskerville Old Face" w:eastAsia="Quattrocento Sans" w:hAnsi="Baskerville Old Face" w:cs="Quattrocento Sans"/>
          <w:sz w:val="24"/>
          <w:szCs w:val="24"/>
        </w:rPr>
      </w:pPr>
    </w:p>
    <w:tbl>
      <w:tblPr>
        <w:tblStyle w:val="af3"/>
        <w:tblW w:w="9018" w:type="dxa"/>
        <w:tblInd w:w="-8" w:type="dxa"/>
        <w:tblBorders>
          <w:top w:val="single" w:sz="6" w:space="0" w:color="000000"/>
          <w:left w:val="single" w:sz="6" w:space="0" w:color="000000"/>
          <w:bottom w:val="single" w:sz="6" w:space="0" w:color="000000"/>
          <w:right w:val="single" w:sz="6" w:space="0" w:color="000000"/>
        </w:tblBorders>
        <w:tblLayout w:type="fixed"/>
        <w:tblLook w:val="0400" w:firstRow="0" w:lastRow="0" w:firstColumn="0" w:lastColumn="0" w:noHBand="0" w:noVBand="1"/>
      </w:tblPr>
      <w:tblGrid>
        <w:gridCol w:w="1089"/>
        <w:gridCol w:w="1179"/>
        <w:gridCol w:w="6750"/>
      </w:tblGrid>
      <w:tr w:rsidR="00793810" w:rsidRPr="0067755E" w14:paraId="1CEE96DB" w14:textId="77777777" w:rsidTr="6BB273BD">
        <w:trPr>
          <w:trHeight w:val="615"/>
        </w:trPr>
        <w:tc>
          <w:tcPr>
            <w:tcW w:w="1089" w:type="dxa"/>
            <w:tcBorders>
              <w:top w:val="single" w:sz="6" w:space="0" w:color="000000" w:themeColor="text1"/>
              <w:left w:val="single" w:sz="6" w:space="0" w:color="000000" w:themeColor="text1"/>
              <w:bottom w:val="single" w:sz="6" w:space="0" w:color="000000" w:themeColor="text1"/>
              <w:right w:val="nil"/>
            </w:tcBorders>
            <w:shd w:val="clear" w:color="auto" w:fill="E7E6E6"/>
            <w:vAlign w:val="center"/>
          </w:tcPr>
          <w:p w14:paraId="2D759330" w14:textId="77777777" w:rsidR="00793810" w:rsidRPr="0067755E" w:rsidRDefault="00AA7B81" w:rsidP="0070102A">
            <w:pPr>
              <w:spacing w:after="0" w:line="240" w:lineRule="auto"/>
              <w:jc w:val="center"/>
              <w:rPr>
                <w:rFonts w:ascii="Baskerville Old Face" w:hAnsi="Baskerville Old Face"/>
                <w:sz w:val="24"/>
                <w:szCs w:val="24"/>
              </w:rPr>
            </w:pPr>
            <w:r w:rsidRPr="0067755E">
              <w:rPr>
                <w:rFonts w:ascii="Baskerville Old Face" w:hAnsi="Baskerville Old Face"/>
                <w:sz w:val="24"/>
                <w:szCs w:val="24"/>
              </w:rPr>
              <w:t>2023 rating (H, S, M, L) </w:t>
            </w:r>
          </w:p>
        </w:tc>
        <w:tc>
          <w:tcPr>
            <w:tcW w:w="1179" w:type="dxa"/>
            <w:tcBorders>
              <w:top w:val="single" w:sz="6" w:space="0" w:color="000000" w:themeColor="text1"/>
              <w:left w:val="single" w:sz="6" w:space="0" w:color="000000" w:themeColor="text1"/>
              <w:bottom w:val="single" w:sz="6" w:space="0" w:color="000000" w:themeColor="text1"/>
              <w:right w:val="nil"/>
            </w:tcBorders>
            <w:shd w:val="clear" w:color="auto" w:fill="E7E6E6"/>
            <w:vAlign w:val="center"/>
          </w:tcPr>
          <w:p w14:paraId="129C72CE" w14:textId="77777777" w:rsidR="00793810" w:rsidRPr="0067755E" w:rsidRDefault="00AA7B81" w:rsidP="0070102A">
            <w:pPr>
              <w:spacing w:after="0" w:line="240" w:lineRule="auto"/>
              <w:jc w:val="center"/>
              <w:rPr>
                <w:rFonts w:ascii="Baskerville Old Face" w:hAnsi="Baskerville Old Face"/>
                <w:sz w:val="24"/>
                <w:szCs w:val="24"/>
              </w:rPr>
            </w:pPr>
            <w:r w:rsidRPr="0067755E">
              <w:rPr>
                <w:rFonts w:ascii="Baskerville Old Face" w:hAnsi="Baskerville Old Face"/>
                <w:sz w:val="24"/>
                <w:szCs w:val="24"/>
              </w:rPr>
              <w:t>2024 rating (H, S, M, L) </w:t>
            </w:r>
          </w:p>
        </w:tc>
        <w:tc>
          <w:tcPr>
            <w:tcW w:w="675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E7E6E6"/>
            <w:vAlign w:val="center"/>
          </w:tcPr>
          <w:p w14:paraId="16ECFE90" w14:textId="77777777" w:rsidR="00793810" w:rsidRPr="0067755E" w:rsidRDefault="00AA7B81" w:rsidP="0070102A">
            <w:pPr>
              <w:spacing w:after="0" w:line="240" w:lineRule="auto"/>
              <w:rPr>
                <w:rFonts w:ascii="Baskerville Old Face" w:hAnsi="Baskerville Old Face"/>
                <w:sz w:val="24"/>
                <w:szCs w:val="24"/>
              </w:rPr>
            </w:pPr>
            <w:r w:rsidRPr="0067755E">
              <w:rPr>
                <w:rFonts w:ascii="Baskerville Old Face" w:hAnsi="Baskerville Old Face"/>
                <w:sz w:val="24"/>
                <w:szCs w:val="24"/>
              </w:rPr>
              <w:t>Comments/reasons for the rating for 2023 and any changes (positive or negative) in the rating since the previous reporting period </w:t>
            </w:r>
          </w:p>
        </w:tc>
      </w:tr>
      <w:tr w:rsidR="00793810" w:rsidRPr="0067755E" w14:paraId="6A682242" w14:textId="77777777" w:rsidTr="6BB273BD">
        <w:trPr>
          <w:trHeight w:val="690"/>
        </w:trPr>
        <w:tc>
          <w:tcPr>
            <w:tcW w:w="1089" w:type="dxa"/>
            <w:tcBorders>
              <w:top w:val="single" w:sz="6" w:space="0" w:color="000000" w:themeColor="text1"/>
              <w:left w:val="single" w:sz="6" w:space="0" w:color="000000" w:themeColor="text1"/>
              <w:bottom w:val="single" w:sz="4" w:space="0" w:color="000000" w:themeColor="text1"/>
              <w:right w:val="nil"/>
            </w:tcBorders>
          </w:tcPr>
          <w:p w14:paraId="081E2069" w14:textId="69217A61" w:rsidR="00793810" w:rsidRPr="0067755E" w:rsidRDefault="6BB273BD" w:rsidP="0070102A">
            <w:pPr>
              <w:spacing w:after="0" w:line="240" w:lineRule="auto"/>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 xml:space="preserve"> </w:t>
            </w:r>
            <w:r w:rsidR="00421D50">
              <w:rPr>
                <w:rFonts w:ascii="Baskerville Old Face" w:eastAsia="Times New Roman" w:hAnsi="Baskerville Old Face" w:cs="Times New Roman"/>
                <w:sz w:val="24"/>
                <w:szCs w:val="24"/>
              </w:rPr>
              <w:t>M</w:t>
            </w:r>
          </w:p>
        </w:tc>
        <w:tc>
          <w:tcPr>
            <w:tcW w:w="1179" w:type="dxa"/>
            <w:tcBorders>
              <w:top w:val="single" w:sz="6" w:space="0" w:color="000000" w:themeColor="text1"/>
              <w:left w:val="single" w:sz="6" w:space="0" w:color="000000" w:themeColor="text1"/>
              <w:bottom w:val="single" w:sz="4" w:space="0" w:color="000000" w:themeColor="text1"/>
              <w:right w:val="nil"/>
            </w:tcBorders>
          </w:tcPr>
          <w:p w14:paraId="06CE0F40" w14:textId="23AF5962" w:rsidR="00793810" w:rsidRPr="0067755E" w:rsidRDefault="00D216DF" w:rsidP="0070102A">
            <w:pPr>
              <w:spacing w:after="0" w:line="240" w:lineRule="auto"/>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 xml:space="preserve"> </w:t>
            </w:r>
            <w:r w:rsidR="00421D50">
              <w:rPr>
                <w:rFonts w:ascii="Baskerville Old Face" w:eastAsia="Times New Roman" w:hAnsi="Baskerville Old Face" w:cs="Times New Roman"/>
                <w:sz w:val="24"/>
                <w:szCs w:val="24"/>
              </w:rPr>
              <w:t>M</w:t>
            </w:r>
          </w:p>
        </w:tc>
        <w:tc>
          <w:tcPr>
            <w:tcW w:w="6750" w:type="dxa"/>
            <w:tcBorders>
              <w:top w:val="single" w:sz="6" w:space="0" w:color="000000" w:themeColor="text1"/>
              <w:left w:val="single" w:sz="6" w:space="0" w:color="000000" w:themeColor="text1"/>
              <w:bottom w:val="single" w:sz="6" w:space="0" w:color="000000" w:themeColor="text1"/>
              <w:right w:val="single" w:sz="6" w:space="0" w:color="000000" w:themeColor="text1"/>
            </w:tcBorders>
          </w:tcPr>
          <w:p w14:paraId="2A2BB915" w14:textId="2F084BEE" w:rsidR="00793810" w:rsidRPr="0067755E" w:rsidRDefault="6BB273BD" w:rsidP="0070102A">
            <w:pPr>
              <w:spacing w:after="0" w:line="240" w:lineRule="auto"/>
              <w:rPr>
                <w:rFonts w:ascii="Baskerville Old Face" w:eastAsia="Times New Roman" w:hAnsi="Baskerville Old Face" w:cs="Times New Roman"/>
                <w:sz w:val="24"/>
                <w:szCs w:val="24"/>
              </w:rPr>
            </w:pPr>
            <w:r w:rsidRPr="0069457E">
              <w:rPr>
                <w:rFonts w:ascii="Baskerville Old Face" w:eastAsia="Times New Roman" w:hAnsi="Baskerville Old Face" w:cs="Times New Roman"/>
                <w:sz w:val="24"/>
                <w:szCs w:val="24"/>
              </w:rPr>
              <w:t>The project implementation is currently stable with substantial progress in actual activities and financial absorption highly improved as compared to 2023</w:t>
            </w:r>
            <w:r w:rsidR="0069457E">
              <w:rPr>
                <w:rFonts w:ascii="Baskerville Old Face" w:eastAsia="Times New Roman" w:hAnsi="Baskerville Old Face" w:cs="Times New Roman"/>
                <w:sz w:val="24"/>
                <w:szCs w:val="24"/>
              </w:rPr>
              <w:t xml:space="preserve">. </w:t>
            </w:r>
            <w:r w:rsidR="00421D50" w:rsidRPr="0069457E">
              <w:rPr>
                <w:rFonts w:ascii="Baskerville Old Face" w:eastAsia="Times New Roman" w:hAnsi="Baskerville Old Face" w:cs="Times New Roman"/>
                <w:sz w:val="24"/>
                <w:szCs w:val="24"/>
              </w:rPr>
              <w:t>However the risk identified under table C may affect the overall project risk rating at Moderate.</w:t>
            </w:r>
          </w:p>
        </w:tc>
      </w:tr>
    </w:tbl>
    <w:p w14:paraId="37F730B1" w14:textId="77777777" w:rsidR="00793810" w:rsidRPr="0067755E" w:rsidRDefault="00793810" w:rsidP="0070102A">
      <w:pPr>
        <w:spacing w:after="0" w:line="240" w:lineRule="auto"/>
        <w:jc w:val="both"/>
        <w:rPr>
          <w:rFonts w:ascii="Baskerville Old Face" w:hAnsi="Baskerville Old Face"/>
          <w:b/>
          <w:sz w:val="24"/>
          <w:szCs w:val="24"/>
        </w:rPr>
        <w:sectPr w:rsidR="00793810" w:rsidRPr="0067755E">
          <w:type w:val="continuous"/>
          <w:pgSz w:w="11906" w:h="16838"/>
          <w:pgMar w:top="1440" w:right="1440" w:bottom="1440" w:left="1440" w:header="708" w:footer="708" w:gutter="0"/>
          <w:cols w:space="720"/>
        </w:sectPr>
      </w:pPr>
    </w:p>
    <w:p w14:paraId="182246C0" w14:textId="77777777" w:rsidR="00787191" w:rsidRDefault="00787191" w:rsidP="00787191">
      <w:pPr>
        <w:pStyle w:val="Heading1"/>
        <w:rPr>
          <w:rFonts w:ascii="Baskerville Old Face" w:hAnsi="Baskerville Old Face"/>
          <w:sz w:val="24"/>
          <w:szCs w:val="24"/>
        </w:rPr>
      </w:pPr>
      <w:bookmarkStart w:id="12" w:name="_Toc208515193"/>
    </w:p>
    <w:p w14:paraId="1C2F082F" w14:textId="77777777" w:rsidR="00787191" w:rsidRDefault="00787191" w:rsidP="00787191">
      <w:pPr>
        <w:pStyle w:val="Heading1"/>
        <w:ind w:firstLine="0"/>
        <w:rPr>
          <w:rFonts w:ascii="Baskerville Old Face" w:hAnsi="Baskerville Old Face"/>
          <w:sz w:val="24"/>
          <w:szCs w:val="24"/>
        </w:rPr>
      </w:pPr>
    </w:p>
    <w:p w14:paraId="2113D3AA" w14:textId="7600EA72" w:rsidR="00793810" w:rsidRPr="0067755E" w:rsidRDefault="00AA7B81" w:rsidP="0064291B">
      <w:pPr>
        <w:pStyle w:val="Heading1"/>
        <w:numPr>
          <w:ilvl w:val="0"/>
          <w:numId w:val="10"/>
        </w:numPr>
        <w:rPr>
          <w:rFonts w:ascii="Baskerville Old Face" w:hAnsi="Baskerville Old Face"/>
          <w:sz w:val="24"/>
          <w:szCs w:val="24"/>
        </w:rPr>
      </w:pPr>
      <w:r w:rsidRPr="0067755E">
        <w:rPr>
          <w:rFonts w:ascii="Baskerville Old Face" w:hAnsi="Baskerville Old Face"/>
          <w:sz w:val="24"/>
          <w:szCs w:val="24"/>
        </w:rPr>
        <w:lastRenderedPageBreak/>
        <w:t>Gender</w:t>
      </w:r>
      <w:bookmarkEnd w:id="12"/>
    </w:p>
    <w:p w14:paraId="10ABE0AD" w14:textId="77777777" w:rsidR="00793810" w:rsidRPr="0067755E" w:rsidRDefault="00793810" w:rsidP="0070102A">
      <w:pPr>
        <w:spacing w:after="0" w:line="240" w:lineRule="auto"/>
        <w:jc w:val="both"/>
        <w:rPr>
          <w:rFonts w:ascii="Baskerville Old Face" w:hAnsi="Baskerville Old Face"/>
          <w:b/>
          <w:sz w:val="24"/>
          <w:szCs w:val="24"/>
        </w:rPr>
      </w:pPr>
    </w:p>
    <w:p w14:paraId="2CD6FE01" w14:textId="77777777" w:rsidR="00793810" w:rsidRPr="0067755E" w:rsidRDefault="00AA7B81" w:rsidP="0070102A">
      <w:pPr>
        <w:spacing w:after="0" w:line="240" w:lineRule="auto"/>
        <w:jc w:val="both"/>
        <w:rPr>
          <w:rFonts w:ascii="Baskerville Old Face" w:hAnsi="Baskerville Old Face"/>
          <w:b/>
          <w:sz w:val="24"/>
          <w:szCs w:val="24"/>
        </w:rPr>
      </w:pPr>
      <w:r w:rsidRPr="0067755E">
        <w:rPr>
          <w:rFonts w:ascii="Baskerville Old Face" w:hAnsi="Baskerville Old Face"/>
          <w:b/>
          <w:sz w:val="24"/>
          <w:szCs w:val="24"/>
        </w:rPr>
        <w:t>Progress in advancing Gender equality and women’s empowerment</w:t>
      </w:r>
    </w:p>
    <w:p w14:paraId="4EDB25D5" w14:textId="77777777" w:rsidR="00793810" w:rsidRPr="0067755E" w:rsidRDefault="00AA7B81" w:rsidP="0070102A">
      <w:pPr>
        <w:spacing w:after="0" w:line="240" w:lineRule="auto"/>
        <w:jc w:val="both"/>
        <w:rPr>
          <w:rFonts w:ascii="Baskerville Old Face" w:hAnsi="Baskerville Old Face"/>
          <w:i/>
          <w:sz w:val="24"/>
          <w:szCs w:val="24"/>
        </w:rPr>
      </w:pPr>
      <w:r w:rsidRPr="0067755E">
        <w:rPr>
          <w:rFonts w:ascii="Baskerville Old Face" w:hAnsi="Baskerville Old Face"/>
          <w:i/>
          <w:sz w:val="24"/>
          <w:szCs w:val="24"/>
        </w:rPr>
        <w:t>Please note that all projects approved since GEF 6 are required to carry out a gender analysis and provide gender-responsive and where possible gender transformative measures to address differences, identified impacts and risks, and opportunities through a Gender Action Plan (GAP) or equivalent.</w:t>
      </w:r>
    </w:p>
    <w:p w14:paraId="4847426E" w14:textId="77777777" w:rsidR="00793810" w:rsidRPr="0067755E" w:rsidRDefault="00793810" w:rsidP="0070102A">
      <w:pPr>
        <w:spacing w:after="0" w:line="240" w:lineRule="auto"/>
        <w:jc w:val="both"/>
        <w:rPr>
          <w:rFonts w:ascii="Baskerville Old Face" w:hAnsi="Baskerville Old Face"/>
          <w:b/>
          <w:sz w:val="24"/>
          <w:szCs w:val="24"/>
        </w:rPr>
      </w:pPr>
    </w:p>
    <w:tbl>
      <w:tblPr>
        <w:tblStyle w:val="af4"/>
        <w:tblW w:w="927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793810" w:rsidRPr="0067755E" w14:paraId="6B62E305" w14:textId="77777777">
        <w:tc>
          <w:tcPr>
            <w:tcW w:w="9270" w:type="dxa"/>
            <w:shd w:val="clear" w:color="auto" w:fill="D9D9D9"/>
          </w:tcPr>
          <w:p w14:paraId="70CC5EEF"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 xml:space="preserve">Does this project specifically target woman or girls as direct beneficiaries? </w:t>
            </w:r>
          </w:p>
        </w:tc>
      </w:tr>
      <w:tr w:rsidR="00793810" w:rsidRPr="0067755E" w14:paraId="3BAD52DE" w14:textId="77777777">
        <w:tc>
          <w:tcPr>
            <w:tcW w:w="9270" w:type="dxa"/>
            <w:shd w:val="clear" w:color="auto" w:fill="FFFFFF"/>
          </w:tcPr>
          <w:p w14:paraId="3663F93A" w14:textId="77777777" w:rsidR="004C3D3A" w:rsidRPr="004C3D3A" w:rsidRDefault="004C3D3A" w:rsidP="004C3D3A">
            <w:pPr>
              <w:rPr>
                <w:rFonts w:ascii="Baskerville Old Face" w:hAnsi="Baskerville Old Face"/>
                <w:sz w:val="24"/>
                <w:szCs w:val="24"/>
                <w:lang w:val="en-US"/>
              </w:rPr>
            </w:pPr>
            <w:r w:rsidRPr="004C3D3A">
              <w:rPr>
                <w:rFonts w:ascii="Baskerville Old Face" w:hAnsi="Baskerville Old Face"/>
                <w:sz w:val="24"/>
                <w:szCs w:val="24"/>
                <w:lang w:val="en-US"/>
              </w:rPr>
              <w:t>The project developed a Gender Action Plan, which is currently under implementation. Women and girls are directly targeted and actively involved in all project activities.</w:t>
            </w:r>
          </w:p>
          <w:p w14:paraId="345D01A2" w14:textId="77777777" w:rsidR="004C3D3A" w:rsidRPr="004C3D3A" w:rsidRDefault="004C3D3A" w:rsidP="004C3D3A">
            <w:pPr>
              <w:rPr>
                <w:rFonts w:ascii="Baskerville Old Face" w:hAnsi="Baskerville Old Face"/>
                <w:sz w:val="24"/>
                <w:szCs w:val="24"/>
                <w:lang w:val="en-US"/>
              </w:rPr>
            </w:pPr>
            <w:r w:rsidRPr="004C3D3A">
              <w:rPr>
                <w:rFonts w:ascii="Baskerville Old Face" w:hAnsi="Baskerville Old Face"/>
                <w:sz w:val="24"/>
                <w:szCs w:val="24"/>
                <w:lang w:val="en-US"/>
              </w:rPr>
              <w:t>A baseline assessment on Institutional and Governance was conducted, through which community groups were mapped and identified for participation in project implementation. Of the groups identified, 25% are women-only groups, while the remaining 75% all include women representation.</w:t>
            </w:r>
          </w:p>
          <w:p w14:paraId="6F147C57" w14:textId="77777777" w:rsidR="004C3D3A" w:rsidRPr="004C3D3A" w:rsidRDefault="004C3D3A" w:rsidP="004C3D3A">
            <w:pPr>
              <w:rPr>
                <w:rFonts w:ascii="Baskerville Old Face" w:hAnsi="Baskerville Old Face"/>
                <w:sz w:val="24"/>
                <w:szCs w:val="24"/>
                <w:lang w:val="en-US"/>
              </w:rPr>
            </w:pPr>
            <w:r w:rsidRPr="004C3D3A">
              <w:rPr>
                <w:rFonts w:ascii="Baskerville Old Face" w:hAnsi="Baskerville Old Face"/>
                <w:sz w:val="24"/>
                <w:szCs w:val="24"/>
                <w:lang w:val="en-US"/>
              </w:rPr>
              <w:t>In addition, the project has directly implemented restoration activities that strengthen women’s participation and benefits. These include seed and pasture development action plans for women-only groups, as well as capacity building and value chain enhancement in honey production. Women’s groups have been supported with the necessary tools, equipment, and technical expertise to improve their productivity and incomes.</w:t>
            </w:r>
          </w:p>
          <w:p w14:paraId="367B8515" w14:textId="1A72AB43" w:rsidR="00793810" w:rsidRPr="0067755E" w:rsidRDefault="004C3D3A" w:rsidP="004C3D3A">
            <w:pPr>
              <w:rPr>
                <w:rFonts w:ascii="Baskerville Old Face" w:hAnsi="Baskerville Old Face"/>
                <w:sz w:val="24"/>
                <w:szCs w:val="24"/>
                <w:lang w:val="en-US"/>
              </w:rPr>
            </w:pPr>
            <w:r w:rsidRPr="004C3D3A">
              <w:rPr>
                <w:rFonts w:ascii="Baskerville Old Face" w:hAnsi="Baskerville Old Face"/>
                <w:sz w:val="24"/>
                <w:szCs w:val="24"/>
                <w:lang w:val="en-US"/>
              </w:rPr>
              <w:t>The project also adheres to the National Government’s two-thirds gender inclusion policy in all recognized committees, including the County Environment Committees, Water Resource User Associations, and Community Forest Associations</w:t>
            </w:r>
          </w:p>
        </w:tc>
      </w:tr>
      <w:tr w:rsidR="00793810" w:rsidRPr="0067755E" w14:paraId="734E4B79" w14:textId="77777777">
        <w:tc>
          <w:tcPr>
            <w:tcW w:w="9270" w:type="dxa"/>
            <w:shd w:val="clear" w:color="auto" w:fill="D9D9D9"/>
          </w:tcPr>
          <w:p w14:paraId="0350D922"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In case a gender analysis was not undertaken during project preparation (PPG), has it been carried out in this reporting period? If yes, what were the main findings? If an analysis during project design had been undertaken, but further updates have been carried out during the reporting period, please indicate this below. Please also report on additional site level gender analyses if they were undertaken during this reporting period.</w:t>
            </w:r>
          </w:p>
          <w:p w14:paraId="4FA68F98" w14:textId="77777777" w:rsidR="00793810" w:rsidRPr="0067755E" w:rsidRDefault="00793810" w:rsidP="0070102A">
            <w:pPr>
              <w:rPr>
                <w:rFonts w:ascii="Baskerville Old Face" w:hAnsi="Baskerville Old Face"/>
                <w:sz w:val="24"/>
                <w:szCs w:val="24"/>
              </w:rPr>
            </w:pPr>
          </w:p>
          <w:p w14:paraId="43DF946F" w14:textId="77777777" w:rsidR="00793810" w:rsidRPr="0067755E" w:rsidRDefault="00793810" w:rsidP="0070102A">
            <w:pPr>
              <w:rPr>
                <w:rFonts w:ascii="Baskerville Old Face" w:hAnsi="Baskerville Old Face"/>
                <w:i/>
                <w:sz w:val="24"/>
                <w:szCs w:val="24"/>
              </w:rPr>
            </w:pPr>
          </w:p>
        </w:tc>
      </w:tr>
      <w:tr w:rsidR="00793810" w:rsidRPr="0067755E" w14:paraId="206D0999" w14:textId="77777777">
        <w:trPr>
          <w:trHeight w:val="1441"/>
        </w:trPr>
        <w:tc>
          <w:tcPr>
            <w:tcW w:w="9270" w:type="dxa"/>
          </w:tcPr>
          <w:p w14:paraId="05797AEA" w14:textId="6B3F3C21" w:rsidR="00793810" w:rsidRPr="0067755E" w:rsidRDefault="004C3D3A" w:rsidP="004C3D3A">
            <w:pPr>
              <w:jc w:val="both"/>
              <w:rPr>
                <w:rFonts w:ascii="Baskerville Old Face" w:hAnsi="Baskerville Old Face"/>
                <w:sz w:val="24"/>
                <w:szCs w:val="24"/>
              </w:rPr>
            </w:pPr>
            <w:r w:rsidRPr="0067755E">
              <w:rPr>
                <w:rFonts w:ascii="Baskerville Old Face" w:hAnsi="Baskerville Old Face"/>
                <w:sz w:val="24"/>
                <w:szCs w:val="24"/>
              </w:rPr>
              <w:t>A gender analysis was conducted during the project preparation phase (PPG), through which gender-related issues were assessed to enable their integration into project implementation. Building on this, the project finalized a Gender Action Plan (GAP) to guide the promotion of gender equality and equity across all project interventions. Although the gender analysis has not yet been updated, most of the issues identified during the PPG remain relevant and are currently being addressed through site-level implementation.</w:t>
            </w:r>
          </w:p>
        </w:tc>
      </w:tr>
      <w:tr w:rsidR="00793810" w:rsidRPr="0067755E" w14:paraId="36DEDA77" w14:textId="77777777">
        <w:tc>
          <w:tcPr>
            <w:tcW w:w="9270" w:type="dxa"/>
            <w:shd w:val="clear" w:color="auto" w:fill="D9D9D9"/>
          </w:tcPr>
          <w:p w14:paraId="1215FAF7"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Please describe progress in implementing the Gender Action Plan (GAP); you could also add the GAP in form of a GAP progress report as annex. Please also specify results achieved during this reporting period through implementing gender-responsive measures.</w:t>
            </w:r>
          </w:p>
          <w:p w14:paraId="70499B09" w14:textId="77777777" w:rsidR="00793810" w:rsidRPr="0067755E" w:rsidRDefault="00793810" w:rsidP="0070102A">
            <w:pPr>
              <w:rPr>
                <w:rFonts w:ascii="Baskerville Old Face" w:hAnsi="Baskerville Old Face"/>
                <w:sz w:val="24"/>
                <w:szCs w:val="24"/>
              </w:rPr>
            </w:pPr>
          </w:p>
          <w:p w14:paraId="52CDA925" w14:textId="77777777" w:rsidR="00793810" w:rsidRPr="0067755E" w:rsidRDefault="00AA7B81" w:rsidP="0070102A">
            <w:pPr>
              <w:rPr>
                <w:rFonts w:ascii="Baskerville Old Face" w:hAnsi="Baskerville Old Face"/>
                <w:b/>
                <w:i/>
                <w:sz w:val="24"/>
                <w:szCs w:val="24"/>
              </w:rPr>
            </w:pPr>
            <w:r w:rsidRPr="0067755E">
              <w:rPr>
                <w:rFonts w:ascii="Baskerville Old Face" w:hAnsi="Baskerville Old Face"/>
                <w:i/>
                <w:sz w:val="24"/>
                <w:szCs w:val="24"/>
              </w:rPr>
              <w:t>Results reported can include site level results working with local communities and municipal/ regional organizations as well as work to integrate gender considerations into national policies, strategies and planning. Please explain how the results reported addressed the different needs of men or women, improved norms, values and power structures, and/or contributed to transforming or challenging gender inequalities and discrimination.</w:t>
            </w:r>
          </w:p>
        </w:tc>
      </w:tr>
      <w:tr w:rsidR="00793810" w:rsidRPr="0067755E" w14:paraId="5D55AF63" w14:textId="77777777">
        <w:trPr>
          <w:trHeight w:val="6922"/>
        </w:trPr>
        <w:tc>
          <w:tcPr>
            <w:tcW w:w="9270" w:type="dxa"/>
          </w:tcPr>
          <w:p w14:paraId="1E6FE1E5" w14:textId="77777777" w:rsidR="00793810" w:rsidRPr="0067755E" w:rsidRDefault="00AA7B81" w:rsidP="0064291B">
            <w:pPr>
              <w:numPr>
                <w:ilvl w:val="0"/>
                <w:numId w:val="2"/>
              </w:numPr>
              <w:rPr>
                <w:rFonts w:ascii="Baskerville Old Face" w:hAnsi="Baskerville Old Face"/>
                <w:sz w:val="24"/>
                <w:szCs w:val="24"/>
              </w:rPr>
            </w:pPr>
            <w:r w:rsidRPr="0067755E">
              <w:rPr>
                <w:rFonts w:ascii="Baskerville Old Face" w:hAnsi="Baskerville Old Face"/>
                <w:sz w:val="24"/>
                <w:szCs w:val="24"/>
              </w:rPr>
              <w:lastRenderedPageBreak/>
              <w:t xml:space="preserve">At the site level implementation, men, women and youth are actively involved and share equal opportunities and benefits derived from the project. </w:t>
            </w:r>
          </w:p>
          <w:p w14:paraId="4539DFCA" w14:textId="77777777" w:rsidR="00793810" w:rsidRPr="0067755E" w:rsidRDefault="00AA7B81" w:rsidP="0064291B">
            <w:pPr>
              <w:numPr>
                <w:ilvl w:val="0"/>
                <w:numId w:val="2"/>
              </w:numPr>
              <w:rPr>
                <w:rFonts w:ascii="Baskerville Old Face" w:hAnsi="Baskerville Old Face"/>
                <w:sz w:val="24"/>
                <w:szCs w:val="24"/>
              </w:rPr>
            </w:pPr>
            <w:r w:rsidRPr="0067755E">
              <w:rPr>
                <w:rFonts w:ascii="Baskerville Old Face" w:eastAsia="Times New Roman" w:hAnsi="Baskerville Old Face" w:cs="Times New Roman"/>
                <w:sz w:val="24"/>
                <w:szCs w:val="24"/>
              </w:rPr>
              <w:t xml:space="preserve">The project has identified community groups to work with at the site level in which 25% of the groups selected are women only membership. The 75% consist of both men, women and youth. </w:t>
            </w:r>
          </w:p>
          <w:p w14:paraId="584B1ACE" w14:textId="23944FA4" w:rsidR="00793810" w:rsidRPr="0067755E" w:rsidRDefault="00AA7B81" w:rsidP="0064291B">
            <w:pPr>
              <w:numPr>
                <w:ilvl w:val="0"/>
                <w:numId w:val="2"/>
              </w:numPr>
              <w:rPr>
                <w:rFonts w:ascii="Baskerville Old Face" w:hAnsi="Baskerville Old Face"/>
                <w:sz w:val="24"/>
                <w:szCs w:val="24"/>
              </w:rPr>
            </w:pPr>
            <w:r w:rsidRPr="0067755E">
              <w:rPr>
                <w:rFonts w:ascii="Baskerville Old Face" w:eastAsia="Times New Roman" w:hAnsi="Baskerville Old Face" w:cs="Times New Roman"/>
                <w:sz w:val="24"/>
                <w:szCs w:val="24"/>
              </w:rPr>
              <w:t xml:space="preserve">Key livelihood activities, such as pasture production and agroforestry, are being led and implemented by these </w:t>
            </w:r>
            <w:r w:rsidR="0039225F" w:rsidRPr="0067755E">
              <w:rPr>
                <w:rFonts w:ascii="Baskerville Old Face" w:eastAsia="Times New Roman" w:hAnsi="Baskerville Old Face" w:cs="Times New Roman"/>
                <w:sz w:val="24"/>
                <w:szCs w:val="24"/>
              </w:rPr>
              <w:t>women.</w:t>
            </w:r>
          </w:p>
          <w:p w14:paraId="5450232E" w14:textId="5F337965" w:rsidR="00793810" w:rsidRPr="0067755E" w:rsidRDefault="00AA7B81" w:rsidP="0064291B">
            <w:pPr>
              <w:numPr>
                <w:ilvl w:val="0"/>
                <w:numId w:val="2"/>
              </w:numPr>
              <w:rPr>
                <w:rFonts w:ascii="Baskerville Old Face" w:hAnsi="Baskerville Old Face"/>
                <w:sz w:val="24"/>
                <w:szCs w:val="24"/>
              </w:rPr>
            </w:pPr>
            <w:r w:rsidRPr="0067755E">
              <w:rPr>
                <w:rFonts w:ascii="Baskerville Old Face" w:eastAsia="Times New Roman" w:hAnsi="Baskerville Old Face" w:cs="Times New Roman"/>
                <w:sz w:val="24"/>
                <w:szCs w:val="24"/>
              </w:rPr>
              <w:t xml:space="preserve"> Additionally, the </w:t>
            </w:r>
            <w:r w:rsidR="0039225F" w:rsidRPr="0067755E">
              <w:rPr>
                <w:rFonts w:ascii="Baskerville Old Face" w:eastAsia="Times New Roman" w:hAnsi="Baskerville Old Face" w:cs="Times New Roman"/>
                <w:sz w:val="24"/>
                <w:szCs w:val="24"/>
              </w:rPr>
              <w:t>project has</w:t>
            </w:r>
            <w:r w:rsidRPr="0067755E">
              <w:rPr>
                <w:rFonts w:ascii="Baskerville Old Face" w:eastAsia="Times New Roman" w:hAnsi="Baskerville Old Face" w:cs="Times New Roman"/>
                <w:sz w:val="24"/>
                <w:szCs w:val="24"/>
              </w:rPr>
              <w:t xml:space="preserve"> ensured meaningful participation of women even in mixed-gender groups, strengthening their leadership and engagement in restoration work.</w:t>
            </w:r>
          </w:p>
          <w:p w14:paraId="21628D74" w14:textId="77777777" w:rsidR="00793810" w:rsidRPr="0067755E" w:rsidRDefault="00AA7B81" w:rsidP="0064291B">
            <w:pPr>
              <w:numPr>
                <w:ilvl w:val="0"/>
                <w:numId w:val="2"/>
              </w:numPr>
              <w:jc w:val="both"/>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Efforts have also been made to ensure that women in mixed-gender groups are not only present but actively involved in decision-making and implementation processes.</w:t>
            </w:r>
          </w:p>
          <w:p w14:paraId="5CD96AA3" w14:textId="77777777" w:rsidR="00793810" w:rsidRPr="0067755E" w:rsidRDefault="00AA7B81" w:rsidP="0064291B">
            <w:pPr>
              <w:numPr>
                <w:ilvl w:val="0"/>
                <w:numId w:val="2"/>
              </w:numPr>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 xml:space="preserve">The project empowered women through alternative livelihood opportunities like tree nursery establishment and beekeeping, while also addressing climate vulnerabilities and nature-based solutions </w:t>
            </w:r>
          </w:p>
          <w:p w14:paraId="1BDCE4B4" w14:textId="350A571A" w:rsidR="00793810" w:rsidRPr="0067755E" w:rsidRDefault="00AA7B81" w:rsidP="0064291B">
            <w:pPr>
              <w:numPr>
                <w:ilvl w:val="0"/>
                <w:numId w:val="2"/>
              </w:numPr>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 xml:space="preserve">The capacity </w:t>
            </w:r>
            <w:r w:rsidR="0039225F" w:rsidRPr="0067755E">
              <w:rPr>
                <w:rFonts w:ascii="Baskerville Old Face" w:eastAsia="Times New Roman" w:hAnsi="Baskerville Old Face" w:cs="Times New Roman"/>
                <w:sz w:val="24"/>
                <w:szCs w:val="24"/>
              </w:rPr>
              <w:t>building</w:t>
            </w:r>
            <w:r w:rsidRPr="0067755E">
              <w:rPr>
                <w:rFonts w:ascii="Baskerville Old Face" w:eastAsia="Times New Roman" w:hAnsi="Baskerville Old Face" w:cs="Times New Roman"/>
                <w:sz w:val="24"/>
                <w:szCs w:val="24"/>
              </w:rPr>
              <w:t xml:space="preserve"> of these CBOs </w:t>
            </w:r>
            <w:r w:rsidR="0039225F" w:rsidRPr="0067755E">
              <w:rPr>
                <w:rFonts w:ascii="Baskerville Old Face" w:eastAsia="Times New Roman" w:hAnsi="Baskerville Old Face" w:cs="Times New Roman"/>
                <w:sz w:val="24"/>
                <w:szCs w:val="24"/>
              </w:rPr>
              <w:t>comprises</w:t>
            </w:r>
            <w:r w:rsidRPr="0067755E">
              <w:rPr>
                <w:rFonts w:ascii="Baskerville Old Face" w:eastAsia="Times New Roman" w:hAnsi="Baskerville Old Face" w:cs="Times New Roman"/>
                <w:sz w:val="24"/>
                <w:szCs w:val="24"/>
              </w:rPr>
              <w:t xml:space="preserve"> </w:t>
            </w:r>
            <w:r w:rsidR="0039225F" w:rsidRPr="0067755E">
              <w:rPr>
                <w:rFonts w:ascii="Baskerville Old Face" w:eastAsia="Times New Roman" w:hAnsi="Baskerville Old Face" w:cs="Times New Roman"/>
                <w:sz w:val="24"/>
                <w:szCs w:val="24"/>
              </w:rPr>
              <w:t>of at</w:t>
            </w:r>
            <w:r w:rsidRPr="0067755E">
              <w:rPr>
                <w:rFonts w:ascii="Baskerville Old Face" w:eastAsia="Times New Roman" w:hAnsi="Baskerville Old Face" w:cs="Times New Roman"/>
                <w:sz w:val="24"/>
                <w:szCs w:val="24"/>
              </w:rPr>
              <w:t xml:space="preserve"> least 35% % women </w:t>
            </w:r>
          </w:p>
          <w:p w14:paraId="043EA00A" w14:textId="77777777" w:rsidR="00793810" w:rsidRPr="0067755E" w:rsidRDefault="00AA7B81" w:rsidP="0064291B">
            <w:pPr>
              <w:numPr>
                <w:ilvl w:val="0"/>
                <w:numId w:val="2"/>
              </w:numPr>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 xml:space="preserve">On integration of gender actions into policies measures, the project has actively considered national government policies such as the affirmative action on </w:t>
            </w:r>
            <w:r w:rsidRPr="0067755E">
              <w:rPr>
                <w:rFonts w:ascii="Cambria Math" w:eastAsia="Times New Roman" w:hAnsi="Cambria Math" w:cs="Cambria Math"/>
                <w:sz w:val="24"/>
                <w:szCs w:val="24"/>
              </w:rPr>
              <w:t>⅔</w:t>
            </w:r>
            <w:r w:rsidRPr="0067755E">
              <w:rPr>
                <w:rFonts w:ascii="Baskerville Old Face" w:eastAsia="Times New Roman" w:hAnsi="Baskerville Old Face" w:cs="Times New Roman"/>
                <w:sz w:val="24"/>
                <w:szCs w:val="24"/>
              </w:rPr>
              <w:t xml:space="preserve"> gender rule</w:t>
            </w:r>
          </w:p>
          <w:p w14:paraId="718E6085" w14:textId="7C83EF19" w:rsidR="00793810" w:rsidRPr="0067755E" w:rsidRDefault="0039225F" w:rsidP="0064291B">
            <w:pPr>
              <w:numPr>
                <w:ilvl w:val="0"/>
                <w:numId w:val="2"/>
              </w:numPr>
              <w:rPr>
                <w:rFonts w:ascii="Baskerville Old Face" w:hAnsi="Baskerville Old Face"/>
                <w:sz w:val="24"/>
                <w:szCs w:val="24"/>
              </w:rPr>
            </w:pPr>
            <w:r w:rsidRPr="0067755E">
              <w:rPr>
                <w:rFonts w:ascii="Baskerville Old Face" w:eastAsia="Times New Roman" w:hAnsi="Baskerville Old Face" w:cs="Times New Roman"/>
                <w:sz w:val="24"/>
                <w:szCs w:val="24"/>
              </w:rPr>
              <w:t>The deliberate</w:t>
            </w:r>
            <w:r w:rsidR="00AA7B81" w:rsidRPr="0067755E">
              <w:rPr>
                <w:rFonts w:ascii="Baskerville Old Face" w:eastAsia="Times New Roman" w:hAnsi="Baskerville Old Face" w:cs="Times New Roman"/>
                <w:sz w:val="24"/>
                <w:szCs w:val="24"/>
              </w:rPr>
              <w:t xml:space="preserve"> gender actions taken and implemented has </w:t>
            </w:r>
            <w:r w:rsidRPr="0067755E">
              <w:rPr>
                <w:rFonts w:ascii="Baskerville Old Face" w:eastAsia="Times New Roman" w:hAnsi="Baskerville Old Face" w:cs="Times New Roman"/>
                <w:sz w:val="24"/>
                <w:szCs w:val="24"/>
              </w:rPr>
              <w:t>led</w:t>
            </w:r>
            <w:r w:rsidR="00AA7B81" w:rsidRPr="0067755E">
              <w:rPr>
                <w:rFonts w:ascii="Baskerville Old Face" w:eastAsia="Times New Roman" w:hAnsi="Baskerville Old Face" w:cs="Times New Roman"/>
                <w:sz w:val="24"/>
                <w:szCs w:val="24"/>
              </w:rPr>
              <w:t xml:space="preserve"> to more </w:t>
            </w:r>
            <w:r w:rsidRPr="0067755E">
              <w:rPr>
                <w:rFonts w:ascii="Baskerville Old Face" w:eastAsia="Times New Roman" w:hAnsi="Baskerville Old Face" w:cs="Times New Roman"/>
                <w:sz w:val="24"/>
                <w:szCs w:val="24"/>
              </w:rPr>
              <w:t>inclusive</w:t>
            </w:r>
            <w:r w:rsidR="00AA7B81" w:rsidRPr="0067755E">
              <w:rPr>
                <w:rFonts w:ascii="Baskerville Old Face" w:eastAsia="Times New Roman" w:hAnsi="Baskerville Old Face" w:cs="Times New Roman"/>
                <w:sz w:val="24"/>
                <w:szCs w:val="24"/>
              </w:rPr>
              <w:t xml:space="preserve"> and equitable decision-making processe</w:t>
            </w:r>
            <w:r w:rsidR="00EF43BD" w:rsidRPr="0067755E">
              <w:rPr>
                <w:rFonts w:ascii="Baskerville Old Face" w:eastAsia="Times New Roman" w:hAnsi="Baskerville Old Face" w:cs="Times New Roman"/>
                <w:sz w:val="24"/>
                <w:szCs w:val="24"/>
              </w:rPr>
              <w:t>s</w:t>
            </w:r>
            <w:r w:rsidR="00AA7B81" w:rsidRPr="0067755E">
              <w:rPr>
                <w:rFonts w:ascii="Baskerville Old Face" w:eastAsia="Times New Roman" w:hAnsi="Baskerville Old Face" w:cs="Times New Roman"/>
                <w:sz w:val="24"/>
                <w:szCs w:val="24"/>
              </w:rPr>
              <w:t xml:space="preserve"> for the community groups</w:t>
            </w:r>
          </w:p>
          <w:p w14:paraId="7E19B3B1" w14:textId="72C081F2" w:rsidR="00793810" w:rsidRPr="0067755E" w:rsidRDefault="00AA7B81" w:rsidP="0064291B">
            <w:pPr>
              <w:numPr>
                <w:ilvl w:val="0"/>
                <w:numId w:val="2"/>
              </w:numPr>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 xml:space="preserve">Women empowerment has been realized since both women and men participate in leadership and responsibilities hence minimizing inequalities and </w:t>
            </w:r>
            <w:r w:rsidR="0039225F" w:rsidRPr="0067755E">
              <w:rPr>
                <w:rFonts w:ascii="Baskerville Old Face" w:eastAsia="Times New Roman" w:hAnsi="Baskerville Old Face" w:cs="Times New Roman"/>
                <w:sz w:val="24"/>
                <w:szCs w:val="24"/>
              </w:rPr>
              <w:t>discrimination</w:t>
            </w:r>
          </w:p>
          <w:p w14:paraId="3B0F845D" w14:textId="37253E1A" w:rsidR="00793810" w:rsidRPr="0067755E" w:rsidRDefault="00AA7B81" w:rsidP="0064291B">
            <w:pPr>
              <w:numPr>
                <w:ilvl w:val="0"/>
                <w:numId w:val="2"/>
              </w:numPr>
              <w:rPr>
                <w:rFonts w:ascii="Baskerville Old Face" w:eastAsia="Times New Roman" w:hAnsi="Baskerville Old Face" w:cs="Times New Roman"/>
                <w:sz w:val="24"/>
                <w:szCs w:val="24"/>
              </w:rPr>
            </w:pPr>
            <w:r w:rsidRPr="0067755E">
              <w:rPr>
                <w:rFonts w:ascii="Baskerville Old Face" w:eastAsia="Times New Roman" w:hAnsi="Baskerville Old Face" w:cs="Times New Roman"/>
                <w:sz w:val="24"/>
                <w:szCs w:val="24"/>
              </w:rPr>
              <w:t xml:space="preserve">Gender consideration in the project has also demonstrated inclusive governance of </w:t>
            </w:r>
            <w:r w:rsidR="0039225F" w:rsidRPr="0067755E">
              <w:rPr>
                <w:rFonts w:ascii="Baskerville Old Face" w:eastAsia="Times New Roman" w:hAnsi="Baskerville Old Face" w:cs="Times New Roman"/>
                <w:sz w:val="24"/>
                <w:szCs w:val="24"/>
              </w:rPr>
              <w:t>resources and</w:t>
            </w:r>
            <w:r w:rsidRPr="0067755E">
              <w:rPr>
                <w:rFonts w:ascii="Baskerville Old Face" w:eastAsia="Times New Roman" w:hAnsi="Baskerville Old Face" w:cs="Times New Roman"/>
                <w:sz w:val="24"/>
                <w:szCs w:val="24"/>
              </w:rPr>
              <w:t xml:space="preserve"> division of roles</w:t>
            </w:r>
          </w:p>
        </w:tc>
      </w:tr>
      <w:tr w:rsidR="00793810" w:rsidRPr="0067755E" w14:paraId="2D42F846" w14:textId="77777777">
        <w:tc>
          <w:tcPr>
            <w:tcW w:w="9270" w:type="dxa"/>
            <w:shd w:val="clear" w:color="auto" w:fill="D9D9D9"/>
          </w:tcPr>
          <w:p w14:paraId="3B364D5F" w14:textId="77777777"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 xml:space="preserve">Please report on gender-responsive indicators and gender-disaggregated targets as established in the results framework of the project </w:t>
            </w:r>
          </w:p>
        </w:tc>
      </w:tr>
      <w:tr w:rsidR="00793810" w:rsidRPr="0067755E" w14:paraId="03D859FC" w14:textId="77777777">
        <w:trPr>
          <w:trHeight w:val="2677"/>
        </w:trPr>
        <w:tc>
          <w:tcPr>
            <w:tcW w:w="9270" w:type="dxa"/>
          </w:tcPr>
          <w:p w14:paraId="7D3B6932" w14:textId="77777777" w:rsidR="00793810" w:rsidRPr="0067755E" w:rsidRDefault="00793810" w:rsidP="0070102A">
            <w:pPr>
              <w:rPr>
                <w:rFonts w:ascii="Baskerville Old Face" w:hAnsi="Baskerville Old Face"/>
                <w:sz w:val="24"/>
                <w:szCs w:val="24"/>
              </w:rPr>
            </w:pPr>
          </w:p>
          <w:p w14:paraId="6B3FA636" w14:textId="21483E80" w:rsidR="00793810" w:rsidRPr="0067755E" w:rsidRDefault="00AA7B81" w:rsidP="0070102A">
            <w:pPr>
              <w:rPr>
                <w:rFonts w:ascii="Baskerville Old Face" w:hAnsi="Baskerville Old Face"/>
                <w:sz w:val="24"/>
                <w:szCs w:val="24"/>
              </w:rPr>
            </w:pPr>
            <w:r w:rsidRPr="0067755E">
              <w:rPr>
                <w:rFonts w:ascii="Baskerville Old Face" w:hAnsi="Baskerville Old Face"/>
                <w:sz w:val="24"/>
                <w:szCs w:val="24"/>
              </w:rPr>
              <w:t xml:space="preserve">Please refer to the GAP </w:t>
            </w:r>
            <w:r w:rsidR="00FB53C5" w:rsidRPr="0067755E">
              <w:rPr>
                <w:rFonts w:ascii="Baskerville Old Face" w:hAnsi="Baskerville Old Face"/>
                <w:sz w:val="24"/>
                <w:szCs w:val="24"/>
              </w:rPr>
              <w:t>in t</w:t>
            </w:r>
            <w:r w:rsidR="00AF619E" w:rsidRPr="0067755E">
              <w:rPr>
                <w:rFonts w:ascii="Baskerville Old Face" w:hAnsi="Baskerville Old Face"/>
                <w:sz w:val="24"/>
                <w:szCs w:val="24"/>
              </w:rPr>
              <w:t>he</w:t>
            </w:r>
            <w:r w:rsidRPr="0067755E">
              <w:rPr>
                <w:rFonts w:ascii="Baskerville Old Face" w:hAnsi="Baskerville Old Face"/>
                <w:sz w:val="24"/>
                <w:szCs w:val="24"/>
              </w:rPr>
              <w:t xml:space="preserve"> Annexe</w:t>
            </w:r>
            <w:r w:rsidR="00AF619E" w:rsidRPr="0067755E">
              <w:rPr>
                <w:rFonts w:ascii="Baskerville Old Face" w:hAnsi="Baskerville Old Face"/>
                <w:sz w:val="24"/>
                <w:szCs w:val="24"/>
              </w:rPr>
              <w:t>s</w:t>
            </w:r>
          </w:p>
        </w:tc>
      </w:tr>
    </w:tbl>
    <w:p w14:paraId="1E00CF79" w14:textId="77777777" w:rsidR="00793810" w:rsidRPr="0067755E" w:rsidRDefault="00793810" w:rsidP="0070102A">
      <w:pPr>
        <w:spacing w:after="0" w:line="240" w:lineRule="auto"/>
        <w:jc w:val="both"/>
        <w:rPr>
          <w:rFonts w:ascii="Baskerville Old Face" w:hAnsi="Baskerville Old Face"/>
          <w:sz w:val="24"/>
          <w:szCs w:val="24"/>
        </w:rPr>
        <w:sectPr w:rsidR="00793810" w:rsidRPr="0067755E">
          <w:type w:val="continuous"/>
          <w:pgSz w:w="11906" w:h="16838"/>
          <w:pgMar w:top="1440" w:right="1440" w:bottom="1440" w:left="1440" w:header="708" w:footer="708" w:gutter="0"/>
          <w:cols w:space="720"/>
        </w:sectPr>
      </w:pPr>
    </w:p>
    <w:p w14:paraId="20240DE8" w14:textId="77777777" w:rsidR="00793810" w:rsidRPr="0067755E" w:rsidRDefault="00AA7B81" w:rsidP="0064291B">
      <w:pPr>
        <w:pStyle w:val="Heading1"/>
        <w:numPr>
          <w:ilvl w:val="0"/>
          <w:numId w:val="10"/>
        </w:numPr>
        <w:rPr>
          <w:rFonts w:ascii="Baskerville Old Face" w:hAnsi="Baskerville Old Face"/>
          <w:sz w:val="24"/>
          <w:szCs w:val="24"/>
        </w:rPr>
      </w:pPr>
      <w:bookmarkStart w:id="13" w:name="_Toc208515194"/>
      <w:r w:rsidRPr="0067755E">
        <w:rPr>
          <w:rFonts w:ascii="Baskerville Old Face" w:hAnsi="Baskerville Old Face"/>
          <w:sz w:val="24"/>
          <w:szCs w:val="24"/>
        </w:rPr>
        <w:t>Implementing the Stakeholder Engagement Plan</w:t>
      </w:r>
      <w:bookmarkEnd w:id="13"/>
    </w:p>
    <w:p w14:paraId="2236328F" w14:textId="77777777" w:rsidR="00793810" w:rsidRPr="0067755E" w:rsidRDefault="00793810" w:rsidP="0070102A">
      <w:pPr>
        <w:spacing w:after="0" w:line="240" w:lineRule="auto"/>
        <w:rPr>
          <w:rFonts w:ascii="Baskerville Old Face" w:hAnsi="Baskerville Old Face"/>
          <w:b/>
          <w:sz w:val="24"/>
          <w:szCs w:val="24"/>
        </w:rPr>
      </w:pPr>
    </w:p>
    <w:p w14:paraId="143E510C" w14:textId="77777777" w:rsidR="00793810" w:rsidRPr="0067755E" w:rsidRDefault="00AA7B81" w:rsidP="0070102A">
      <w:pPr>
        <w:spacing w:after="0" w:line="240" w:lineRule="auto"/>
        <w:jc w:val="both"/>
        <w:rPr>
          <w:rFonts w:ascii="Baskerville Old Face" w:hAnsi="Baskerville Old Face"/>
          <w:i/>
          <w:sz w:val="24"/>
          <w:szCs w:val="24"/>
        </w:rPr>
      </w:pPr>
      <w:r w:rsidRPr="0067755E">
        <w:rPr>
          <w:rFonts w:ascii="Baskerville Old Face" w:hAnsi="Baskerville Old Face"/>
          <w:i/>
          <w:sz w:val="24"/>
          <w:szCs w:val="24"/>
        </w:rPr>
        <w:t>The GEF Stakeholder Engagement Policy Guidelines</w:t>
      </w:r>
      <w:r w:rsidRPr="0067755E">
        <w:rPr>
          <w:rFonts w:ascii="Baskerville Old Face" w:hAnsi="Baskerville Old Face"/>
          <w:i/>
          <w:sz w:val="24"/>
          <w:szCs w:val="24"/>
          <w:vertAlign w:val="superscript"/>
        </w:rPr>
        <w:footnoteReference w:id="9"/>
      </w:r>
      <w:r w:rsidRPr="0067755E">
        <w:rPr>
          <w:rFonts w:ascii="Baskerville Old Face" w:hAnsi="Baskerville Old Face"/>
          <w:i/>
          <w:sz w:val="24"/>
          <w:szCs w:val="24"/>
        </w:rPr>
        <w:t xml:space="preserve"> require that Agencies prepare a Stakeholder Engagement Plan to describe how Stakeholders will be engaged in the project specifying means of engagement throughout the project/program cycle. Agencies should include information on progress, challenges and outcomes of stakeholder engagement in the annual PIR. </w:t>
      </w:r>
    </w:p>
    <w:p w14:paraId="35B7FC92" w14:textId="77777777" w:rsidR="00793810" w:rsidRPr="0067755E" w:rsidRDefault="00793810" w:rsidP="0070102A">
      <w:pPr>
        <w:spacing w:after="0" w:line="240" w:lineRule="auto"/>
        <w:jc w:val="both"/>
        <w:rPr>
          <w:rFonts w:ascii="Baskerville Old Face" w:hAnsi="Baskerville Old Face"/>
          <w:i/>
          <w:sz w:val="24"/>
          <w:szCs w:val="24"/>
        </w:rPr>
      </w:pPr>
    </w:p>
    <w:p w14:paraId="6E614441" w14:textId="77777777" w:rsidR="00793810" w:rsidRPr="0067755E" w:rsidRDefault="00AA7B81" w:rsidP="0070102A">
      <w:pPr>
        <w:spacing w:after="0" w:line="240" w:lineRule="auto"/>
        <w:jc w:val="both"/>
        <w:rPr>
          <w:rFonts w:ascii="Baskerville Old Face" w:hAnsi="Baskerville Old Face"/>
          <w:i/>
          <w:sz w:val="24"/>
          <w:szCs w:val="24"/>
        </w:rPr>
      </w:pPr>
      <w:r w:rsidRPr="0067755E">
        <w:rPr>
          <w:rFonts w:ascii="Baskerville Old Face" w:hAnsi="Baskerville Old Face"/>
          <w:i/>
          <w:sz w:val="24"/>
          <w:szCs w:val="24"/>
        </w:rPr>
        <w:t xml:space="preserve">Please either provide the Stakeholder Engagement Plan and its respective progress report as </w:t>
      </w:r>
      <w:r w:rsidRPr="0067755E">
        <w:rPr>
          <w:rFonts w:ascii="Baskerville Old Face" w:hAnsi="Baskerville Old Face"/>
          <w:i/>
          <w:sz w:val="24"/>
          <w:szCs w:val="24"/>
          <w:u w:val="single"/>
        </w:rPr>
        <w:t>annex</w:t>
      </w:r>
      <w:r w:rsidRPr="0067755E">
        <w:rPr>
          <w:rFonts w:ascii="Baskerville Old Face" w:hAnsi="Baskerville Old Face"/>
          <w:i/>
          <w:sz w:val="24"/>
          <w:szCs w:val="24"/>
        </w:rPr>
        <w:t xml:space="preserve"> or complete the below table by specifying the engagement strategies and achievements for the most important stakeholder groups. This can include demonstrating how different stakeholders were engaged in decisions on project governance (e.g. as member of the steering </w:t>
      </w:r>
      <w:r w:rsidRPr="0067755E">
        <w:rPr>
          <w:rFonts w:ascii="Baskerville Old Face" w:hAnsi="Baskerville Old Face"/>
          <w:i/>
          <w:sz w:val="24"/>
          <w:szCs w:val="24"/>
        </w:rPr>
        <w:lastRenderedPageBreak/>
        <w:t xml:space="preserve">group), in the management or monitoring of the project or in specific programmatic activities. Forms of engagement include direct consultation or exchange, or the obtaining of consent prior to carrying out activities, as well as indirect forms such as through media or other communication channels. Where relevant, explain whether further stakeholder mapping and analysis has been carried out. Please also specify how the engagement is documented to provide evidence of such activities. </w:t>
      </w:r>
    </w:p>
    <w:p w14:paraId="24845BF0" w14:textId="77777777" w:rsidR="00793810" w:rsidRPr="0067755E" w:rsidRDefault="00793810" w:rsidP="0070102A">
      <w:pPr>
        <w:spacing w:after="0" w:line="240" w:lineRule="auto"/>
        <w:rPr>
          <w:rFonts w:ascii="Baskerville Old Face" w:hAnsi="Baskerville Old Face"/>
          <w:i/>
          <w:sz w:val="24"/>
          <w:szCs w:val="24"/>
        </w:rPr>
      </w:pPr>
    </w:p>
    <w:p w14:paraId="04C7D671" w14:textId="243FE1E1" w:rsidR="00793810" w:rsidRPr="0067755E" w:rsidRDefault="00AA7B81" w:rsidP="0070102A">
      <w:pPr>
        <w:spacing w:after="0" w:line="240" w:lineRule="auto"/>
        <w:rPr>
          <w:rFonts w:ascii="Baskerville Old Face" w:hAnsi="Baskerville Old Face"/>
          <w:i/>
          <w:sz w:val="24"/>
          <w:szCs w:val="24"/>
        </w:rPr>
      </w:pPr>
      <w:r w:rsidRPr="0067755E">
        <w:rPr>
          <w:rFonts w:ascii="Baskerville Old Face" w:hAnsi="Baskerville Old Face"/>
          <w:i/>
          <w:sz w:val="24"/>
          <w:szCs w:val="24"/>
        </w:rPr>
        <w:t xml:space="preserve">Please note that the data may be used for reporting to the GEF or IUCN web site, and for other internal and external knowledge and learning efforts. It is critical that the SEP and documentation </w:t>
      </w:r>
      <w:r w:rsidR="00DE47DC" w:rsidRPr="0067755E">
        <w:rPr>
          <w:rFonts w:ascii="Baskerville Old Face" w:hAnsi="Baskerville Old Face"/>
          <w:i/>
          <w:sz w:val="24"/>
          <w:szCs w:val="24"/>
        </w:rPr>
        <w:t>complies</w:t>
      </w:r>
      <w:r w:rsidRPr="0067755E">
        <w:rPr>
          <w:rFonts w:ascii="Baskerville Old Face" w:hAnsi="Baskerville Old Face"/>
          <w:i/>
          <w:sz w:val="24"/>
          <w:szCs w:val="24"/>
        </w:rPr>
        <w:t xml:space="preserve"> with the IUCN Data Protection Policy</w:t>
      </w:r>
      <w:r w:rsidRPr="0067755E">
        <w:rPr>
          <w:rFonts w:ascii="Baskerville Old Face" w:hAnsi="Baskerville Old Face"/>
          <w:i/>
          <w:sz w:val="24"/>
          <w:szCs w:val="24"/>
          <w:vertAlign w:val="superscript"/>
        </w:rPr>
        <w:footnoteReference w:id="10"/>
      </w:r>
      <w:r w:rsidRPr="0067755E">
        <w:rPr>
          <w:rFonts w:ascii="Baskerville Old Face" w:hAnsi="Baskerville Old Face"/>
          <w:i/>
          <w:sz w:val="24"/>
          <w:szCs w:val="24"/>
        </w:rPr>
        <w:t xml:space="preserve"> </w:t>
      </w:r>
    </w:p>
    <w:p w14:paraId="017A4EC6" w14:textId="77777777" w:rsidR="00793810" w:rsidRPr="0067755E" w:rsidRDefault="00793810" w:rsidP="0070102A">
      <w:pPr>
        <w:spacing w:after="0" w:line="240" w:lineRule="auto"/>
        <w:rPr>
          <w:rFonts w:ascii="Baskerville Old Face" w:hAnsi="Baskerville Old Face"/>
          <w:i/>
          <w:sz w:val="24"/>
          <w:szCs w:val="24"/>
          <w:highlight w:val="yellow"/>
        </w:rPr>
      </w:pPr>
    </w:p>
    <w:p w14:paraId="4C2CAB5D" w14:textId="77777777" w:rsidR="00793810" w:rsidRPr="0067755E" w:rsidRDefault="00AA7B81" w:rsidP="0070102A">
      <w:pPr>
        <w:spacing w:after="0" w:line="240" w:lineRule="auto"/>
        <w:rPr>
          <w:rFonts w:ascii="Baskerville Old Face" w:hAnsi="Baskerville Old Face"/>
          <w:i/>
          <w:sz w:val="24"/>
          <w:szCs w:val="24"/>
        </w:rPr>
      </w:pPr>
      <w:r w:rsidRPr="0067755E">
        <w:rPr>
          <w:rFonts w:ascii="Baskerville Old Face" w:hAnsi="Baskerville Old Face"/>
          <w:i/>
          <w:sz w:val="24"/>
          <w:szCs w:val="24"/>
        </w:rPr>
        <w:t xml:space="preserve">All projects must complete this section. Please enter N/A in cells that are not applicable to your project. </w:t>
      </w:r>
    </w:p>
    <w:p w14:paraId="68B6F9C8" w14:textId="77777777" w:rsidR="00793810" w:rsidRPr="0067755E" w:rsidRDefault="00793810" w:rsidP="0070102A">
      <w:pPr>
        <w:spacing w:after="0" w:line="240" w:lineRule="auto"/>
        <w:rPr>
          <w:rFonts w:ascii="Baskerville Old Face" w:hAnsi="Baskerville Old Face"/>
          <w:sz w:val="24"/>
          <w:szCs w:val="24"/>
        </w:rPr>
      </w:pPr>
    </w:p>
    <w:tbl>
      <w:tblPr>
        <w:tblStyle w:val="af5"/>
        <w:tblW w:w="90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793810" w:rsidRPr="0067755E" w14:paraId="6D43D7AC" w14:textId="77777777">
        <w:tc>
          <w:tcPr>
            <w:tcW w:w="9016" w:type="dxa"/>
            <w:shd w:val="clear" w:color="auto" w:fill="BFBFBF"/>
          </w:tcPr>
          <w:p w14:paraId="4E9961A5" w14:textId="77777777" w:rsidR="00793810" w:rsidRPr="0067755E" w:rsidRDefault="00AA7B81" w:rsidP="0070102A">
            <w:pPr>
              <w:spacing w:before="120" w:after="120"/>
              <w:rPr>
                <w:rFonts w:ascii="Baskerville Old Face" w:hAnsi="Baskerville Old Face"/>
                <w:b/>
                <w:sz w:val="24"/>
                <w:szCs w:val="24"/>
              </w:rPr>
            </w:pPr>
            <w:r w:rsidRPr="0067755E">
              <w:rPr>
                <w:rFonts w:ascii="Baskerville Old Face" w:hAnsi="Baskerville Old Face"/>
                <w:b/>
                <w:sz w:val="24"/>
                <w:szCs w:val="24"/>
              </w:rPr>
              <w:t xml:space="preserve">Information on stakeholder engagement strategies, progress, outcomes and challenges </w:t>
            </w:r>
          </w:p>
        </w:tc>
      </w:tr>
      <w:tr w:rsidR="00793810" w:rsidRPr="0067755E" w14:paraId="7FBD2FFE" w14:textId="77777777">
        <w:tc>
          <w:tcPr>
            <w:tcW w:w="9016" w:type="dxa"/>
            <w:shd w:val="clear" w:color="auto" w:fill="D9D9D9"/>
          </w:tcPr>
          <w:p w14:paraId="5EB5CE6E"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 xml:space="preserve">Local governments </w:t>
            </w:r>
          </w:p>
        </w:tc>
      </w:tr>
      <w:tr w:rsidR="00793810" w:rsidRPr="0067755E" w14:paraId="190C73DC" w14:textId="77777777">
        <w:trPr>
          <w:trHeight w:val="528"/>
        </w:trPr>
        <w:tc>
          <w:tcPr>
            <w:tcW w:w="9016" w:type="dxa"/>
          </w:tcPr>
          <w:p w14:paraId="0D27C449" w14:textId="7DF56A3A" w:rsidR="00793810" w:rsidRPr="0067755E" w:rsidRDefault="003028AB" w:rsidP="0070102A">
            <w:pPr>
              <w:rPr>
                <w:rFonts w:ascii="Baskerville Old Face" w:hAnsi="Baskerville Old Face"/>
                <w:sz w:val="24"/>
                <w:szCs w:val="24"/>
              </w:rPr>
            </w:pPr>
            <w:r w:rsidRPr="0067755E">
              <w:rPr>
                <w:rFonts w:ascii="Baskerville Old Face" w:hAnsi="Baskerville Old Face"/>
                <w:sz w:val="24"/>
                <w:szCs w:val="24"/>
              </w:rPr>
              <w:t>The County governments of Kajiado and Narok are members of the National Steering Committee</w:t>
            </w:r>
          </w:p>
          <w:p w14:paraId="4AF939DE" w14:textId="562DCACB" w:rsidR="00C97206" w:rsidRPr="0067755E" w:rsidRDefault="00C97206" w:rsidP="0070102A">
            <w:pPr>
              <w:rPr>
                <w:rFonts w:ascii="Baskerville Old Face" w:hAnsi="Baskerville Old Face"/>
                <w:sz w:val="24"/>
                <w:szCs w:val="24"/>
              </w:rPr>
            </w:pPr>
          </w:p>
          <w:p w14:paraId="35C9C316" w14:textId="30F145E4" w:rsidR="00C97206" w:rsidRPr="0067755E" w:rsidRDefault="00C97206" w:rsidP="0070102A">
            <w:pPr>
              <w:rPr>
                <w:rFonts w:ascii="Baskerville Old Face" w:hAnsi="Baskerville Old Face"/>
                <w:sz w:val="24"/>
                <w:szCs w:val="24"/>
              </w:rPr>
            </w:pPr>
            <w:r w:rsidRPr="0067755E">
              <w:rPr>
                <w:rFonts w:ascii="Baskerville Old Face" w:hAnsi="Baskerville Old Face"/>
                <w:sz w:val="24"/>
                <w:szCs w:val="24"/>
              </w:rPr>
              <w:t xml:space="preserve">The county governments </w:t>
            </w:r>
            <w:r w:rsidR="0039700A" w:rsidRPr="0067755E">
              <w:rPr>
                <w:rFonts w:ascii="Baskerville Old Face" w:hAnsi="Baskerville Old Face"/>
                <w:sz w:val="24"/>
                <w:szCs w:val="24"/>
              </w:rPr>
              <w:t xml:space="preserve">officers are members of the </w:t>
            </w:r>
            <w:r w:rsidR="00FE634B" w:rsidRPr="0067755E">
              <w:rPr>
                <w:rFonts w:ascii="Baskerville Old Face" w:hAnsi="Baskerville Old Face"/>
                <w:sz w:val="24"/>
                <w:szCs w:val="24"/>
              </w:rPr>
              <w:t>technical</w:t>
            </w:r>
            <w:r w:rsidR="0039700A" w:rsidRPr="0067755E">
              <w:rPr>
                <w:rFonts w:ascii="Baskerville Old Face" w:hAnsi="Baskerville Old Face"/>
                <w:sz w:val="24"/>
                <w:szCs w:val="24"/>
              </w:rPr>
              <w:t xml:space="preserve"> committee and are involved in all field </w:t>
            </w:r>
            <w:r w:rsidR="00412DD5" w:rsidRPr="0067755E">
              <w:rPr>
                <w:rFonts w:ascii="Baskerville Old Face" w:hAnsi="Baskerville Old Face"/>
                <w:sz w:val="24"/>
                <w:szCs w:val="24"/>
              </w:rPr>
              <w:t>activities</w:t>
            </w:r>
          </w:p>
          <w:p w14:paraId="6260B25D" w14:textId="77777777" w:rsidR="00C97206" w:rsidRPr="0067755E" w:rsidRDefault="00C97206" w:rsidP="0070102A">
            <w:pPr>
              <w:rPr>
                <w:rFonts w:ascii="Baskerville Old Face" w:hAnsi="Baskerville Old Face"/>
                <w:sz w:val="24"/>
                <w:szCs w:val="24"/>
              </w:rPr>
            </w:pPr>
          </w:p>
          <w:p w14:paraId="17E721E8" w14:textId="5062EB9B" w:rsidR="00C97206" w:rsidRPr="0067755E" w:rsidRDefault="00C97206" w:rsidP="0070102A">
            <w:pPr>
              <w:rPr>
                <w:rFonts w:ascii="Baskerville Old Face" w:hAnsi="Baskerville Old Face"/>
                <w:sz w:val="24"/>
                <w:szCs w:val="24"/>
              </w:rPr>
            </w:pPr>
            <w:r w:rsidRPr="0067755E">
              <w:rPr>
                <w:rFonts w:ascii="Baskerville Old Face" w:hAnsi="Baskerville Old Face"/>
                <w:sz w:val="24"/>
                <w:szCs w:val="24"/>
              </w:rPr>
              <w:t>Technical officers from the county governments are directly involved in project implementation at community level</w:t>
            </w:r>
          </w:p>
        </w:tc>
      </w:tr>
      <w:tr w:rsidR="00793810" w:rsidRPr="0067755E" w14:paraId="6E407C81" w14:textId="77777777">
        <w:trPr>
          <w:trHeight w:val="300"/>
        </w:trPr>
        <w:tc>
          <w:tcPr>
            <w:tcW w:w="9016" w:type="dxa"/>
            <w:shd w:val="clear" w:color="auto" w:fill="D9D9D9"/>
          </w:tcPr>
          <w:p w14:paraId="0DC589B4"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Civil society organisations</w:t>
            </w:r>
          </w:p>
        </w:tc>
      </w:tr>
      <w:tr w:rsidR="00793810" w:rsidRPr="0067755E" w14:paraId="702F96A6" w14:textId="77777777">
        <w:trPr>
          <w:trHeight w:val="300"/>
        </w:trPr>
        <w:tc>
          <w:tcPr>
            <w:tcW w:w="9016" w:type="dxa"/>
          </w:tcPr>
          <w:p w14:paraId="15B46C94" w14:textId="2608F198" w:rsidR="00793810" w:rsidRPr="0067755E" w:rsidRDefault="0039700A" w:rsidP="0070102A">
            <w:pPr>
              <w:rPr>
                <w:rFonts w:ascii="Baskerville Old Face" w:hAnsi="Baskerville Old Face"/>
                <w:sz w:val="24"/>
                <w:szCs w:val="24"/>
              </w:rPr>
            </w:pPr>
            <w:r w:rsidRPr="0067755E">
              <w:rPr>
                <w:rFonts w:ascii="Baskerville Old Face" w:hAnsi="Baskerville Old Face"/>
                <w:sz w:val="24"/>
                <w:szCs w:val="24"/>
              </w:rPr>
              <w:t>The</w:t>
            </w:r>
            <w:r w:rsidR="00412DD5" w:rsidRPr="0067755E">
              <w:rPr>
                <w:rFonts w:ascii="Baskerville Old Face" w:hAnsi="Baskerville Old Face"/>
                <w:sz w:val="24"/>
                <w:szCs w:val="24"/>
              </w:rPr>
              <w:t xml:space="preserve"> Sub-executing agencies (SEAs)</w:t>
            </w:r>
            <w:r w:rsidR="00C665D3" w:rsidRPr="0067755E">
              <w:rPr>
                <w:rFonts w:ascii="Baskerville Old Face" w:hAnsi="Baskerville Old Face"/>
                <w:sz w:val="24"/>
                <w:szCs w:val="24"/>
              </w:rPr>
              <w:t xml:space="preserve"> are directly involved in project implementation</w:t>
            </w:r>
          </w:p>
          <w:p w14:paraId="40292883" w14:textId="060410B2" w:rsidR="00412DD5" w:rsidRPr="0067755E" w:rsidRDefault="00412DD5" w:rsidP="0070102A">
            <w:pPr>
              <w:rPr>
                <w:rFonts w:ascii="Baskerville Old Face" w:hAnsi="Baskerville Old Face"/>
                <w:sz w:val="24"/>
                <w:szCs w:val="24"/>
              </w:rPr>
            </w:pPr>
          </w:p>
          <w:p w14:paraId="65012DBD" w14:textId="7DE1F390" w:rsidR="00412DD5" w:rsidRPr="0067755E" w:rsidRDefault="00412DD5" w:rsidP="0070102A">
            <w:pPr>
              <w:rPr>
                <w:rFonts w:ascii="Baskerville Old Face" w:hAnsi="Baskerville Old Face"/>
                <w:sz w:val="24"/>
                <w:szCs w:val="24"/>
              </w:rPr>
            </w:pPr>
            <w:r w:rsidRPr="0067755E">
              <w:rPr>
                <w:rFonts w:ascii="Baskerville Old Face" w:hAnsi="Baskerville Old Face"/>
                <w:sz w:val="24"/>
                <w:szCs w:val="24"/>
              </w:rPr>
              <w:t>Continuous consultations</w:t>
            </w:r>
          </w:p>
          <w:p w14:paraId="22CA0825" w14:textId="41AA5D99" w:rsidR="00412DD5" w:rsidRPr="0067755E" w:rsidRDefault="00412DD5" w:rsidP="0070102A">
            <w:pPr>
              <w:rPr>
                <w:rFonts w:ascii="Baskerville Old Face" w:hAnsi="Baskerville Old Face"/>
                <w:sz w:val="24"/>
                <w:szCs w:val="24"/>
              </w:rPr>
            </w:pPr>
          </w:p>
          <w:p w14:paraId="3FD59D89" w14:textId="6FF3D9C0" w:rsidR="00982586" w:rsidRPr="0067755E" w:rsidRDefault="00982586" w:rsidP="0070102A">
            <w:pPr>
              <w:rPr>
                <w:rFonts w:ascii="Baskerville Old Face" w:hAnsi="Baskerville Old Face"/>
                <w:sz w:val="24"/>
                <w:szCs w:val="24"/>
              </w:rPr>
            </w:pPr>
            <w:r w:rsidRPr="0067755E">
              <w:rPr>
                <w:rFonts w:ascii="Baskerville Old Face" w:hAnsi="Baskerville Old Face"/>
                <w:sz w:val="24"/>
                <w:szCs w:val="24"/>
              </w:rPr>
              <w:t>Signed Subsidiary agreements</w:t>
            </w:r>
          </w:p>
          <w:p w14:paraId="3AF550F5" w14:textId="45B6214A" w:rsidR="00C665D3" w:rsidRPr="0067755E" w:rsidRDefault="00C665D3" w:rsidP="0070102A">
            <w:pPr>
              <w:rPr>
                <w:rFonts w:ascii="Baskerville Old Face" w:hAnsi="Baskerville Old Face"/>
                <w:sz w:val="24"/>
                <w:szCs w:val="24"/>
              </w:rPr>
            </w:pPr>
          </w:p>
        </w:tc>
      </w:tr>
      <w:tr w:rsidR="00793810" w:rsidRPr="0067755E" w14:paraId="38B90D7D" w14:textId="77777777">
        <w:tc>
          <w:tcPr>
            <w:tcW w:w="9016" w:type="dxa"/>
            <w:shd w:val="clear" w:color="auto" w:fill="D9D9D9"/>
          </w:tcPr>
          <w:p w14:paraId="6CB361BA"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 xml:space="preserve">Local communities </w:t>
            </w:r>
            <w:r w:rsidRPr="0067755E">
              <w:rPr>
                <w:rFonts w:ascii="Baskerville Old Face" w:hAnsi="Baskerville Old Face"/>
                <w:sz w:val="24"/>
                <w:szCs w:val="24"/>
              </w:rPr>
              <w:t>(disaggregate where relevant)</w:t>
            </w:r>
          </w:p>
        </w:tc>
      </w:tr>
      <w:tr w:rsidR="00793810" w:rsidRPr="0067755E" w14:paraId="7F0AD082" w14:textId="77777777">
        <w:trPr>
          <w:trHeight w:val="611"/>
        </w:trPr>
        <w:tc>
          <w:tcPr>
            <w:tcW w:w="9016" w:type="dxa"/>
          </w:tcPr>
          <w:p w14:paraId="43C0EA3A" w14:textId="77777777" w:rsidR="00F03E4F" w:rsidRPr="000D2AC5" w:rsidRDefault="00F03E4F" w:rsidP="00F03E4F">
            <w:pPr>
              <w:spacing w:after="160" w:line="278" w:lineRule="auto"/>
              <w:rPr>
                <w:rFonts w:ascii="Baskerville Old Face" w:hAnsi="Baskerville Old Face"/>
              </w:rPr>
            </w:pPr>
            <w:r w:rsidRPr="000D2AC5">
              <w:rPr>
                <w:rFonts w:ascii="Baskerville Old Face" w:hAnsi="Baskerville Old Face"/>
                <w:b/>
                <w:bCs/>
              </w:rPr>
              <w:t>Meeyu Milk Cooperative</w:t>
            </w:r>
            <w:r w:rsidRPr="000D2AC5">
              <w:rPr>
                <w:rFonts w:ascii="Baskerville Old Face" w:hAnsi="Baskerville Old Face"/>
              </w:rPr>
              <w:t xml:space="preserve"> – 45 members, </w:t>
            </w:r>
            <w:r w:rsidRPr="000D2AC5">
              <w:rPr>
                <w:rFonts w:ascii="Baskerville Old Face" w:hAnsi="Baskerville Old Face"/>
                <w:b/>
                <w:bCs/>
              </w:rPr>
              <w:t>100% women</w:t>
            </w:r>
          </w:p>
          <w:p w14:paraId="5AE67DC6" w14:textId="77777777" w:rsidR="00F03E4F" w:rsidRPr="000D2AC5" w:rsidRDefault="00F03E4F" w:rsidP="00F03E4F">
            <w:pPr>
              <w:spacing w:after="160" w:line="278" w:lineRule="auto"/>
              <w:rPr>
                <w:rFonts w:ascii="Baskerville Old Face" w:hAnsi="Baskerville Old Face"/>
              </w:rPr>
            </w:pPr>
            <w:r w:rsidRPr="000D2AC5">
              <w:rPr>
                <w:rFonts w:ascii="Baskerville Old Face" w:hAnsi="Baskerville Old Face"/>
                <w:b/>
                <w:bCs/>
              </w:rPr>
              <w:t>Grass Bank</w:t>
            </w:r>
            <w:r w:rsidRPr="000D2AC5">
              <w:rPr>
                <w:rFonts w:ascii="Baskerville Old Face" w:hAnsi="Baskerville Old Face"/>
              </w:rPr>
              <w:t xml:space="preserve"> – 40 community members trained, </w:t>
            </w:r>
            <w:r w:rsidRPr="000D2AC5">
              <w:rPr>
                <w:rFonts w:ascii="Baskerville Old Face" w:hAnsi="Baskerville Old Face"/>
                <w:b/>
                <w:bCs/>
              </w:rPr>
              <w:t>100% women</w:t>
            </w:r>
          </w:p>
          <w:p w14:paraId="5773F270" w14:textId="77777777" w:rsidR="00F03E4F" w:rsidRPr="000D2AC5" w:rsidRDefault="00F03E4F" w:rsidP="00F03E4F">
            <w:pPr>
              <w:spacing w:after="160" w:line="278" w:lineRule="auto"/>
              <w:rPr>
                <w:rFonts w:ascii="Baskerville Old Face" w:hAnsi="Baskerville Old Face"/>
              </w:rPr>
            </w:pPr>
            <w:r w:rsidRPr="000D2AC5">
              <w:rPr>
                <w:rFonts w:ascii="Baskerville Old Face" w:hAnsi="Baskerville Old Face"/>
                <w:b/>
                <w:bCs/>
              </w:rPr>
              <w:t>Oldonyorok Youth Group</w:t>
            </w:r>
            <w:r w:rsidRPr="000D2AC5">
              <w:rPr>
                <w:rFonts w:ascii="Baskerville Old Face" w:hAnsi="Baskerville Old Face"/>
              </w:rPr>
              <w:t xml:space="preserve"> – 45 members, </w:t>
            </w:r>
            <w:r w:rsidRPr="000D2AC5">
              <w:rPr>
                <w:rFonts w:ascii="Baskerville Old Face" w:hAnsi="Baskerville Old Face"/>
                <w:b/>
                <w:bCs/>
              </w:rPr>
              <w:t>35 males and 15 females</w:t>
            </w:r>
          </w:p>
          <w:p w14:paraId="1628A6E7" w14:textId="77777777" w:rsidR="00F03E4F" w:rsidRPr="000D2AC5" w:rsidRDefault="00F03E4F" w:rsidP="00F03E4F">
            <w:pPr>
              <w:spacing w:after="160" w:line="278" w:lineRule="auto"/>
              <w:rPr>
                <w:rFonts w:ascii="Baskerville Old Face" w:hAnsi="Baskerville Old Face"/>
              </w:rPr>
            </w:pPr>
            <w:r w:rsidRPr="000D2AC5">
              <w:rPr>
                <w:rFonts w:ascii="Baskerville Old Face" w:hAnsi="Baskerville Old Face"/>
                <w:b/>
                <w:bCs/>
              </w:rPr>
              <w:t>Ewangan Baptist Women Group</w:t>
            </w:r>
            <w:r w:rsidRPr="000D2AC5">
              <w:rPr>
                <w:rFonts w:ascii="Baskerville Old Face" w:hAnsi="Baskerville Old Face"/>
              </w:rPr>
              <w:t xml:space="preserve"> – 40 members, </w:t>
            </w:r>
            <w:r w:rsidRPr="000D2AC5">
              <w:rPr>
                <w:rFonts w:ascii="Baskerville Old Face" w:hAnsi="Baskerville Old Face"/>
                <w:b/>
                <w:bCs/>
              </w:rPr>
              <w:t>all women</w:t>
            </w:r>
          </w:p>
          <w:p w14:paraId="3097BB32" w14:textId="77777777" w:rsidR="00F03E4F" w:rsidRPr="000D2AC5" w:rsidRDefault="00F03E4F" w:rsidP="00F03E4F">
            <w:pPr>
              <w:spacing w:after="160" w:line="278" w:lineRule="auto"/>
              <w:rPr>
                <w:rFonts w:ascii="Baskerville Old Face" w:hAnsi="Baskerville Old Face"/>
              </w:rPr>
            </w:pPr>
            <w:r w:rsidRPr="000D2AC5">
              <w:rPr>
                <w:rFonts w:ascii="Baskerville Old Face" w:hAnsi="Baskerville Old Face"/>
                <w:b/>
                <w:bCs/>
              </w:rPr>
              <w:t>Oldonyo Orok Youth Self Help Group</w:t>
            </w:r>
            <w:r w:rsidRPr="000D2AC5">
              <w:rPr>
                <w:rFonts w:ascii="Baskerville Old Face" w:hAnsi="Baskerville Old Face"/>
              </w:rPr>
              <w:t xml:space="preserve"> – 50 members (Gender breakdown not provided)</w:t>
            </w:r>
          </w:p>
          <w:p w14:paraId="47F52762" w14:textId="77777777" w:rsidR="00F03E4F" w:rsidRPr="000D2AC5" w:rsidRDefault="00F03E4F" w:rsidP="00F03E4F">
            <w:pPr>
              <w:spacing w:line="278" w:lineRule="auto"/>
              <w:rPr>
                <w:rFonts w:ascii="Baskerville Old Face" w:hAnsi="Baskerville Old Face"/>
              </w:rPr>
            </w:pPr>
            <w:r w:rsidRPr="000D2AC5">
              <w:rPr>
                <w:rFonts w:ascii="Baskerville Old Face" w:hAnsi="Baskerville Old Face"/>
                <w:b/>
                <w:bCs/>
              </w:rPr>
              <w:t>Eramarate Cooperative</w:t>
            </w:r>
            <w:r w:rsidRPr="000D2AC5">
              <w:rPr>
                <w:rFonts w:ascii="Baskerville Old Face" w:hAnsi="Baskerville Old Face"/>
              </w:rPr>
              <w:t xml:space="preserve"> – 43 members, </w:t>
            </w:r>
            <w:r w:rsidRPr="000D2AC5">
              <w:rPr>
                <w:rFonts w:ascii="Baskerville Old Face" w:hAnsi="Baskerville Old Face"/>
                <w:b/>
                <w:bCs/>
              </w:rPr>
              <w:t>27 women and 16 men</w:t>
            </w:r>
          </w:p>
          <w:p w14:paraId="22F4B99D" w14:textId="65F8A084" w:rsidR="00F03E4F" w:rsidRPr="000D2AC5" w:rsidRDefault="00F03E4F" w:rsidP="00F03E4F">
            <w:pPr>
              <w:spacing w:after="160" w:line="278" w:lineRule="auto"/>
              <w:rPr>
                <w:rFonts w:ascii="Baskerville Old Face" w:hAnsi="Baskerville Old Face"/>
              </w:rPr>
            </w:pPr>
            <w:r w:rsidRPr="000D2AC5">
              <w:rPr>
                <w:rFonts w:ascii="Baskerville Old Face" w:hAnsi="Baskerville Old Face"/>
                <w:b/>
                <w:bCs/>
              </w:rPr>
              <w:t>Noonchuta Women Group</w:t>
            </w:r>
            <w:r w:rsidRPr="000D2AC5">
              <w:rPr>
                <w:rFonts w:ascii="Baskerville Old Face" w:hAnsi="Baskerville Old Face"/>
              </w:rPr>
              <w:t xml:space="preserve"> – </w:t>
            </w:r>
            <w:r w:rsidR="006E6D7B" w:rsidRPr="000D2AC5">
              <w:rPr>
                <w:rFonts w:ascii="Baskerville Old Face" w:hAnsi="Baskerville Old Face"/>
              </w:rPr>
              <w:t>36 members</w:t>
            </w:r>
            <w:r w:rsidRPr="000D2AC5">
              <w:rPr>
                <w:rFonts w:ascii="Baskerville Old Face" w:hAnsi="Baskerville Old Face"/>
              </w:rPr>
              <w:t xml:space="preserve">, </w:t>
            </w:r>
            <w:r w:rsidRPr="000D2AC5">
              <w:rPr>
                <w:rFonts w:ascii="Baskerville Old Face" w:hAnsi="Baskerville Old Face"/>
                <w:b/>
                <w:bCs/>
              </w:rPr>
              <w:t>women-only</w:t>
            </w:r>
          </w:p>
          <w:p w14:paraId="21817BCD" w14:textId="0716B2CA" w:rsidR="00F03E4F" w:rsidRPr="000D2AC5" w:rsidRDefault="00F03E4F" w:rsidP="00F03E4F">
            <w:pPr>
              <w:spacing w:after="160" w:line="278" w:lineRule="auto"/>
              <w:rPr>
                <w:rFonts w:ascii="Baskerville Old Face" w:hAnsi="Baskerville Old Face"/>
              </w:rPr>
            </w:pPr>
            <w:r w:rsidRPr="000D2AC5">
              <w:rPr>
                <w:rFonts w:ascii="Baskerville Old Face" w:hAnsi="Baskerville Old Face"/>
                <w:b/>
                <w:bCs/>
              </w:rPr>
              <w:t>Olteyani Conservation CBO</w:t>
            </w:r>
            <w:r w:rsidRPr="000D2AC5">
              <w:rPr>
                <w:rFonts w:ascii="Baskerville Old Face" w:hAnsi="Baskerville Old Face"/>
              </w:rPr>
              <w:t xml:space="preserve"> – </w:t>
            </w:r>
            <w:r w:rsidR="006E6D7B" w:rsidRPr="000D2AC5">
              <w:rPr>
                <w:rFonts w:ascii="Baskerville Old Face" w:hAnsi="Baskerville Old Face"/>
              </w:rPr>
              <w:t>18 members</w:t>
            </w:r>
            <w:r w:rsidRPr="000D2AC5">
              <w:rPr>
                <w:rFonts w:ascii="Baskerville Old Face" w:hAnsi="Baskerville Old Face"/>
              </w:rPr>
              <w:t>, mixed membership</w:t>
            </w:r>
            <w:r w:rsidR="006E6D7B" w:rsidRPr="000D2AC5">
              <w:rPr>
                <w:rFonts w:ascii="Baskerville Old Face" w:hAnsi="Baskerville Old Face"/>
              </w:rPr>
              <w:t>, 12 women and 6 men</w:t>
            </w:r>
          </w:p>
          <w:p w14:paraId="7F77310C" w14:textId="653524A8" w:rsidR="00F03E4F" w:rsidRPr="000D2AC5" w:rsidRDefault="00F03E4F" w:rsidP="00F03E4F">
            <w:pPr>
              <w:spacing w:after="160" w:line="278" w:lineRule="auto"/>
              <w:rPr>
                <w:rFonts w:ascii="Baskerville Old Face" w:hAnsi="Baskerville Old Face"/>
              </w:rPr>
            </w:pPr>
            <w:r w:rsidRPr="000D2AC5">
              <w:rPr>
                <w:rFonts w:ascii="Baskerville Old Face" w:hAnsi="Baskerville Old Face"/>
                <w:b/>
                <w:bCs/>
              </w:rPr>
              <w:t>Lamaratak Self-help Group</w:t>
            </w:r>
            <w:r w:rsidRPr="000D2AC5">
              <w:rPr>
                <w:rFonts w:ascii="Baskerville Old Face" w:hAnsi="Baskerville Old Face"/>
              </w:rPr>
              <w:t xml:space="preserve"> – women-led, showcased briquettes at energy exhibition</w:t>
            </w:r>
          </w:p>
          <w:p w14:paraId="1AA1A7CD" w14:textId="77777777" w:rsidR="00F03E4F" w:rsidRPr="000D2AC5" w:rsidRDefault="00F03E4F" w:rsidP="00F03E4F">
            <w:pPr>
              <w:spacing w:after="160" w:line="278" w:lineRule="auto"/>
              <w:rPr>
                <w:rFonts w:ascii="Baskerville Old Face" w:hAnsi="Baskerville Old Face"/>
              </w:rPr>
            </w:pPr>
            <w:r w:rsidRPr="000D2AC5">
              <w:rPr>
                <w:rFonts w:ascii="Baskerville Old Face" w:hAnsi="Baskerville Old Face"/>
                <w:b/>
                <w:bCs/>
              </w:rPr>
              <w:t>Enkakenya Sidai Women Initiative</w:t>
            </w:r>
            <w:r w:rsidRPr="000D2AC5">
              <w:rPr>
                <w:rFonts w:ascii="Baskerville Old Face" w:hAnsi="Baskerville Old Face"/>
              </w:rPr>
              <w:t xml:space="preserve"> – women-led, promoted energy-saving stoves, beadwork, honey</w:t>
            </w:r>
          </w:p>
          <w:p w14:paraId="4DE7ABD4" w14:textId="77777777" w:rsidR="00F03E4F" w:rsidRPr="000D2AC5" w:rsidRDefault="00F03E4F" w:rsidP="00F03E4F">
            <w:pPr>
              <w:spacing w:after="160" w:line="278" w:lineRule="auto"/>
              <w:rPr>
                <w:rFonts w:ascii="Baskerville Old Face" w:hAnsi="Baskerville Old Face"/>
              </w:rPr>
            </w:pPr>
            <w:r w:rsidRPr="000D2AC5">
              <w:rPr>
                <w:rFonts w:ascii="Baskerville Old Face" w:hAnsi="Baskerville Old Face"/>
                <w:b/>
                <w:bCs/>
              </w:rPr>
              <w:lastRenderedPageBreak/>
              <w:t>Kajiado WRUA (Water Resource Users Association)</w:t>
            </w:r>
            <w:r w:rsidRPr="000D2AC5">
              <w:rPr>
                <w:rFonts w:ascii="Baskerville Old Face" w:hAnsi="Baskerville Old Face"/>
              </w:rPr>
              <w:t xml:space="preserve"> – 124 participants (gender not broken down)</w:t>
            </w:r>
          </w:p>
          <w:p w14:paraId="4BB7C592" w14:textId="77777777" w:rsidR="00F03E4F" w:rsidRPr="000D2AC5" w:rsidRDefault="00F03E4F" w:rsidP="00F03E4F">
            <w:pPr>
              <w:spacing w:line="278" w:lineRule="auto"/>
              <w:rPr>
                <w:rFonts w:ascii="Baskerville Old Face" w:hAnsi="Baskerville Old Face"/>
              </w:rPr>
            </w:pPr>
            <w:r w:rsidRPr="000D2AC5">
              <w:rPr>
                <w:rFonts w:ascii="Baskerville Old Face" w:hAnsi="Baskerville Old Face"/>
                <w:b/>
                <w:bCs/>
              </w:rPr>
              <w:t>Kitikini WRUA</w:t>
            </w:r>
            <w:r w:rsidRPr="000D2AC5">
              <w:rPr>
                <w:rFonts w:ascii="Baskerville Old Face" w:hAnsi="Baskerville Old Face"/>
              </w:rPr>
              <w:t xml:space="preserve"> – membership not disaggregated</w:t>
            </w:r>
          </w:p>
          <w:p w14:paraId="153A4A52" w14:textId="77777777" w:rsidR="00F03E4F" w:rsidRPr="000D2AC5" w:rsidRDefault="00F03E4F" w:rsidP="00F03E4F">
            <w:pPr>
              <w:spacing w:line="278" w:lineRule="auto"/>
              <w:rPr>
                <w:rFonts w:ascii="Baskerville Old Face" w:hAnsi="Baskerville Old Face"/>
              </w:rPr>
            </w:pPr>
          </w:p>
          <w:p w14:paraId="64235EE8" w14:textId="2642A0FC" w:rsidR="00F03E4F" w:rsidRPr="000D2AC5" w:rsidRDefault="00F03E4F" w:rsidP="00F03E4F">
            <w:pPr>
              <w:spacing w:after="160" w:line="278" w:lineRule="auto"/>
              <w:ind w:left="720"/>
              <w:rPr>
                <w:rFonts w:ascii="Baskerville Old Face" w:hAnsi="Baskerville Old Face"/>
                <w:b/>
                <w:bCs/>
                <w:u w:val="single"/>
              </w:rPr>
            </w:pPr>
            <w:r w:rsidRPr="000D2AC5">
              <w:rPr>
                <w:rFonts w:ascii="Baskerville Old Face" w:hAnsi="Baskerville Old Face"/>
                <w:b/>
                <w:bCs/>
                <w:u w:val="single"/>
              </w:rPr>
              <w:t xml:space="preserve">Total </w:t>
            </w:r>
          </w:p>
          <w:p w14:paraId="3BFCE790" w14:textId="77777777" w:rsidR="00F03E4F" w:rsidRPr="000D2AC5" w:rsidRDefault="00F03E4F" w:rsidP="00F03E4F">
            <w:pPr>
              <w:numPr>
                <w:ilvl w:val="0"/>
                <w:numId w:val="33"/>
              </w:numPr>
              <w:spacing w:after="160" w:line="278" w:lineRule="auto"/>
              <w:rPr>
                <w:rFonts w:ascii="Baskerville Old Face" w:hAnsi="Baskerville Old Face"/>
              </w:rPr>
            </w:pPr>
            <w:r w:rsidRPr="000D2AC5">
              <w:rPr>
                <w:rFonts w:ascii="Baskerville Old Face" w:hAnsi="Baskerville Old Face"/>
                <w:b/>
                <w:bCs/>
              </w:rPr>
              <w:t>25% of all identified groups are women-only</w:t>
            </w:r>
          </w:p>
          <w:p w14:paraId="704C4DC3" w14:textId="77777777" w:rsidR="00F03E4F" w:rsidRPr="000D2AC5" w:rsidRDefault="00F03E4F" w:rsidP="00F03E4F">
            <w:pPr>
              <w:numPr>
                <w:ilvl w:val="0"/>
                <w:numId w:val="33"/>
              </w:numPr>
              <w:spacing w:after="160" w:line="278" w:lineRule="auto"/>
              <w:rPr>
                <w:rFonts w:ascii="Baskerville Old Face" w:hAnsi="Baskerville Old Face"/>
              </w:rPr>
            </w:pPr>
            <w:r w:rsidRPr="000D2AC5">
              <w:rPr>
                <w:rFonts w:ascii="Baskerville Old Face" w:hAnsi="Baskerville Old Face"/>
                <w:b/>
                <w:bCs/>
              </w:rPr>
              <w:t>75% are mixed groups</w:t>
            </w:r>
            <w:r w:rsidRPr="000D2AC5">
              <w:rPr>
                <w:rFonts w:ascii="Baskerville Old Face" w:hAnsi="Baskerville Old Face"/>
              </w:rPr>
              <w:t xml:space="preserve"> (men, women, youth)</w:t>
            </w:r>
          </w:p>
          <w:p w14:paraId="2E47440F" w14:textId="77777777" w:rsidR="00793810" w:rsidRPr="000D2AC5" w:rsidRDefault="00793810" w:rsidP="0070102A">
            <w:pPr>
              <w:rPr>
                <w:rFonts w:ascii="Baskerville Old Face" w:hAnsi="Baskerville Old Face"/>
                <w:sz w:val="24"/>
                <w:szCs w:val="24"/>
                <w:highlight w:val="yellow"/>
              </w:rPr>
            </w:pPr>
          </w:p>
        </w:tc>
      </w:tr>
      <w:tr w:rsidR="00793810" w:rsidRPr="0067755E" w14:paraId="30E9275A" w14:textId="77777777">
        <w:tc>
          <w:tcPr>
            <w:tcW w:w="9016" w:type="dxa"/>
            <w:shd w:val="clear" w:color="auto" w:fill="D9D9D9"/>
          </w:tcPr>
          <w:p w14:paraId="5CEDFBFE"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lastRenderedPageBreak/>
              <w:t>Indigenous Peoples</w:t>
            </w:r>
          </w:p>
        </w:tc>
      </w:tr>
      <w:tr w:rsidR="00793810" w:rsidRPr="0067755E" w14:paraId="7A4944DE" w14:textId="77777777">
        <w:trPr>
          <w:trHeight w:val="611"/>
        </w:trPr>
        <w:tc>
          <w:tcPr>
            <w:tcW w:w="9016" w:type="dxa"/>
          </w:tcPr>
          <w:p w14:paraId="30903362" w14:textId="77777777" w:rsidR="00793810" w:rsidRPr="0067755E" w:rsidRDefault="00117699" w:rsidP="0070102A">
            <w:pPr>
              <w:rPr>
                <w:rFonts w:ascii="Baskerville Old Face" w:hAnsi="Baskerville Old Face"/>
                <w:sz w:val="24"/>
                <w:szCs w:val="24"/>
              </w:rPr>
            </w:pPr>
            <w:r w:rsidRPr="0067755E">
              <w:rPr>
                <w:rFonts w:ascii="Baskerville Old Face" w:hAnsi="Baskerville Old Face"/>
                <w:sz w:val="24"/>
                <w:szCs w:val="24"/>
              </w:rPr>
              <w:t>Direct involvement in project implementation at community</w:t>
            </w:r>
            <w:r w:rsidR="00AC0006" w:rsidRPr="0067755E">
              <w:rPr>
                <w:rFonts w:ascii="Baskerville Old Face" w:hAnsi="Baskerville Old Face"/>
                <w:sz w:val="24"/>
                <w:szCs w:val="24"/>
              </w:rPr>
              <w:t xml:space="preserve"> and national levels</w:t>
            </w:r>
          </w:p>
          <w:p w14:paraId="2D1A3ED2" w14:textId="77777777" w:rsidR="00AC0006" w:rsidRPr="0067755E" w:rsidRDefault="00AC0006" w:rsidP="0070102A">
            <w:pPr>
              <w:rPr>
                <w:rFonts w:ascii="Baskerville Old Face" w:hAnsi="Baskerville Old Face"/>
                <w:sz w:val="24"/>
                <w:szCs w:val="24"/>
              </w:rPr>
            </w:pPr>
          </w:p>
          <w:p w14:paraId="0CCD6CF4" w14:textId="77777777" w:rsidR="00AC0006" w:rsidRPr="0067755E" w:rsidRDefault="00AC0006" w:rsidP="0070102A">
            <w:pPr>
              <w:rPr>
                <w:rFonts w:ascii="Baskerville Old Face" w:hAnsi="Baskerville Old Face"/>
                <w:sz w:val="24"/>
                <w:szCs w:val="24"/>
              </w:rPr>
            </w:pPr>
            <w:r w:rsidRPr="0067755E">
              <w:rPr>
                <w:rFonts w:ascii="Baskerville Old Face" w:hAnsi="Baskerville Old Face"/>
                <w:sz w:val="24"/>
                <w:szCs w:val="24"/>
              </w:rPr>
              <w:t xml:space="preserve">Community engagement meetings for decision making </w:t>
            </w:r>
            <w:r w:rsidR="00A9140B" w:rsidRPr="0067755E">
              <w:rPr>
                <w:rFonts w:ascii="Baskerville Old Face" w:hAnsi="Baskerville Old Face"/>
                <w:sz w:val="24"/>
                <w:szCs w:val="24"/>
              </w:rPr>
              <w:t>during activity planning at community level</w:t>
            </w:r>
          </w:p>
          <w:p w14:paraId="1711C531" w14:textId="77777777" w:rsidR="00A9140B" w:rsidRPr="0067755E" w:rsidRDefault="00A9140B" w:rsidP="0070102A">
            <w:pPr>
              <w:rPr>
                <w:rFonts w:ascii="Baskerville Old Face" w:hAnsi="Baskerville Old Face"/>
                <w:sz w:val="24"/>
                <w:szCs w:val="24"/>
              </w:rPr>
            </w:pPr>
          </w:p>
          <w:p w14:paraId="7B9766A2" w14:textId="59D9921B" w:rsidR="00A9140B" w:rsidRPr="0067755E" w:rsidRDefault="00A9140B" w:rsidP="0070102A">
            <w:pPr>
              <w:rPr>
                <w:rFonts w:ascii="Baskerville Old Face" w:hAnsi="Baskerville Old Face"/>
                <w:sz w:val="24"/>
                <w:szCs w:val="24"/>
              </w:rPr>
            </w:pPr>
            <w:r w:rsidRPr="0067755E">
              <w:rPr>
                <w:rFonts w:ascii="Baskerville Old Face" w:hAnsi="Baskerville Old Face"/>
                <w:sz w:val="24"/>
                <w:szCs w:val="24"/>
              </w:rPr>
              <w:t>Involvement at county and national forums</w:t>
            </w:r>
          </w:p>
        </w:tc>
      </w:tr>
      <w:tr w:rsidR="00793810" w:rsidRPr="0067755E" w14:paraId="2D3F326E" w14:textId="77777777">
        <w:tc>
          <w:tcPr>
            <w:tcW w:w="9016" w:type="dxa"/>
            <w:shd w:val="clear" w:color="auto" w:fill="D9D9D9"/>
          </w:tcPr>
          <w:p w14:paraId="67E3E7C4"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Private sector</w:t>
            </w:r>
          </w:p>
        </w:tc>
      </w:tr>
      <w:tr w:rsidR="00793810" w:rsidRPr="0067755E" w14:paraId="4A086385" w14:textId="77777777">
        <w:trPr>
          <w:trHeight w:val="736"/>
        </w:trPr>
        <w:tc>
          <w:tcPr>
            <w:tcW w:w="9016" w:type="dxa"/>
          </w:tcPr>
          <w:p w14:paraId="2B19D640" w14:textId="77777777" w:rsidR="00793810" w:rsidRPr="0067755E" w:rsidRDefault="003B2DDA" w:rsidP="0070102A">
            <w:pPr>
              <w:rPr>
                <w:rFonts w:ascii="Baskerville Old Face" w:hAnsi="Baskerville Old Face"/>
                <w:sz w:val="24"/>
                <w:szCs w:val="24"/>
              </w:rPr>
            </w:pPr>
            <w:r w:rsidRPr="0067755E">
              <w:rPr>
                <w:rFonts w:ascii="Baskerville Old Face" w:hAnsi="Baskerville Old Face"/>
                <w:sz w:val="24"/>
                <w:szCs w:val="24"/>
              </w:rPr>
              <w:t xml:space="preserve">Participation in </w:t>
            </w:r>
            <w:r w:rsidR="00756E66" w:rsidRPr="0067755E">
              <w:rPr>
                <w:rFonts w:ascii="Baskerville Old Face" w:hAnsi="Baskerville Old Face"/>
                <w:sz w:val="24"/>
                <w:szCs w:val="24"/>
              </w:rPr>
              <w:t>meetings such county and national forums</w:t>
            </w:r>
          </w:p>
          <w:p w14:paraId="59D187B6" w14:textId="77777777" w:rsidR="00756E66" w:rsidRPr="0067755E" w:rsidRDefault="00756E66" w:rsidP="0070102A">
            <w:pPr>
              <w:rPr>
                <w:rFonts w:ascii="Baskerville Old Face" w:hAnsi="Baskerville Old Face"/>
                <w:sz w:val="24"/>
                <w:szCs w:val="24"/>
              </w:rPr>
            </w:pPr>
          </w:p>
          <w:p w14:paraId="6C7E72D6" w14:textId="5DBB0B1D" w:rsidR="00756E66" w:rsidRPr="0067755E" w:rsidRDefault="00756E66" w:rsidP="0070102A">
            <w:pPr>
              <w:rPr>
                <w:rFonts w:ascii="Baskerville Old Face" w:hAnsi="Baskerville Old Face"/>
                <w:sz w:val="24"/>
                <w:szCs w:val="24"/>
              </w:rPr>
            </w:pPr>
            <w:r w:rsidRPr="0067755E">
              <w:rPr>
                <w:rFonts w:ascii="Baskerville Old Face" w:hAnsi="Baskerville Old Face"/>
                <w:sz w:val="24"/>
                <w:szCs w:val="24"/>
              </w:rPr>
              <w:t xml:space="preserve">Engagement on specific project activities </w:t>
            </w:r>
          </w:p>
        </w:tc>
      </w:tr>
      <w:tr w:rsidR="00793810" w:rsidRPr="0067755E" w14:paraId="7FE58F64" w14:textId="77777777">
        <w:tc>
          <w:tcPr>
            <w:tcW w:w="9016" w:type="dxa"/>
            <w:shd w:val="clear" w:color="auto" w:fill="D9D9D9"/>
          </w:tcPr>
          <w:p w14:paraId="3EDEAED2" w14:textId="77777777" w:rsidR="00793810" w:rsidRPr="0067755E" w:rsidRDefault="00AA7B81" w:rsidP="0070102A">
            <w:pPr>
              <w:rPr>
                <w:rFonts w:ascii="Baskerville Old Face" w:hAnsi="Baskerville Old Face"/>
                <w:b/>
                <w:sz w:val="24"/>
                <w:szCs w:val="24"/>
              </w:rPr>
            </w:pPr>
            <w:r w:rsidRPr="0067755E">
              <w:rPr>
                <w:rFonts w:ascii="Baskerville Old Face" w:hAnsi="Baskerville Old Face"/>
                <w:b/>
                <w:sz w:val="24"/>
                <w:szCs w:val="24"/>
              </w:rPr>
              <w:t>Other relevant stakeholders as identified in the projects’ stakeholder mapping and analysis</w:t>
            </w:r>
          </w:p>
        </w:tc>
      </w:tr>
      <w:tr w:rsidR="00793810" w:rsidRPr="0067755E" w14:paraId="34D9EB41" w14:textId="77777777">
        <w:trPr>
          <w:trHeight w:val="892"/>
        </w:trPr>
        <w:tc>
          <w:tcPr>
            <w:tcW w:w="9016" w:type="dxa"/>
          </w:tcPr>
          <w:p w14:paraId="1D6AE2D7" w14:textId="77777777" w:rsidR="00793810" w:rsidRPr="0067755E" w:rsidRDefault="00793810" w:rsidP="0070102A">
            <w:pPr>
              <w:rPr>
                <w:rFonts w:ascii="Baskerville Old Face" w:hAnsi="Baskerville Old Face"/>
                <w:sz w:val="24"/>
                <w:szCs w:val="24"/>
              </w:rPr>
            </w:pPr>
          </w:p>
          <w:p w14:paraId="2013738B" w14:textId="1209926A" w:rsidR="00B87E36" w:rsidRPr="0067755E" w:rsidRDefault="00B87E36" w:rsidP="0070102A">
            <w:pPr>
              <w:rPr>
                <w:rFonts w:ascii="Baskerville Old Face" w:hAnsi="Baskerville Old Face"/>
                <w:sz w:val="24"/>
                <w:szCs w:val="24"/>
              </w:rPr>
            </w:pPr>
            <w:r w:rsidRPr="0067755E">
              <w:rPr>
                <w:rFonts w:ascii="Baskerville Old Face" w:hAnsi="Baskerville Old Face"/>
                <w:sz w:val="24"/>
                <w:szCs w:val="24"/>
              </w:rPr>
              <w:t xml:space="preserve">Media: involvement in </w:t>
            </w:r>
            <w:r w:rsidR="00C51DA5" w:rsidRPr="0067755E">
              <w:rPr>
                <w:rFonts w:ascii="Baskerville Old Face" w:hAnsi="Baskerville Old Face"/>
                <w:sz w:val="24"/>
                <w:szCs w:val="24"/>
              </w:rPr>
              <w:t>project publicity at county and national levels</w:t>
            </w:r>
          </w:p>
          <w:p w14:paraId="4A14C6EE" w14:textId="77777777" w:rsidR="00C51DA5" w:rsidRPr="0067755E" w:rsidRDefault="00C51DA5" w:rsidP="0070102A">
            <w:pPr>
              <w:rPr>
                <w:rFonts w:ascii="Baskerville Old Face" w:hAnsi="Baskerville Old Face"/>
                <w:sz w:val="24"/>
                <w:szCs w:val="24"/>
              </w:rPr>
            </w:pPr>
          </w:p>
          <w:p w14:paraId="4673FAF2" w14:textId="77777777" w:rsidR="00C51DA5" w:rsidRPr="0067755E" w:rsidRDefault="00C51DA5" w:rsidP="0070102A">
            <w:pPr>
              <w:rPr>
                <w:rFonts w:ascii="Baskerville Old Face" w:hAnsi="Baskerville Old Face"/>
                <w:sz w:val="24"/>
                <w:szCs w:val="24"/>
              </w:rPr>
            </w:pPr>
            <w:r w:rsidRPr="0067755E">
              <w:rPr>
                <w:rFonts w:ascii="Baskerville Old Face" w:hAnsi="Baskerville Old Face"/>
                <w:sz w:val="24"/>
                <w:szCs w:val="24"/>
              </w:rPr>
              <w:t xml:space="preserve">Involvement in </w:t>
            </w:r>
            <w:r w:rsidR="008D2E0C" w:rsidRPr="0067755E">
              <w:rPr>
                <w:rFonts w:ascii="Baskerville Old Face" w:hAnsi="Baskerville Old Face"/>
                <w:sz w:val="24"/>
                <w:szCs w:val="24"/>
              </w:rPr>
              <w:t>county and national forums</w:t>
            </w:r>
          </w:p>
          <w:p w14:paraId="24BAFF1E" w14:textId="6A6EEE8D" w:rsidR="008D2E0C" w:rsidRPr="0067755E" w:rsidRDefault="008D2E0C" w:rsidP="0070102A">
            <w:pPr>
              <w:rPr>
                <w:rFonts w:ascii="Baskerville Old Face" w:hAnsi="Baskerville Old Face"/>
                <w:sz w:val="24"/>
                <w:szCs w:val="24"/>
              </w:rPr>
            </w:pPr>
          </w:p>
        </w:tc>
      </w:tr>
    </w:tbl>
    <w:p w14:paraId="2722EFC9" w14:textId="77777777" w:rsidR="00793810" w:rsidRPr="0067755E" w:rsidRDefault="00793810" w:rsidP="0070102A">
      <w:pPr>
        <w:pStyle w:val="Heading1"/>
        <w:ind w:firstLine="0"/>
        <w:rPr>
          <w:rFonts w:ascii="Baskerville Old Face" w:hAnsi="Baskerville Old Face"/>
          <w:sz w:val="24"/>
          <w:szCs w:val="24"/>
        </w:rPr>
      </w:pPr>
    </w:p>
    <w:p w14:paraId="0255BD54" w14:textId="77777777" w:rsidR="00793810" w:rsidRPr="0067755E" w:rsidRDefault="00793810" w:rsidP="0070102A">
      <w:pPr>
        <w:pStyle w:val="Heading1"/>
        <w:ind w:firstLine="0"/>
        <w:rPr>
          <w:rFonts w:ascii="Baskerville Old Face" w:hAnsi="Baskerville Old Face"/>
          <w:sz w:val="24"/>
          <w:szCs w:val="24"/>
        </w:rPr>
      </w:pPr>
    </w:p>
    <w:p w14:paraId="2E4CE1AF" w14:textId="77777777" w:rsidR="00793810" w:rsidRPr="0067755E" w:rsidRDefault="00AA7B81" w:rsidP="0064291B">
      <w:pPr>
        <w:pStyle w:val="Heading1"/>
        <w:numPr>
          <w:ilvl w:val="0"/>
          <w:numId w:val="10"/>
        </w:numPr>
        <w:rPr>
          <w:rFonts w:ascii="Baskerville Old Face" w:hAnsi="Baskerville Old Face"/>
          <w:sz w:val="24"/>
          <w:szCs w:val="24"/>
        </w:rPr>
      </w:pPr>
      <w:bookmarkStart w:id="14" w:name="_Toc208515195"/>
      <w:r w:rsidRPr="0067755E">
        <w:rPr>
          <w:rFonts w:ascii="Baskerville Old Face" w:hAnsi="Baskerville Old Face"/>
          <w:sz w:val="24"/>
          <w:szCs w:val="24"/>
        </w:rPr>
        <w:t>Environmental and Social Safeguards</w:t>
      </w:r>
      <w:bookmarkEnd w:id="14"/>
      <w:r w:rsidRPr="0067755E">
        <w:rPr>
          <w:rFonts w:ascii="Baskerville Old Face" w:hAnsi="Baskerville Old Face"/>
          <w:sz w:val="24"/>
          <w:szCs w:val="24"/>
        </w:rPr>
        <w:t xml:space="preserve"> </w:t>
      </w:r>
    </w:p>
    <w:p w14:paraId="567AC9D2" w14:textId="77777777" w:rsidR="00793810" w:rsidRPr="0067755E" w:rsidRDefault="00793810" w:rsidP="0070102A">
      <w:pPr>
        <w:spacing w:after="0" w:line="240" w:lineRule="auto"/>
        <w:rPr>
          <w:rFonts w:ascii="Baskerville Old Face" w:hAnsi="Baskerville Old Face"/>
          <w:b/>
          <w:sz w:val="24"/>
          <w:szCs w:val="24"/>
        </w:rPr>
      </w:pPr>
    </w:p>
    <w:p w14:paraId="3F9D6690" w14:textId="77777777" w:rsidR="00793810" w:rsidRPr="0067755E" w:rsidRDefault="00AA7B81" w:rsidP="0070102A">
      <w:pPr>
        <w:spacing w:after="0" w:line="240" w:lineRule="auto"/>
        <w:rPr>
          <w:rFonts w:ascii="Baskerville Old Face" w:hAnsi="Baskerville Old Face"/>
          <w:sz w:val="24"/>
          <w:szCs w:val="24"/>
        </w:rPr>
      </w:pPr>
      <w:r w:rsidRPr="0067755E">
        <w:rPr>
          <w:rFonts w:ascii="Baskerville Old Face" w:hAnsi="Baskerville Old Face"/>
          <w:sz w:val="24"/>
          <w:szCs w:val="24"/>
        </w:rPr>
        <w:t xml:space="preserve">This section of the PIR describes the progress made towards implementing the Environmental and Social Management Plans or other safeguard tools, when appropriate. Note that this section only applies to projects classified as moderate or high risk, not to low-risk projects. </w:t>
      </w:r>
    </w:p>
    <w:p w14:paraId="14748406" w14:textId="77777777" w:rsidR="00793810" w:rsidRPr="0067755E" w:rsidRDefault="00793810" w:rsidP="0070102A">
      <w:pPr>
        <w:spacing w:after="0" w:line="240" w:lineRule="auto"/>
        <w:rPr>
          <w:rFonts w:ascii="Baskerville Old Face" w:hAnsi="Baskerville Old Face"/>
          <w:sz w:val="24"/>
          <w:szCs w:val="24"/>
        </w:rPr>
      </w:pPr>
    </w:p>
    <w:p w14:paraId="54F98842" w14:textId="77777777" w:rsidR="00793810" w:rsidRPr="0067755E" w:rsidRDefault="00AA7B81" w:rsidP="0070102A">
      <w:pPr>
        <w:spacing w:after="0" w:line="240" w:lineRule="auto"/>
        <w:rPr>
          <w:rFonts w:ascii="Baskerville Old Face" w:hAnsi="Baskerville Old Face"/>
          <w:sz w:val="24"/>
          <w:szCs w:val="24"/>
        </w:rPr>
      </w:pPr>
      <w:r w:rsidRPr="0067755E">
        <w:rPr>
          <w:rFonts w:ascii="Baskerville Old Face" w:hAnsi="Baskerville Old Face"/>
          <w:sz w:val="24"/>
          <w:szCs w:val="24"/>
        </w:rPr>
        <w:t>For reporting progress on the implementation of ESMS plans or tools, please either provide the ESMP Monitoring Table as annex (see ESMP guidance note and template</w:t>
      </w:r>
      <w:r w:rsidRPr="0067755E">
        <w:rPr>
          <w:rFonts w:ascii="Baskerville Old Face" w:hAnsi="Baskerville Old Face"/>
          <w:sz w:val="24"/>
          <w:szCs w:val="24"/>
          <w:vertAlign w:val="superscript"/>
        </w:rPr>
        <w:footnoteReference w:id="11"/>
      </w:r>
      <w:r w:rsidRPr="0067755E">
        <w:rPr>
          <w:rFonts w:ascii="Baskerville Old Face" w:hAnsi="Baskerville Old Face"/>
          <w:sz w:val="24"/>
          <w:szCs w:val="24"/>
        </w:rPr>
        <w:t xml:space="preserve">) or complete the below table. </w:t>
      </w:r>
    </w:p>
    <w:p w14:paraId="3CFB01DB" w14:textId="77777777" w:rsidR="00793810" w:rsidRPr="0067755E" w:rsidRDefault="00793810" w:rsidP="0070102A">
      <w:pPr>
        <w:spacing w:line="240" w:lineRule="auto"/>
        <w:rPr>
          <w:rFonts w:ascii="Baskerville Old Face" w:hAnsi="Baskerville Old Face"/>
          <w:sz w:val="24"/>
          <w:szCs w:val="24"/>
        </w:rPr>
      </w:pPr>
    </w:p>
    <w:p w14:paraId="3327F43E" w14:textId="77777777" w:rsidR="00202356" w:rsidRPr="0067755E" w:rsidRDefault="00202356" w:rsidP="0070102A">
      <w:pPr>
        <w:spacing w:line="240" w:lineRule="auto"/>
        <w:rPr>
          <w:rFonts w:ascii="Baskerville Old Face" w:hAnsi="Baskerville Old Face"/>
          <w:sz w:val="24"/>
          <w:szCs w:val="24"/>
        </w:rPr>
      </w:pPr>
    </w:p>
    <w:p w14:paraId="70C12C4D" w14:textId="77777777" w:rsidR="00202356" w:rsidRPr="0067755E" w:rsidRDefault="00202356" w:rsidP="0070102A">
      <w:pPr>
        <w:spacing w:line="240" w:lineRule="auto"/>
        <w:rPr>
          <w:rFonts w:ascii="Baskerville Old Face" w:hAnsi="Baskerville Old Face"/>
          <w:sz w:val="24"/>
          <w:szCs w:val="24"/>
        </w:rPr>
      </w:pPr>
    </w:p>
    <w:p w14:paraId="0CE6E909" w14:textId="77777777" w:rsidR="00202356" w:rsidRPr="0067755E" w:rsidRDefault="00202356" w:rsidP="0070102A">
      <w:pPr>
        <w:spacing w:line="240" w:lineRule="auto"/>
        <w:rPr>
          <w:rFonts w:ascii="Baskerville Old Face" w:hAnsi="Baskerville Old Face"/>
          <w:sz w:val="24"/>
          <w:szCs w:val="24"/>
        </w:rPr>
      </w:pPr>
    </w:p>
    <w:p w14:paraId="7669690C" w14:textId="77777777" w:rsidR="00202356" w:rsidRPr="0067755E" w:rsidRDefault="00202356" w:rsidP="0070102A">
      <w:pPr>
        <w:spacing w:line="240" w:lineRule="auto"/>
        <w:rPr>
          <w:rFonts w:ascii="Baskerville Old Face" w:hAnsi="Baskerville Old Face"/>
          <w:sz w:val="24"/>
          <w:szCs w:val="24"/>
        </w:rPr>
      </w:pPr>
    </w:p>
    <w:p w14:paraId="03ED4105" w14:textId="1186AB61" w:rsidR="00202356" w:rsidRPr="0067755E" w:rsidRDefault="00202356" w:rsidP="0070102A">
      <w:pPr>
        <w:spacing w:line="240" w:lineRule="auto"/>
        <w:rPr>
          <w:rFonts w:ascii="Baskerville Old Face" w:hAnsi="Baskerville Old Face"/>
          <w:sz w:val="24"/>
          <w:szCs w:val="24"/>
        </w:rPr>
        <w:sectPr w:rsidR="00202356" w:rsidRPr="0067755E">
          <w:type w:val="continuous"/>
          <w:pgSz w:w="11906" w:h="16838"/>
          <w:pgMar w:top="1440" w:right="1440" w:bottom="1440" w:left="1440" w:header="708" w:footer="708" w:gutter="0"/>
          <w:cols w:space="720"/>
        </w:sectPr>
      </w:pPr>
    </w:p>
    <w:p w14:paraId="3FE405A7" w14:textId="77777777" w:rsidR="00793810" w:rsidRPr="0067755E" w:rsidRDefault="00793810" w:rsidP="0070102A">
      <w:pPr>
        <w:widowControl w:val="0"/>
        <w:pBdr>
          <w:top w:val="nil"/>
          <w:left w:val="nil"/>
          <w:bottom w:val="nil"/>
          <w:right w:val="nil"/>
          <w:between w:val="nil"/>
        </w:pBdr>
        <w:spacing w:after="0" w:line="240" w:lineRule="auto"/>
        <w:rPr>
          <w:rFonts w:ascii="Baskerville Old Face" w:hAnsi="Baskerville Old Face"/>
          <w:sz w:val="24"/>
          <w:szCs w:val="24"/>
        </w:rPr>
      </w:pPr>
    </w:p>
    <w:tbl>
      <w:tblPr>
        <w:tblStyle w:val="af6"/>
        <w:tblW w:w="14165" w:type="dxa"/>
        <w:jc w:val="center"/>
        <w:tblInd w:w="0" w:type="dxa"/>
        <w:tblBorders>
          <w:top w:val="single" w:sz="12" w:space="0" w:color="C00000"/>
          <w:left w:val="single" w:sz="12" w:space="0" w:color="C00000"/>
          <w:bottom w:val="single" w:sz="12" w:space="0" w:color="C00000"/>
          <w:right w:val="single" w:sz="12" w:space="0" w:color="C00000"/>
          <w:insideH w:val="single" w:sz="12" w:space="0" w:color="C00000"/>
          <w:insideV w:val="single" w:sz="12" w:space="0" w:color="C00000"/>
        </w:tblBorders>
        <w:tblLayout w:type="fixed"/>
        <w:tblLook w:val="0400" w:firstRow="0" w:lastRow="0" w:firstColumn="0" w:lastColumn="0" w:noHBand="0" w:noVBand="1"/>
      </w:tblPr>
      <w:tblGrid>
        <w:gridCol w:w="1666"/>
        <w:gridCol w:w="3760"/>
        <w:gridCol w:w="172"/>
        <w:gridCol w:w="4526"/>
        <w:gridCol w:w="4041"/>
      </w:tblGrid>
      <w:tr w:rsidR="00793810" w:rsidRPr="0067755E" w14:paraId="53D2FA49" w14:textId="77777777" w:rsidTr="6BB273BD">
        <w:trPr>
          <w:trHeight w:val="224"/>
          <w:jc w:val="center"/>
        </w:trPr>
        <w:tc>
          <w:tcPr>
            <w:tcW w:w="14165" w:type="dxa"/>
            <w:gridSpan w:val="5"/>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6A6A6" w:themeFill="background1" w:themeFillShade="A6"/>
          </w:tcPr>
          <w:p w14:paraId="29B9B149" w14:textId="77777777" w:rsidR="00793810" w:rsidRPr="0067755E" w:rsidRDefault="00AA7B81" w:rsidP="0070102A">
            <w:pPr>
              <w:spacing w:before="40" w:after="40" w:line="240" w:lineRule="auto"/>
              <w:rPr>
                <w:rFonts w:ascii="Baskerville Old Face" w:hAnsi="Baskerville Old Face"/>
                <w:b/>
                <w:sz w:val="24"/>
                <w:szCs w:val="24"/>
              </w:rPr>
            </w:pPr>
            <w:r w:rsidRPr="0067755E">
              <w:rPr>
                <w:rFonts w:ascii="Baskerville Old Face" w:hAnsi="Baskerville Old Face"/>
                <w:b/>
                <w:sz w:val="24"/>
                <w:szCs w:val="24"/>
              </w:rPr>
              <w:t xml:space="preserve">Progress of implementing the Environmental and Social Management Plan (ESMP) or other safeguard tools </w:t>
            </w:r>
          </w:p>
        </w:tc>
      </w:tr>
      <w:tr w:rsidR="00793810" w:rsidRPr="0067755E" w14:paraId="7E7ABD8D" w14:textId="77777777" w:rsidTr="6BB273BD">
        <w:trPr>
          <w:trHeight w:val="496"/>
          <w:jc w:val="center"/>
        </w:trPr>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tcPr>
          <w:p w14:paraId="5FD8A845" w14:textId="77777777" w:rsidR="00793810" w:rsidRPr="0067755E" w:rsidRDefault="00AA7B81" w:rsidP="0070102A">
            <w:pPr>
              <w:spacing w:before="40" w:after="40" w:line="240" w:lineRule="auto"/>
              <w:rPr>
                <w:rFonts w:ascii="Baskerville Old Face" w:hAnsi="Baskerville Old Face"/>
                <w:b/>
                <w:sz w:val="24"/>
                <w:szCs w:val="24"/>
              </w:rPr>
            </w:pPr>
            <w:r w:rsidRPr="0067755E">
              <w:rPr>
                <w:rFonts w:ascii="Baskerville Old Face" w:hAnsi="Baskerville Old Face"/>
                <w:b/>
                <w:sz w:val="24"/>
                <w:szCs w:val="24"/>
              </w:rPr>
              <w:t>Environmental and Social Risks</w:t>
            </w:r>
          </w:p>
        </w:tc>
        <w:tc>
          <w:tcPr>
            <w:tcW w:w="37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15BC5289" w14:textId="77777777" w:rsidR="00793810" w:rsidRPr="0067755E" w:rsidRDefault="00AA7B81" w:rsidP="0070102A">
            <w:pPr>
              <w:spacing w:before="40" w:after="40" w:line="240" w:lineRule="auto"/>
              <w:rPr>
                <w:rFonts w:ascii="Baskerville Old Face" w:hAnsi="Baskerville Old Face"/>
                <w:b/>
                <w:sz w:val="24"/>
                <w:szCs w:val="24"/>
              </w:rPr>
            </w:pPr>
            <w:r w:rsidRPr="0067755E">
              <w:rPr>
                <w:rFonts w:ascii="Baskerville Old Face" w:hAnsi="Baskerville Old Face"/>
                <w:b/>
                <w:sz w:val="24"/>
                <w:szCs w:val="24"/>
              </w:rPr>
              <w:t>Risks identified by ESMS Screening or during any update of ESMP since project start</w:t>
            </w:r>
            <w:r w:rsidRPr="0067755E">
              <w:rPr>
                <w:rFonts w:ascii="Baskerville Old Face" w:hAnsi="Baskerville Old Face"/>
                <w:b/>
                <w:sz w:val="24"/>
                <w:szCs w:val="24"/>
                <w:vertAlign w:val="superscript"/>
              </w:rPr>
              <w:footnoteReference w:id="12"/>
            </w:r>
          </w:p>
        </w:tc>
        <w:tc>
          <w:tcPr>
            <w:tcW w:w="469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74B701B9" w14:textId="232F36CC" w:rsidR="00793810" w:rsidRPr="0067755E" w:rsidRDefault="00AA7B81" w:rsidP="0070102A">
            <w:pPr>
              <w:spacing w:before="40" w:after="40" w:line="240" w:lineRule="auto"/>
              <w:rPr>
                <w:rFonts w:ascii="Baskerville Old Face" w:hAnsi="Baskerville Old Face"/>
                <w:b/>
                <w:sz w:val="24"/>
                <w:szCs w:val="24"/>
              </w:rPr>
            </w:pPr>
            <w:r w:rsidRPr="0067755E">
              <w:rPr>
                <w:rFonts w:ascii="Baskerville Old Face" w:hAnsi="Baskerville Old Face"/>
                <w:b/>
                <w:sz w:val="24"/>
                <w:szCs w:val="24"/>
              </w:rPr>
              <w:t xml:space="preserve">Actions taken during this FY; </w:t>
            </w:r>
            <w:r w:rsidR="00F43B6B" w:rsidRPr="0067755E">
              <w:rPr>
                <w:rFonts w:ascii="Baskerville Old Face" w:hAnsi="Baskerville Old Face"/>
                <w:b/>
                <w:sz w:val="24"/>
                <w:szCs w:val="24"/>
              </w:rPr>
              <w:t>explain how</w:t>
            </w:r>
            <w:r w:rsidRPr="0067755E">
              <w:rPr>
                <w:rFonts w:ascii="Baskerville Old Face" w:hAnsi="Baskerville Old Face"/>
                <w:b/>
                <w:sz w:val="24"/>
                <w:szCs w:val="24"/>
              </w:rPr>
              <w:t xml:space="preserve"> you engaged with groups affected by the identified risks and the outcomes achieved</w:t>
            </w:r>
          </w:p>
        </w:tc>
        <w:tc>
          <w:tcPr>
            <w:tcW w:w="40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2BC9F9A3" w14:textId="77777777" w:rsidR="00793810" w:rsidRPr="0067755E" w:rsidRDefault="00AA7B81" w:rsidP="0070102A">
            <w:pPr>
              <w:spacing w:before="40" w:after="40" w:line="240" w:lineRule="auto"/>
              <w:rPr>
                <w:rFonts w:ascii="Baskerville Old Face" w:hAnsi="Baskerville Old Face"/>
                <w:b/>
                <w:sz w:val="24"/>
                <w:szCs w:val="24"/>
              </w:rPr>
            </w:pPr>
            <w:r w:rsidRPr="0067755E">
              <w:rPr>
                <w:rFonts w:ascii="Baskerville Old Face" w:hAnsi="Baskerville Old Face"/>
                <w:b/>
                <w:sz w:val="24"/>
                <w:szCs w:val="24"/>
              </w:rPr>
              <w:t xml:space="preserve">Are the measures considered sufficient?  Are there any outstanding issues relevant for next FY? </w:t>
            </w:r>
          </w:p>
        </w:tc>
      </w:tr>
      <w:tr w:rsidR="00793810" w:rsidRPr="0067755E" w14:paraId="2535F03E" w14:textId="77777777" w:rsidTr="6BB273BD">
        <w:trPr>
          <w:trHeight w:val="44"/>
          <w:jc w:val="center"/>
        </w:trPr>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C6B42C" w14:textId="77777777" w:rsidR="00793810" w:rsidRPr="0067755E" w:rsidRDefault="00AA7B81" w:rsidP="0070102A">
            <w:pPr>
              <w:spacing w:before="40" w:after="40" w:line="240" w:lineRule="auto"/>
              <w:rPr>
                <w:rFonts w:ascii="Baskerville Old Face" w:hAnsi="Baskerville Old Face"/>
                <w:sz w:val="24"/>
                <w:szCs w:val="24"/>
              </w:rPr>
            </w:pPr>
            <w:r w:rsidRPr="0067755E">
              <w:rPr>
                <w:rFonts w:ascii="Baskerville Old Face" w:hAnsi="Baskerville Old Face"/>
                <w:sz w:val="24"/>
                <w:szCs w:val="24"/>
              </w:rPr>
              <w:t xml:space="preserve">Adverse gender-related impacts  </w:t>
            </w:r>
          </w:p>
        </w:tc>
        <w:tc>
          <w:tcPr>
            <w:tcW w:w="37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FACFD4" w14:textId="64426E95" w:rsidR="00793810" w:rsidRPr="0067755E" w:rsidRDefault="00792416" w:rsidP="0070102A">
            <w:pPr>
              <w:spacing w:before="40" w:after="40" w:line="240" w:lineRule="auto"/>
              <w:rPr>
                <w:rFonts w:ascii="Baskerville Old Face" w:hAnsi="Baskerville Old Face"/>
                <w:bCs/>
                <w:sz w:val="24"/>
                <w:szCs w:val="24"/>
              </w:rPr>
            </w:pPr>
            <w:r w:rsidRPr="0067755E">
              <w:rPr>
                <w:rFonts w:ascii="Baskerville Old Face" w:hAnsi="Baskerville Old Face"/>
                <w:bCs/>
                <w:sz w:val="24"/>
                <w:szCs w:val="24"/>
              </w:rPr>
              <w:t>No significant risk identified</w:t>
            </w:r>
          </w:p>
        </w:tc>
        <w:tc>
          <w:tcPr>
            <w:tcW w:w="469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03DBAC" w14:textId="3B6F27AA" w:rsidR="00793810" w:rsidRPr="0067755E" w:rsidRDefault="00DE47DC"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The community groups selection followed the criteria stipulated in the ProDoc which provides a threshold for selection. Similarly, participatory assessment and community engagement to ensure vulnerable groups such as women and youths are strongly involved. The project also used the affirmative action’s measures enshrined in the Constitution of Kenya and institutional frameworks to prevent such risk from arising.</w:t>
            </w:r>
          </w:p>
        </w:tc>
        <w:tc>
          <w:tcPr>
            <w:tcW w:w="40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8D23B72" w14:textId="77777777" w:rsidR="00DE47DC" w:rsidRPr="0067755E" w:rsidRDefault="00DE47DC"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 xml:space="preserve">The control measures employed by the project to mitigate potential risks were highly effective. There are no outstanding issues </w:t>
            </w:r>
          </w:p>
          <w:p w14:paraId="343F6B97" w14:textId="77777777" w:rsidR="00DE47DC" w:rsidRPr="0067755E" w:rsidRDefault="00DE47DC"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 xml:space="preserve">As the project deep dive into implementation of restoration sub-projects, screening will be done to ensure compliance to all relevant regulations. </w:t>
            </w:r>
          </w:p>
          <w:p w14:paraId="7E0F1F6F" w14:textId="77777777" w:rsidR="00793810" w:rsidRPr="0067755E" w:rsidRDefault="00793810" w:rsidP="0070102A">
            <w:pPr>
              <w:spacing w:before="40" w:after="40" w:line="240" w:lineRule="auto"/>
              <w:rPr>
                <w:rFonts w:ascii="Baskerville Old Face" w:hAnsi="Baskerville Old Face"/>
                <w:sz w:val="24"/>
                <w:szCs w:val="24"/>
              </w:rPr>
            </w:pPr>
          </w:p>
        </w:tc>
      </w:tr>
      <w:tr w:rsidR="00793810" w:rsidRPr="0067755E" w14:paraId="2BF3A558" w14:textId="77777777" w:rsidTr="6BB273BD">
        <w:trPr>
          <w:trHeight w:val="250"/>
          <w:jc w:val="center"/>
        </w:trPr>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14E4B60" w14:textId="77777777" w:rsidR="00793810" w:rsidRPr="0067755E" w:rsidRDefault="00AA7B81" w:rsidP="0070102A">
            <w:pPr>
              <w:spacing w:before="40" w:after="40" w:line="240" w:lineRule="auto"/>
              <w:rPr>
                <w:rFonts w:ascii="Baskerville Old Face" w:hAnsi="Baskerville Old Face"/>
                <w:b/>
                <w:sz w:val="24"/>
                <w:szCs w:val="24"/>
              </w:rPr>
            </w:pPr>
            <w:r w:rsidRPr="0067755E">
              <w:rPr>
                <w:rFonts w:ascii="Baskerville Old Face" w:hAnsi="Baskerville Old Face"/>
                <w:sz w:val="24"/>
                <w:szCs w:val="24"/>
              </w:rPr>
              <w:t>Risks of affecting vulnerable groups</w:t>
            </w:r>
          </w:p>
        </w:tc>
        <w:tc>
          <w:tcPr>
            <w:tcW w:w="37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3AE54FA" w14:textId="05A3CBA8" w:rsidR="00793810" w:rsidRPr="0067755E" w:rsidRDefault="00792416" w:rsidP="0070102A">
            <w:pPr>
              <w:spacing w:before="40" w:after="40" w:line="240" w:lineRule="auto"/>
              <w:rPr>
                <w:rFonts w:ascii="Baskerville Old Face" w:hAnsi="Baskerville Old Face"/>
                <w:bCs/>
                <w:sz w:val="24"/>
                <w:szCs w:val="24"/>
              </w:rPr>
            </w:pPr>
            <w:r w:rsidRPr="0067755E">
              <w:rPr>
                <w:rFonts w:ascii="Baskerville Old Face" w:hAnsi="Baskerville Old Face"/>
                <w:bCs/>
                <w:sz w:val="24"/>
                <w:szCs w:val="24"/>
              </w:rPr>
              <w:t>No significant risk identified</w:t>
            </w:r>
          </w:p>
        </w:tc>
        <w:tc>
          <w:tcPr>
            <w:tcW w:w="469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1FED003" w14:textId="0FE5E6CA" w:rsidR="00793810" w:rsidRPr="0067755E" w:rsidRDefault="00DE47DC" w:rsidP="0070102A">
            <w:pPr>
              <w:spacing w:before="40" w:after="40" w:line="240" w:lineRule="auto"/>
              <w:rPr>
                <w:rFonts w:ascii="Baskerville Old Face" w:hAnsi="Baskerville Old Face"/>
                <w:bCs/>
                <w:sz w:val="24"/>
                <w:szCs w:val="24"/>
                <w:lang w:val="en-US"/>
              </w:rPr>
            </w:pPr>
            <w:r w:rsidRPr="0067755E">
              <w:rPr>
                <w:rFonts w:ascii="Baskerville Old Face" w:hAnsi="Baskerville Old Face"/>
                <w:bCs/>
                <w:sz w:val="24"/>
                <w:szCs w:val="24"/>
                <w:lang w:val="en-US"/>
              </w:rPr>
              <w:t>To ensure that vulnerable groups are well represented, participatory assessment were used to guarantee that vulnerable groups are actively participating. In order to mitigate this risk, the project also made advantage of institutional structures and affirmative action policies established in the Kenyan Constitution.</w:t>
            </w:r>
          </w:p>
        </w:tc>
        <w:tc>
          <w:tcPr>
            <w:tcW w:w="40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21D331" w14:textId="77777777" w:rsidR="00DE47DC" w:rsidRPr="0067755E" w:rsidRDefault="00DE47DC"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The measures were effective and there are no outstanding issues or anticipated risk in this financial year</w:t>
            </w:r>
          </w:p>
          <w:p w14:paraId="077EF117" w14:textId="77777777" w:rsidR="00793810" w:rsidRPr="0067755E" w:rsidRDefault="00793810" w:rsidP="0070102A">
            <w:pPr>
              <w:spacing w:before="40" w:after="40" w:line="240" w:lineRule="auto"/>
              <w:rPr>
                <w:rFonts w:ascii="Baskerville Old Face" w:hAnsi="Baskerville Old Face"/>
                <w:sz w:val="24"/>
                <w:szCs w:val="24"/>
              </w:rPr>
            </w:pPr>
          </w:p>
        </w:tc>
      </w:tr>
      <w:tr w:rsidR="00793810" w:rsidRPr="0067755E" w14:paraId="3F2BE509" w14:textId="77777777" w:rsidTr="6BB273BD">
        <w:trPr>
          <w:trHeight w:val="213"/>
          <w:jc w:val="center"/>
        </w:trPr>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D1AFE54" w14:textId="77777777" w:rsidR="00793810" w:rsidRPr="0067755E" w:rsidRDefault="00AA7B81" w:rsidP="0070102A">
            <w:pPr>
              <w:spacing w:before="40" w:after="40" w:line="240" w:lineRule="auto"/>
              <w:rPr>
                <w:rFonts w:ascii="Baskerville Old Face" w:hAnsi="Baskerville Old Face"/>
                <w:b/>
                <w:sz w:val="24"/>
                <w:szCs w:val="24"/>
              </w:rPr>
            </w:pPr>
            <w:r w:rsidRPr="0067755E">
              <w:rPr>
                <w:rFonts w:ascii="Baskerville Old Face" w:hAnsi="Baskerville Old Face"/>
                <w:sz w:val="24"/>
                <w:szCs w:val="24"/>
              </w:rPr>
              <w:t>Risk of undermining human rights</w:t>
            </w:r>
          </w:p>
        </w:tc>
        <w:tc>
          <w:tcPr>
            <w:tcW w:w="37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9BC2CB" w14:textId="77C8A293" w:rsidR="00793810" w:rsidRPr="0067755E" w:rsidRDefault="00792416" w:rsidP="0070102A">
            <w:pPr>
              <w:spacing w:before="40" w:after="40" w:line="240" w:lineRule="auto"/>
              <w:rPr>
                <w:rFonts w:ascii="Baskerville Old Face" w:hAnsi="Baskerville Old Face"/>
                <w:bCs/>
                <w:sz w:val="24"/>
                <w:szCs w:val="24"/>
              </w:rPr>
            </w:pPr>
            <w:r w:rsidRPr="0067755E">
              <w:rPr>
                <w:rFonts w:ascii="Baskerville Old Face" w:hAnsi="Baskerville Old Face"/>
                <w:bCs/>
                <w:sz w:val="24"/>
                <w:szCs w:val="24"/>
              </w:rPr>
              <w:t>No significant risk identified</w:t>
            </w:r>
          </w:p>
        </w:tc>
        <w:tc>
          <w:tcPr>
            <w:tcW w:w="469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6E52BF" w14:textId="77777777" w:rsidR="00DE47DC" w:rsidRPr="0067755E" w:rsidRDefault="00DE47DC" w:rsidP="0070102A">
            <w:pPr>
              <w:spacing w:before="40" w:after="40" w:line="240" w:lineRule="auto"/>
              <w:rPr>
                <w:rFonts w:ascii="Baskerville Old Face" w:hAnsi="Baskerville Old Face"/>
                <w:bCs/>
                <w:sz w:val="24"/>
                <w:szCs w:val="24"/>
              </w:rPr>
            </w:pPr>
            <w:r w:rsidRPr="0067755E">
              <w:rPr>
                <w:rFonts w:ascii="Baskerville Old Face" w:hAnsi="Baskerville Old Face"/>
                <w:bCs/>
                <w:sz w:val="24"/>
                <w:szCs w:val="24"/>
              </w:rPr>
              <w:t>The project did not experience and neither anticipate such risk to occur</w:t>
            </w:r>
          </w:p>
          <w:p w14:paraId="258CBD44" w14:textId="77777777" w:rsidR="00793810" w:rsidRPr="0067755E" w:rsidRDefault="00793810" w:rsidP="0070102A">
            <w:pPr>
              <w:spacing w:before="40" w:after="40" w:line="240" w:lineRule="auto"/>
              <w:rPr>
                <w:rFonts w:ascii="Baskerville Old Face" w:hAnsi="Baskerville Old Face"/>
                <w:b/>
                <w:sz w:val="24"/>
                <w:szCs w:val="24"/>
              </w:rPr>
            </w:pPr>
          </w:p>
        </w:tc>
        <w:tc>
          <w:tcPr>
            <w:tcW w:w="40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E27D61" w14:textId="77777777" w:rsidR="00DE47DC" w:rsidRPr="0067755E" w:rsidRDefault="00DE47DC"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 xml:space="preserve">The project shall observe and prevent any of such risks from occurring through the relevant </w:t>
            </w:r>
          </w:p>
          <w:p w14:paraId="2345932D" w14:textId="77777777" w:rsidR="00793810" w:rsidRPr="0067755E" w:rsidRDefault="00793810" w:rsidP="0070102A">
            <w:pPr>
              <w:spacing w:before="40" w:after="40" w:line="240" w:lineRule="auto"/>
              <w:rPr>
                <w:rFonts w:ascii="Baskerville Old Face" w:hAnsi="Baskerville Old Face"/>
                <w:sz w:val="24"/>
                <w:szCs w:val="24"/>
              </w:rPr>
            </w:pPr>
          </w:p>
        </w:tc>
      </w:tr>
      <w:tr w:rsidR="00793810" w:rsidRPr="0067755E" w14:paraId="17B53E19" w14:textId="77777777" w:rsidTr="6BB273BD">
        <w:trPr>
          <w:trHeight w:val="622"/>
          <w:jc w:val="center"/>
        </w:trPr>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1FE733F" w14:textId="77777777" w:rsidR="00793810" w:rsidRPr="0067755E" w:rsidRDefault="00AA7B81" w:rsidP="0070102A">
            <w:pPr>
              <w:spacing w:before="40" w:after="40" w:line="240" w:lineRule="auto"/>
              <w:rPr>
                <w:rFonts w:ascii="Baskerville Old Face" w:hAnsi="Baskerville Old Face"/>
                <w:b/>
                <w:sz w:val="24"/>
                <w:szCs w:val="24"/>
              </w:rPr>
            </w:pPr>
            <w:r w:rsidRPr="0067755E">
              <w:rPr>
                <w:rFonts w:ascii="Baskerville Old Face" w:hAnsi="Baskerville Old Face"/>
                <w:sz w:val="24"/>
                <w:szCs w:val="24"/>
              </w:rPr>
              <w:t xml:space="preserve">Community health, safety </w:t>
            </w:r>
            <w:r w:rsidRPr="0067755E">
              <w:rPr>
                <w:rFonts w:ascii="Baskerville Old Face" w:hAnsi="Baskerville Old Face"/>
                <w:sz w:val="24"/>
                <w:szCs w:val="24"/>
              </w:rPr>
              <w:lastRenderedPageBreak/>
              <w:t>and security risks</w:t>
            </w:r>
          </w:p>
        </w:tc>
        <w:tc>
          <w:tcPr>
            <w:tcW w:w="37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997FDB8" w14:textId="6711EA98" w:rsidR="00793810" w:rsidRPr="0067755E" w:rsidRDefault="00792416" w:rsidP="0070102A">
            <w:pPr>
              <w:spacing w:before="40" w:after="40" w:line="240" w:lineRule="auto"/>
              <w:rPr>
                <w:rFonts w:ascii="Baskerville Old Face" w:hAnsi="Baskerville Old Face"/>
                <w:bCs/>
                <w:sz w:val="24"/>
                <w:szCs w:val="24"/>
              </w:rPr>
            </w:pPr>
            <w:r w:rsidRPr="0067755E">
              <w:rPr>
                <w:rFonts w:ascii="Baskerville Old Face" w:hAnsi="Baskerville Old Face"/>
                <w:bCs/>
                <w:sz w:val="24"/>
                <w:szCs w:val="24"/>
              </w:rPr>
              <w:lastRenderedPageBreak/>
              <w:t>No significant risk identified</w:t>
            </w:r>
          </w:p>
        </w:tc>
        <w:tc>
          <w:tcPr>
            <w:tcW w:w="469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5A3F73" w14:textId="77777777" w:rsidR="00DE47DC" w:rsidRPr="0067755E" w:rsidRDefault="00DE47DC"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There were no activities with major health and safety risk during the period</w:t>
            </w:r>
          </w:p>
          <w:p w14:paraId="06ED60C7" w14:textId="77777777" w:rsidR="00793810" w:rsidRPr="0067755E" w:rsidRDefault="00793810" w:rsidP="0070102A">
            <w:pPr>
              <w:spacing w:before="40" w:after="40" w:line="240" w:lineRule="auto"/>
              <w:rPr>
                <w:rFonts w:ascii="Baskerville Old Face" w:hAnsi="Baskerville Old Face"/>
                <w:sz w:val="24"/>
                <w:szCs w:val="24"/>
              </w:rPr>
            </w:pPr>
          </w:p>
        </w:tc>
        <w:tc>
          <w:tcPr>
            <w:tcW w:w="40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FFAF5D" w14:textId="77777777" w:rsidR="00DE47DC" w:rsidRPr="0067755E" w:rsidRDefault="00DE47DC"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lastRenderedPageBreak/>
              <w:t xml:space="preserve">The project shall observe and prevent any of such risks from occurring </w:t>
            </w:r>
            <w:r w:rsidRPr="0067755E">
              <w:rPr>
                <w:rFonts w:ascii="Baskerville Old Face" w:hAnsi="Baskerville Old Face"/>
                <w:sz w:val="24"/>
                <w:szCs w:val="24"/>
                <w:lang w:val="en-US"/>
              </w:rPr>
              <w:lastRenderedPageBreak/>
              <w:t>through the relevant including undertaking screening and EIA for specific sub-projects in accordance with the provision of NEMA’s EIA regulations and other ESMS tools</w:t>
            </w:r>
          </w:p>
          <w:p w14:paraId="5BA6591B" w14:textId="77777777" w:rsidR="00793810" w:rsidRPr="0067755E" w:rsidRDefault="00793810" w:rsidP="0070102A">
            <w:pPr>
              <w:spacing w:before="40" w:after="40" w:line="240" w:lineRule="auto"/>
              <w:rPr>
                <w:rFonts w:ascii="Baskerville Old Face" w:hAnsi="Baskerville Old Face"/>
                <w:sz w:val="24"/>
                <w:szCs w:val="24"/>
              </w:rPr>
            </w:pPr>
          </w:p>
        </w:tc>
      </w:tr>
      <w:tr w:rsidR="00793810" w:rsidRPr="0067755E" w14:paraId="6C692E61" w14:textId="77777777" w:rsidTr="6BB273BD">
        <w:trPr>
          <w:trHeight w:val="385"/>
          <w:jc w:val="center"/>
        </w:trPr>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1BFE08" w14:textId="77777777" w:rsidR="00793810" w:rsidRPr="0067755E" w:rsidRDefault="00AA7B81" w:rsidP="0070102A">
            <w:pPr>
              <w:spacing w:before="40" w:after="40" w:line="240" w:lineRule="auto"/>
              <w:rPr>
                <w:rFonts w:ascii="Baskerville Old Face" w:hAnsi="Baskerville Old Face"/>
                <w:b/>
                <w:sz w:val="24"/>
                <w:szCs w:val="24"/>
              </w:rPr>
            </w:pPr>
            <w:r w:rsidRPr="0067755E">
              <w:rPr>
                <w:rFonts w:ascii="Baskerville Old Face" w:hAnsi="Baskerville Old Face"/>
                <w:sz w:val="24"/>
                <w:szCs w:val="24"/>
              </w:rPr>
              <w:lastRenderedPageBreak/>
              <w:t xml:space="preserve">Labour and working conditions  </w:t>
            </w:r>
          </w:p>
        </w:tc>
        <w:tc>
          <w:tcPr>
            <w:tcW w:w="37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FED2E2F" w14:textId="3561B98A" w:rsidR="00793810" w:rsidRPr="0067755E" w:rsidRDefault="00792416" w:rsidP="0070102A">
            <w:pPr>
              <w:spacing w:before="40" w:after="40" w:line="240" w:lineRule="auto"/>
              <w:rPr>
                <w:rFonts w:ascii="Baskerville Old Face" w:hAnsi="Baskerville Old Face"/>
                <w:bCs/>
                <w:sz w:val="24"/>
                <w:szCs w:val="24"/>
              </w:rPr>
            </w:pPr>
            <w:r w:rsidRPr="0067755E">
              <w:rPr>
                <w:rFonts w:ascii="Baskerville Old Face" w:hAnsi="Baskerville Old Face"/>
                <w:bCs/>
                <w:sz w:val="24"/>
                <w:szCs w:val="24"/>
              </w:rPr>
              <w:t>No significant risk identified</w:t>
            </w:r>
          </w:p>
        </w:tc>
        <w:tc>
          <w:tcPr>
            <w:tcW w:w="469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E80A9AF" w14:textId="77777777" w:rsidR="00DE47DC" w:rsidRPr="0067755E" w:rsidRDefault="00DE47DC"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 xml:space="preserve">The project has continuously paid attention to the needs of various groups </w:t>
            </w:r>
          </w:p>
          <w:p w14:paraId="19117A2C" w14:textId="77777777" w:rsidR="00793810" w:rsidRPr="0067755E" w:rsidRDefault="00793810" w:rsidP="0070102A">
            <w:pPr>
              <w:spacing w:before="40" w:after="40" w:line="240" w:lineRule="auto"/>
              <w:rPr>
                <w:rFonts w:ascii="Baskerville Old Face" w:hAnsi="Baskerville Old Face"/>
                <w:sz w:val="24"/>
                <w:szCs w:val="24"/>
              </w:rPr>
            </w:pPr>
          </w:p>
        </w:tc>
        <w:tc>
          <w:tcPr>
            <w:tcW w:w="40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F6EF6F" w14:textId="77777777" w:rsidR="00DE47DC" w:rsidRPr="0067755E" w:rsidRDefault="00DE47DC"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There are no outstanding</w:t>
            </w:r>
          </w:p>
          <w:p w14:paraId="4E88AD32" w14:textId="77777777" w:rsidR="00793810" w:rsidRPr="0067755E" w:rsidRDefault="00793810" w:rsidP="0070102A">
            <w:pPr>
              <w:spacing w:before="40" w:after="40" w:line="240" w:lineRule="auto"/>
              <w:rPr>
                <w:rFonts w:ascii="Baskerville Old Face" w:hAnsi="Baskerville Old Face"/>
                <w:sz w:val="24"/>
                <w:szCs w:val="24"/>
              </w:rPr>
            </w:pPr>
          </w:p>
        </w:tc>
      </w:tr>
      <w:tr w:rsidR="00793810" w:rsidRPr="0067755E" w14:paraId="27BA3969" w14:textId="77777777" w:rsidTr="6BB273BD">
        <w:trPr>
          <w:trHeight w:val="622"/>
          <w:jc w:val="center"/>
        </w:trPr>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A252990" w14:textId="77777777" w:rsidR="00793810" w:rsidRPr="0067755E" w:rsidRDefault="00AA7B81" w:rsidP="0070102A">
            <w:pPr>
              <w:spacing w:before="40" w:after="40" w:line="240" w:lineRule="auto"/>
              <w:rPr>
                <w:rFonts w:ascii="Baskerville Old Face" w:hAnsi="Baskerville Old Face"/>
                <w:b/>
                <w:sz w:val="24"/>
                <w:szCs w:val="24"/>
              </w:rPr>
            </w:pPr>
            <w:r w:rsidRPr="0067755E">
              <w:rPr>
                <w:rFonts w:ascii="Baskerville Old Face" w:hAnsi="Baskerville Old Face"/>
                <w:sz w:val="24"/>
                <w:szCs w:val="24"/>
              </w:rPr>
              <w:t xml:space="preserve">Resource efficiency, pollution, wastes, chemicals </w:t>
            </w:r>
          </w:p>
        </w:tc>
        <w:tc>
          <w:tcPr>
            <w:tcW w:w="37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EB84990" w14:textId="0117A154" w:rsidR="00793810" w:rsidRPr="0067755E" w:rsidRDefault="00792416" w:rsidP="0070102A">
            <w:pPr>
              <w:spacing w:before="40" w:after="40" w:line="240" w:lineRule="auto"/>
              <w:rPr>
                <w:rFonts w:ascii="Baskerville Old Face" w:hAnsi="Baskerville Old Face"/>
                <w:bCs/>
                <w:sz w:val="24"/>
                <w:szCs w:val="24"/>
              </w:rPr>
            </w:pPr>
            <w:r w:rsidRPr="0067755E">
              <w:rPr>
                <w:rFonts w:ascii="Baskerville Old Face" w:hAnsi="Baskerville Old Face"/>
                <w:bCs/>
                <w:sz w:val="24"/>
                <w:szCs w:val="24"/>
              </w:rPr>
              <w:t>No significant risk identified</w:t>
            </w:r>
          </w:p>
        </w:tc>
        <w:tc>
          <w:tcPr>
            <w:tcW w:w="469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9ED357C" w14:textId="77777777" w:rsidR="00F43B6B" w:rsidRPr="0067755E" w:rsidRDefault="00F43B6B" w:rsidP="0070102A">
            <w:pPr>
              <w:spacing w:before="40" w:after="40" w:line="240" w:lineRule="auto"/>
              <w:rPr>
                <w:rFonts w:ascii="Baskerville Old Face" w:hAnsi="Baskerville Old Face"/>
                <w:b/>
                <w:sz w:val="24"/>
                <w:szCs w:val="24"/>
                <w:lang w:val="en-US"/>
              </w:rPr>
            </w:pPr>
            <w:r w:rsidRPr="0067755E">
              <w:rPr>
                <w:rFonts w:ascii="Baskerville Old Face" w:hAnsi="Baskerville Old Face"/>
                <w:sz w:val="24"/>
                <w:szCs w:val="24"/>
                <w:lang w:val="en-US"/>
              </w:rPr>
              <w:t>Even though there were no adverse risk experienced during the period under reporting, the project is being implemented in compliance with the provision of relevant national environmental policies such Environmental Management and Coordination Act, 1999</w:t>
            </w:r>
            <w:r w:rsidRPr="0067755E">
              <w:rPr>
                <w:rFonts w:ascii="Baskerville Old Face" w:hAnsi="Baskerville Old Face"/>
                <w:b/>
                <w:bCs/>
                <w:sz w:val="24"/>
                <w:szCs w:val="24"/>
                <w:lang w:val="en-US"/>
              </w:rPr>
              <w:t>.</w:t>
            </w:r>
          </w:p>
          <w:p w14:paraId="1EEAE165" w14:textId="77777777" w:rsidR="00793810" w:rsidRPr="0067755E" w:rsidRDefault="00793810" w:rsidP="0070102A">
            <w:pPr>
              <w:spacing w:before="40" w:after="40" w:line="240" w:lineRule="auto"/>
              <w:rPr>
                <w:rFonts w:ascii="Baskerville Old Face" w:hAnsi="Baskerville Old Face"/>
                <w:b/>
                <w:sz w:val="24"/>
                <w:szCs w:val="24"/>
              </w:rPr>
            </w:pPr>
          </w:p>
        </w:tc>
        <w:tc>
          <w:tcPr>
            <w:tcW w:w="40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8AA31F2" w14:textId="77777777" w:rsidR="00F43B6B" w:rsidRPr="0067755E" w:rsidRDefault="00F43B6B"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There are no outstanding</w:t>
            </w:r>
          </w:p>
          <w:p w14:paraId="33D5AF7E" w14:textId="77777777" w:rsidR="00793810" w:rsidRPr="0067755E" w:rsidRDefault="00793810" w:rsidP="0070102A">
            <w:pPr>
              <w:spacing w:before="40" w:after="40" w:line="240" w:lineRule="auto"/>
              <w:rPr>
                <w:rFonts w:ascii="Baskerville Old Face" w:hAnsi="Baskerville Old Face"/>
                <w:sz w:val="24"/>
                <w:szCs w:val="24"/>
              </w:rPr>
            </w:pPr>
          </w:p>
        </w:tc>
      </w:tr>
      <w:tr w:rsidR="00793810" w:rsidRPr="0067755E" w14:paraId="393C11D5" w14:textId="77777777" w:rsidTr="6BB273BD">
        <w:trPr>
          <w:trHeight w:val="44"/>
          <w:jc w:val="center"/>
        </w:trPr>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39334F" w14:textId="77777777" w:rsidR="00793810" w:rsidRPr="0067755E" w:rsidRDefault="6BB273BD" w:rsidP="0070102A">
            <w:pPr>
              <w:spacing w:before="40" w:after="40" w:line="240" w:lineRule="auto"/>
              <w:rPr>
                <w:rFonts w:ascii="Baskerville Old Face" w:hAnsi="Baskerville Old Face"/>
                <w:sz w:val="24"/>
                <w:szCs w:val="24"/>
              </w:rPr>
            </w:pPr>
            <w:r w:rsidRPr="0067755E">
              <w:rPr>
                <w:rFonts w:ascii="Baskerville Old Face" w:hAnsi="Baskerville Old Face"/>
                <w:sz w:val="24"/>
                <w:szCs w:val="24"/>
              </w:rPr>
              <w:t>New risks emerged</w:t>
            </w:r>
          </w:p>
        </w:tc>
        <w:tc>
          <w:tcPr>
            <w:tcW w:w="37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722015" w14:textId="4915897D" w:rsidR="00793810" w:rsidRPr="0067755E" w:rsidRDefault="6BB273BD" w:rsidP="0070102A">
            <w:pPr>
              <w:spacing w:before="40" w:after="40" w:line="240" w:lineRule="auto"/>
              <w:rPr>
                <w:rFonts w:ascii="Baskerville Old Face" w:hAnsi="Baskerville Old Face"/>
                <w:b/>
                <w:bCs/>
                <w:sz w:val="24"/>
                <w:szCs w:val="24"/>
              </w:rPr>
            </w:pPr>
            <w:r w:rsidRPr="0067755E">
              <w:rPr>
                <w:rFonts w:ascii="Baskerville Old Face" w:hAnsi="Baskerville Old Face"/>
                <w:b/>
                <w:bCs/>
                <w:sz w:val="24"/>
                <w:szCs w:val="24"/>
              </w:rPr>
              <w:t>No new risk emerged</w:t>
            </w:r>
          </w:p>
        </w:tc>
        <w:tc>
          <w:tcPr>
            <w:tcW w:w="469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45C349" w14:textId="77777777" w:rsidR="00793810" w:rsidRPr="0067755E" w:rsidRDefault="00793810" w:rsidP="0070102A">
            <w:pPr>
              <w:spacing w:before="40" w:after="40" w:line="240" w:lineRule="auto"/>
              <w:rPr>
                <w:rFonts w:ascii="Baskerville Old Face" w:hAnsi="Baskerville Old Face"/>
                <w:b/>
                <w:sz w:val="24"/>
                <w:szCs w:val="24"/>
              </w:rPr>
            </w:pPr>
          </w:p>
        </w:tc>
        <w:tc>
          <w:tcPr>
            <w:tcW w:w="40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B619274" w14:textId="77777777" w:rsidR="00793810" w:rsidRPr="0067755E" w:rsidRDefault="00793810" w:rsidP="0070102A">
            <w:pPr>
              <w:spacing w:before="40" w:after="40" w:line="240" w:lineRule="auto"/>
              <w:rPr>
                <w:rFonts w:ascii="Baskerville Old Face" w:hAnsi="Baskerville Old Face"/>
                <w:sz w:val="24"/>
                <w:szCs w:val="24"/>
              </w:rPr>
            </w:pPr>
          </w:p>
        </w:tc>
      </w:tr>
      <w:tr w:rsidR="00793810" w:rsidRPr="0067755E" w14:paraId="13212B7F" w14:textId="77777777" w:rsidTr="6BB273BD">
        <w:trPr>
          <w:trHeight w:val="370"/>
          <w:jc w:val="center"/>
        </w:trPr>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BFBFBF" w:themeFill="background1" w:themeFillShade="BF"/>
          </w:tcPr>
          <w:p w14:paraId="5084D9DE" w14:textId="77777777" w:rsidR="00793810" w:rsidRPr="0067755E" w:rsidRDefault="00AA7B81" w:rsidP="0070102A">
            <w:pPr>
              <w:spacing w:before="40" w:after="40" w:line="240" w:lineRule="auto"/>
              <w:rPr>
                <w:rFonts w:ascii="Baskerville Old Face" w:hAnsi="Baskerville Old Face"/>
                <w:b/>
                <w:color w:val="FF0000"/>
                <w:sz w:val="24"/>
                <w:szCs w:val="24"/>
              </w:rPr>
            </w:pPr>
            <w:r w:rsidRPr="0067755E">
              <w:rPr>
                <w:rFonts w:ascii="Baskerville Old Face" w:hAnsi="Baskerville Old Face"/>
                <w:b/>
                <w:sz w:val="24"/>
                <w:szCs w:val="24"/>
              </w:rPr>
              <w:t>ESMS Standards</w:t>
            </w:r>
            <w:r w:rsidRPr="0067755E">
              <w:rPr>
                <w:rFonts w:ascii="Baskerville Old Face" w:hAnsi="Baskerville Old Face"/>
                <w:b/>
                <w:sz w:val="24"/>
                <w:szCs w:val="24"/>
                <w:vertAlign w:val="superscript"/>
              </w:rPr>
              <w:footnoteReference w:id="13"/>
            </w:r>
            <w:r w:rsidRPr="0067755E">
              <w:rPr>
                <w:rFonts w:ascii="Baskerville Old Face" w:hAnsi="Baskerville Old Face"/>
                <w:b/>
                <w:sz w:val="24"/>
                <w:szCs w:val="24"/>
              </w:rPr>
              <w:t xml:space="preserve"> </w:t>
            </w:r>
          </w:p>
        </w:tc>
        <w:tc>
          <w:tcPr>
            <w:tcW w:w="37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13A6EA0D" w14:textId="77777777" w:rsidR="00793810" w:rsidRPr="0067755E" w:rsidRDefault="00AA7B81" w:rsidP="0070102A">
            <w:pPr>
              <w:spacing w:before="40" w:after="40" w:line="240" w:lineRule="auto"/>
              <w:rPr>
                <w:rFonts w:ascii="Baskerville Old Face" w:hAnsi="Baskerville Old Face"/>
                <w:sz w:val="24"/>
                <w:szCs w:val="24"/>
              </w:rPr>
            </w:pPr>
            <w:r w:rsidRPr="0067755E">
              <w:rPr>
                <w:rFonts w:ascii="Baskerville Old Face" w:hAnsi="Baskerville Old Face"/>
                <w:b/>
                <w:sz w:val="24"/>
                <w:szCs w:val="24"/>
              </w:rPr>
              <w:t>Required management measures/plans (when standard triggered)</w:t>
            </w:r>
          </w:p>
        </w:tc>
        <w:tc>
          <w:tcPr>
            <w:tcW w:w="469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056DA462" w14:textId="3AF76450" w:rsidR="00793810" w:rsidRPr="0067755E" w:rsidRDefault="00AA7B81" w:rsidP="0070102A">
            <w:pPr>
              <w:spacing w:before="40" w:after="40" w:line="240" w:lineRule="auto"/>
              <w:rPr>
                <w:rFonts w:ascii="Baskerville Old Face" w:hAnsi="Baskerville Old Face"/>
                <w:b/>
                <w:sz w:val="24"/>
                <w:szCs w:val="24"/>
              </w:rPr>
            </w:pPr>
            <w:r w:rsidRPr="0067755E">
              <w:rPr>
                <w:rFonts w:ascii="Baskerville Old Face" w:hAnsi="Baskerville Old Face"/>
                <w:b/>
                <w:sz w:val="24"/>
                <w:szCs w:val="24"/>
              </w:rPr>
              <w:t xml:space="preserve">Actions taken during this FY – for each safeguard plan, please indicate if actions are on schedule; </w:t>
            </w:r>
            <w:r w:rsidR="00F43B6B" w:rsidRPr="0067755E">
              <w:rPr>
                <w:rFonts w:ascii="Baskerville Old Face" w:hAnsi="Baskerville Old Face"/>
                <w:b/>
                <w:sz w:val="24"/>
                <w:szCs w:val="24"/>
              </w:rPr>
              <w:t>explain how</w:t>
            </w:r>
            <w:r w:rsidRPr="0067755E">
              <w:rPr>
                <w:rFonts w:ascii="Baskerville Old Face" w:hAnsi="Baskerville Old Face"/>
                <w:b/>
                <w:sz w:val="24"/>
                <w:szCs w:val="24"/>
              </w:rPr>
              <w:t xml:space="preserve"> you engaged with groups affected by the identified risks and the outcomes achieved</w:t>
            </w:r>
          </w:p>
        </w:tc>
        <w:tc>
          <w:tcPr>
            <w:tcW w:w="40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5A47E4CB" w14:textId="77777777" w:rsidR="00793810" w:rsidRPr="0067755E" w:rsidRDefault="00AA7B81" w:rsidP="0070102A">
            <w:pPr>
              <w:spacing w:before="40" w:after="40" w:line="240" w:lineRule="auto"/>
              <w:rPr>
                <w:rFonts w:ascii="Baskerville Old Face" w:hAnsi="Baskerville Old Face"/>
                <w:b/>
                <w:sz w:val="24"/>
                <w:szCs w:val="24"/>
              </w:rPr>
            </w:pPr>
            <w:r w:rsidRPr="0067755E">
              <w:rPr>
                <w:rFonts w:ascii="Baskerville Old Face" w:hAnsi="Baskerville Old Face"/>
                <w:b/>
                <w:sz w:val="24"/>
                <w:szCs w:val="24"/>
              </w:rPr>
              <w:t xml:space="preserve">Are the measures considered sufficient?  Are there any outstanding issues relevant for next FY? </w:t>
            </w:r>
          </w:p>
        </w:tc>
      </w:tr>
      <w:tr w:rsidR="00793810" w:rsidRPr="0067755E" w14:paraId="248043D4" w14:textId="77777777" w:rsidTr="6BB273BD">
        <w:trPr>
          <w:trHeight w:val="937"/>
          <w:jc w:val="center"/>
        </w:trPr>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7A8E6240" w14:textId="77777777" w:rsidR="00793810" w:rsidRPr="0067755E" w:rsidRDefault="00AA7B81" w:rsidP="0070102A">
            <w:pPr>
              <w:spacing w:before="40" w:after="40" w:line="240" w:lineRule="auto"/>
              <w:rPr>
                <w:rFonts w:ascii="Baskerville Old Face" w:hAnsi="Baskerville Old Face"/>
                <w:sz w:val="24"/>
                <w:szCs w:val="24"/>
              </w:rPr>
            </w:pPr>
            <w:r w:rsidRPr="0067755E">
              <w:rPr>
                <w:rFonts w:ascii="Baskerville Old Face" w:hAnsi="Baskerville Old Face"/>
                <w:sz w:val="24"/>
                <w:szCs w:val="24"/>
              </w:rPr>
              <w:t xml:space="preserve">Involuntary Resettlement &amp; Access Restrictions </w:t>
            </w:r>
          </w:p>
          <w:p w14:paraId="435C3D84" w14:textId="77777777" w:rsidR="00793810" w:rsidRPr="0067755E" w:rsidRDefault="00AA7B81" w:rsidP="0070102A">
            <w:pPr>
              <w:spacing w:after="0" w:line="240" w:lineRule="auto"/>
              <w:rPr>
                <w:rFonts w:ascii="Baskerville Old Face" w:hAnsi="Baskerville Old Face"/>
                <w:sz w:val="24"/>
                <w:szCs w:val="24"/>
              </w:rPr>
            </w:pPr>
            <w:r w:rsidRPr="0067755E">
              <w:rPr>
                <w:rFonts w:ascii="Segoe UI Symbol" w:eastAsia="Arial Unicode MS" w:hAnsi="Segoe UI Symbol" w:cs="Segoe UI Symbol"/>
                <w:sz w:val="24"/>
                <w:szCs w:val="24"/>
              </w:rPr>
              <w:lastRenderedPageBreak/>
              <w:t>☐</w:t>
            </w:r>
            <w:r w:rsidRPr="0067755E">
              <w:rPr>
                <w:rFonts w:ascii="Baskerville Old Face" w:hAnsi="Baskerville Old Face"/>
                <w:sz w:val="24"/>
                <w:szCs w:val="24"/>
              </w:rPr>
              <w:t xml:space="preserve"> yes    </w:t>
            </w:r>
            <w:r w:rsidRPr="0067755E">
              <w:rPr>
                <w:rFonts w:ascii="Baskerville Old Face" w:hAnsi="Baskerville Old Face"/>
                <w:sz w:val="24"/>
                <w:szCs w:val="24"/>
              </w:rPr>
              <w:br/>
            </w:r>
            <w:r w:rsidRPr="0067755E">
              <w:rPr>
                <w:rFonts w:ascii="Segoe UI Symbol" w:eastAsia="Arial Unicode MS" w:hAnsi="Segoe UI Symbol" w:cs="Segoe UI Symbol"/>
                <w:sz w:val="24"/>
                <w:szCs w:val="24"/>
                <w:highlight w:val="yellow"/>
              </w:rPr>
              <w:t>☐</w:t>
            </w:r>
            <w:r w:rsidRPr="0067755E">
              <w:rPr>
                <w:rFonts w:ascii="Baskerville Old Face" w:hAnsi="Baskerville Old Face"/>
                <w:sz w:val="24"/>
                <w:szCs w:val="24"/>
              </w:rPr>
              <w:t xml:space="preserve"> no         </w:t>
            </w:r>
          </w:p>
          <w:p w14:paraId="44B0CBFE" w14:textId="77777777" w:rsidR="00793810" w:rsidRPr="0067755E" w:rsidRDefault="00AA7B81" w:rsidP="0070102A">
            <w:pPr>
              <w:spacing w:before="40" w:after="40" w:line="240" w:lineRule="auto"/>
              <w:rPr>
                <w:rFonts w:ascii="Baskerville Old Face" w:hAnsi="Baskerville Old Face"/>
                <w:i/>
                <w:sz w:val="24"/>
                <w:szCs w:val="24"/>
              </w:rPr>
            </w:pPr>
            <w:r w:rsidRPr="0067755E">
              <w:rPr>
                <w:rFonts w:ascii="Segoe UI Symbol" w:eastAsia="Arial Unicode MS" w:hAnsi="Segoe UI Symbol" w:cs="Segoe UI Symbol"/>
                <w:sz w:val="24"/>
                <w:szCs w:val="24"/>
              </w:rPr>
              <w:t>☐</w:t>
            </w:r>
            <w:r w:rsidRPr="0067755E">
              <w:rPr>
                <w:rFonts w:ascii="Baskerville Old Face" w:hAnsi="Baskerville Old Face"/>
                <w:sz w:val="24"/>
                <w:szCs w:val="24"/>
              </w:rPr>
              <w:t xml:space="preserve"> TBD</w:t>
            </w:r>
          </w:p>
        </w:tc>
        <w:tc>
          <w:tcPr>
            <w:tcW w:w="37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4D8E9D59" w14:textId="77777777" w:rsidR="00793810" w:rsidRPr="0067755E" w:rsidRDefault="00AA7B81" w:rsidP="0070102A">
            <w:pPr>
              <w:spacing w:after="0" w:line="240" w:lineRule="auto"/>
              <w:rPr>
                <w:rFonts w:ascii="Baskerville Old Face" w:hAnsi="Baskerville Old Face"/>
                <w:sz w:val="24"/>
                <w:szCs w:val="24"/>
              </w:rPr>
            </w:pPr>
            <w:r w:rsidRPr="0067755E">
              <w:rPr>
                <w:rFonts w:ascii="Segoe UI Symbol" w:eastAsia="Arial Unicode MS" w:hAnsi="Segoe UI Symbol" w:cs="Segoe UI Symbol"/>
                <w:sz w:val="24"/>
                <w:szCs w:val="24"/>
              </w:rPr>
              <w:lastRenderedPageBreak/>
              <w:t>☐</w:t>
            </w:r>
            <w:r w:rsidRPr="0067755E">
              <w:rPr>
                <w:rFonts w:ascii="Baskerville Old Face" w:hAnsi="Baskerville Old Face"/>
                <w:sz w:val="24"/>
                <w:szCs w:val="24"/>
              </w:rPr>
              <w:t xml:space="preserve"> Resettlement Action Plan  </w:t>
            </w:r>
            <w:r w:rsidRPr="0067755E">
              <w:rPr>
                <w:rFonts w:ascii="Baskerville Old Face" w:hAnsi="Baskerville Old Face"/>
                <w:sz w:val="24"/>
                <w:szCs w:val="24"/>
              </w:rPr>
              <w:br/>
            </w:r>
            <w:r w:rsidRPr="0067755E">
              <w:rPr>
                <w:rFonts w:ascii="Segoe UI Symbol" w:eastAsia="Arial Unicode MS" w:hAnsi="Segoe UI Symbol" w:cs="Segoe UI Symbol"/>
                <w:sz w:val="24"/>
                <w:szCs w:val="24"/>
              </w:rPr>
              <w:t>☐</w:t>
            </w:r>
            <w:r w:rsidRPr="0067755E">
              <w:rPr>
                <w:rFonts w:ascii="Baskerville Old Face" w:hAnsi="Baskerville Old Face"/>
                <w:sz w:val="24"/>
                <w:szCs w:val="24"/>
              </w:rPr>
              <w:t xml:space="preserve"> Resettlement Policy Framework </w:t>
            </w:r>
          </w:p>
          <w:p w14:paraId="73374382" w14:textId="77777777" w:rsidR="00793810" w:rsidRPr="0067755E" w:rsidRDefault="00AA7B81" w:rsidP="0070102A">
            <w:pPr>
              <w:spacing w:after="0" w:line="240" w:lineRule="auto"/>
              <w:rPr>
                <w:rFonts w:ascii="Baskerville Old Face" w:hAnsi="Baskerville Old Face"/>
                <w:sz w:val="24"/>
                <w:szCs w:val="24"/>
              </w:rPr>
            </w:pPr>
            <w:r w:rsidRPr="0067755E">
              <w:rPr>
                <w:rFonts w:ascii="Segoe UI Symbol" w:eastAsia="Arial Unicode MS" w:hAnsi="Segoe UI Symbol" w:cs="Segoe UI Symbol"/>
                <w:sz w:val="24"/>
                <w:szCs w:val="24"/>
              </w:rPr>
              <w:t>☐</w:t>
            </w:r>
            <w:r w:rsidRPr="0067755E">
              <w:rPr>
                <w:rFonts w:ascii="Baskerville Old Face" w:hAnsi="Baskerville Old Face"/>
                <w:sz w:val="24"/>
                <w:szCs w:val="24"/>
              </w:rPr>
              <w:t xml:space="preserve"> Action Plan to Mitigate Impacts Access Restriction</w:t>
            </w:r>
          </w:p>
          <w:p w14:paraId="2A25CCD0" w14:textId="77777777" w:rsidR="00793810" w:rsidRPr="0067755E" w:rsidRDefault="00AA7B81" w:rsidP="0070102A">
            <w:pPr>
              <w:spacing w:after="0" w:line="240" w:lineRule="auto"/>
              <w:rPr>
                <w:rFonts w:ascii="Baskerville Old Face" w:hAnsi="Baskerville Old Face"/>
                <w:sz w:val="24"/>
                <w:szCs w:val="24"/>
              </w:rPr>
            </w:pPr>
            <w:r w:rsidRPr="0067755E">
              <w:rPr>
                <w:rFonts w:ascii="Segoe UI Symbol" w:eastAsia="Arial Unicode MS" w:hAnsi="Segoe UI Symbol" w:cs="Segoe UI Symbol"/>
                <w:sz w:val="24"/>
                <w:szCs w:val="24"/>
              </w:rPr>
              <w:lastRenderedPageBreak/>
              <w:t>☐</w:t>
            </w:r>
            <w:r w:rsidRPr="0067755E">
              <w:rPr>
                <w:rFonts w:ascii="Baskerville Old Face" w:hAnsi="Baskerville Old Face"/>
                <w:sz w:val="24"/>
                <w:szCs w:val="24"/>
              </w:rPr>
              <w:t xml:space="preserve"> Access Restrictions Mitigation Process Framework </w:t>
            </w:r>
          </w:p>
          <w:p w14:paraId="072F0156" w14:textId="77777777" w:rsidR="00793810" w:rsidRPr="0067755E" w:rsidRDefault="00AA7B81" w:rsidP="0070102A">
            <w:pPr>
              <w:spacing w:after="0" w:line="240" w:lineRule="auto"/>
              <w:rPr>
                <w:rFonts w:ascii="Baskerville Old Face" w:hAnsi="Baskerville Old Face"/>
                <w:sz w:val="24"/>
                <w:szCs w:val="24"/>
              </w:rPr>
            </w:pPr>
            <w:r w:rsidRPr="0067755E">
              <w:rPr>
                <w:rFonts w:ascii="Segoe UI Symbol" w:eastAsia="Arial Unicode MS" w:hAnsi="Segoe UI Symbol" w:cs="Segoe UI Symbol"/>
                <w:sz w:val="24"/>
                <w:szCs w:val="24"/>
              </w:rPr>
              <w:t>☐</w:t>
            </w:r>
            <w:r w:rsidRPr="0067755E">
              <w:rPr>
                <w:rFonts w:ascii="Baskerville Old Face" w:hAnsi="Baskerville Old Face"/>
                <w:sz w:val="24"/>
                <w:szCs w:val="24"/>
              </w:rPr>
              <w:t xml:space="preserve"> Other:</w:t>
            </w:r>
          </w:p>
        </w:tc>
        <w:tc>
          <w:tcPr>
            <w:tcW w:w="469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10789F06" w14:textId="77777777" w:rsidR="00F43B6B" w:rsidRPr="0067755E" w:rsidRDefault="00F43B6B"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lastRenderedPageBreak/>
              <w:t xml:space="preserve">No risk identified hence no standard triggered during the reporting </w:t>
            </w:r>
          </w:p>
          <w:p w14:paraId="7133F807" w14:textId="77777777" w:rsidR="00F43B6B" w:rsidRPr="0067755E" w:rsidRDefault="00F43B6B"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Observation of the existing national policies will be activated in case such risk are identified.</w:t>
            </w:r>
          </w:p>
          <w:p w14:paraId="3152F571" w14:textId="77777777" w:rsidR="00793810" w:rsidRPr="0067755E" w:rsidRDefault="00793810" w:rsidP="0070102A">
            <w:pPr>
              <w:spacing w:before="40" w:after="40" w:line="240" w:lineRule="auto"/>
              <w:rPr>
                <w:rFonts w:ascii="Baskerville Old Face" w:hAnsi="Baskerville Old Face"/>
                <w:sz w:val="24"/>
                <w:szCs w:val="24"/>
              </w:rPr>
            </w:pPr>
          </w:p>
        </w:tc>
        <w:tc>
          <w:tcPr>
            <w:tcW w:w="40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6B706922" w14:textId="77777777" w:rsidR="00F43B6B" w:rsidRPr="0067755E" w:rsidRDefault="00F43B6B"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lastRenderedPageBreak/>
              <w:t xml:space="preserve">No adverse risk </w:t>
            </w:r>
          </w:p>
          <w:p w14:paraId="527E2F77" w14:textId="77777777" w:rsidR="00F43B6B" w:rsidRPr="0067755E" w:rsidRDefault="00F43B6B"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 xml:space="preserve">No outstanding issues </w:t>
            </w:r>
          </w:p>
          <w:p w14:paraId="569EC88A" w14:textId="77777777" w:rsidR="00793810" w:rsidRPr="0067755E" w:rsidRDefault="00793810" w:rsidP="0070102A">
            <w:pPr>
              <w:spacing w:before="40" w:after="40" w:line="240" w:lineRule="auto"/>
              <w:rPr>
                <w:rFonts w:ascii="Baskerville Old Face" w:hAnsi="Baskerville Old Face"/>
                <w:sz w:val="24"/>
                <w:szCs w:val="24"/>
              </w:rPr>
            </w:pPr>
          </w:p>
        </w:tc>
      </w:tr>
      <w:tr w:rsidR="00793810" w:rsidRPr="0067755E" w14:paraId="7F918638" w14:textId="77777777" w:rsidTr="6BB273BD">
        <w:trPr>
          <w:trHeight w:val="567"/>
          <w:jc w:val="center"/>
        </w:trPr>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67B6F2DB" w14:textId="77777777" w:rsidR="00793810" w:rsidRPr="0067755E" w:rsidRDefault="00AA7B81" w:rsidP="0070102A">
            <w:pPr>
              <w:spacing w:before="40" w:after="40" w:line="240" w:lineRule="auto"/>
              <w:rPr>
                <w:rFonts w:ascii="Baskerville Old Face" w:hAnsi="Baskerville Old Face"/>
                <w:sz w:val="24"/>
                <w:szCs w:val="24"/>
              </w:rPr>
            </w:pPr>
            <w:r w:rsidRPr="0067755E">
              <w:rPr>
                <w:rFonts w:ascii="Baskerville Old Face" w:hAnsi="Baskerville Old Face"/>
                <w:sz w:val="24"/>
                <w:szCs w:val="24"/>
              </w:rPr>
              <w:t xml:space="preserve">Indigenous Peoples </w:t>
            </w:r>
          </w:p>
          <w:p w14:paraId="708FA967" w14:textId="77777777" w:rsidR="00793810" w:rsidRPr="0067755E" w:rsidRDefault="00AA7B81" w:rsidP="0070102A">
            <w:pPr>
              <w:spacing w:after="0" w:line="240" w:lineRule="auto"/>
              <w:rPr>
                <w:rFonts w:ascii="Baskerville Old Face" w:hAnsi="Baskerville Old Face"/>
                <w:sz w:val="24"/>
                <w:szCs w:val="24"/>
              </w:rPr>
            </w:pPr>
            <w:r w:rsidRPr="0067755E">
              <w:rPr>
                <w:rFonts w:ascii="Segoe UI Symbol" w:eastAsia="Arial Unicode MS" w:hAnsi="Segoe UI Symbol" w:cs="Segoe UI Symbol"/>
                <w:sz w:val="24"/>
                <w:szCs w:val="24"/>
              </w:rPr>
              <w:t>☐</w:t>
            </w:r>
            <w:r w:rsidRPr="0067755E">
              <w:rPr>
                <w:rFonts w:ascii="Baskerville Old Face" w:hAnsi="Baskerville Old Face"/>
                <w:sz w:val="24"/>
                <w:szCs w:val="24"/>
              </w:rPr>
              <w:t xml:space="preserve"> yes                    </w:t>
            </w:r>
            <w:r w:rsidRPr="0067755E">
              <w:rPr>
                <w:rFonts w:ascii="Baskerville Old Face" w:hAnsi="Baskerville Old Face"/>
                <w:sz w:val="24"/>
                <w:szCs w:val="24"/>
              </w:rPr>
              <w:br/>
            </w:r>
            <w:r w:rsidRPr="0067755E">
              <w:rPr>
                <w:rFonts w:ascii="Segoe UI Symbol" w:eastAsia="Arial Unicode MS" w:hAnsi="Segoe UI Symbol" w:cs="Segoe UI Symbol"/>
                <w:sz w:val="24"/>
                <w:szCs w:val="24"/>
                <w:highlight w:val="yellow"/>
              </w:rPr>
              <w:t>☐</w:t>
            </w:r>
            <w:r w:rsidRPr="0067755E">
              <w:rPr>
                <w:rFonts w:ascii="Baskerville Old Face" w:hAnsi="Baskerville Old Face"/>
                <w:sz w:val="24"/>
                <w:szCs w:val="24"/>
              </w:rPr>
              <w:t xml:space="preserve"> no       </w:t>
            </w:r>
          </w:p>
          <w:p w14:paraId="5262B932" w14:textId="77777777" w:rsidR="00793810" w:rsidRPr="0067755E" w:rsidRDefault="00AA7B81" w:rsidP="0070102A">
            <w:pPr>
              <w:spacing w:before="40" w:after="40" w:line="240" w:lineRule="auto"/>
              <w:rPr>
                <w:rFonts w:ascii="Baskerville Old Face" w:hAnsi="Baskerville Old Face"/>
                <w:sz w:val="24"/>
                <w:szCs w:val="24"/>
              </w:rPr>
            </w:pPr>
            <w:r w:rsidRPr="0067755E">
              <w:rPr>
                <w:rFonts w:ascii="Segoe UI Symbol" w:eastAsia="Arial Unicode MS" w:hAnsi="Segoe UI Symbol" w:cs="Segoe UI Symbol"/>
                <w:sz w:val="24"/>
                <w:szCs w:val="24"/>
              </w:rPr>
              <w:t>☐</w:t>
            </w:r>
            <w:r w:rsidRPr="0067755E">
              <w:rPr>
                <w:rFonts w:ascii="Baskerville Old Face" w:hAnsi="Baskerville Old Face"/>
                <w:sz w:val="24"/>
                <w:szCs w:val="24"/>
              </w:rPr>
              <w:t xml:space="preserve"> TBD</w:t>
            </w:r>
          </w:p>
        </w:tc>
        <w:tc>
          <w:tcPr>
            <w:tcW w:w="37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306798D8" w14:textId="77777777" w:rsidR="00793810" w:rsidRPr="0067755E" w:rsidRDefault="00AA7B81" w:rsidP="0070102A">
            <w:pPr>
              <w:spacing w:before="40" w:after="40" w:line="240" w:lineRule="auto"/>
              <w:rPr>
                <w:rFonts w:ascii="Baskerville Old Face" w:hAnsi="Baskerville Old Face"/>
                <w:sz w:val="24"/>
                <w:szCs w:val="24"/>
              </w:rPr>
            </w:pPr>
            <w:r w:rsidRPr="0067755E">
              <w:rPr>
                <w:rFonts w:ascii="Segoe UI Symbol" w:eastAsia="Arial Unicode MS" w:hAnsi="Segoe UI Symbol" w:cs="Segoe UI Symbol"/>
                <w:sz w:val="24"/>
                <w:szCs w:val="24"/>
              </w:rPr>
              <w:t>☐</w:t>
            </w:r>
            <w:r w:rsidRPr="0067755E">
              <w:rPr>
                <w:rFonts w:ascii="Baskerville Old Face" w:hAnsi="Baskerville Old Face"/>
                <w:sz w:val="24"/>
                <w:szCs w:val="24"/>
              </w:rPr>
              <w:t xml:space="preserve"> Indigenous Peoples Plan</w:t>
            </w:r>
          </w:p>
          <w:p w14:paraId="115F5C9B" w14:textId="77777777" w:rsidR="00793810" w:rsidRPr="0067755E" w:rsidRDefault="00AA7B81" w:rsidP="0070102A">
            <w:pPr>
              <w:spacing w:before="40" w:after="40" w:line="240" w:lineRule="auto"/>
              <w:rPr>
                <w:rFonts w:ascii="Baskerville Old Face" w:hAnsi="Baskerville Old Face"/>
                <w:sz w:val="24"/>
                <w:szCs w:val="24"/>
              </w:rPr>
            </w:pPr>
            <w:r w:rsidRPr="0067755E">
              <w:rPr>
                <w:rFonts w:ascii="Segoe UI Symbol" w:eastAsia="Arial Unicode MS" w:hAnsi="Segoe UI Symbol" w:cs="Segoe UI Symbol"/>
                <w:sz w:val="24"/>
                <w:szCs w:val="24"/>
              </w:rPr>
              <w:t>☐</w:t>
            </w:r>
            <w:r w:rsidRPr="0067755E">
              <w:rPr>
                <w:rFonts w:ascii="Baskerville Old Face" w:hAnsi="Baskerville Old Face"/>
                <w:sz w:val="24"/>
                <w:szCs w:val="24"/>
              </w:rPr>
              <w:t xml:space="preserve"> Indigenous Peoples Planning Framework</w:t>
            </w:r>
          </w:p>
          <w:p w14:paraId="12705A63" w14:textId="77777777" w:rsidR="00793810" w:rsidRPr="0067755E" w:rsidRDefault="00AA7B81" w:rsidP="0070102A">
            <w:pPr>
              <w:spacing w:before="40" w:after="40" w:line="240" w:lineRule="auto"/>
              <w:rPr>
                <w:rFonts w:ascii="Baskerville Old Face" w:hAnsi="Baskerville Old Face"/>
                <w:sz w:val="24"/>
                <w:szCs w:val="24"/>
              </w:rPr>
            </w:pPr>
            <w:r w:rsidRPr="0067755E">
              <w:rPr>
                <w:rFonts w:ascii="Segoe UI Symbol" w:eastAsia="Arial Unicode MS" w:hAnsi="Segoe UI Symbol" w:cs="Segoe UI Symbol"/>
                <w:sz w:val="24"/>
                <w:szCs w:val="24"/>
              </w:rPr>
              <w:t>☐</w:t>
            </w:r>
            <w:r w:rsidRPr="0067755E">
              <w:rPr>
                <w:rFonts w:ascii="Baskerville Old Face" w:hAnsi="Baskerville Old Face"/>
                <w:sz w:val="24"/>
                <w:szCs w:val="24"/>
              </w:rPr>
              <w:t xml:space="preserve"> Other:</w:t>
            </w:r>
          </w:p>
        </w:tc>
        <w:tc>
          <w:tcPr>
            <w:tcW w:w="469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5ACBFFA4" w14:textId="77777777" w:rsidR="00F43B6B" w:rsidRPr="0067755E" w:rsidRDefault="00F43B6B"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 xml:space="preserve">No risk identified hence no standard triggered during the reporting </w:t>
            </w:r>
          </w:p>
          <w:p w14:paraId="7B4844A7" w14:textId="77777777" w:rsidR="00793810" w:rsidRPr="0067755E" w:rsidRDefault="00793810" w:rsidP="0070102A">
            <w:pPr>
              <w:spacing w:before="40" w:after="40" w:line="240" w:lineRule="auto"/>
              <w:rPr>
                <w:rFonts w:ascii="Baskerville Old Face" w:hAnsi="Baskerville Old Face"/>
                <w:sz w:val="24"/>
                <w:szCs w:val="24"/>
              </w:rPr>
            </w:pPr>
          </w:p>
        </w:tc>
        <w:tc>
          <w:tcPr>
            <w:tcW w:w="40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0A86774D" w14:textId="77777777" w:rsidR="00F43B6B" w:rsidRPr="0067755E" w:rsidRDefault="00F43B6B"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No adverse risk</w:t>
            </w:r>
          </w:p>
          <w:p w14:paraId="1E7EBFD1" w14:textId="77777777" w:rsidR="00793810" w:rsidRPr="0067755E" w:rsidRDefault="00793810" w:rsidP="0070102A">
            <w:pPr>
              <w:spacing w:before="40" w:after="40" w:line="240" w:lineRule="auto"/>
              <w:rPr>
                <w:rFonts w:ascii="Baskerville Old Face" w:hAnsi="Baskerville Old Face"/>
                <w:sz w:val="24"/>
                <w:szCs w:val="24"/>
              </w:rPr>
            </w:pPr>
          </w:p>
        </w:tc>
      </w:tr>
      <w:tr w:rsidR="00793810" w:rsidRPr="0067755E" w14:paraId="3EB6CD85" w14:textId="77777777" w:rsidTr="6BB273BD">
        <w:trPr>
          <w:trHeight w:val="341"/>
          <w:jc w:val="center"/>
        </w:trPr>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0CD7159F" w14:textId="77777777" w:rsidR="00793810" w:rsidRPr="0067755E" w:rsidRDefault="00AA7B81" w:rsidP="0070102A">
            <w:pPr>
              <w:spacing w:before="40" w:after="40" w:line="240" w:lineRule="auto"/>
              <w:rPr>
                <w:rFonts w:ascii="Baskerville Old Face" w:hAnsi="Baskerville Old Face"/>
                <w:sz w:val="24"/>
                <w:szCs w:val="24"/>
              </w:rPr>
            </w:pPr>
            <w:r w:rsidRPr="0067755E">
              <w:rPr>
                <w:rFonts w:ascii="Baskerville Old Face" w:hAnsi="Baskerville Old Face"/>
                <w:sz w:val="24"/>
                <w:szCs w:val="24"/>
              </w:rPr>
              <w:t xml:space="preserve">Cultural Heritage </w:t>
            </w:r>
          </w:p>
          <w:p w14:paraId="3265313B" w14:textId="77777777" w:rsidR="00793810" w:rsidRPr="0067755E" w:rsidRDefault="00AA7B81" w:rsidP="0070102A">
            <w:pPr>
              <w:spacing w:after="0" w:line="240" w:lineRule="auto"/>
              <w:rPr>
                <w:rFonts w:ascii="Baskerville Old Face" w:hAnsi="Baskerville Old Face"/>
                <w:sz w:val="24"/>
                <w:szCs w:val="24"/>
              </w:rPr>
            </w:pPr>
            <w:r w:rsidRPr="0067755E">
              <w:rPr>
                <w:rFonts w:ascii="Segoe UI Symbol" w:eastAsia="Arial Unicode MS" w:hAnsi="Segoe UI Symbol" w:cs="Segoe UI Symbol"/>
                <w:sz w:val="24"/>
                <w:szCs w:val="24"/>
              </w:rPr>
              <w:t>☐</w:t>
            </w:r>
            <w:r w:rsidRPr="0067755E">
              <w:rPr>
                <w:rFonts w:ascii="Baskerville Old Face" w:hAnsi="Baskerville Old Face"/>
                <w:sz w:val="24"/>
                <w:szCs w:val="24"/>
              </w:rPr>
              <w:t xml:space="preserve"> yes                    </w:t>
            </w:r>
            <w:r w:rsidRPr="0067755E">
              <w:rPr>
                <w:rFonts w:ascii="Baskerville Old Face" w:hAnsi="Baskerville Old Face"/>
                <w:sz w:val="24"/>
                <w:szCs w:val="24"/>
              </w:rPr>
              <w:br/>
            </w:r>
            <w:r w:rsidRPr="0067755E">
              <w:rPr>
                <w:rFonts w:ascii="Segoe UI Symbol" w:eastAsia="Arial Unicode MS" w:hAnsi="Segoe UI Symbol" w:cs="Segoe UI Symbol"/>
                <w:sz w:val="24"/>
                <w:szCs w:val="24"/>
                <w:highlight w:val="yellow"/>
              </w:rPr>
              <w:t>☐</w:t>
            </w:r>
            <w:r w:rsidRPr="0067755E">
              <w:rPr>
                <w:rFonts w:ascii="Baskerville Old Face" w:hAnsi="Baskerville Old Face"/>
                <w:sz w:val="24"/>
                <w:szCs w:val="24"/>
              </w:rPr>
              <w:t xml:space="preserve"> no          </w:t>
            </w:r>
          </w:p>
          <w:p w14:paraId="6F1E6E4F" w14:textId="77777777" w:rsidR="00793810" w:rsidRPr="0067755E" w:rsidRDefault="00AA7B81" w:rsidP="0070102A">
            <w:pPr>
              <w:spacing w:before="40" w:after="40" w:line="240" w:lineRule="auto"/>
              <w:rPr>
                <w:rFonts w:ascii="Baskerville Old Face" w:hAnsi="Baskerville Old Face"/>
                <w:sz w:val="24"/>
                <w:szCs w:val="24"/>
              </w:rPr>
            </w:pPr>
            <w:r w:rsidRPr="0067755E">
              <w:rPr>
                <w:rFonts w:ascii="Segoe UI Symbol" w:eastAsia="Arial Unicode MS" w:hAnsi="Segoe UI Symbol" w:cs="Segoe UI Symbol"/>
                <w:sz w:val="24"/>
                <w:szCs w:val="24"/>
              </w:rPr>
              <w:t>☐</w:t>
            </w:r>
            <w:r w:rsidRPr="0067755E">
              <w:rPr>
                <w:rFonts w:ascii="Baskerville Old Face" w:hAnsi="Baskerville Old Face"/>
                <w:sz w:val="24"/>
                <w:szCs w:val="24"/>
              </w:rPr>
              <w:t xml:space="preserve"> TBD</w:t>
            </w:r>
          </w:p>
        </w:tc>
        <w:tc>
          <w:tcPr>
            <w:tcW w:w="37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7D7AD0A5" w14:textId="77777777" w:rsidR="00793810" w:rsidRPr="0067755E" w:rsidRDefault="00AA7B81" w:rsidP="0070102A">
            <w:pPr>
              <w:spacing w:before="40" w:after="40" w:line="240" w:lineRule="auto"/>
              <w:rPr>
                <w:rFonts w:ascii="Baskerville Old Face" w:hAnsi="Baskerville Old Face"/>
                <w:sz w:val="24"/>
                <w:szCs w:val="24"/>
              </w:rPr>
            </w:pPr>
            <w:r w:rsidRPr="0067755E">
              <w:rPr>
                <w:rFonts w:ascii="Segoe UI Symbol" w:eastAsia="Arial Unicode MS" w:hAnsi="Segoe UI Symbol" w:cs="Segoe UI Symbol"/>
                <w:sz w:val="24"/>
                <w:szCs w:val="24"/>
              </w:rPr>
              <w:t>☐</w:t>
            </w:r>
            <w:r w:rsidRPr="0067755E">
              <w:rPr>
                <w:rFonts w:ascii="Baskerville Old Face" w:hAnsi="Baskerville Old Face"/>
                <w:sz w:val="24"/>
                <w:szCs w:val="24"/>
              </w:rPr>
              <w:t xml:space="preserve"> Chance Find Procedures</w:t>
            </w:r>
          </w:p>
          <w:p w14:paraId="6BA34532" w14:textId="77777777" w:rsidR="00793810" w:rsidRPr="0067755E" w:rsidRDefault="00AA7B81" w:rsidP="0070102A">
            <w:pPr>
              <w:spacing w:before="40" w:after="40" w:line="240" w:lineRule="auto"/>
              <w:rPr>
                <w:rFonts w:ascii="Baskerville Old Face" w:hAnsi="Baskerville Old Face"/>
                <w:sz w:val="24"/>
                <w:szCs w:val="24"/>
              </w:rPr>
            </w:pPr>
            <w:r w:rsidRPr="0067755E">
              <w:rPr>
                <w:rFonts w:ascii="Segoe UI Symbol" w:eastAsia="Arial Unicode MS" w:hAnsi="Segoe UI Symbol" w:cs="Segoe UI Symbol"/>
                <w:sz w:val="24"/>
                <w:szCs w:val="24"/>
              </w:rPr>
              <w:t>☐</w:t>
            </w:r>
            <w:r w:rsidRPr="0067755E">
              <w:rPr>
                <w:rFonts w:ascii="Baskerville Old Face" w:hAnsi="Baskerville Old Face"/>
                <w:sz w:val="24"/>
                <w:szCs w:val="24"/>
              </w:rPr>
              <w:t xml:space="preserve"> Other:</w:t>
            </w:r>
          </w:p>
          <w:p w14:paraId="71A287B9" w14:textId="77777777" w:rsidR="00793810" w:rsidRPr="0067755E" w:rsidRDefault="00793810" w:rsidP="0070102A">
            <w:pPr>
              <w:spacing w:before="40" w:after="40" w:line="240" w:lineRule="auto"/>
              <w:rPr>
                <w:rFonts w:ascii="Baskerville Old Face" w:hAnsi="Baskerville Old Face"/>
                <w:sz w:val="24"/>
                <w:szCs w:val="24"/>
              </w:rPr>
            </w:pPr>
          </w:p>
        </w:tc>
        <w:tc>
          <w:tcPr>
            <w:tcW w:w="469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5B3F9154" w14:textId="77777777" w:rsidR="00F43B6B" w:rsidRPr="0067755E" w:rsidRDefault="00F43B6B"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 xml:space="preserve">No risk identified hence no standard triggered during the reporting </w:t>
            </w:r>
          </w:p>
          <w:p w14:paraId="033DA817" w14:textId="77777777" w:rsidR="00793810" w:rsidRPr="0067755E" w:rsidRDefault="00793810" w:rsidP="0070102A">
            <w:pPr>
              <w:spacing w:before="40" w:after="40" w:line="240" w:lineRule="auto"/>
              <w:rPr>
                <w:rFonts w:ascii="Baskerville Old Face" w:hAnsi="Baskerville Old Face"/>
                <w:sz w:val="24"/>
                <w:szCs w:val="24"/>
              </w:rPr>
            </w:pPr>
          </w:p>
        </w:tc>
        <w:tc>
          <w:tcPr>
            <w:tcW w:w="40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57D58CD6" w14:textId="77777777" w:rsidR="00F43B6B" w:rsidRPr="0067755E" w:rsidRDefault="00F43B6B"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No adverse risk</w:t>
            </w:r>
          </w:p>
          <w:p w14:paraId="6F6632C6" w14:textId="77777777" w:rsidR="00793810" w:rsidRPr="0067755E" w:rsidRDefault="00793810" w:rsidP="0070102A">
            <w:pPr>
              <w:spacing w:before="40" w:after="40" w:line="240" w:lineRule="auto"/>
              <w:rPr>
                <w:rFonts w:ascii="Baskerville Old Face" w:hAnsi="Baskerville Old Face"/>
                <w:sz w:val="24"/>
                <w:szCs w:val="24"/>
              </w:rPr>
            </w:pPr>
          </w:p>
        </w:tc>
      </w:tr>
      <w:tr w:rsidR="00793810" w:rsidRPr="0067755E" w14:paraId="1747C8E5" w14:textId="77777777" w:rsidTr="6BB273BD">
        <w:trPr>
          <w:trHeight w:val="662"/>
          <w:jc w:val="center"/>
        </w:trPr>
        <w:tc>
          <w:tcPr>
            <w:tcW w:w="1666"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05F72DFA" w14:textId="77777777" w:rsidR="00793810" w:rsidRPr="0067755E" w:rsidRDefault="00AA7B81" w:rsidP="0070102A">
            <w:pPr>
              <w:spacing w:before="40" w:after="40" w:line="240" w:lineRule="auto"/>
              <w:rPr>
                <w:rFonts w:ascii="Baskerville Old Face" w:hAnsi="Baskerville Old Face"/>
                <w:sz w:val="24"/>
                <w:szCs w:val="24"/>
              </w:rPr>
            </w:pPr>
            <w:r w:rsidRPr="0067755E">
              <w:rPr>
                <w:rFonts w:ascii="Baskerville Old Face" w:hAnsi="Baskerville Old Face"/>
                <w:sz w:val="24"/>
                <w:szCs w:val="24"/>
              </w:rPr>
              <w:t xml:space="preserve">Biodiversity &amp; Sustainable Use Natural Resources </w:t>
            </w:r>
          </w:p>
          <w:p w14:paraId="76AB8E4F" w14:textId="77777777" w:rsidR="00793810" w:rsidRPr="0067755E" w:rsidRDefault="00AA7B81" w:rsidP="0070102A">
            <w:pPr>
              <w:spacing w:after="0" w:line="240" w:lineRule="auto"/>
              <w:rPr>
                <w:rFonts w:ascii="Baskerville Old Face" w:hAnsi="Baskerville Old Face"/>
                <w:sz w:val="24"/>
                <w:szCs w:val="24"/>
              </w:rPr>
            </w:pPr>
            <w:r w:rsidRPr="0067755E">
              <w:rPr>
                <w:rFonts w:ascii="Segoe UI Symbol" w:eastAsia="Arial Unicode MS" w:hAnsi="Segoe UI Symbol" w:cs="Segoe UI Symbol"/>
                <w:sz w:val="24"/>
                <w:szCs w:val="24"/>
              </w:rPr>
              <w:t>☐</w:t>
            </w:r>
            <w:r w:rsidRPr="0067755E">
              <w:rPr>
                <w:rFonts w:ascii="Baskerville Old Face" w:hAnsi="Baskerville Old Face"/>
                <w:sz w:val="24"/>
                <w:szCs w:val="24"/>
              </w:rPr>
              <w:t xml:space="preserve"> yes                     </w:t>
            </w:r>
            <w:r w:rsidRPr="0067755E">
              <w:rPr>
                <w:rFonts w:ascii="Baskerville Old Face" w:hAnsi="Baskerville Old Face"/>
                <w:sz w:val="24"/>
                <w:szCs w:val="24"/>
              </w:rPr>
              <w:br/>
            </w:r>
            <w:r w:rsidRPr="0067755E">
              <w:rPr>
                <w:rFonts w:ascii="Segoe UI Symbol" w:eastAsia="Arial Unicode MS" w:hAnsi="Segoe UI Symbol" w:cs="Segoe UI Symbol"/>
                <w:sz w:val="24"/>
                <w:szCs w:val="24"/>
                <w:highlight w:val="yellow"/>
              </w:rPr>
              <w:t>☐</w:t>
            </w:r>
            <w:r w:rsidRPr="0067755E">
              <w:rPr>
                <w:rFonts w:ascii="Baskerville Old Face" w:hAnsi="Baskerville Old Face"/>
                <w:sz w:val="24"/>
                <w:szCs w:val="24"/>
              </w:rPr>
              <w:t xml:space="preserve"> no          </w:t>
            </w:r>
          </w:p>
          <w:p w14:paraId="2E7F5946" w14:textId="77777777" w:rsidR="00793810" w:rsidRPr="0067755E" w:rsidRDefault="00AA7B81" w:rsidP="0070102A">
            <w:pPr>
              <w:spacing w:before="40" w:after="40" w:line="240" w:lineRule="auto"/>
              <w:rPr>
                <w:rFonts w:ascii="Baskerville Old Face" w:hAnsi="Baskerville Old Face"/>
                <w:sz w:val="24"/>
                <w:szCs w:val="24"/>
              </w:rPr>
            </w:pPr>
            <w:r w:rsidRPr="0067755E">
              <w:rPr>
                <w:rFonts w:ascii="Segoe UI Symbol" w:eastAsia="Arial Unicode MS" w:hAnsi="Segoe UI Symbol" w:cs="Segoe UI Symbol"/>
                <w:sz w:val="24"/>
                <w:szCs w:val="24"/>
              </w:rPr>
              <w:t>☐</w:t>
            </w:r>
            <w:r w:rsidRPr="0067755E">
              <w:rPr>
                <w:rFonts w:ascii="Baskerville Old Face" w:hAnsi="Baskerville Old Face"/>
                <w:sz w:val="24"/>
                <w:szCs w:val="24"/>
              </w:rPr>
              <w:t xml:space="preserve"> TBD</w:t>
            </w:r>
          </w:p>
        </w:tc>
        <w:tc>
          <w:tcPr>
            <w:tcW w:w="376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66908D8C" w14:textId="77777777" w:rsidR="00793810" w:rsidRPr="0067755E" w:rsidRDefault="00AA7B81" w:rsidP="0070102A">
            <w:pPr>
              <w:spacing w:before="40" w:after="40" w:line="240" w:lineRule="auto"/>
              <w:rPr>
                <w:rFonts w:ascii="Baskerville Old Face" w:hAnsi="Baskerville Old Face"/>
                <w:sz w:val="24"/>
                <w:szCs w:val="24"/>
              </w:rPr>
            </w:pPr>
            <w:r w:rsidRPr="0067755E">
              <w:rPr>
                <w:rFonts w:ascii="Segoe UI Symbol" w:eastAsia="Arial Unicode MS" w:hAnsi="Segoe UI Symbol" w:cs="Segoe UI Symbol"/>
                <w:sz w:val="24"/>
                <w:szCs w:val="24"/>
              </w:rPr>
              <w:t>☐</w:t>
            </w:r>
            <w:r w:rsidRPr="0067755E">
              <w:rPr>
                <w:rFonts w:ascii="Baskerville Old Face" w:hAnsi="Baskerville Old Face"/>
                <w:sz w:val="24"/>
                <w:szCs w:val="24"/>
              </w:rPr>
              <w:t xml:space="preserve"> Pest Management Plan</w:t>
            </w:r>
          </w:p>
          <w:p w14:paraId="529319C3" w14:textId="77777777" w:rsidR="00793810" w:rsidRPr="0067755E" w:rsidRDefault="00AA7B81" w:rsidP="0070102A">
            <w:pPr>
              <w:spacing w:before="40" w:after="40" w:line="240" w:lineRule="auto"/>
              <w:rPr>
                <w:rFonts w:ascii="Baskerville Old Face" w:hAnsi="Baskerville Old Face"/>
                <w:sz w:val="24"/>
                <w:szCs w:val="24"/>
              </w:rPr>
            </w:pPr>
            <w:r w:rsidRPr="0067755E">
              <w:rPr>
                <w:rFonts w:ascii="Segoe UI Symbol" w:eastAsia="MS Gothic" w:hAnsi="Segoe UI Symbol" w:cs="Segoe UI Symbol"/>
                <w:sz w:val="24"/>
                <w:szCs w:val="24"/>
              </w:rPr>
              <w:t>☐</w:t>
            </w:r>
            <w:r w:rsidRPr="0067755E">
              <w:rPr>
                <w:rFonts w:ascii="Baskerville Old Face" w:hAnsi="Baskerville Old Face"/>
                <w:sz w:val="24"/>
                <w:szCs w:val="24"/>
              </w:rPr>
              <w:t xml:space="preserve"> Other:</w:t>
            </w:r>
          </w:p>
        </w:tc>
        <w:tc>
          <w:tcPr>
            <w:tcW w:w="4698"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73B112D1" w14:textId="77777777" w:rsidR="00F43B6B" w:rsidRPr="0067755E" w:rsidRDefault="00F43B6B"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 xml:space="preserve">There was no any adverse risk identified. </w:t>
            </w:r>
          </w:p>
          <w:p w14:paraId="6B2BD23C" w14:textId="77777777" w:rsidR="00F43B6B" w:rsidRPr="0067755E" w:rsidRDefault="00F43B6B"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 xml:space="preserve"> </w:t>
            </w:r>
          </w:p>
          <w:p w14:paraId="0B2D40CF" w14:textId="77777777" w:rsidR="00F43B6B" w:rsidRPr="0067755E" w:rsidRDefault="00F43B6B"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However, the Pest Control Products Act CAP 346, regulates the use of herbicides in the control and management of invasive species in case of any risk triggered</w:t>
            </w:r>
          </w:p>
          <w:p w14:paraId="621C0629" w14:textId="77777777" w:rsidR="00F43B6B" w:rsidRPr="0067755E" w:rsidRDefault="00F43B6B"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 xml:space="preserve"> </w:t>
            </w:r>
          </w:p>
          <w:p w14:paraId="68253F3D" w14:textId="33148CFF" w:rsidR="00F43B6B" w:rsidRPr="0067755E" w:rsidRDefault="00F43B6B"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 xml:space="preserve">Pest Management plan will also develop if there would be solid belief that there would be pest. </w:t>
            </w:r>
          </w:p>
          <w:p w14:paraId="77F7FA06" w14:textId="77777777" w:rsidR="00F43B6B" w:rsidRPr="0067755E" w:rsidRDefault="00F43B6B"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 xml:space="preserve"> </w:t>
            </w:r>
          </w:p>
          <w:p w14:paraId="705028E0" w14:textId="77777777" w:rsidR="00793810" w:rsidRPr="0067755E" w:rsidRDefault="00793810" w:rsidP="0070102A">
            <w:pPr>
              <w:spacing w:before="40" w:after="40" w:line="240" w:lineRule="auto"/>
              <w:rPr>
                <w:rFonts w:ascii="Baskerville Old Face" w:hAnsi="Baskerville Old Face"/>
                <w:sz w:val="24"/>
                <w:szCs w:val="24"/>
              </w:rPr>
            </w:pPr>
          </w:p>
        </w:tc>
        <w:tc>
          <w:tcPr>
            <w:tcW w:w="404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3CEF2DF6" w14:textId="77777777" w:rsidR="00F43B6B" w:rsidRPr="0067755E" w:rsidRDefault="00F43B6B" w:rsidP="0070102A">
            <w:pPr>
              <w:spacing w:before="40" w:after="40" w:line="240" w:lineRule="auto"/>
              <w:rPr>
                <w:rFonts w:ascii="Baskerville Old Face" w:hAnsi="Baskerville Old Face"/>
                <w:sz w:val="24"/>
                <w:szCs w:val="24"/>
                <w:lang w:val="en-US"/>
              </w:rPr>
            </w:pPr>
            <w:r w:rsidRPr="0067755E">
              <w:rPr>
                <w:rFonts w:ascii="Baskerville Old Face" w:hAnsi="Baskerville Old Face"/>
                <w:sz w:val="24"/>
                <w:szCs w:val="24"/>
                <w:lang w:val="en-US"/>
              </w:rPr>
              <w:t>It is anticipated that the interventions funded by the project will improve biodiversity. The national laws regulate the risks associated with invasive species. As a precaution, the project will enlist professionals with the know-how or relevant connections to offer the required direction when carrying out associated activities.</w:t>
            </w:r>
          </w:p>
          <w:p w14:paraId="4E3D0DD0" w14:textId="77777777" w:rsidR="00793810" w:rsidRPr="0067755E" w:rsidRDefault="00793810" w:rsidP="0070102A">
            <w:pPr>
              <w:spacing w:before="40" w:after="40" w:line="240" w:lineRule="auto"/>
              <w:rPr>
                <w:rFonts w:ascii="Baskerville Old Face" w:hAnsi="Baskerville Old Face"/>
                <w:sz w:val="24"/>
                <w:szCs w:val="24"/>
              </w:rPr>
            </w:pPr>
          </w:p>
        </w:tc>
      </w:tr>
      <w:tr w:rsidR="00793810" w:rsidRPr="0067755E" w14:paraId="67F547FF" w14:textId="77777777" w:rsidTr="6BB273BD">
        <w:trPr>
          <w:trHeight w:val="418"/>
          <w:jc w:val="center"/>
        </w:trPr>
        <w:tc>
          <w:tcPr>
            <w:tcW w:w="559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37F2B4FC" w14:textId="77777777" w:rsidR="00793810" w:rsidRPr="0067755E" w:rsidRDefault="00AA7B81" w:rsidP="0070102A">
            <w:pPr>
              <w:spacing w:before="40" w:after="40" w:line="240" w:lineRule="auto"/>
              <w:rPr>
                <w:rFonts w:ascii="Baskerville Old Face" w:hAnsi="Baskerville Old Face"/>
                <w:sz w:val="24"/>
                <w:szCs w:val="24"/>
              </w:rPr>
            </w:pPr>
            <w:r w:rsidRPr="0067755E">
              <w:rPr>
                <w:rFonts w:ascii="Baskerville Old Face" w:hAnsi="Baskerville Old Face"/>
                <w:b/>
                <w:sz w:val="24"/>
                <w:szCs w:val="24"/>
              </w:rPr>
              <w:t xml:space="preserve">ESMS Risk Category </w:t>
            </w:r>
            <w:r w:rsidRPr="0067755E">
              <w:rPr>
                <w:rFonts w:ascii="Baskerville Old Face" w:hAnsi="Baskerville Old Face"/>
                <w:sz w:val="24"/>
                <w:szCs w:val="24"/>
              </w:rPr>
              <w:t>(as per ESMS Screening)</w:t>
            </w:r>
            <w:r w:rsidRPr="0067755E">
              <w:rPr>
                <w:rFonts w:ascii="Baskerville Old Face" w:hAnsi="Baskerville Old Face"/>
                <w:b/>
                <w:color w:val="C00000"/>
                <w:sz w:val="24"/>
                <w:szCs w:val="24"/>
              </w:rPr>
              <w:t xml:space="preserve">  </w:t>
            </w:r>
            <w:r w:rsidRPr="0067755E">
              <w:rPr>
                <w:rFonts w:ascii="Baskerville Old Face" w:hAnsi="Baskerville Old Face"/>
                <w:sz w:val="24"/>
                <w:szCs w:val="24"/>
              </w:rPr>
              <w:t xml:space="preserve">           </w:t>
            </w:r>
          </w:p>
        </w:tc>
        <w:tc>
          <w:tcPr>
            <w:tcW w:w="85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7515FF6F" w14:textId="77777777" w:rsidR="00793810" w:rsidRPr="0067755E" w:rsidRDefault="00AA7B81" w:rsidP="0070102A">
            <w:pPr>
              <w:spacing w:before="40" w:after="40" w:line="240" w:lineRule="auto"/>
              <w:rPr>
                <w:rFonts w:ascii="Baskerville Old Face" w:hAnsi="Baskerville Old Face"/>
                <w:sz w:val="24"/>
                <w:szCs w:val="24"/>
              </w:rPr>
            </w:pPr>
            <w:r w:rsidRPr="0067755E">
              <w:rPr>
                <w:rFonts w:ascii="Segoe UI Symbol" w:eastAsia="MS Gothic" w:hAnsi="Segoe UI Symbol" w:cs="Segoe UI Symbol"/>
                <w:sz w:val="24"/>
                <w:szCs w:val="24"/>
                <w:highlight w:val="yellow"/>
              </w:rPr>
              <w:t>☐</w:t>
            </w:r>
            <w:r w:rsidRPr="0067755E">
              <w:rPr>
                <w:rFonts w:ascii="Baskerville Old Face" w:hAnsi="Baskerville Old Face"/>
                <w:sz w:val="24"/>
                <w:szCs w:val="24"/>
              </w:rPr>
              <w:t xml:space="preserve"> Low Risk     </w:t>
            </w:r>
            <w:r w:rsidRPr="0067755E">
              <w:rPr>
                <w:rFonts w:ascii="Segoe UI Symbol" w:eastAsia="MS Gothic" w:hAnsi="Segoe UI Symbol" w:cs="Segoe UI Symbol"/>
                <w:sz w:val="24"/>
                <w:szCs w:val="24"/>
              </w:rPr>
              <w:t>☐</w:t>
            </w:r>
            <w:r w:rsidRPr="0067755E">
              <w:rPr>
                <w:rFonts w:ascii="Baskerville Old Face" w:hAnsi="Baskerville Old Face"/>
                <w:sz w:val="24"/>
                <w:szCs w:val="24"/>
              </w:rPr>
              <w:t xml:space="preserve"> Moderate Risk       </w:t>
            </w:r>
            <w:r w:rsidRPr="0067755E">
              <w:rPr>
                <w:rFonts w:ascii="Segoe UI Symbol" w:eastAsia="MS Gothic" w:hAnsi="Segoe UI Symbol" w:cs="Segoe UI Symbol"/>
                <w:sz w:val="24"/>
                <w:szCs w:val="24"/>
              </w:rPr>
              <w:t>☐</w:t>
            </w:r>
            <w:r w:rsidRPr="0067755E">
              <w:rPr>
                <w:rFonts w:ascii="Baskerville Old Face" w:hAnsi="Baskerville Old Face"/>
                <w:sz w:val="24"/>
                <w:szCs w:val="24"/>
              </w:rPr>
              <w:t xml:space="preserve"> High Risk</w:t>
            </w:r>
          </w:p>
        </w:tc>
      </w:tr>
      <w:tr w:rsidR="00793810" w:rsidRPr="0067755E" w14:paraId="0B6465EF" w14:textId="77777777" w:rsidTr="6BB273BD">
        <w:trPr>
          <w:trHeight w:val="798"/>
          <w:jc w:val="center"/>
        </w:trPr>
        <w:tc>
          <w:tcPr>
            <w:tcW w:w="559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47D7F972" w14:textId="77777777" w:rsidR="00793810" w:rsidRPr="0067755E" w:rsidRDefault="00AA7B81" w:rsidP="0070102A">
            <w:pPr>
              <w:spacing w:before="60" w:after="60" w:line="240" w:lineRule="auto"/>
              <w:rPr>
                <w:rFonts w:ascii="Baskerville Old Face" w:hAnsi="Baskerville Old Face"/>
                <w:b/>
                <w:sz w:val="24"/>
                <w:szCs w:val="24"/>
              </w:rPr>
            </w:pPr>
            <w:r w:rsidRPr="0067755E">
              <w:rPr>
                <w:rFonts w:ascii="Baskerville Old Face" w:hAnsi="Baskerville Old Face"/>
                <w:sz w:val="24"/>
                <w:szCs w:val="24"/>
              </w:rPr>
              <w:lastRenderedPageBreak/>
              <w:t xml:space="preserve">Have findings during implementation triggered any changes to the ESMS </w:t>
            </w:r>
            <w:r w:rsidRPr="0067755E">
              <w:rPr>
                <w:rFonts w:ascii="Baskerville Old Face" w:hAnsi="Baskerville Old Face"/>
                <w:b/>
                <w:sz w:val="24"/>
                <w:szCs w:val="24"/>
              </w:rPr>
              <w:t>Risk Category</w:t>
            </w:r>
            <w:r w:rsidRPr="0067755E">
              <w:rPr>
                <w:rFonts w:ascii="Baskerville Old Face" w:hAnsi="Baskerville Old Face"/>
                <w:sz w:val="24"/>
                <w:szCs w:val="24"/>
              </w:rPr>
              <w:t xml:space="preserve">? If yes, explain the issues and justification for the new rating. </w:t>
            </w:r>
          </w:p>
        </w:tc>
        <w:tc>
          <w:tcPr>
            <w:tcW w:w="85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6F45C42A" w14:textId="77777777" w:rsidR="00793810" w:rsidRPr="0067755E" w:rsidRDefault="00793810" w:rsidP="0070102A">
            <w:pPr>
              <w:spacing w:after="0" w:line="240" w:lineRule="auto"/>
              <w:rPr>
                <w:rFonts w:ascii="Baskerville Old Face" w:hAnsi="Baskerville Old Face"/>
                <w:sz w:val="24"/>
                <w:szCs w:val="24"/>
              </w:rPr>
            </w:pPr>
          </w:p>
          <w:p w14:paraId="43897543" w14:textId="6A2ADEB3" w:rsidR="004F1AC4" w:rsidRPr="0067755E" w:rsidRDefault="004F1AC4" w:rsidP="0070102A">
            <w:pPr>
              <w:spacing w:after="0" w:line="240" w:lineRule="auto"/>
              <w:rPr>
                <w:rFonts w:ascii="Baskerville Old Face" w:hAnsi="Baskerville Old Face"/>
                <w:sz w:val="24"/>
                <w:szCs w:val="24"/>
              </w:rPr>
            </w:pPr>
            <w:r w:rsidRPr="0067755E">
              <w:rPr>
                <w:rFonts w:ascii="Baskerville Old Face" w:hAnsi="Baskerville Old Face"/>
                <w:sz w:val="24"/>
                <w:szCs w:val="24"/>
              </w:rPr>
              <w:t>No</w:t>
            </w:r>
          </w:p>
        </w:tc>
      </w:tr>
      <w:tr w:rsidR="00793810" w:rsidRPr="0067755E" w14:paraId="2108D4F2" w14:textId="77777777" w:rsidTr="6BB273BD">
        <w:trPr>
          <w:trHeight w:val="798"/>
          <w:jc w:val="center"/>
        </w:trPr>
        <w:tc>
          <w:tcPr>
            <w:tcW w:w="559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25A72617" w14:textId="77777777" w:rsidR="00793810" w:rsidRPr="0067755E" w:rsidRDefault="00AA7B81" w:rsidP="0070102A">
            <w:pPr>
              <w:spacing w:before="60" w:after="60" w:line="240" w:lineRule="auto"/>
              <w:rPr>
                <w:rFonts w:ascii="Baskerville Old Face" w:hAnsi="Baskerville Old Face"/>
                <w:color w:val="C00000"/>
                <w:sz w:val="24"/>
                <w:szCs w:val="24"/>
              </w:rPr>
            </w:pPr>
            <w:r w:rsidRPr="0067755E">
              <w:rPr>
                <w:rFonts w:ascii="Baskerville Old Face" w:hAnsi="Baskerville Old Face"/>
                <w:sz w:val="24"/>
                <w:szCs w:val="24"/>
              </w:rPr>
              <w:t xml:space="preserve">List all risk issues that are now rated as </w:t>
            </w:r>
            <w:r w:rsidRPr="0067755E">
              <w:rPr>
                <w:rFonts w:ascii="Baskerville Old Face" w:hAnsi="Baskerville Old Face"/>
                <w:b/>
                <w:color w:val="C00000"/>
                <w:sz w:val="24"/>
                <w:szCs w:val="24"/>
              </w:rPr>
              <w:t>high risk</w:t>
            </w:r>
            <w:r w:rsidRPr="0067755E">
              <w:rPr>
                <w:rFonts w:ascii="Baskerville Old Face" w:hAnsi="Baskerville Old Face"/>
                <w:color w:val="C00000"/>
                <w:sz w:val="24"/>
                <w:szCs w:val="24"/>
              </w:rPr>
              <w:t xml:space="preserve"> </w:t>
            </w:r>
          </w:p>
          <w:p w14:paraId="186D16E6" w14:textId="77777777" w:rsidR="00793810" w:rsidRPr="0067755E" w:rsidRDefault="00AA7B81" w:rsidP="0070102A">
            <w:pPr>
              <w:spacing w:before="60" w:after="60" w:line="240" w:lineRule="auto"/>
              <w:rPr>
                <w:rFonts w:ascii="Baskerville Old Face" w:hAnsi="Baskerville Old Face"/>
                <w:sz w:val="24"/>
                <w:szCs w:val="24"/>
              </w:rPr>
            </w:pPr>
            <w:r w:rsidRPr="0067755E">
              <w:rPr>
                <w:rFonts w:ascii="Baskerville Old Face" w:hAnsi="Baskerville Old Face"/>
                <w:sz w:val="24"/>
                <w:szCs w:val="24"/>
              </w:rPr>
              <w:t>(if any)</w:t>
            </w:r>
          </w:p>
        </w:tc>
        <w:tc>
          <w:tcPr>
            <w:tcW w:w="85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2C144787" w14:textId="00B66311" w:rsidR="00793810" w:rsidRPr="0067755E" w:rsidRDefault="004F1AC4" w:rsidP="0070102A">
            <w:pPr>
              <w:spacing w:after="0" w:line="240" w:lineRule="auto"/>
              <w:rPr>
                <w:rFonts w:ascii="Baskerville Old Face" w:hAnsi="Baskerville Old Face"/>
                <w:sz w:val="24"/>
                <w:szCs w:val="24"/>
              </w:rPr>
            </w:pPr>
            <w:r w:rsidRPr="0067755E">
              <w:rPr>
                <w:rFonts w:ascii="Baskerville Old Face" w:hAnsi="Baskerville Old Face"/>
                <w:sz w:val="24"/>
                <w:szCs w:val="24"/>
              </w:rPr>
              <w:t>None</w:t>
            </w:r>
          </w:p>
        </w:tc>
      </w:tr>
      <w:tr w:rsidR="00793810" w:rsidRPr="0067755E" w14:paraId="28026D7D" w14:textId="77777777" w:rsidTr="6BB273BD">
        <w:trPr>
          <w:trHeight w:val="798"/>
          <w:jc w:val="center"/>
        </w:trPr>
        <w:tc>
          <w:tcPr>
            <w:tcW w:w="559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6ADE05A7" w14:textId="77777777" w:rsidR="00793810" w:rsidRPr="0067755E" w:rsidRDefault="00AA7B81" w:rsidP="0070102A">
            <w:pPr>
              <w:spacing w:before="60" w:after="60" w:line="240" w:lineRule="auto"/>
              <w:rPr>
                <w:rFonts w:ascii="Baskerville Old Face" w:hAnsi="Baskerville Old Face"/>
                <w:sz w:val="24"/>
                <w:szCs w:val="24"/>
              </w:rPr>
            </w:pPr>
            <w:r w:rsidRPr="0067755E">
              <w:rPr>
                <w:rFonts w:ascii="Baskerville Old Face" w:hAnsi="Baskerville Old Face"/>
                <w:sz w:val="24"/>
                <w:szCs w:val="24"/>
              </w:rPr>
              <w:t xml:space="preserve">Has a list of relevant </w:t>
            </w:r>
            <w:r w:rsidRPr="0067755E">
              <w:rPr>
                <w:rFonts w:ascii="Baskerville Old Face" w:hAnsi="Baskerville Old Face"/>
                <w:b/>
                <w:sz w:val="24"/>
                <w:szCs w:val="24"/>
              </w:rPr>
              <w:t>host country regulations</w:t>
            </w:r>
            <w:r w:rsidRPr="0067755E">
              <w:rPr>
                <w:rFonts w:ascii="Baskerville Old Face" w:hAnsi="Baskerville Old Face"/>
                <w:sz w:val="24"/>
                <w:szCs w:val="24"/>
              </w:rPr>
              <w:t xml:space="preserve"> on environmental and social matters been established? What is the status of the project’s compliance with the applicable laws and regulations? </w:t>
            </w:r>
          </w:p>
        </w:tc>
        <w:tc>
          <w:tcPr>
            <w:tcW w:w="85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73BD98C9" w14:textId="0EC99908" w:rsidR="00E5624B" w:rsidRPr="0067755E" w:rsidRDefault="6BB273BD" w:rsidP="0070102A">
            <w:pPr>
              <w:spacing w:after="0" w:line="240" w:lineRule="auto"/>
              <w:rPr>
                <w:rFonts w:ascii="Baskerville Old Face" w:hAnsi="Baskerville Old Face"/>
                <w:sz w:val="24"/>
                <w:szCs w:val="24"/>
              </w:rPr>
            </w:pPr>
            <w:r w:rsidRPr="0067755E">
              <w:rPr>
                <w:rFonts w:ascii="Baskerville Old Face" w:hAnsi="Baskerville Old Face"/>
                <w:sz w:val="24"/>
                <w:szCs w:val="24"/>
              </w:rPr>
              <w:t>Kenya has a comprehensive law on ESMS</w:t>
            </w:r>
            <w:r w:rsidR="00F43B6B" w:rsidRPr="0067755E">
              <w:rPr>
                <w:rFonts w:ascii="Baskerville Old Face" w:hAnsi="Baskerville Old Face"/>
                <w:sz w:val="24"/>
                <w:szCs w:val="24"/>
              </w:rPr>
              <w:t>, Kenya’s Environmental and Social Management System (ESMS) is anchored in the Environmental Management and Coordination Act (EMCA, 1999, revised 2015), together with subsidiary regulations such as the Environmental (Impact Assessment and Audit) Regulations (2003) and the Environmental (Strategic Assessment, Integrated Impact Assessment and Audit) Regulations (2020)</w:t>
            </w:r>
          </w:p>
          <w:p w14:paraId="1E491BAB" w14:textId="77777777" w:rsidR="00E5624B" w:rsidRPr="0067755E" w:rsidRDefault="00E5624B" w:rsidP="0070102A">
            <w:pPr>
              <w:spacing w:after="0" w:line="240" w:lineRule="auto"/>
              <w:rPr>
                <w:rFonts w:ascii="Baskerville Old Face" w:hAnsi="Baskerville Old Face"/>
                <w:sz w:val="24"/>
                <w:szCs w:val="24"/>
              </w:rPr>
            </w:pPr>
          </w:p>
          <w:p w14:paraId="628BCB48" w14:textId="09D6CCB7" w:rsidR="00793810" w:rsidRPr="0067755E" w:rsidRDefault="6BB273BD" w:rsidP="0070102A">
            <w:pPr>
              <w:spacing w:after="0" w:line="240" w:lineRule="auto"/>
              <w:rPr>
                <w:rFonts w:ascii="Baskerville Old Face" w:hAnsi="Baskerville Old Face"/>
                <w:sz w:val="24"/>
                <w:szCs w:val="24"/>
              </w:rPr>
            </w:pPr>
            <w:r w:rsidRPr="0067755E">
              <w:rPr>
                <w:rFonts w:ascii="Baskerville Old Face" w:hAnsi="Baskerville Old Face"/>
                <w:sz w:val="24"/>
                <w:szCs w:val="24"/>
              </w:rPr>
              <w:t xml:space="preserve">The </w:t>
            </w:r>
            <w:r w:rsidR="00F43B6B" w:rsidRPr="0067755E">
              <w:rPr>
                <w:rFonts w:ascii="Baskerville Old Face" w:hAnsi="Baskerville Old Face"/>
                <w:sz w:val="24"/>
                <w:szCs w:val="24"/>
              </w:rPr>
              <w:t>project complies</w:t>
            </w:r>
            <w:r w:rsidRPr="0067755E">
              <w:rPr>
                <w:rFonts w:ascii="Baskerville Old Face" w:hAnsi="Baskerville Old Face"/>
                <w:sz w:val="24"/>
                <w:szCs w:val="24"/>
              </w:rPr>
              <w:t xml:space="preserve"> with these regulations in the event of any triggered risk during the project </w:t>
            </w:r>
            <w:r w:rsidR="00F43B6B" w:rsidRPr="0067755E">
              <w:rPr>
                <w:rFonts w:ascii="Baskerville Old Face" w:hAnsi="Baskerville Old Face"/>
                <w:sz w:val="24"/>
                <w:szCs w:val="24"/>
              </w:rPr>
              <w:t>implementation</w:t>
            </w:r>
          </w:p>
        </w:tc>
      </w:tr>
      <w:tr w:rsidR="00793810" w:rsidRPr="0067755E" w14:paraId="55793EF8" w14:textId="77777777" w:rsidTr="6BB273BD">
        <w:trPr>
          <w:trHeight w:val="798"/>
          <w:jc w:val="center"/>
        </w:trPr>
        <w:tc>
          <w:tcPr>
            <w:tcW w:w="5598"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2F2F2" w:themeFill="background1" w:themeFillShade="F2"/>
          </w:tcPr>
          <w:p w14:paraId="002F1035" w14:textId="77777777" w:rsidR="00793810" w:rsidRPr="0067755E" w:rsidRDefault="00AA7B81" w:rsidP="0070102A">
            <w:pPr>
              <w:spacing w:before="60" w:after="60" w:line="240" w:lineRule="auto"/>
              <w:rPr>
                <w:rFonts w:ascii="Baskerville Old Face" w:hAnsi="Baskerville Old Face"/>
                <w:sz w:val="24"/>
                <w:szCs w:val="24"/>
              </w:rPr>
            </w:pPr>
            <w:r w:rsidRPr="0067755E">
              <w:rPr>
                <w:rFonts w:ascii="Baskerville Old Face" w:hAnsi="Baskerville Old Face"/>
                <w:sz w:val="24"/>
                <w:szCs w:val="24"/>
              </w:rPr>
              <w:t>In case any changes of regulations have occurred since project design, have these changes been reflected in project implementation?</w:t>
            </w:r>
          </w:p>
        </w:tc>
        <w:tc>
          <w:tcPr>
            <w:tcW w:w="8567"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288D72C9" w14:textId="1A8A940B" w:rsidR="00793810" w:rsidRPr="0067755E" w:rsidRDefault="004F1AC4" w:rsidP="0070102A">
            <w:pPr>
              <w:spacing w:after="0" w:line="240" w:lineRule="auto"/>
              <w:rPr>
                <w:rFonts w:ascii="Baskerville Old Face" w:hAnsi="Baskerville Old Face"/>
                <w:sz w:val="24"/>
                <w:szCs w:val="24"/>
              </w:rPr>
            </w:pPr>
            <w:r w:rsidRPr="0067755E">
              <w:rPr>
                <w:rFonts w:ascii="Baskerville Old Face" w:hAnsi="Baskerville Old Face"/>
                <w:sz w:val="24"/>
                <w:szCs w:val="24"/>
              </w:rPr>
              <w:t>None</w:t>
            </w:r>
          </w:p>
        </w:tc>
      </w:tr>
    </w:tbl>
    <w:p w14:paraId="27718FEE" w14:textId="77777777" w:rsidR="00793810" w:rsidRPr="0067755E" w:rsidRDefault="00793810" w:rsidP="0070102A">
      <w:pPr>
        <w:spacing w:after="0" w:line="240" w:lineRule="auto"/>
        <w:rPr>
          <w:rFonts w:ascii="Baskerville Old Face" w:hAnsi="Baskerville Old Face"/>
          <w:sz w:val="24"/>
          <w:szCs w:val="24"/>
        </w:rPr>
        <w:sectPr w:rsidR="00793810" w:rsidRPr="0067755E">
          <w:pgSz w:w="16838" w:h="11906" w:orient="landscape"/>
          <w:pgMar w:top="1440" w:right="1440" w:bottom="1440" w:left="1440" w:header="708" w:footer="708" w:gutter="0"/>
          <w:cols w:space="720"/>
        </w:sectPr>
      </w:pPr>
    </w:p>
    <w:p w14:paraId="67986326" w14:textId="77777777" w:rsidR="00202356" w:rsidRPr="0067755E" w:rsidRDefault="00202356" w:rsidP="0070102A">
      <w:pPr>
        <w:spacing w:after="0" w:line="240" w:lineRule="auto"/>
        <w:rPr>
          <w:rFonts w:ascii="Baskerville Old Face" w:hAnsi="Baskerville Old Face"/>
          <w:sz w:val="24"/>
          <w:szCs w:val="24"/>
        </w:rPr>
      </w:pPr>
    </w:p>
    <w:p w14:paraId="4AAB5D26" w14:textId="4F6EC56A" w:rsidR="00793810" w:rsidRPr="0067755E" w:rsidRDefault="00AA7B81" w:rsidP="0070102A">
      <w:pPr>
        <w:spacing w:after="0" w:line="240" w:lineRule="auto"/>
        <w:jc w:val="both"/>
        <w:rPr>
          <w:rFonts w:ascii="Baskerville Old Face" w:hAnsi="Baskerville Old Face"/>
          <w:sz w:val="24"/>
          <w:szCs w:val="24"/>
        </w:rPr>
      </w:pPr>
      <w:r w:rsidRPr="0067755E">
        <w:rPr>
          <w:rFonts w:ascii="Baskerville Old Face" w:hAnsi="Baskerville Old Face"/>
          <w:sz w:val="24"/>
          <w:szCs w:val="24"/>
        </w:rPr>
        <w:t xml:space="preserve">Please indicate whether any grievances as per IUCN ESMS and GEF ESS policies have been received during this reporting period. If yes, please complete the below table. Also include grievances that had been received in earlier reporting periods which have not yet been closed. Note that anonymity and compliance with the IUCN Data Protection Policy (see footnote above) needs to be ensured. </w:t>
      </w:r>
    </w:p>
    <w:p w14:paraId="2B2163C8" w14:textId="77777777" w:rsidR="00793810" w:rsidRPr="0067755E" w:rsidRDefault="00793810" w:rsidP="0070102A">
      <w:pPr>
        <w:spacing w:after="0" w:line="240" w:lineRule="auto"/>
        <w:rPr>
          <w:rFonts w:ascii="Baskerville Old Face" w:hAnsi="Baskerville Old Face"/>
          <w:sz w:val="24"/>
          <w:szCs w:val="24"/>
        </w:rPr>
      </w:pPr>
    </w:p>
    <w:tbl>
      <w:tblPr>
        <w:tblStyle w:val="af7"/>
        <w:tblW w:w="1063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1555"/>
        <w:gridCol w:w="1275"/>
        <w:gridCol w:w="2552"/>
        <w:gridCol w:w="2556"/>
        <w:gridCol w:w="2693"/>
      </w:tblGrid>
      <w:tr w:rsidR="00F43B6B" w:rsidRPr="0067755E" w14:paraId="0AF2FB90" w14:textId="77777777" w:rsidTr="00443D4F">
        <w:trPr>
          <w:trHeight w:val="300"/>
          <w:jc w:val="center"/>
        </w:trPr>
        <w:tc>
          <w:tcPr>
            <w:tcW w:w="1555" w:type="dxa"/>
            <w:shd w:val="clear" w:color="auto" w:fill="FFF2CC"/>
          </w:tcPr>
          <w:p w14:paraId="3AFDB57D" w14:textId="77777777" w:rsidR="00793810" w:rsidRPr="0067755E" w:rsidRDefault="00AA7B81" w:rsidP="0070102A">
            <w:pPr>
              <w:rPr>
                <w:rFonts w:ascii="Baskerville Old Face" w:hAnsi="Baskerville Old Face"/>
                <w:color w:val="C00000"/>
                <w:sz w:val="24"/>
                <w:szCs w:val="24"/>
              </w:rPr>
            </w:pPr>
            <w:r w:rsidRPr="0067755E">
              <w:rPr>
                <w:rFonts w:ascii="Baskerville Old Face" w:hAnsi="Baskerville Old Face"/>
                <w:color w:val="C00000"/>
                <w:sz w:val="24"/>
                <w:szCs w:val="24"/>
              </w:rPr>
              <w:t xml:space="preserve">Grievance </w:t>
            </w:r>
            <w:r w:rsidRPr="0067755E">
              <w:rPr>
                <w:rFonts w:ascii="Baskerville Old Face" w:hAnsi="Baskerville Old Face"/>
                <w:color w:val="C00000"/>
                <w:sz w:val="24"/>
                <w:szCs w:val="24"/>
                <w:vertAlign w:val="superscript"/>
              </w:rPr>
              <w:footnoteReference w:id="14"/>
            </w:r>
            <w:r w:rsidRPr="0067755E">
              <w:rPr>
                <w:rFonts w:ascii="Baskerville Old Face" w:hAnsi="Baskerville Old Face"/>
                <w:color w:val="C00000"/>
                <w:sz w:val="24"/>
                <w:szCs w:val="24"/>
              </w:rPr>
              <w:t xml:space="preserve">  </w:t>
            </w:r>
          </w:p>
        </w:tc>
        <w:tc>
          <w:tcPr>
            <w:tcW w:w="1275" w:type="dxa"/>
            <w:shd w:val="clear" w:color="auto" w:fill="FFF2CC"/>
          </w:tcPr>
          <w:p w14:paraId="32286157" w14:textId="77777777" w:rsidR="00793810" w:rsidRPr="0067755E" w:rsidRDefault="00AA7B81" w:rsidP="0070102A">
            <w:pPr>
              <w:rPr>
                <w:rFonts w:ascii="Baskerville Old Face" w:hAnsi="Baskerville Old Face"/>
                <w:color w:val="C00000"/>
                <w:sz w:val="24"/>
                <w:szCs w:val="24"/>
              </w:rPr>
            </w:pPr>
            <w:r w:rsidRPr="0067755E">
              <w:rPr>
                <w:rFonts w:ascii="Baskerville Old Face" w:hAnsi="Baskerville Old Face"/>
                <w:color w:val="C00000"/>
                <w:sz w:val="24"/>
                <w:szCs w:val="24"/>
              </w:rPr>
              <w:t>Date of receipt</w:t>
            </w:r>
          </w:p>
        </w:tc>
        <w:tc>
          <w:tcPr>
            <w:tcW w:w="2552" w:type="dxa"/>
            <w:shd w:val="clear" w:color="auto" w:fill="FFF2CC"/>
          </w:tcPr>
          <w:p w14:paraId="522B13C8" w14:textId="77777777" w:rsidR="00793810" w:rsidRPr="0067755E" w:rsidRDefault="00AA7B81" w:rsidP="0070102A">
            <w:pPr>
              <w:rPr>
                <w:rFonts w:ascii="Baskerville Old Face" w:hAnsi="Baskerville Old Face"/>
                <w:color w:val="C00000"/>
                <w:sz w:val="24"/>
                <w:szCs w:val="24"/>
              </w:rPr>
            </w:pPr>
            <w:r w:rsidRPr="0067755E">
              <w:rPr>
                <w:rFonts w:ascii="Baskerville Old Face" w:hAnsi="Baskerville Old Face"/>
                <w:color w:val="C00000"/>
                <w:sz w:val="24"/>
                <w:szCs w:val="24"/>
              </w:rPr>
              <w:t>Action taken during this reporting period; has the grievance been addressed (closed)?</w:t>
            </w:r>
          </w:p>
        </w:tc>
        <w:tc>
          <w:tcPr>
            <w:tcW w:w="2556" w:type="dxa"/>
            <w:shd w:val="clear" w:color="auto" w:fill="FFF2CC"/>
          </w:tcPr>
          <w:p w14:paraId="59A2BCF1" w14:textId="77777777" w:rsidR="00793810" w:rsidRPr="0067755E" w:rsidRDefault="00AA7B81" w:rsidP="0070102A">
            <w:pPr>
              <w:rPr>
                <w:rFonts w:ascii="Baskerville Old Face" w:hAnsi="Baskerville Old Face"/>
                <w:color w:val="C00000"/>
                <w:sz w:val="24"/>
                <w:szCs w:val="24"/>
              </w:rPr>
            </w:pPr>
            <w:r w:rsidRPr="0067755E">
              <w:rPr>
                <w:rFonts w:ascii="Baskerville Old Face" w:hAnsi="Baskerville Old Face"/>
                <w:color w:val="C00000"/>
                <w:sz w:val="24"/>
                <w:szCs w:val="24"/>
              </w:rPr>
              <w:t>If grievance hasn’t been closed: describe actions planned for next FY</w:t>
            </w:r>
          </w:p>
        </w:tc>
        <w:tc>
          <w:tcPr>
            <w:tcW w:w="2693" w:type="dxa"/>
            <w:shd w:val="clear" w:color="auto" w:fill="FFF2CC"/>
          </w:tcPr>
          <w:p w14:paraId="533748DC" w14:textId="77777777" w:rsidR="00793810" w:rsidRPr="0067755E" w:rsidRDefault="00AA7B81" w:rsidP="0070102A">
            <w:pPr>
              <w:rPr>
                <w:rFonts w:ascii="Baskerville Old Face" w:hAnsi="Baskerville Old Face"/>
                <w:color w:val="C00000"/>
                <w:sz w:val="24"/>
                <w:szCs w:val="24"/>
              </w:rPr>
            </w:pPr>
            <w:r w:rsidRPr="0067755E">
              <w:rPr>
                <w:rFonts w:ascii="Baskerville Old Face" w:hAnsi="Baskerville Old Face"/>
                <w:color w:val="C00000"/>
                <w:sz w:val="24"/>
                <w:szCs w:val="24"/>
              </w:rPr>
              <w:t>Has the grievance led to changes / improvement of project design / activities?</w:t>
            </w:r>
          </w:p>
        </w:tc>
      </w:tr>
      <w:tr w:rsidR="00F43B6B" w:rsidRPr="0067755E" w14:paraId="58BCDFFF" w14:textId="77777777" w:rsidTr="00443D4F">
        <w:trPr>
          <w:trHeight w:val="300"/>
          <w:jc w:val="center"/>
        </w:trPr>
        <w:tc>
          <w:tcPr>
            <w:tcW w:w="1555" w:type="dxa"/>
          </w:tcPr>
          <w:p w14:paraId="26A97C69" w14:textId="4111E575" w:rsidR="00793810" w:rsidRPr="0067755E" w:rsidRDefault="00F86D4B" w:rsidP="0070102A">
            <w:pPr>
              <w:rPr>
                <w:rFonts w:ascii="Baskerville Old Face" w:hAnsi="Baskerville Old Face"/>
                <w:sz w:val="24"/>
                <w:szCs w:val="24"/>
              </w:rPr>
            </w:pPr>
            <w:r w:rsidRPr="0067755E">
              <w:rPr>
                <w:rFonts w:ascii="Baskerville Old Face" w:hAnsi="Baskerville Old Face"/>
                <w:sz w:val="24"/>
                <w:szCs w:val="24"/>
              </w:rPr>
              <w:t>Delayed payment of community</w:t>
            </w:r>
          </w:p>
        </w:tc>
        <w:tc>
          <w:tcPr>
            <w:tcW w:w="1275" w:type="dxa"/>
          </w:tcPr>
          <w:p w14:paraId="4F168B5B" w14:textId="2495221D" w:rsidR="00793810" w:rsidRPr="0067755E" w:rsidRDefault="00C071D0" w:rsidP="0070102A">
            <w:pPr>
              <w:rPr>
                <w:rFonts w:ascii="Baskerville Old Face" w:hAnsi="Baskerville Old Face"/>
                <w:sz w:val="24"/>
                <w:szCs w:val="24"/>
              </w:rPr>
            </w:pPr>
            <w:r w:rsidRPr="0067755E">
              <w:rPr>
                <w:rFonts w:ascii="Baskerville Old Face" w:hAnsi="Baskerville Old Face"/>
                <w:sz w:val="24"/>
                <w:szCs w:val="24"/>
              </w:rPr>
              <w:t>November 2024</w:t>
            </w:r>
          </w:p>
        </w:tc>
        <w:tc>
          <w:tcPr>
            <w:tcW w:w="2552" w:type="dxa"/>
          </w:tcPr>
          <w:p w14:paraId="2EECF947" w14:textId="5DA3B4CA" w:rsidR="00793810" w:rsidRPr="0067755E" w:rsidRDefault="00C071D0" w:rsidP="0070102A">
            <w:pPr>
              <w:rPr>
                <w:rFonts w:ascii="Baskerville Old Face" w:hAnsi="Baskerville Old Face"/>
                <w:sz w:val="24"/>
                <w:szCs w:val="24"/>
              </w:rPr>
            </w:pPr>
            <w:r w:rsidRPr="0067755E">
              <w:rPr>
                <w:rFonts w:ascii="Baskerville Old Face" w:hAnsi="Baskerville Old Face"/>
                <w:sz w:val="24"/>
                <w:szCs w:val="24"/>
              </w:rPr>
              <w:t>Payment was done after the EA received all supportive documents</w:t>
            </w:r>
          </w:p>
        </w:tc>
        <w:tc>
          <w:tcPr>
            <w:tcW w:w="2556" w:type="dxa"/>
          </w:tcPr>
          <w:p w14:paraId="5423DCC1" w14:textId="0C3E207C" w:rsidR="00793810" w:rsidRPr="0067755E" w:rsidRDefault="00A52110" w:rsidP="0070102A">
            <w:pPr>
              <w:rPr>
                <w:rFonts w:ascii="Baskerville Old Face" w:hAnsi="Baskerville Old Face"/>
                <w:sz w:val="24"/>
                <w:szCs w:val="24"/>
              </w:rPr>
            </w:pPr>
            <w:r w:rsidRPr="0067755E">
              <w:rPr>
                <w:rFonts w:ascii="Baskerville Old Face" w:hAnsi="Baskerville Old Face"/>
                <w:sz w:val="24"/>
                <w:szCs w:val="24"/>
              </w:rPr>
              <w:t>Closed</w:t>
            </w:r>
          </w:p>
        </w:tc>
        <w:tc>
          <w:tcPr>
            <w:tcW w:w="2693" w:type="dxa"/>
          </w:tcPr>
          <w:p w14:paraId="7ED8A848" w14:textId="727314C1" w:rsidR="00793810" w:rsidRPr="0067755E" w:rsidRDefault="00A52110" w:rsidP="0070102A">
            <w:pPr>
              <w:rPr>
                <w:rFonts w:ascii="Baskerville Old Face" w:hAnsi="Baskerville Old Face"/>
                <w:sz w:val="24"/>
                <w:szCs w:val="24"/>
              </w:rPr>
            </w:pPr>
            <w:r w:rsidRPr="0067755E">
              <w:rPr>
                <w:rFonts w:ascii="Baskerville Old Face" w:hAnsi="Baskerville Old Face"/>
                <w:sz w:val="24"/>
                <w:szCs w:val="24"/>
              </w:rPr>
              <w:t>No</w:t>
            </w:r>
          </w:p>
        </w:tc>
      </w:tr>
      <w:tr w:rsidR="00F43B6B" w:rsidRPr="0067755E" w14:paraId="24213240" w14:textId="77777777" w:rsidTr="00443D4F">
        <w:trPr>
          <w:trHeight w:val="300"/>
          <w:jc w:val="center"/>
        </w:trPr>
        <w:tc>
          <w:tcPr>
            <w:tcW w:w="1555" w:type="dxa"/>
          </w:tcPr>
          <w:p w14:paraId="60EA0DA1" w14:textId="77777777" w:rsidR="00793810" w:rsidRPr="0067755E" w:rsidRDefault="00793810" w:rsidP="0070102A">
            <w:pPr>
              <w:rPr>
                <w:rFonts w:ascii="Baskerville Old Face" w:hAnsi="Baskerville Old Face"/>
                <w:color w:val="C00000"/>
                <w:sz w:val="24"/>
                <w:szCs w:val="24"/>
              </w:rPr>
            </w:pPr>
          </w:p>
        </w:tc>
        <w:tc>
          <w:tcPr>
            <w:tcW w:w="1275" w:type="dxa"/>
          </w:tcPr>
          <w:p w14:paraId="0E19CB15" w14:textId="77777777" w:rsidR="00793810" w:rsidRPr="0067755E" w:rsidRDefault="00793810" w:rsidP="0070102A">
            <w:pPr>
              <w:rPr>
                <w:rFonts w:ascii="Baskerville Old Face" w:hAnsi="Baskerville Old Face"/>
                <w:color w:val="C00000"/>
                <w:sz w:val="24"/>
                <w:szCs w:val="24"/>
              </w:rPr>
            </w:pPr>
          </w:p>
        </w:tc>
        <w:tc>
          <w:tcPr>
            <w:tcW w:w="2552" w:type="dxa"/>
          </w:tcPr>
          <w:p w14:paraId="0E90A632" w14:textId="77777777" w:rsidR="00793810" w:rsidRPr="0067755E" w:rsidRDefault="00793810" w:rsidP="0070102A">
            <w:pPr>
              <w:rPr>
                <w:rFonts w:ascii="Baskerville Old Face" w:hAnsi="Baskerville Old Face"/>
                <w:color w:val="C00000"/>
                <w:sz w:val="24"/>
                <w:szCs w:val="24"/>
              </w:rPr>
            </w:pPr>
          </w:p>
        </w:tc>
        <w:tc>
          <w:tcPr>
            <w:tcW w:w="2556" w:type="dxa"/>
          </w:tcPr>
          <w:p w14:paraId="5E447D2A" w14:textId="77777777" w:rsidR="00793810" w:rsidRPr="0067755E" w:rsidRDefault="00793810" w:rsidP="0070102A">
            <w:pPr>
              <w:rPr>
                <w:rFonts w:ascii="Baskerville Old Face" w:hAnsi="Baskerville Old Face"/>
                <w:color w:val="C00000"/>
                <w:sz w:val="24"/>
                <w:szCs w:val="24"/>
              </w:rPr>
            </w:pPr>
          </w:p>
        </w:tc>
        <w:tc>
          <w:tcPr>
            <w:tcW w:w="2693" w:type="dxa"/>
          </w:tcPr>
          <w:p w14:paraId="0482AC86" w14:textId="77777777" w:rsidR="00793810" w:rsidRPr="0067755E" w:rsidRDefault="00793810" w:rsidP="0070102A">
            <w:pPr>
              <w:rPr>
                <w:rFonts w:ascii="Baskerville Old Face" w:hAnsi="Baskerville Old Face"/>
                <w:color w:val="C00000"/>
                <w:sz w:val="24"/>
                <w:szCs w:val="24"/>
              </w:rPr>
            </w:pPr>
          </w:p>
        </w:tc>
      </w:tr>
      <w:tr w:rsidR="00F43B6B" w:rsidRPr="0067755E" w14:paraId="092240A2" w14:textId="77777777" w:rsidTr="00443D4F">
        <w:trPr>
          <w:trHeight w:val="300"/>
          <w:jc w:val="center"/>
        </w:trPr>
        <w:tc>
          <w:tcPr>
            <w:tcW w:w="1555" w:type="dxa"/>
          </w:tcPr>
          <w:p w14:paraId="2891831D" w14:textId="77777777" w:rsidR="00793810" w:rsidRPr="0067755E" w:rsidRDefault="00793810" w:rsidP="0070102A">
            <w:pPr>
              <w:rPr>
                <w:rFonts w:ascii="Baskerville Old Face" w:hAnsi="Baskerville Old Face"/>
                <w:color w:val="C00000"/>
                <w:sz w:val="24"/>
                <w:szCs w:val="24"/>
              </w:rPr>
            </w:pPr>
          </w:p>
        </w:tc>
        <w:tc>
          <w:tcPr>
            <w:tcW w:w="1275" w:type="dxa"/>
          </w:tcPr>
          <w:p w14:paraId="715FBC69" w14:textId="77777777" w:rsidR="00793810" w:rsidRPr="0067755E" w:rsidRDefault="00793810" w:rsidP="0070102A">
            <w:pPr>
              <w:rPr>
                <w:rFonts w:ascii="Baskerville Old Face" w:hAnsi="Baskerville Old Face"/>
                <w:color w:val="C00000"/>
                <w:sz w:val="24"/>
                <w:szCs w:val="24"/>
              </w:rPr>
            </w:pPr>
          </w:p>
        </w:tc>
        <w:tc>
          <w:tcPr>
            <w:tcW w:w="2552" w:type="dxa"/>
          </w:tcPr>
          <w:p w14:paraId="00CBEFED" w14:textId="77777777" w:rsidR="00793810" w:rsidRPr="0067755E" w:rsidRDefault="00793810" w:rsidP="0070102A">
            <w:pPr>
              <w:rPr>
                <w:rFonts w:ascii="Baskerville Old Face" w:hAnsi="Baskerville Old Face"/>
                <w:color w:val="C00000"/>
                <w:sz w:val="24"/>
                <w:szCs w:val="24"/>
              </w:rPr>
            </w:pPr>
          </w:p>
        </w:tc>
        <w:tc>
          <w:tcPr>
            <w:tcW w:w="2556" w:type="dxa"/>
          </w:tcPr>
          <w:p w14:paraId="2ABFFA3E" w14:textId="77777777" w:rsidR="00793810" w:rsidRPr="0067755E" w:rsidRDefault="00793810" w:rsidP="0070102A">
            <w:pPr>
              <w:rPr>
                <w:rFonts w:ascii="Baskerville Old Face" w:hAnsi="Baskerville Old Face"/>
                <w:color w:val="C00000"/>
                <w:sz w:val="24"/>
                <w:szCs w:val="24"/>
              </w:rPr>
            </w:pPr>
          </w:p>
        </w:tc>
        <w:tc>
          <w:tcPr>
            <w:tcW w:w="2693" w:type="dxa"/>
          </w:tcPr>
          <w:p w14:paraId="21EFD745" w14:textId="77777777" w:rsidR="00793810" w:rsidRPr="0067755E" w:rsidRDefault="00793810" w:rsidP="0070102A">
            <w:pPr>
              <w:rPr>
                <w:rFonts w:ascii="Baskerville Old Face" w:hAnsi="Baskerville Old Face"/>
                <w:color w:val="C00000"/>
                <w:sz w:val="24"/>
                <w:szCs w:val="24"/>
              </w:rPr>
            </w:pPr>
          </w:p>
        </w:tc>
      </w:tr>
      <w:tr w:rsidR="00F43B6B" w:rsidRPr="0067755E" w14:paraId="201EF718" w14:textId="77777777" w:rsidTr="00443D4F">
        <w:trPr>
          <w:trHeight w:val="300"/>
          <w:jc w:val="center"/>
        </w:trPr>
        <w:tc>
          <w:tcPr>
            <w:tcW w:w="1555" w:type="dxa"/>
          </w:tcPr>
          <w:p w14:paraId="0216386C" w14:textId="77777777" w:rsidR="00793810" w:rsidRPr="0067755E" w:rsidRDefault="00793810" w:rsidP="0070102A">
            <w:pPr>
              <w:rPr>
                <w:rFonts w:ascii="Baskerville Old Face" w:hAnsi="Baskerville Old Face"/>
                <w:color w:val="C00000"/>
                <w:sz w:val="24"/>
                <w:szCs w:val="24"/>
              </w:rPr>
            </w:pPr>
          </w:p>
        </w:tc>
        <w:tc>
          <w:tcPr>
            <w:tcW w:w="1275" w:type="dxa"/>
          </w:tcPr>
          <w:p w14:paraId="297F2D7D" w14:textId="77777777" w:rsidR="00793810" w:rsidRPr="0067755E" w:rsidRDefault="00793810" w:rsidP="0070102A">
            <w:pPr>
              <w:rPr>
                <w:rFonts w:ascii="Baskerville Old Face" w:hAnsi="Baskerville Old Face"/>
                <w:color w:val="C00000"/>
                <w:sz w:val="24"/>
                <w:szCs w:val="24"/>
              </w:rPr>
            </w:pPr>
          </w:p>
        </w:tc>
        <w:tc>
          <w:tcPr>
            <w:tcW w:w="2552" w:type="dxa"/>
          </w:tcPr>
          <w:p w14:paraId="0F00D09F" w14:textId="77777777" w:rsidR="00793810" w:rsidRPr="0067755E" w:rsidRDefault="00793810" w:rsidP="0070102A">
            <w:pPr>
              <w:rPr>
                <w:rFonts w:ascii="Baskerville Old Face" w:hAnsi="Baskerville Old Face"/>
                <w:color w:val="C00000"/>
                <w:sz w:val="24"/>
                <w:szCs w:val="24"/>
              </w:rPr>
            </w:pPr>
          </w:p>
        </w:tc>
        <w:tc>
          <w:tcPr>
            <w:tcW w:w="2556" w:type="dxa"/>
          </w:tcPr>
          <w:p w14:paraId="2D501913" w14:textId="77777777" w:rsidR="00793810" w:rsidRPr="0067755E" w:rsidRDefault="00793810" w:rsidP="0070102A">
            <w:pPr>
              <w:rPr>
                <w:rFonts w:ascii="Baskerville Old Face" w:hAnsi="Baskerville Old Face"/>
                <w:color w:val="C00000"/>
                <w:sz w:val="24"/>
                <w:szCs w:val="24"/>
              </w:rPr>
            </w:pPr>
          </w:p>
        </w:tc>
        <w:tc>
          <w:tcPr>
            <w:tcW w:w="2693" w:type="dxa"/>
          </w:tcPr>
          <w:p w14:paraId="74DEBDA9" w14:textId="77777777" w:rsidR="00793810" w:rsidRPr="0067755E" w:rsidRDefault="00793810" w:rsidP="0070102A">
            <w:pPr>
              <w:rPr>
                <w:rFonts w:ascii="Baskerville Old Face" w:hAnsi="Baskerville Old Face"/>
                <w:color w:val="C00000"/>
                <w:sz w:val="24"/>
                <w:szCs w:val="24"/>
              </w:rPr>
            </w:pPr>
          </w:p>
        </w:tc>
      </w:tr>
    </w:tbl>
    <w:p w14:paraId="5EFA04CC" w14:textId="77777777" w:rsidR="00793810" w:rsidRPr="0067755E" w:rsidRDefault="00793810" w:rsidP="0070102A">
      <w:pPr>
        <w:spacing w:after="0" w:line="240" w:lineRule="auto"/>
        <w:rPr>
          <w:rFonts w:ascii="Baskerville Old Face" w:hAnsi="Baskerville Old Face"/>
          <w:sz w:val="24"/>
          <w:szCs w:val="24"/>
        </w:rPr>
      </w:pPr>
    </w:p>
    <w:p w14:paraId="3896DEFA" w14:textId="77777777" w:rsidR="00793810" w:rsidRPr="0067755E" w:rsidRDefault="00793810" w:rsidP="0070102A">
      <w:pPr>
        <w:spacing w:after="0" w:line="240" w:lineRule="auto"/>
        <w:rPr>
          <w:rFonts w:ascii="Baskerville Old Face" w:hAnsi="Baskerville Old Face"/>
          <w:sz w:val="24"/>
          <w:szCs w:val="24"/>
        </w:rPr>
      </w:pPr>
    </w:p>
    <w:p w14:paraId="0EF4E0A2"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br w:type="page"/>
      </w:r>
    </w:p>
    <w:p w14:paraId="1E7E60B6" w14:textId="77777777" w:rsidR="00793810" w:rsidRPr="0067755E" w:rsidRDefault="00AA7B81" w:rsidP="0064291B">
      <w:pPr>
        <w:pStyle w:val="Heading1"/>
        <w:numPr>
          <w:ilvl w:val="0"/>
          <w:numId w:val="10"/>
        </w:numPr>
        <w:rPr>
          <w:rFonts w:ascii="Baskerville Old Face" w:hAnsi="Baskerville Old Face"/>
          <w:sz w:val="24"/>
          <w:szCs w:val="24"/>
        </w:rPr>
      </w:pPr>
      <w:bookmarkStart w:id="15" w:name="_Toc208515196"/>
      <w:r w:rsidRPr="0067755E">
        <w:rPr>
          <w:rFonts w:ascii="Baskerville Old Face" w:hAnsi="Baskerville Old Face"/>
          <w:sz w:val="24"/>
          <w:szCs w:val="24"/>
        </w:rPr>
        <w:lastRenderedPageBreak/>
        <w:t>Knowledge Management</w:t>
      </w:r>
      <w:bookmarkEnd w:id="15"/>
    </w:p>
    <w:p w14:paraId="7150F949" w14:textId="77777777" w:rsidR="00793810" w:rsidRPr="0067755E" w:rsidRDefault="00793810" w:rsidP="0070102A">
      <w:pPr>
        <w:pBdr>
          <w:top w:val="nil"/>
          <w:left w:val="nil"/>
          <w:bottom w:val="nil"/>
          <w:right w:val="nil"/>
          <w:between w:val="nil"/>
        </w:pBdr>
        <w:spacing w:after="0" w:line="240" w:lineRule="auto"/>
        <w:rPr>
          <w:rFonts w:ascii="Baskerville Old Face" w:eastAsia="Calibri" w:hAnsi="Baskerville Old Face" w:cs="Calibri"/>
          <w:b/>
          <w:color w:val="000000"/>
          <w:sz w:val="24"/>
          <w:szCs w:val="24"/>
        </w:rPr>
      </w:pPr>
    </w:p>
    <w:p w14:paraId="4A78572F" w14:textId="77777777" w:rsidR="00793810" w:rsidRPr="0067755E" w:rsidRDefault="00AA7B81" w:rsidP="0070102A">
      <w:pPr>
        <w:pBdr>
          <w:top w:val="nil"/>
          <w:left w:val="nil"/>
          <w:bottom w:val="nil"/>
          <w:right w:val="nil"/>
          <w:between w:val="nil"/>
        </w:pBdr>
        <w:spacing w:after="0" w:line="240" w:lineRule="auto"/>
        <w:rPr>
          <w:rFonts w:ascii="Baskerville Old Face" w:hAnsi="Baskerville Old Face"/>
          <w:color w:val="000000"/>
          <w:sz w:val="24"/>
          <w:szCs w:val="24"/>
        </w:rPr>
      </w:pPr>
      <w:r w:rsidRPr="0067755E">
        <w:rPr>
          <w:rFonts w:ascii="Baskerville Old Face" w:hAnsi="Baskerville Old Face"/>
          <w:color w:val="000000"/>
          <w:sz w:val="24"/>
          <w:szCs w:val="24"/>
        </w:rPr>
        <w:t>Knowledge activities / products (when applicable), as outlined in Knowledge Management Approach approved at CEO Endorsement / Approval during this reporting period. </w:t>
      </w:r>
    </w:p>
    <w:p w14:paraId="05B5950C" w14:textId="77777777" w:rsidR="00793810" w:rsidRPr="0067755E" w:rsidRDefault="00AA7B81" w:rsidP="0070102A">
      <w:pPr>
        <w:pBdr>
          <w:top w:val="nil"/>
          <w:left w:val="nil"/>
          <w:bottom w:val="nil"/>
          <w:right w:val="nil"/>
          <w:between w:val="nil"/>
        </w:pBdr>
        <w:spacing w:after="0" w:line="240" w:lineRule="auto"/>
        <w:rPr>
          <w:rFonts w:ascii="Baskerville Old Face" w:eastAsia="Quattrocento Sans" w:hAnsi="Baskerville Old Face" w:cs="Quattrocento Sans"/>
          <w:color w:val="000000"/>
          <w:sz w:val="24"/>
          <w:szCs w:val="24"/>
        </w:rPr>
      </w:pPr>
      <w:r w:rsidRPr="0067755E">
        <w:rPr>
          <w:rFonts w:ascii="Baskerville Old Face" w:eastAsia="Calibri" w:hAnsi="Baskerville Old Face" w:cs="Calibri"/>
          <w:color w:val="000000"/>
          <w:sz w:val="24"/>
          <w:szCs w:val="24"/>
        </w:rPr>
        <w:t> </w:t>
      </w:r>
    </w:p>
    <w:tbl>
      <w:tblPr>
        <w:tblStyle w:val="af8"/>
        <w:tblW w:w="902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21"/>
      </w:tblGrid>
      <w:tr w:rsidR="00793810" w:rsidRPr="0067755E" w14:paraId="4BEC62C4" w14:textId="77777777" w:rsidTr="6BB273BD">
        <w:tc>
          <w:tcPr>
            <w:tcW w:w="9021" w:type="dxa"/>
            <w:shd w:val="clear" w:color="auto" w:fill="E7E6E6"/>
          </w:tcPr>
          <w:p w14:paraId="2223A136" w14:textId="77777777" w:rsidR="00793810" w:rsidRPr="0067755E" w:rsidRDefault="00AA7B81" w:rsidP="0070102A">
            <w:pPr>
              <w:jc w:val="both"/>
              <w:rPr>
                <w:rFonts w:ascii="Baskerville Old Face" w:hAnsi="Baskerville Old Face"/>
                <w:i/>
                <w:sz w:val="24"/>
                <w:szCs w:val="24"/>
              </w:rPr>
            </w:pPr>
            <w:r w:rsidRPr="0067755E">
              <w:rPr>
                <w:rFonts w:ascii="Baskerville Old Face" w:hAnsi="Baskerville Old Face"/>
                <w:i/>
                <w:sz w:val="24"/>
                <w:szCs w:val="24"/>
              </w:rPr>
              <w:t>Does the project have a knowledge management strategy? How does the project collect, document and share good practices? Please list relevant good practices from this year that can be learned and shared from the project.  </w:t>
            </w:r>
          </w:p>
        </w:tc>
      </w:tr>
      <w:tr w:rsidR="00793810" w:rsidRPr="0067755E" w14:paraId="445DF813" w14:textId="77777777" w:rsidTr="6BB273BD">
        <w:tc>
          <w:tcPr>
            <w:tcW w:w="9021" w:type="dxa"/>
          </w:tcPr>
          <w:p w14:paraId="4695E45A" w14:textId="77777777" w:rsidR="00793810" w:rsidRPr="0067755E" w:rsidRDefault="00793810" w:rsidP="0070102A">
            <w:pPr>
              <w:pStyle w:val="Heading1"/>
              <w:rPr>
                <w:rFonts w:ascii="Baskerville Old Face" w:hAnsi="Baskerville Old Face"/>
                <w:sz w:val="24"/>
                <w:szCs w:val="24"/>
              </w:rPr>
            </w:pPr>
          </w:p>
          <w:p w14:paraId="6EC2E818" w14:textId="72A0B890" w:rsidR="002E3D5E" w:rsidRPr="0067755E" w:rsidRDefault="002E3D5E" w:rsidP="0070102A">
            <w:pPr>
              <w:pStyle w:val="Heading1"/>
              <w:spacing w:before="240" w:after="240"/>
              <w:ind w:left="35" w:hanging="35"/>
              <w:jc w:val="both"/>
              <w:rPr>
                <w:rFonts w:ascii="Baskerville Old Face" w:hAnsi="Baskerville Old Face" w:cs="Times New Roman"/>
                <w:sz w:val="24"/>
                <w:szCs w:val="24"/>
              </w:rPr>
            </w:pPr>
            <w:bookmarkStart w:id="16" w:name="_Toc208515197"/>
            <w:r w:rsidRPr="0067755E">
              <w:rPr>
                <w:rFonts w:ascii="Baskerville Old Face" w:hAnsi="Baskerville Old Face" w:cs="Times New Roman"/>
                <w:b w:val="0"/>
                <w:bCs/>
                <w:color w:val="000000"/>
                <w:sz w:val="24"/>
                <w:szCs w:val="24"/>
              </w:rPr>
              <w:t>Yes, the project has developed a Knowledge Management (KM) strategy, informed</w:t>
            </w:r>
            <w:r w:rsidR="00E40C5E" w:rsidRPr="0067755E">
              <w:rPr>
                <w:rFonts w:ascii="Baskerville Old Face" w:hAnsi="Baskerville Old Face" w:cs="Times New Roman"/>
                <w:b w:val="0"/>
                <w:bCs/>
                <w:color w:val="000000"/>
                <w:sz w:val="24"/>
                <w:szCs w:val="24"/>
              </w:rPr>
              <w:t xml:space="preserve"> </w:t>
            </w:r>
            <w:r w:rsidRPr="0067755E">
              <w:rPr>
                <w:rFonts w:ascii="Baskerville Old Face" w:hAnsi="Baskerville Old Face" w:cs="Times New Roman"/>
                <w:b w:val="0"/>
                <w:bCs/>
                <w:color w:val="000000"/>
                <w:sz w:val="24"/>
                <w:szCs w:val="24"/>
              </w:rPr>
              <w:t>by the Communication &amp; Knowledge Management (CKM) Assessment and complemented by the Communication and Visibility Plan. The KM approach emphasizes structured documentation, centralized repositories, and participatory knowledge-sharing mechanisms to strengthen forest management and climate resilience in the Southern Rangelands.</w:t>
            </w:r>
            <w:bookmarkEnd w:id="16"/>
          </w:p>
          <w:p w14:paraId="464EDFF2" w14:textId="77777777" w:rsidR="002E3D5E" w:rsidRPr="0067755E" w:rsidRDefault="002E3D5E" w:rsidP="0070102A">
            <w:pPr>
              <w:pStyle w:val="Heading1"/>
              <w:spacing w:before="240" w:after="240"/>
              <w:jc w:val="both"/>
              <w:rPr>
                <w:rFonts w:ascii="Baskerville Old Face" w:hAnsi="Baskerville Old Face" w:cs="Times New Roman"/>
                <w:sz w:val="24"/>
                <w:szCs w:val="24"/>
              </w:rPr>
            </w:pPr>
            <w:bookmarkStart w:id="17" w:name="_Toc208515198"/>
            <w:r w:rsidRPr="0067755E">
              <w:rPr>
                <w:rFonts w:ascii="Baskerville Old Face" w:hAnsi="Baskerville Old Face" w:cs="Times New Roman"/>
                <w:b w:val="0"/>
                <w:bCs/>
                <w:color w:val="000000"/>
                <w:sz w:val="24"/>
                <w:szCs w:val="24"/>
              </w:rPr>
              <w:t>Knowledge Collection &amp; Documentation Recommendations</w:t>
            </w:r>
            <w:bookmarkEnd w:id="17"/>
          </w:p>
          <w:p w14:paraId="5AF2313C" w14:textId="06BCAC35" w:rsidR="002E3D5E" w:rsidRPr="0067755E" w:rsidRDefault="002E3D5E" w:rsidP="0064291B">
            <w:pPr>
              <w:pStyle w:val="Heading1"/>
              <w:numPr>
                <w:ilvl w:val="0"/>
                <w:numId w:val="21"/>
              </w:numPr>
              <w:tabs>
                <w:tab w:val="clear" w:pos="720"/>
              </w:tabs>
              <w:spacing w:before="240"/>
              <w:jc w:val="both"/>
              <w:textAlignment w:val="baseline"/>
              <w:rPr>
                <w:rFonts w:ascii="Baskerville Old Face" w:hAnsi="Baskerville Old Face" w:cs="Times New Roman"/>
                <w:color w:val="000000"/>
                <w:sz w:val="24"/>
                <w:szCs w:val="24"/>
              </w:rPr>
            </w:pPr>
            <w:bookmarkStart w:id="18" w:name="_Toc208515199"/>
            <w:r w:rsidRPr="0067755E">
              <w:rPr>
                <w:rFonts w:ascii="Baskerville Old Face" w:hAnsi="Baskerville Old Face" w:cs="Times New Roman"/>
                <w:b w:val="0"/>
                <w:bCs/>
                <w:color w:val="000000"/>
                <w:sz w:val="24"/>
                <w:szCs w:val="24"/>
              </w:rPr>
              <w:t xml:space="preserve">Recommended Digital Repositories: Shared drives (Google Drive, OneDrive) to be widely used to store reports, presentations, and meeting notes. A centralized Knowledge Hub to </w:t>
            </w:r>
            <w:r w:rsidR="00E40C5E" w:rsidRPr="0067755E">
              <w:rPr>
                <w:rFonts w:ascii="Baskerville Old Face" w:hAnsi="Baskerville Old Face" w:cs="Times New Roman"/>
                <w:b w:val="0"/>
                <w:bCs/>
                <w:color w:val="000000"/>
                <w:sz w:val="24"/>
                <w:szCs w:val="24"/>
              </w:rPr>
              <w:t>be developed</w:t>
            </w:r>
            <w:r w:rsidRPr="0067755E">
              <w:rPr>
                <w:rFonts w:ascii="Baskerville Old Face" w:hAnsi="Baskerville Old Face" w:cs="Times New Roman"/>
                <w:b w:val="0"/>
                <w:bCs/>
                <w:color w:val="000000"/>
                <w:sz w:val="24"/>
                <w:szCs w:val="24"/>
              </w:rPr>
              <w:t xml:space="preserve"> through SharePoint/Google Workspace for systematic archiving of research outputs, field reports, and lessons learned.</w:t>
            </w:r>
            <w:bookmarkEnd w:id="18"/>
          </w:p>
          <w:p w14:paraId="1857C156" w14:textId="3552F859" w:rsidR="002E3D5E" w:rsidRPr="0067755E" w:rsidRDefault="002E3D5E" w:rsidP="0064291B">
            <w:pPr>
              <w:pStyle w:val="Heading1"/>
              <w:numPr>
                <w:ilvl w:val="0"/>
                <w:numId w:val="21"/>
              </w:numPr>
              <w:tabs>
                <w:tab w:val="clear" w:pos="720"/>
              </w:tabs>
              <w:jc w:val="both"/>
              <w:textAlignment w:val="baseline"/>
              <w:rPr>
                <w:rFonts w:ascii="Baskerville Old Face" w:hAnsi="Baskerville Old Face" w:cs="Times New Roman"/>
                <w:color w:val="000000"/>
                <w:sz w:val="24"/>
                <w:szCs w:val="24"/>
              </w:rPr>
            </w:pPr>
            <w:bookmarkStart w:id="19" w:name="_Toc208515200"/>
            <w:r w:rsidRPr="0067755E">
              <w:rPr>
                <w:rFonts w:ascii="Baskerville Old Face" w:hAnsi="Baskerville Old Face" w:cs="Times New Roman"/>
                <w:b w:val="0"/>
                <w:bCs/>
                <w:color w:val="000000"/>
                <w:sz w:val="24"/>
                <w:szCs w:val="24"/>
              </w:rPr>
              <w:t xml:space="preserve">Recommended Monitoring and Data Systems: Tools such as </w:t>
            </w:r>
            <w:r w:rsidR="0070102A" w:rsidRPr="0067755E">
              <w:rPr>
                <w:rFonts w:ascii="Baskerville Old Face" w:hAnsi="Baskerville Old Face" w:cs="Times New Roman"/>
                <w:b w:val="0"/>
                <w:bCs/>
                <w:color w:val="000000"/>
                <w:sz w:val="24"/>
                <w:szCs w:val="24"/>
              </w:rPr>
              <w:t>Kobo Toolbox</w:t>
            </w:r>
            <w:r w:rsidRPr="0067755E">
              <w:rPr>
                <w:rFonts w:ascii="Baskerville Old Face" w:hAnsi="Baskerville Old Face" w:cs="Times New Roman"/>
                <w:b w:val="0"/>
                <w:bCs/>
                <w:color w:val="000000"/>
                <w:sz w:val="24"/>
                <w:szCs w:val="24"/>
              </w:rPr>
              <w:t xml:space="preserve">   are to be identified for piloting for surveys and community-level data collection. ArcGIS and Google Earth </w:t>
            </w:r>
            <w:r w:rsidR="00E40C5E" w:rsidRPr="0067755E">
              <w:rPr>
                <w:rFonts w:ascii="Baskerville Old Face" w:hAnsi="Baskerville Old Face" w:cs="Times New Roman"/>
                <w:b w:val="0"/>
                <w:bCs/>
                <w:color w:val="000000"/>
                <w:sz w:val="24"/>
                <w:szCs w:val="24"/>
              </w:rPr>
              <w:t>Engine are</w:t>
            </w:r>
            <w:r w:rsidRPr="0067755E">
              <w:rPr>
                <w:rFonts w:ascii="Baskerville Old Face" w:hAnsi="Baskerville Old Face" w:cs="Times New Roman"/>
                <w:b w:val="0"/>
                <w:bCs/>
                <w:color w:val="000000"/>
                <w:sz w:val="24"/>
                <w:szCs w:val="24"/>
              </w:rPr>
              <w:t xml:space="preserve"> </w:t>
            </w:r>
            <w:r w:rsidR="00E40C5E" w:rsidRPr="0067755E">
              <w:rPr>
                <w:rFonts w:ascii="Baskerville Old Face" w:hAnsi="Baskerville Old Face" w:cs="Times New Roman"/>
                <w:b w:val="0"/>
                <w:bCs/>
                <w:color w:val="000000"/>
                <w:sz w:val="24"/>
                <w:szCs w:val="24"/>
              </w:rPr>
              <w:t>recommended for</w:t>
            </w:r>
            <w:r w:rsidRPr="0067755E">
              <w:rPr>
                <w:rFonts w:ascii="Baskerville Old Face" w:hAnsi="Baskerville Old Face" w:cs="Times New Roman"/>
                <w:b w:val="0"/>
                <w:bCs/>
                <w:color w:val="000000"/>
                <w:sz w:val="24"/>
                <w:szCs w:val="24"/>
              </w:rPr>
              <w:t xml:space="preserve"> </w:t>
            </w:r>
            <w:r w:rsidR="0070102A" w:rsidRPr="0067755E">
              <w:rPr>
                <w:rFonts w:ascii="Baskerville Old Face" w:hAnsi="Baskerville Old Face" w:cs="Times New Roman"/>
                <w:b w:val="0"/>
                <w:bCs/>
                <w:color w:val="000000"/>
                <w:sz w:val="24"/>
                <w:szCs w:val="24"/>
              </w:rPr>
              <w:t>use for</w:t>
            </w:r>
            <w:r w:rsidRPr="0067755E">
              <w:rPr>
                <w:rFonts w:ascii="Baskerville Old Face" w:hAnsi="Baskerville Old Face" w:cs="Times New Roman"/>
                <w:b w:val="0"/>
                <w:bCs/>
                <w:color w:val="000000"/>
                <w:sz w:val="24"/>
                <w:szCs w:val="24"/>
              </w:rPr>
              <w:t xml:space="preserve"> real-time spatial monitoring of forest and rangeland cover.</w:t>
            </w:r>
            <w:bookmarkEnd w:id="19"/>
          </w:p>
          <w:p w14:paraId="79A0C15A" w14:textId="0779B8DC" w:rsidR="002E3D5E" w:rsidRPr="0067755E" w:rsidRDefault="002E3D5E" w:rsidP="0064291B">
            <w:pPr>
              <w:pStyle w:val="Heading1"/>
              <w:numPr>
                <w:ilvl w:val="0"/>
                <w:numId w:val="21"/>
              </w:numPr>
              <w:tabs>
                <w:tab w:val="clear" w:pos="720"/>
              </w:tabs>
              <w:spacing w:after="240"/>
              <w:jc w:val="both"/>
              <w:textAlignment w:val="baseline"/>
              <w:rPr>
                <w:rFonts w:ascii="Baskerville Old Face" w:hAnsi="Baskerville Old Face" w:cs="Times New Roman"/>
                <w:color w:val="000000"/>
                <w:sz w:val="24"/>
                <w:szCs w:val="24"/>
              </w:rPr>
            </w:pPr>
            <w:bookmarkStart w:id="20" w:name="_Toc208515201"/>
            <w:r w:rsidRPr="0067755E">
              <w:rPr>
                <w:rFonts w:ascii="Baskerville Old Face" w:hAnsi="Baskerville Old Face" w:cs="Times New Roman"/>
                <w:b w:val="0"/>
                <w:bCs/>
                <w:color w:val="000000"/>
                <w:sz w:val="24"/>
                <w:szCs w:val="24"/>
              </w:rPr>
              <w:t xml:space="preserve">Collaborative Platforms: Platforms such as Zoom, Microsoft Teams, WhatsApp groups, and physical workshops were recommended </w:t>
            </w:r>
            <w:r w:rsidR="00E40C5E" w:rsidRPr="0067755E">
              <w:rPr>
                <w:rFonts w:ascii="Baskerville Old Face" w:hAnsi="Baskerville Old Face" w:cs="Times New Roman"/>
                <w:b w:val="0"/>
                <w:bCs/>
                <w:color w:val="000000"/>
                <w:sz w:val="24"/>
                <w:szCs w:val="24"/>
              </w:rPr>
              <w:t>to enable</w:t>
            </w:r>
            <w:r w:rsidRPr="0067755E">
              <w:rPr>
                <w:rFonts w:ascii="Baskerville Old Face" w:hAnsi="Baskerville Old Face" w:cs="Times New Roman"/>
                <w:b w:val="0"/>
                <w:bCs/>
                <w:color w:val="000000"/>
                <w:sz w:val="24"/>
                <w:szCs w:val="24"/>
              </w:rPr>
              <w:t xml:space="preserve"> timely exchange of lessons and facilitated engagement between field teams, counties, and national actors.</w:t>
            </w:r>
            <w:bookmarkEnd w:id="20"/>
          </w:p>
          <w:p w14:paraId="15792333" w14:textId="77777777" w:rsidR="002E3D5E" w:rsidRPr="0067755E" w:rsidRDefault="6BB273BD" w:rsidP="0070102A">
            <w:pPr>
              <w:pStyle w:val="Heading1"/>
              <w:spacing w:before="240" w:after="240"/>
              <w:jc w:val="both"/>
              <w:rPr>
                <w:rFonts w:ascii="Baskerville Old Face" w:hAnsi="Baskerville Old Face" w:cs="Times New Roman"/>
                <w:bCs/>
                <w:sz w:val="24"/>
                <w:szCs w:val="24"/>
              </w:rPr>
            </w:pPr>
            <w:bookmarkStart w:id="21" w:name="_Toc208515202"/>
            <w:r w:rsidRPr="0067755E">
              <w:rPr>
                <w:rFonts w:ascii="Baskerville Old Face" w:hAnsi="Baskerville Old Face" w:cs="Times New Roman"/>
                <w:bCs/>
                <w:color w:val="000000" w:themeColor="text1"/>
                <w:sz w:val="24"/>
                <w:szCs w:val="24"/>
              </w:rPr>
              <w:t>Recommend Knowledge Sharing &amp; Good Practices</w:t>
            </w:r>
            <w:bookmarkEnd w:id="21"/>
          </w:p>
          <w:p w14:paraId="2D3A7E36" w14:textId="144B9657" w:rsidR="0070102A" w:rsidRPr="0067755E" w:rsidRDefault="0070102A" w:rsidP="0064291B">
            <w:pPr>
              <w:pStyle w:val="Heading1"/>
              <w:numPr>
                <w:ilvl w:val="0"/>
                <w:numId w:val="22"/>
              </w:numPr>
              <w:tabs>
                <w:tab w:val="clear" w:pos="720"/>
              </w:tabs>
              <w:spacing w:after="240"/>
              <w:jc w:val="both"/>
              <w:textAlignment w:val="baseline"/>
              <w:rPr>
                <w:rFonts w:ascii="Baskerville Old Face" w:hAnsi="Baskerville Old Face"/>
                <w:b w:val="0"/>
                <w:bCs/>
                <w:color w:val="000000"/>
                <w:sz w:val="24"/>
                <w:szCs w:val="24"/>
                <w:lang w:val="en-US"/>
              </w:rPr>
            </w:pPr>
            <w:bookmarkStart w:id="22" w:name="_Toc208515203"/>
            <w:r w:rsidRPr="0067755E">
              <w:rPr>
                <w:rFonts w:ascii="Baskerville Old Face" w:hAnsi="Baskerville Old Face"/>
                <w:b w:val="0"/>
                <w:bCs/>
                <w:color w:val="000000"/>
                <w:sz w:val="24"/>
                <w:szCs w:val="24"/>
                <w:lang w:val="en-US"/>
              </w:rPr>
              <w:t>Storytelling approaches and multilingual WhatsApp broadcasts were successfully used to include grassroots actors, ensuring knowledge reached diverse audiences across the counties.</w:t>
            </w:r>
            <w:bookmarkEnd w:id="22"/>
          </w:p>
          <w:p w14:paraId="3808A45A" w14:textId="1BC166D4" w:rsidR="0070102A" w:rsidRPr="0067755E" w:rsidRDefault="0070102A" w:rsidP="0064291B">
            <w:pPr>
              <w:pStyle w:val="Heading1"/>
              <w:numPr>
                <w:ilvl w:val="0"/>
                <w:numId w:val="22"/>
              </w:numPr>
              <w:tabs>
                <w:tab w:val="clear" w:pos="720"/>
              </w:tabs>
              <w:spacing w:after="240"/>
              <w:jc w:val="both"/>
              <w:textAlignment w:val="baseline"/>
              <w:rPr>
                <w:rFonts w:ascii="Baskerville Old Face" w:hAnsi="Baskerville Old Face"/>
                <w:b w:val="0"/>
                <w:bCs/>
                <w:color w:val="000000"/>
                <w:sz w:val="24"/>
                <w:szCs w:val="24"/>
                <w:lang w:val="en-US"/>
              </w:rPr>
            </w:pPr>
            <w:bookmarkStart w:id="23" w:name="_Toc208515204"/>
            <w:r w:rsidRPr="0067755E">
              <w:rPr>
                <w:rFonts w:ascii="Baskerville Old Face" w:hAnsi="Baskerville Old Face"/>
                <w:b w:val="0"/>
                <w:bCs/>
                <w:color w:val="000000"/>
                <w:sz w:val="24"/>
                <w:szCs w:val="24"/>
                <w:lang w:val="en-US"/>
              </w:rPr>
              <w:t>Integration of spatial data tools (ArcGIS, Earth Engine) enhanced decision-making and provided strong evidence for county-level restoration planning.</w:t>
            </w:r>
            <w:bookmarkEnd w:id="23"/>
          </w:p>
          <w:p w14:paraId="3E95ED28" w14:textId="34621DCF" w:rsidR="0070102A" w:rsidRPr="0067755E" w:rsidRDefault="0070102A" w:rsidP="0064291B">
            <w:pPr>
              <w:pStyle w:val="Heading1"/>
              <w:numPr>
                <w:ilvl w:val="0"/>
                <w:numId w:val="22"/>
              </w:numPr>
              <w:tabs>
                <w:tab w:val="clear" w:pos="720"/>
              </w:tabs>
              <w:spacing w:after="240"/>
              <w:jc w:val="both"/>
              <w:textAlignment w:val="baseline"/>
              <w:rPr>
                <w:rFonts w:ascii="Baskerville Old Face" w:hAnsi="Baskerville Old Face"/>
                <w:b w:val="0"/>
                <w:bCs/>
                <w:color w:val="000000"/>
                <w:sz w:val="24"/>
                <w:szCs w:val="24"/>
                <w:lang w:val="en-US"/>
              </w:rPr>
            </w:pPr>
            <w:bookmarkStart w:id="24" w:name="_Toc208515205"/>
            <w:r w:rsidRPr="0067755E">
              <w:rPr>
                <w:rFonts w:ascii="Baskerville Old Face" w:hAnsi="Baskerville Old Face"/>
                <w:b w:val="0"/>
                <w:bCs/>
                <w:color w:val="000000"/>
                <w:sz w:val="24"/>
                <w:szCs w:val="24"/>
                <w:lang w:val="en-US"/>
              </w:rPr>
              <w:t>Quarterly training workshops were conducted, building stakeholder proficiency in CKM tools and fostering a stronger information-sharing culture.</w:t>
            </w:r>
            <w:bookmarkEnd w:id="24"/>
          </w:p>
          <w:p w14:paraId="4DCCC993" w14:textId="31F5553B" w:rsidR="00793810" w:rsidRPr="0067755E" w:rsidRDefault="0070102A" w:rsidP="0064291B">
            <w:pPr>
              <w:pStyle w:val="Heading1"/>
              <w:numPr>
                <w:ilvl w:val="0"/>
                <w:numId w:val="22"/>
              </w:numPr>
              <w:tabs>
                <w:tab w:val="clear" w:pos="720"/>
              </w:tabs>
              <w:spacing w:after="240"/>
              <w:jc w:val="both"/>
              <w:textAlignment w:val="baseline"/>
              <w:rPr>
                <w:rFonts w:ascii="Baskerville Old Face" w:hAnsi="Baskerville Old Face"/>
                <w:color w:val="000000"/>
                <w:sz w:val="24"/>
                <w:szCs w:val="24"/>
                <w:lang w:val="en-US"/>
              </w:rPr>
            </w:pPr>
            <w:bookmarkStart w:id="25" w:name="_Toc208515206"/>
            <w:r w:rsidRPr="0067755E">
              <w:rPr>
                <w:rFonts w:ascii="Baskerville Old Face" w:hAnsi="Baskerville Old Face"/>
                <w:b w:val="0"/>
                <w:bCs/>
                <w:color w:val="000000"/>
                <w:sz w:val="24"/>
                <w:szCs w:val="24"/>
                <w:lang w:val="en-US"/>
              </w:rPr>
              <w:t>Community water harvesting and tree nursery initiatives were documented and shared as practical models for scaling across other counties</w:t>
            </w:r>
            <w:r w:rsidRPr="0067755E">
              <w:rPr>
                <w:rFonts w:ascii="Baskerville Old Face" w:hAnsi="Baskerville Old Face"/>
                <w:color w:val="000000"/>
                <w:sz w:val="24"/>
                <w:szCs w:val="24"/>
                <w:lang w:val="en-US"/>
              </w:rPr>
              <w:t>.</w:t>
            </w:r>
            <w:bookmarkEnd w:id="25"/>
          </w:p>
        </w:tc>
      </w:tr>
    </w:tbl>
    <w:p w14:paraId="6402CB6A" w14:textId="77777777" w:rsidR="00793810" w:rsidRPr="0067755E" w:rsidRDefault="00793810" w:rsidP="0070102A">
      <w:pPr>
        <w:pStyle w:val="Heading1"/>
        <w:ind w:firstLine="0"/>
        <w:rPr>
          <w:rFonts w:ascii="Baskerville Old Face" w:hAnsi="Baskerville Old Face"/>
          <w:sz w:val="24"/>
          <w:szCs w:val="24"/>
        </w:rPr>
      </w:pPr>
    </w:p>
    <w:tbl>
      <w:tblPr>
        <w:tblStyle w:val="af9"/>
        <w:tblW w:w="902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21"/>
      </w:tblGrid>
      <w:tr w:rsidR="00793810" w:rsidRPr="0067755E" w14:paraId="45EFBB12" w14:textId="77777777">
        <w:tc>
          <w:tcPr>
            <w:tcW w:w="9021" w:type="dxa"/>
            <w:shd w:val="clear" w:color="auto" w:fill="E7E6E6"/>
          </w:tcPr>
          <w:p w14:paraId="5A428B88" w14:textId="77777777" w:rsidR="00793810" w:rsidRPr="0067755E" w:rsidRDefault="00AA7B81" w:rsidP="0070102A">
            <w:pPr>
              <w:jc w:val="both"/>
              <w:rPr>
                <w:rFonts w:ascii="Baskerville Old Face" w:hAnsi="Baskerville Old Face"/>
                <w:i/>
                <w:sz w:val="24"/>
                <w:szCs w:val="24"/>
              </w:rPr>
            </w:pPr>
            <w:r w:rsidRPr="0067755E">
              <w:rPr>
                <w:rFonts w:ascii="Baskerville Old Face" w:hAnsi="Baskerville Old Face"/>
                <w:i/>
                <w:sz w:val="24"/>
                <w:szCs w:val="24"/>
              </w:rPr>
              <w:t>Does the project have a communication strategy? Please provide a brief overview of the communications successes and challenges this year.</w:t>
            </w:r>
            <w:r w:rsidRPr="0067755E">
              <w:rPr>
                <w:rFonts w:ascii="Baskerville Old Face" w:eastAsia="Calibri" w:hAnsi="Baskerville Old Face" w:cs="Calibri"/>
                <w:color w:val="000000"/>
                <w:sz w:val="24"/>
                <w:szCs w:val="24"/>
                <w:highlight w:val="white"/>
              </w:rPr>
              <w:t> </w:t>
            </w:r>
          </w:p>
        </w:tc>
      </w:tr>
      <w:tr w:rsidR="00793810" w:rsidRPr="0067755E" w14:paraId="014053BB" w14:textId="77777777">
        <w:tc>
          <w:tcPr>
            <w:tcW w:w="9021" w:type="dxa"/>
          </w:tcPr>
          <w:p w14:paraId="18E87324" w14:textId="77777777" w:rsidR="00793810" w:rsidRPr="0067755E" w:rsidRDefault="00793810" w:rsidP="0070102A">
            <w:pPr>
              <w:pStyle w:val="Heading1"/>
              <w:rPr>
                <w:rFonts w:ascii="Baskerville Old Face" w:hAnsi="Baskerville Old Face"/>
                <w:sz w:val="24"/>
                <w:szCs w:val="24"/>
              </w:rPr>
            </w:pPr>
          </w:p>
          <w:p w14:paraId="5F5C074E" w14:textId="77777777" w:rsidR="00A411AF" w:rsidRPr="0067755E" w:rsidRDefault="00A411AF" w:rsidP="0070102A">
            <w:pPr>
              <w:pStyle w:val="Heading1"/>
              <w:ind w:left="35" w:hanging="35"/>
              <w:jc w:val="both"/>
              <w:rPr>
                <w:rFonts w:ascii="Baskerville Old Face" w:hAnsi="Baskerville Old Face" w:cs="Times New Roman"/>
                <w:sz w:val="24"/>
                <w:szCs w:val="24"/>
              </w:rPr>
            </w:pPr>
            <w:bookmarkStart w:id="26" w:name="_Toc208515207"/>
            <w:r w:rsidRPr="0067755E">
              <w:rPr>
                <w:rFonts w:ascii="Baskerville Old Face" w:hAnsi="Baskerville Old Face" w:cs="Times New Roman"/>
                <w:b w:val="0"/>
                <w:bCs/>
                <w:color w:val="000000"/>
                <w:sz w:val="24"/>
                <w:szCs w:val="24"/>
              </w:rPr>
              <w:t xml:space="preserve">Yes, the project has a Communication  Plan and Visibility Plan as part of the communication strategy that complements the KM framework. The primary goal is to raise awareness, educate </w:t>
            </w:r>
            <w:r w:rsidRPr="0067755E">
              <w:rPr>
                <w:rFonts w:ascii="Baskerville Old Face" w:hAnsi="Baskerville Old Face" w:cs="Times New Roman"/>
                <w:b w:val="0"/>
                <w:bCs/>
                <w:color w:val="000000"/>
                <w:sz w:val="24"/>
                <w:szCs w:val="24"/>
              </w:rPr>
              <w:lastRenderedPageBreak/>
              <w:t>communities, and encourage active participation in Green Points and Community Resource Centres (CRCs).</w:t>
            </w:r>
            <w:bookmarkEnd w:id="26"/>
          </w:p>
          <w:p w14:paraId="68912C1A" w14:textId="5B6ED58C" w:rsidR="00A411AF" w:rsidRPr="0067755E" w:rsidRDefault="00A411AF" w:rsidP="0070102A">
            <w:pPr>
              <w:pStyle w:val="Heading1"/>
              <w:ind w:left="35" w:hanging="35"/>
              <w:jc w:val="both"/>
              <w:rPr>
                <w:rFonts w:ascii="Baskerville Old Face" w:hAnsi="Baskerville Old Face" w:cs="Times New Roman"/>
                <w:color w:val="000000"/>
                <w:sz w:val="24"/>
                <w:szCs w:val="24"/>
              </w:rPr>
            </w:pPr>
            <w:bookmarkStart w:id="27" w:name="_Toc208515208"/>
            <w:r w:rsidRPr="0067755E">
              <w:rPr>
                <w:rFonts w:ascii="Baskerville Old Face" w:hAnsi="Baskerville Old Face" w:cs="Times New Roman"/>
                <w:color w:val="000000"/>
                <w:sz w:val="24"/>
                <w:szCs w:val="24"/>
              </w:rPr>
              <w:t>Specifically, the strategy seeks to:</w:t>
            </w:r>
            <w:bookmarkEnd w:id="27"/>
          </w:p>
          <w:p w14:paraId="460333C0" w14:textId="77777777" w:rsidR="00117697" w:rsidRPr="0067755E" w:rsidRDefault="00117697" w:rsidP="0070102A">
            <w:pPr>
              <w:rPr>
                <w:rFonts w:ascii="Baskerville Old Face" w:hAnsi="Baskerville Old Face"/>
                <w:sz w:val="24"/>
                <w:szCs w:val="24"/>
              </w:rPr>
            </w:pPr>
          </w:p>
          <w:p w14:paraId="2455C973" w14:textId="15C4E425" w:rsidR="00A411AF" w:rsidRPr="0067755E" w:rsidRDefault="00A411AF" w:rsidP="0064291B">
            <w:pPr>
              <w:pStyle w:val="Heading1"/>
              <w:numPr>
                <w:ilvl w:val="0"/>
                <w:numId w:val="27"/>
              </w:numPr>
              <w:jc w:val="both"/>
              <w:rPr>
                <w:rFonts w:ascii="Baskerville Old Face" w:hAnsi="Baskerville Old Face" w:cs="Times New Roman"/>
                <w:b w:val="0"/>
                <w:bCs/>
                <w:sz w:val="24"/>
                <w:szCs w:val="24"/>
              </w:rPr>
            </w:pPr>
            <w:bookmarkStart w:id="28" w:name="_Toc208515209"/>
            <w:r w:rsidRPr="0067755E">
              <w:rPr>
                <w:rFonts w:ascii="Baskerville Old Face" w:hAnsi="Baskerville Old Face" w:cs="Times New Roman"/>
                <w:b w:val="0"/>
                <w:bCs/>
                <w:color w:val="000000"/>
                <w:sz w:val="24"/>
                <w:szCs w:val="24"/>
              </w:rPr>
              <w:t>Improve access to CRCs as hubs for knowledge exchange and resource accessibility.</w:t>
            </w:r>
            <w:bookmarkEnd w:id="28"/>
          </w:p>
          <w:p w14:paraId="372E0585" w14:textId="276EA1BF" w:rsidR="00117697" w:rsidRPr="0067755E" w:rsidRDefault="00A411AF" w:rsidP="0064291B">
            <w:pPr>
              <w:pStyle w:val="Heading1"/>
              <w:numPr>
                <w:ilvl w:val="0"/>
                <w:numId w:val="27"/>
              </w:numPr>
              <w:jc w:val="both"/>
              <w:rPr>
                <w:rFonts w:ascii="Baskerville Old Face" w:hAnsi="Baskerville Old Face" w:cs="Times New Roman"/>
                <w:b w:val="0"/>
                <w:bCs/>
                <w:color w:val="000000"/>
                <w:sz w:val="24"/>
                <w:szCs w:val="24"/>
              </w:rPr>
            </w:pPr>
            <w:bookmarkStart w:id="29" w:name="_Toc208515210"/>
            <w:r w:rsidRPr="0067755E">
              <w:rPr>
                <w:rFonts w:ascii="Baskerville Old Face" w:hAnsi="Baskerville Old Face" w:cs="Times New Roman"/>
                <w:b w:val="0"/>
                <w:bCs/>
                <w:color w:val="000000"/>
                <w:sz w:val="24"/>
                <w:szCs w:val="24"/>
              </w:rPr>
              <w:t>Increase awareness of sustainable forest management, biodiversity conservation, and</w:t>
            </w:r>
            <w:bookmarkEnd w:id="29"/>
            <w:r w:rsidRPr="0067755E">
              <w:rPr>
                <w:rFonts w:ascii="Baskerville Old Face" w:hAnsi="Baskerville Old Face" w:cs="Times New Roman"/>
                <w:b w:val="0"/>
                <w:bCs/>
                <w:color w:val="000000"/>
                <w:sz w:val="24"/>
                <w:szCs w:val="24"/>
              </w:rPr>
              <w:t xml:space="preserve"> </w:t>
            </w:r>
            <w:r w:rsidR="00117697" w:rsidRPr="0067755E">
              <w:rPr>
                <w:rFonts w:ascii="Baskerville Old Face" w:hAnsi="Baskerville Old Face" w:cs="Times New Roman"/>
                <w:b w:val="0"/>
                <w:bCs/>
                <w:color w:val="000000"/>
                <w:sz w:val="24"/>
                <w:szCs w:val="24"/>
              </w:rPr>
              <w:t xml:space="preserve"> </w:t>
            </w:r>
          </w:p>
          <w:p w14:paraId="0A1DF8C1" w14:textId="6F08735F" w:rsidR="00A411AF" w:rsidRPr="0067755E" w:rsidRDefault="00A411AF" w:rsidP="0070102A">
            <w:pPr>
              <w:pStyle w:val="Heading1"/>
              <w:ind w:left="720" w:firstLine="0"/>
              <w:jc w:val="both"/>
              <w:rPr>
                <w:rFonts w:ascii="Baskerville Old Face" w:hAnsi="Baskerville Old Face" w:cs="Times New Roman"/>
                <w:b w:val="0"/>
                <w:bCs/>
                <w:sz w:val="24"/>
                <w:szCs w:val="24"/>
              </w:rPr>
            </w:pPr>
            <w:bookmarkStart w:id="30" w:name="_Toc208515211"/>
            <w:r w:rsidRPr="0067755E">
              <w:rPr>
                <w:rFonts w:ascii="Baskerville Old Face" w:hAnsi="Baskerville Old Face" w:cs="Times New Roman"/>
                <w:b w:val="0"/>
                <w:bCs/>
                <w:color w:val="000000"/>
                <w:sz w:val="24"/>
                <w:szCs w:val="24"/>
              </w:rPr>
              <w:t>climate resilience.</w:t>
            </w:r>
            <w:bookmarkEnd w:id="30"/>
          </w:p>
          <w:p w14:paraId="3215F2C0" w14:textId="3D6D2D3E" w:rsidR="00117697" w:rsidRPr="0067755E" w:rsidRDefault="00A411AF" w:rsidP="0064291B">
            <w:pPr>
              <w:pStyle w:val="ListParagraph"/>
              <w:numPr>
                <w:ilvl w:val="0"/>
                <w:numId w:val="27"/>
              </w:numPr>
              <w:jc w:val="both"/>
              <w:rPr>
                <w:rFonts w:ascii="Baskerville Old Face" w:hAnsi="Baskerville Old Face" w:cs="Times New Roman"/>
                <w:bCs/>
                <w:color w:val="000000"/>
                <w:sz w:val="24"/>
                <w:szCs w:val="24"/>
              </w:rPr>
            </w:pPr>
            <w:r w:rsidRPr="0067755E">
              <w:rPr>
                <w:rFonts w:ascii="Baskerville Old Face" w:hAnsi="Baskerville Old Face" w:cs="Times New Roman"/>
                <w:bCs/>
                <w:color w:val="000000"/>
                <w:sz w:val="24"/>
                <w:szCs w:val="24"/>
              </w:rPr>
              <w:t xml:space="preserve">Strengthen stakeholder engagement across government, NGOs, private sector, and </w:t>
            </w:r>
          </w:p>
          <w:p w14:paraId="5908D0BF" w14:textId="533D85A4" w:rsidR="00117697" w:rsidRPr="0067755E" w:rsidRDefault="00A411AF" w:rsidP="0070102A">
            <w:pPr>
              <w:pStyle w:val="ListParagraph"/>
              <w:jc w:val="both"/>
              <w:rPr>
                <w:rFonts w:ascii="Baskerville Old Face" w:hAnsi="Baskerville Old Face" w:cs="Times New Roman"/>
                <w:bCs/>
                <w:color w:val="000000"/>
                <w:sz w:val="24"/>
                <w:szCs w:val="24"/>
              </w:rPr>
            </w:pPr>
            <w:r w:rsidRPr="0067755E">
              <w:rPr>
                <w:rFonts w:ascii="Baskerville Old Face" w:hAnsi="Baskerville Old Face" w:cs="Times New Roman"/>
                <w:bCs/>
                <w:color w:val="000000"/>
                <w:sz w:val="24"/>
                <w:szCs w:val="24"/>
              </w:rPr>
              <w:t>community partners.</w:t>
            </w:r>
          </w:p>
          <w:p w14:paraId="3DC8B0ED" w14:textId="113010CC" w:rsidR="00117697" w:rsidRPr="0067755E" w:rsidRDefault="00A411AF" w:rsidP="0064291B">
            <w:pPr>
              <w:pStyle w:val="ListParagraph"/>
              <w:numPr>
                <w:ilvl w:val="0"/>
                <w:numId w:val="27"/>
              </w:numPr>
              <w:jc w:val="both"/>
              <w:rPr>
                <w:rFonts w:ascii="Baskerville Old Face" w:hAnsi="Baskerville Old Face" w:cs="Times New Roman"/>
                <w:bCs/>
                <w:color w:val="000000"/>
                <w:sz w:val="24"/>
                <w:szCs w:val="24"/>
              </w:rPr>
            </w:pPr>
            <w:r w:rsidRPr="0067755E">
              <w:rPr>
                <w:rFonts w:ascii="Baskerville Old Face" w:hAnsi="Baskerville Old Face" w:cs="Times New Roman"/>
                <w:bCs/>
                <w:color w:val="000000"/>
                <w:sz w:val="24"/>
                <w:szCs w:val="24"/>
              </w:rPr>
              <w:t xml:space="preserve">Encourage community participation in restoration and rangeland governance </w:t>
            </w:r>
            <w:r w:rsidR="00117697" w:rsidRPr="0067755E">
              <w:rPr>
                <w:rFonts w:ascii="Baskerville Old Face" w:hAnsi="Baskerville Old Face" w:cs="Times New Roman"/>
                <w:bCs/>
                <w:color w:val="000000"/>
                <w:sz w:val="24"/>
                <w:szCs w:val="24"/>
              </w:rPr>
              <w:t xml:space="preserve"> </w:t>
            </w:r>
          </w:p>
          <w:p w14:paraId="751C4947" w14:textId="395E4107" w:rsidR="00A411AF" w:rsidRPr="0067755E" w:rsidRDefault="00A411AF" w:rsidP="0070102A">
            <w:pPr>
              <w:pStyle w:val="Heading1"/>
              <w:ind w:left="720" w:firstLine="0"/>
              <w:jc w:val="both"/>
              <w:rPr>
                <w:rFonts w:ascii="Baskerville Old Face" w:hAnsi="Baskerville Old Face" w:cs="Times New Roman"/>
                <w:sz w:val="24"/>
                <w:szCs w:val="24"/>
              </w:rPr>
            </w:pPr>
            <w:bookmarkStart w:id="31" w:name="_Toc208515212"/>
            <w:r w:rsidRPr="0067755E">
              <w:rPr>
                <w:rFonts w:ascii="Baskerville Old Face" w:hAnsi="Baskerville Old Face" w:cs="Times New Roman"/>
                <w:b w:val="0"/>
                <w:bCs/>
                <w:color w:val="000000"/>
                <w:sz w:val="24"/>
                <w:szCs w:val="24"/>
              </w:rPr>
              <w:t>activities.</w:t>
            </w:r>
            <w:bookmarkEnd w:id="31"/>
          </w:p>
          <w:p w14:paraId="3BA53160" w14:textId="77777777" w:rsidR="00117697" w:rsidRPr="0067755E" w:rsidRDefault="00117697" w:rsidP="0070102A">
            <w:pPr>
              <w:pStyle w:val="Heading1"/>
              <w:ind w:left="35" w:hanging="35"/>
              <w:jc w:val="both"/>
              <w:rPr>
                <w:rFonts w:ascii="Baskerville Old Face" w:hAnsi="Baskerville Old Face" w:cs="Times New Roman"/>
                <w:b w:val="0"/>
                <w:bCs/>
                <w:color w:val="000000"/>
                <w:sz w:val="24"/>
                <w:szCs w:val="24"/>
              </w:rPr>
            </w:pPr>
          </w:p>
          <w:p w14:paraId="593419A2" w14:textId="0CC9FABF" w:rsidR="00A411AF" w:rsidRPr="0067755E" w:rsidRDefault="00A411AF" w:rsidP="0070102A">
            <w:pPr>
              <w:pStyle w:val="Heading1"/>
              <w:ind w:left="35" w:hanging="35"/>
              <w:jc w:val="both"/>
              <w:rPr>
                <w:rFonts w:ascii="Baskerville Old Face" w:hAnsi="Baskerville Old Face" w:cs="Times New Roman"/>
                <w:sz w:val="24"/>
                <w:szCs w:val="24"/>
              </w:rPr>
            </w:pPr>
            <w:bookmarkStart w:id="32" w:name="_Toc208515213"/>
            <w:r w:rsidRPr="0067755E">
              <w:rPr>
                <w:rFonts w:ascii="Baskerville Old Face" w:hAnsi="Baskerville Old Face" w:cs="Times New Roman"/>
                <w:color w:val="000000"/>
                <w:sz w:val="24"/>
                <w:szCs w:val="24"/>
              </w:rPr>
              <w:t>Communication Successes this Year:</w:t>
            </w:r>
            <w:bookmarkEnd w:id="32"/>
          </w:p>
          <w:p w14:paraId="103BC64F" w14:textId="77777777" w:rsidR="00FA2614" w:rsidRPr="0067755E" w:rsidRDefault="00A411AF" w:rsidP="0064291B">
            <w:pPr>
              <w:pStyle w:val="Heading1"/>
              <w:numPr>
                <w:ilvl w:val="0"/>
                <w:numId w:val="28"/>
              </w:numPr>
              <w:jc w:val="both"/>
              <w:rPr>
                <w:rFonts w:ascii="Baskerville Old Face" w:hAnsi="Baskerville Old Face" w:cs="Times New Roman"/>
                <w:sz w:val="24"/>
                <w:szCs w:val="24"/>
              </w:rPr>
            </w:pPr>
            <w:bookmarkStart w:id="33" w:name="_Toc208515214"/>
            <w:r w:rsidRPr="0067755E">
              <w:rPr>
                <w:rFonts w:ascii="Baskerville Old Face" w:hAnsi="Baskerville Old Face" w:cs="Times New Roman"/>
                <w:b w:val="0"/>
                <w:bCs/>
                <w:color w:val="000000"/>
                <w:sz w:val="24"/>
                <w:szCs w:val="24"/>
              </w:rPr>
              <w:t xml:space="preserve">Green Points and CRCs visibility campaigns: Posters, infographics, and radio </w:t>
            </w:r>
            <w:r w:rsidR="00FA2614" w:rsidRPr="0067755E">
              <w:rPr>
                <w:rFonts w:ascii="Baskerville Old Face" w:hAnsi="Baskerville Old Face" w:cs="Times New Roman"/>
                <w:b w:val="0"/>
                <w:bCs/>
                <w:color w:val="000000"/>
                <w:sz w:val="24"/>
                <w:szCs w:val="24"/>
              </w:rPr>
              <w:t>messages have</w:t>
            </w:r>
            <w:r w:rsidRPr="0067755E">
              <w:rPr>
                <w:rFonts w:ascii="Baskerville Old Face" w:hAnsi="Baskerville Old Face" w:cs="Times New Roman"/>
                <w:b w:val="0"/>
                <w:bCs/>
                <w:color w:val="000000"/>
                <w:sz w:val="24"/>
                <w:szCs w:val="24"/>
              </w:rPr>
              <w:t xml:space="preserve"> been drafted  and they will encourage community use of CRCs for learning and resource access.</w:t>
            </w:r>
            <w:bookmarkEnd w:id="33"/>
          </w:p>
          <w:p w14:paraId="67FCD22D" w14:textId="0A553EBA" w:rsidR="00FA2614" w:rsidRPr="0067755E" w:rsidRDefault="00A411AF" w:rsidP="0064291B">
            <w:pPr>
              <w:pStyle w:val="Heading1"/>
              <w:numPr>
                <w:ilvl w:val="0"/>
                <w:numId w:val="28"/>
              </w:numPr>
              <w:jc w:val="both"/>
              <w:rPr>
                <w:rFonts w:ascii="Baskerville Old Face" w:hAnsi="Baskerville Old Face" w:cs="Times New Roman"/>
                <w:sz w:val="24"/>
                <w:szCs w:val="24"/>
              </w:rPr>
            </w:pPr>
            <w:bookmarkStart w:id="34" w:name="_Toc208515215"/>
            <w:r w:rsidRPr="0067755E">
              <w:rPr>
                <w:rFonts w:ascii="Baskerville Old Face" w:hAnsi="Baskerville Old Face" w:cs="Times New Roman"/>
                <w:b w:val="0"/>
                <w:bCs/>
                <w:color w:val="000000"/>
                <w:sz w:val="24"/>
                <w:szCs w:val="24"/>
              </w:rPr>
              <w:t xml:space="preserve">Community education drives: Newsletters, workshops, and reports have been recommended </w:t>
            </w:r>
            <w:r w:rsidR="00FA2614" w:rsidRPr="0067755E">
              <w:rPr>
                <w:rFonts w:ascii="Baskerville Old Face" w:hAnsi="Baskerville Old Face" w:cs="Times New Roman"/>
                <w:b w:val="0"/>
                <w:bCs/>
                <w:color w:val="000000"/>
                <w:sz w:val="24"/>
                <w:szCs w:val="24"/>
              </w:rPr>
              <w:t>to promote</w:t>
            </w:r>
            <w:r w:rsidRPr="0067755E">
              <w:rPr>
                <w:rFonts w:ascii="Baskerville Old Face" w:hAnsi="Baskerville Old Face" w:cs="Times New Roman"/>
                <w:b w:val="0"/>
                <w:bCs/>
                <w:color w:val="000000"/>
                <w:sz w:val="24"/>
                <w:szCs w:val="24"/>
              </w:rPr>
              <w:t xml:space="preserve"> awareness of forest conservation and biodiversity.</w:t>
            </w:r>
            <w:bookmarkEnd w:id="34"/>
          </w:p>
          <w:p w14:paraId="026004CA" w14:textId="77777777" w:rsidR="00FA2614" w:rsidRPr="0067755E" w:rsidRDefault="00A411AF" w:rsidP="0064291B">
            <w:pPr>
              <w:pStyle w:val="Heading1"/>
              <w:numPr>
                <w:ilvl w:val="0"/>
                <w:numId w:val="28"/>
              </w:numPr>
              <w:jc w:val="both"/>
              <w:rPr>
                <w:rFonts w:ascii="Baskerville Old Face" w:hAnsi="Baskerville Old Face" w:cs="Times New Roman"/>
                <w:sz w:val="24"/>
                <w:szCs w:val="24"/>
              </w:rPr>
            </w:pPr>
            <w:bookmarkStart w:id="35" w:name="_Toc208515216"/>
            <w:r w:rsidRPr="0067755E">
              <w:rPr>
                <w:rFonts w:ascii="Baskerville Old Face" w:hAnsi="Baskerville Old Face" w:cs="Times New Roman"/>
                <w:b w:val="0"/>
                <w:bCs/>
                <w:color w:val="000000"/>
                <w:sz w:val="24"/>
                <w:szCs w:val="24"/>
              </w:rPr>
              <w:t>Stakeholder engagement platforms: National and county forums fostered dialogue and collaboration, particularly the July 2025 National Stakeholder Forum in Nairobi.</w:t>
            </w:r>
            <w:bookmarkEnd w:id="35"/>
          </w:p>
          <w:p w14:paraId="64196664" w14:textId="77777777" w:rsidR="00FA2614" w:rsidRPr="0067755E" w:rsidRDefault="00A411AF" w:rsidP="0064291B">
            <w:pPr>
              <w:pStyle w:val="Heading1"/>
              <w:numPr>
                <w:ilvl w:val="0"/>
                <w:numId w:val="28"/>
              </w:numPr>
              <w:jc w:val="both"/>
              <w:rPr>
                <w:rFonts w:ascii="Baskerville Old Face" w:hAnsi="Baskerville Old Face" w:cs="Times New Roman"/>
                <w:sz w:val="24"/>
                <w:szCs w:val="24"/>
              </w:rPr>
            </w:pPr>
            <w:bookmarkStart w:id="36" w:name="_Toc208515217"/>
            <w:r w:rsidRPr="0067755E">
              <w:rPr>
                <w:rFonts w:ascii="Baskerville Old Face" w:hAnsi="Baskerville Old Face" w:cs="Times New Roman"/>
                <w:b w:val="0"/>
                <w:bCs/>
                <w:color w:val="000000"/>
                <w:sz w:val="24"/>
                <w:szCs w:val="24"/>
              </w:rPr>
              <w:t>Social media outreach: were actively used, supported by consistent hashtags (#GEF7Kenya, #RangelandForum2025).</w:t>
            </w:r>
            <w:bookmarkEnd w:id="36"/>
          </w:p>
          <w:p w14:paraId="707147FE" w14:textId="0F41A310" w:rsidR="00A411AF" w:rsidRPr="0067755E" w:rsidRDefault="00A411AF" w:rsidP="0064291B">
            <w:pPr>
              <w:pStyle w:val="Heading1"/>
              <w:numPr>
                <w:ilvl w:val="0"/>
                <w:numId w:val="28"/>
              </w:numPr>
              <w:jc w:val="both"/>
              <w:rPr>
                <w:rFonts w:ascii="Baskerville Old Face" w:hAnsi="Baskerville Old Face" w:cs="Times New Roman"/>
                <w:sz w:val="24"/>
                <w:szCs w:val="24"/>
              </w:rPr>
            </w:pPr>
            <w:bookmarkStart w:id="37" w:name="_Toc208515218"/>
            <w:r w:rsidRPr="0067755E">
              <w:rPr>
                <w:rFonts w:ascii="Baskerville Old Face" w:hAnsi="Baskerville Old Face" w:cs="Times New Roman"/>
                <w:b w:val="0"/>
                <w:bCs/>
                <w:color w:val="000000"/>
                <w:sz w:val="24"/>
                <w:szCs w:val="24"/>
              </w:rPr>
              <w:t>Media coverage: Print and broadcast coverage of the National Stakeholder Forum amplified project visibility.</w:t>
            </w:r>
            <w:bookmarkEnd w:id="37"/>
          </w:p>
          <w:p w14:paraId="49E4CEF7" w14:textId="77777777" w:rsidR="00FA2614" w:rsidRPr="0067755E" w:rsidRDefault="00FA2614" w:rsidP="0070102A">
            <w:pPr>
              <w:pStyle w:val="Heading1"/>
              <w:ind w:left="35" w:hanging="35"/>
              <w:jc w:val="both"/>
              <w:rPr>
                <w:rFonts w:ascii="Baskerville Old Face" w:hAnsi="Baskerville Old Face" w:cs="Times New Roman"/>
                <w:color w:val="000000"/>
                <w:sz w:val="24"/>
                <w:szCs w:val="24"/>
              </w:rPr>
            </w:pPr>
          </w:p>
          <w:p w14:paraId="44E3DF4C" w14:textId="035408DE" w:rsidR="00A411AF" w:rsidRPr="0067755E" w:rsidRDefault="00A411AF" w:rsidP="0070102A">
            <w:pPr>
              <w:pStyle w:val="Heading1"/>
              <w:ind w:left="35" w:hanging="35"/>
              <w:jc w:val="both"/>
              <w:rPr>
                <w:rFonts w:ascii="Baskerville Old Face" w:hAnsi="Baskerville Old Face" w:cs="Times New Roman"/>
                <w:sz w:val="24"/>
                <w:szCs w:val="24"/>
              </w:rPr>
            </w:pPr>
            <w:bookmarkStart w:id="38" w:name="_Toc208515219"/>
            <w:r w:rsidRPr="0067755E">
              <w:rPr>
                <w:rFonts w:ascii="Baskerville Old Face" w:hAnsi="Baskerville Old Face" w:cs="Times New Roman"/>
                <w:color w:val="000000"/>
                <w:sz w:val="24"/>
                <w:szCs w:val="24"/>
              </w:rPr>
              <w:t>Challenges:</w:t>
            </w:r>
            <w:bookmarkEnd w:id="38"/>
          </w:p>
          <w:p w14:paraId="2BE6D811" w14:textId="77777777" w:rsidR="00FA2614" w:rsidRPr="0067755E" w:rsidRDefault="00A411AF" w:rsidP="0064291B">
            <w:pPr>
              <w:pStyle w:val="Heading1"/>
              <w:numPr>
                <w:ilvl w:val="0"/>
                <w:numId w:val="29"/>
              </w:numPr>
              <w:jc w:val="both"/>
              <w:rPr>
                <w:rFonts w:ascii="Baskerville Old Face" w:hAnsi="Baskerville Old Face" w:cs="Times New Roman"/>
                <w:sz w:val="24"/>
                <w:szCs w:val="24"/>
              </w:rPr>
            </w:pPr>
            <w:bookmarkStart w:id="39" w:name="_Toc208515220"/>
            <w:r w:rsidRPr="0067755E">
              <w:rPr>
                <w:rFonts w:ascii="Baskerville Old Face" w:hAnsi="Baskerville Old Face" w:cs="Times New Roman"/>
                <w:b w:val="0"/>
                <w:bCs/>
                <w:color w:val="000000"/>
                <w:sz w:val="24"/>
                <w:szCs w:val="24"/>
              </w:rPr>
              <w:t>Uneven reach of communication channels, with rural communities facing barriers in accessing online content.</w:t>
            </w:r>
            <w:bookmarkEnd w:id="39"/>
          </w:p>
          <w:p w14:paraId="0DB6CEBC" w14:textId="77777777" w:rsidR="00FA2614" w:rsidRPr="0067755E" w:rsidRDefault="00A411AF" w:rsidP="0064291B">
            <w:pPr>
              <w:pStyle w:val="Heading1"/>
              <w:numPr>
                <w:ilvl w:val="0"/>
                <w:numId w:val="29"/>
              </w:numPr>
              <w:jc w:val="both"/>
              <w:rPr>
                <w:rFonts w:ascii="Baskerville Old Face" w:hAnsi="Baskerville Old Face" w:cs="Times New Roman"/>
                <w:sz w:val="24"/>
                <w:szCs w:val="24"/>
              </w:rPr>
            </w:pPr>
            <w:bookmarkStart w:id="40" w:name="_Toc208515221"/>
            <w:r w:rsidRPr="0067755E">
              <w:rPr>
                <w:rFonts w:ascii="Baskerville Old Face" w:hAnsi="Baskerville Old Face" w:cs="Times New Roman"/>
                <w:b w:val="0"/>
                <w:bCs/>
                <w:color w:val="000000"/>
                <w:sz w:val="24"/>
                <w:szCs w:val="24"/>
              </w:rPr>
              <w:t>Limited multilingual communication, with English-only outputs excluding some grassroots groups.</w:t>
            </w:r>
            <w:bookmarkEnd w:id="40"/>
          </w:p>
          <w:p w14:paraId="35D2713E" w14:textId="77777777" w:rsidR="00FA2614" w:rsidRPr="0067755E" w:rsidRDefault="00A411AF" w:rsidP="0064291B">
            <w:pPr>
              <w:pStyle w:val="Heading1"/>
              <w:numPr>
                <w:ilvl w:val="0"/>
                <w:numId w:val="29"/>
              </w:numPr>
              <w:jc w:val="both"/>
              <w:rPr>
                <w:rFonts w:ascii="Baskerville Old Face" w:hAnsi="Baskerville Old Face" w:cs="Times New Roman"/>
                <w:sz w:val="24"/>
                <w:szCs w:val="24"/>
              </w:rPr>
            </w:pPr>
            <w:bookmarkStart w:id="41" w:name="_Toc208515222"/>
            <w:r w:rsidRPr="0067755E">
              <w:rPr>
                <w:rFonts w:ascii="Baskerville Old Face" w:hAnsi="Baskerville Old Face" w:cs="Times New Roman"/>
                <w:b w:val="0"/>
                <w:bCs/>
                <w:color w:val="000000"/>
                <w:sz w:val="24"/>
                <w:szCs w:val="24"/>
              </w:rPr>
              <w:t>Bureaucratic delays affecting timely sharing of project updates.</w:t>
            </w:r>
            <w:bookmarkEnd w:id="41"/>
          </w:p>
          <w:p w14:paraId="37922F41" w14:textId="77777777" w:rsidR="00FA2614" w:rsidRPr="0067755E" w:rsidRDefault="00A411AF" w:rsidP="0064291B">
            <w:pPr>
              <w:pStyle w:val="Heading1"/>
              <w:numPr>
                <w:ilvl w:val="0"/>
                <w:numId w:val="29"/>
              </w:numPr>
              <w:jc w:val="both"/>
              <w:rPr>
                <w:rFonts w:ascii="Baskerville Old Face" w:hAnsi="Baskerville Old Face" w:cs="Times New Roman"/>
                <w:sz w:val="24"/>
                <w:szCs w:val="24"/>
              </w:rPr>
            </w:pPr>
            <w:bookmarkStart w:id="42" w:name="_Toc208515223"/>
            <w:r w:rsidRPr="0067755E">
              <w:rPr>
                <w:rFonts w:ascii="Baskerville Old Face" w:hAnsi="Baskerville Old Face" w:cs="Times New Roman"/>
                <w:b w:val="0"/>
                <w:bCs/>
                <w:color w:val="000000"/>
                <w:sz w:val="24"/>
                <w:szCs w:val="24"/>
              </w:rPr>
              <w:t>Underutilization of newsletters and dashboards due to lack of training and incentives.</w:t>
            </w:r>
            <w:bookmarkEnd w:id="42"/>
          </w:p>
          <w:p w14:paraId="4F610189" w14:textId="77777777" w:rsidR="00930C84" w:rsidRPr="0067755E" w:rsidRDefault="00A411AF" w:rsidP="0064291B">
            <w:pPr>
              <w:pStyle w:val="Heading1"/>
              <w:numPr>
                <w:ilvl w:val="0"/>
                <w:numId w:val="29"/>
              </w:numPr>
              <w:jc w:val="both"/>
              <w:rPr>
                <w:rFonts w:ascii="Baskerville Old Face" w:hAnsi="Baskerville Old Face" w:cs="Times New Roman"/>
                <w:sz w:val="24"/>
                <w:szCs w:val="24"/>
              </w:rPr>
            </w:pPr>
            <w:bookmarkStart w:id="43" w:name="_Toc208515224"/>
            <w:r w:rsidRPr="0067755E">
              <w:rPr>
                <w:rFonts w:ascii="Baskerville Old Face" w:hAnsi="Baskerville Old Face" w:cs="Times New Roman"/>
                <w:b w:val="0"/>
                <w:bCs/>
                <w:color w:val="000000"/>
                <w:sz w:val="24"/>
                <w:szCs w:val="24"/>
              </w:rPr>
              <w:t>Limited budget for continuous media engagement.</w:t>
            </w:r>
            <w:bookmarkEnd w:id="43"/>
          </w:p>
          <w:p w14:paraId="63500541" w14:textId="37DDB477" w:rsidR="00A411AF" w:rsidRPr="0067755E" w:rsidRDefault="00A411AF" w:rsidP="0064291B">
            <w:pPr>
              <w:pStyle w:val="Heading1"/>
              <w:numPr>
                <w:ilvl w:val="0"/>
                <w:numId w:val="29"/>
              </w:numPr>
              <w:jc w:val="both"/>
              <w:rPr>
                <w:rFonts w:ascii="Baskerville Old Face" w:hAnsi="Baskerville Old Face" w:cs="Times New Roman"/>
                <w:sz w:val="24"/>
                <w:szCs w:val="24"/>
              </w:rPr>
            </w:pPr>
            <w:bookmarkStart w:id="44" w:name="_Toc208515225"/>
            <w:r w:rsidRPr="0067755E">
              <w:rPr>
                <w:rFonts w:ascii="Baskerville Old Face" w:hAnsi="Baskerville Old Face" w:cs="Times New Roman"/>
                <w:b w:val="0"/>
                <w:bCs/>
                <w:color w:val="000000"/>
                <w:sz w:val="24"/>
                <w:szCs w:val="24"/>
              </w:rPr>
              <w:t>The project is addressing these by developing multilingual materials, rolling out structured communication protocols, training partners on digital tools (Hootsuite, Mailchimp, Trello), and expanding impact measurement through Power BI/Tableau dashboards.</w:t>
            </w:r>
            <w:bookmarkEnd w:id="44"/>
          </w:p>
          <w:p w14:paraId="0FE68215" w14:textId="77777777" w:rsidR="00A411AF" w:rsidRPr="0067755E" w:rsidRDefault="00A411AF" w:rsidP="0070102A">
            <w:pPr>
              <w:ind w:left="35" w:hanging="35"/>
              <w:jc w:val="both"/>
              <w:rPr>
                <w:rFonts w:ascii="Baskerville Old Face" w:hAnsi="Baskerville Old Face" w:cs="Times New Roman"/>
                <w:sz w:val="24"/>
                <w:szCs w:val="24"/>
              </w:rPr>
            </w:pPr>
          </w:p>
          <w:p w14:paraId="2895D823" w14:textId="77777777" w:rsidR="00793810" w:rsidRPr="0067755E" w:rsidRDefault="00793810" w:rsidP="0070102A">
            <w:pPr>
              <w:pStyle w:val="Heading1"/>
              <w:rPr>
                <w:rFonts w:ascii="Baskerville Old Face" w:hAnsi="Baskerville Old Face"/>
                <w:sz w:val="24"/>
                <w:szCs w:val="24"/>
              </w:rPr>
            </w:pPr>
          </w:p>
          <w:p w14:paraId="17918910" w14:textId="77777777" w:rsidR="00793810" w:rsidRPr="0067755E" w:rsidRDefault="00793810" w:rsidP="0070102A">
            <w:pPr>
              <w:pStyle w:val="Heading1"/>
              <w:rPr>
                <w:rFonts w:ascii="Baskerville Old Face" w:hAnsi="Baskerville Old Face"/>
                <w:sz w:val="24"/>
                <w:szCs w:val="24"/>
              </w:rPr>
            </w:pPr>
          </w:p>
          <w:p w14:paraId="4543F631" w14:textId="77777777" w:rsidR="00793810" w:rsidRPr="0067755E" w:rsidRDefault="00793810" w:rsidP="0070102A">
            <w:pPr>
              <w:pStyle w:val="Heading1"/>
              <w:rPr>
                <w:rFonts w:ascii="Baskerville Old Face" w:hAnsi="Baskerville Old Face"/>
                <w:sz w:val="24"/>
                <w:szCs w:val="24"/>
              </w:rPr>
            </w:pPr>
          </w:p>
          <w:p w14:paraId="5B48854C" w14:textId="77777777" w:rsidR="00793810" w:rsidRPr="0067755E" w:rsidRDefault="00793810" w:rsidP="0070102A">
            <w:pPr>
              <w:pStyle w:val="Heading1"/>
              <w:rPr>
                <w:rFonts w:ascii="Baskerville Old Face" w:hAnsi="Baskerville Old Face"/>
                <w:sz w:val="24"/>
                <w:szCs w:val="24"/>
              </w:rPr>
            </w:pPr>
          </w:p>
          <w:p w14:paraId="082EAA1A" w14:textId="77777777" w:rsidR="00793810" w:rsidRPr="0067755E" w:rsidRDefault="00793810" w:rsidP="0070102A">
            <w:pPr>
              <w:pStyle w:val="Heading1"/>
              <w:rPr>
                <w:rFonts w:ascii="Baskerville Old Face" w:hAnsi="Baskerville Old Face"/>
                <w:sz w:val="24"/>
                <w:szCs w:val="24"/>
              </w:rPr>
            </w:pPr>
          </w:p>
        </w:tc>
      </w:tr>
    </w:tbl>
    <w:p w14:paraId="1BD8EDD3" w14:textId="77777777" w:rsidR="00793810" w:rsidRPr="0067755E" w:rsidRDefault="00793810" w:rsidP="0070102A">
      <w:pPr>
        <w:spacing w:after="0" w:line="240" w:lineRule="auto"/>
        <w:jc w:val="both"/>
        <w:rPr>
          <w:rFonts w:ascii="Baskerville Old Face" w:hAnsi="Baskerville Old Face"/>
          <w:b/>
          <w:sz w:val="24"/>
          <w:szCs w:val="24"/>
        </w:rPr>
      </w:pPr>
    </w:p>
    <w:p w14:paraId="6C2876AA" w14:textId="77777777" w:rsidR="00793810" w:rsidRPr="0067755E" w:rsidRDefault="00AA7B81" w:rsidP="0070102A">
      <w:pPr>
        <w:spacing w:after="0" w:line="240" w:lineRule="auto"/>
        <w:jc w:val="both"/>
        <w:rPr>
          <w:rFonts w:ascii="Baskerville Old Face" w:hAnsi="Baskerville Old Face"/>
          <w:b/>
          <w:sz w:val="24"/>
          <w:szCs w:val="24"/>
        </w:rPr>
      </w:pPr>
      <w:r w:rsidRPr="0067755E">
        <w:rPr>
          <w:rFonts w:ascii="Baskerville Old Face" w:hAnsi="Baskerville Old Face"/>
          <w:b/>
          <w:sz w:val="24"/>
          <w:szCs w:val="24"/>
        </w:rPr>
        <w:t>Communication material</w:t>
      </w:r>
    </w:p>
    <w:tbl>
      <w:tblPr>
        <w:tblStyle w:val="afa"/>
        <w:tblW w:w="90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793810" w:rsidRPr="0067755E" w14:paraId="035BF623" w14:textId="77777777">
        <w:tc>
          <w:tcPr>
            <w:tcW w:w="9016" w:type="dxa"/>
            <w:shd w:val="clear" w:color="auto" w:fill="D9D9D9"/>
          </w:tcPr>
          <w:p w14:paraId="675D5A3E" w14:textId="77777777" w:rsidR="00793810" w:rsidRPr="0067755E" w:rsidRDefault="00AA7B81" w:rsidP="0070102A">
            <w:pPr>
              <w:jc w:val="both"/>
              <w:rPr>
                <w:rFonts w:ascii="Baskerville Old Face" w:hAnsi="Baskerville Old Face"/>
                <w:i/>
                <w:sz w:val="24"/>
                <w:szCs w:val="24"/>
              </w:rPr>
            </w:pPr>
            <w:r w:rsidRPr="0067755E">
              <w:rPr>
                <w:rFonts w:ascii="Baskerville Old Face" w:hAnsi="Baskerville Old Face"/>
                <w:i/>
                <w:sz w:val="24"/>
                <w:szCs w:val="24"/>
              </w:rPr>
              <w:t xml:space="preserve">Please provide a list of publications, project website, project page on the IUCN website, any other facebook, twitter, flickr or youtube account related to the project, as well as hyperlinks to any media coverage of the project, for example stories written by an outside source. Please upload any supporting files, including photos, videos, stories, and other documents. </w:t>
            </w:r>
          </w:p>
        </w:tc>
      </w:tr>
      <w:tr w:rsidR="00793810" w:rsidRPr="0067755E" w14:paraId="60425D7F" w14:textId="77777777">
        <w:trPr>
          <w:trHeight w:val="983"/>
        </w:trPr>
        <w:tc>
          <w:tcPr>
            <w:tcW w:w="9016" w:type="dxa"/>
          </w:tcPr>
          <w:p w14:paraId="79FE489F" w14:textId="77777777" w:rsidR="00793810" w:rsidRPr="0067755E" w:rsidRDefault="00793810" w:rsidP="0070102A">
            <w:pPr>
              <w:jc w:val="both"/>
              <w:rPr>
                <w:rFonts w:ascii="Baskerville Old Face" w:hAnsi="Baskerville Old Face"/>
                <w:b/>
                <w:sz w:val="24"/>
                <w:szCs w:val="24"/>
              </w:rPr>
            </w:pPr>
          </w:p>
          <w:p w14:paraId="1800687E" w14:textId="77777777" w:rsidR="00A411AF" w:rsidRPr="0067755E" w:rsidRDefault="00A411AF" w:rsidP="0064291B">
            <w:pPr>
              <w:pStyle w:val="NormalWeb"/>
              <w:numPr>
                <w:ilvl w:val="0"/>
                <w:numId w:val="23"/>
              </w:numPr>
              <w:spacing w:before="24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color w:val="000000"/>
              </w:rPr>
              <w:t>Publications &amp; Reports</w:t>
            </w:r>
          </w:p>
          <w:p w14:paraId="62B57107" w14:textId="77777777" w:rsidR="00A411AF" w:rsidRPr="0067755E" w:rsidRDefault="00A411AF" w:rsidP="0064291B">
            <w:pPr>
              <w:pStyle w:val="NormalWeb"/>
              <w:numPr>
                <w:ilvl w:val="1"/>
                <w:numId w:val="23"/>
              </w:numPr>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i/>
                <w:iCs/>
                <w:color w:val="000000"/>
              </w:rPr>
              <w:t>Rangelands Rising</w:t>
            </w:r>
            <w:r w:rsidRPr="0067755E">
              <w:rPr>
                <w:rFonts w:ascii="Baskerville Old Face" w:hAnsi="Baskerville Old Face"/>
                <w:color w:val="000000"/>
              </w:rPr>
              <w:t xml:space="preserve"> Magazine (special edition, July 2025 National Stakeholder Forum).</w:t>
            </w:r>
          </w:p>
          <w:p w14:paraId="65BE0FC7" w14:textId="77777777" w:rsidR="00A411AF" w:rsidRPr="0067755E" w:rsidRDefault="00A411AF" w:rsidP="0064291B">
            <w:pPr>
              <w:pStyle w:val="NormalWeb"/>
              <w:numPr>
                <w:ilvl w:val="1"/>
                <w:numId w:val="23"/>
              </w:numPr>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color w:val="000000"/>
              </w:rPr>
              <w:t>Communication &amp; Knowledge Management (CKM) Assessment &amp; Recommendations Report (2025).</w:t>
            </w:r>
          </w:p>
          <w:p w14:paraId="47703742" w14:textId="77777777" w:rsidR="00A411AF" w:rsidRPr="0067755E" w:rsidRDefault="00A411AF" w:rsidP="0064291B">
            <w:pPr>
              <w:pStyle w:val="NormalWeb"/>
              <w:numPr>
                <w:ilvl w:val="0"/>
                <w:numId w:val="23"/>
              </w:numPr>
              <w:spacing w:before="0" w:beforeAutospacing="0" w:after="0" w:afterAutospacing="0"/>
              <w:jc w:val="both"/>
              <w:textAlignment w:val="baseline"/>
              <w:rPr>
                <w:rFonts w:ascii="Baskerville Old Face" w:hAnsi="Baskerville Old Face" w:cs="Arial"/>
                <w:b/>
                <w:bCs/>
                <w:color w:val="000000"/>
              </w:rPr>
            </w:pPr>
            <w:r w:rsidRPr="0067755E">
              <w:rPr>
                <w:rFonts w:ascii="Baskerville Old Face" w:hAnsi="Baskerville Old Face"/>
                <w:b/>
                <w:bCs/>
                <w:color w:val="000000"/>
              </w:rPr>
              <w:t>Knowledge Products</w:t>
            </w:r>
          </w:p>
          <w:p w14:paraId="3704C362" w14:textId="77777777" w:rsidR="00A411AF" w:rsidRPr="0067755E" w:rsidRDefault="00A411AF" w:rsidP="0064291B">
            <w:pPr>
              <w:pStyle w:val="NormalWeb"/>
              <w:numPr>
                <w:ilvl w:val="1"/>
                <w:numId w:val="23"/>
              </w:numPr>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color w:val="000000"/>
              </w:rPr>
              <w:t>CRC and Green Points posters and brochures.</w:t>
            </w:r>
          </w:p>
          <w:p w14:paraId="4CC8495D" w14:textId="77777777" w:rsidR="00A411AF" w:rsidRPr="0067755E" w:rsidRDefault="00A411AF" w:rsidP="0064291B">
            <w:pPr>
              <w:pStyle w:val="NormalWeb"/>
              <w:numPr>
                <w:ilvl w:val="1"/>
                <w:numId w:val="23"/>
              </w:numPr>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color w:val="000000"/>
              </w:rPr>
              <w:t>Case studies on water harvesting, tree nurseries, and community grazing frameworks to be compiled and disseminated</w:t>
            </w:r>
          </w:p>
          <w:p w14:paraId="3AB3488E" w14:textId="77777777" w:rsidR="00A411AF" w:rsidRPr="0067755E" w:rsidRDefault="00A411AF" w:rsidP="0064291B">
            <w:pPr>
              <w:pStyle w:val="NormalWeb"/>
              <w:numPr>
                <w:ilvl w:val="1"/>
                <w:numId w:val="23"/>
              </w:numPr>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color w:val="000000"/>
              </w:rPr>
              <w:t>Knowledge management tools/log books purchased shared with communities and members trained on how to capture knowledge</w:t>
            </w:r>
          </w:p>
          <w:p w14:paraId="0AF34C47" w14:textId="77777777" w:rsidR="00A411AF" w:rsidRPr="0067755E" w:rsidRDefault="00A411AF" w:rsidP="0064291B">
            <w:pPr>
              <w:pStyle w:val="NormalWeb"/>
              <w:numPr>
                <w:ilvl w:val="0"/>
                <w:numId w:val="23"/>
              </w:numPr>
              <w:spacing w:before="0" w:beforeAutospacing="0" w:after="0" w:afterAutospacing="0"/>
              <w:jc w:val="both"/>
              <w:textAlignment w:val="baseline"/>
              <w:rPr>
                <w:rFonts w:ascii="Baskerville Old Face" w:hAnsi="Baskerville Old Face" w:cs="Arial"/>
                <w:b/>
                <w:bCs/>
                <w:color w:val="000000"/>
              </w:rPr>
            </w:pPr>
            <w:r w:rsidRPr="0067755E">
              <w:rPr>
                <w:rFonts w:ascii="Baskerville Old Face" w:hAnsi="Baskerville Old Face"/>
                <w:b/>
                <w:bCs/>
                <w:color w:val="000000"/>
              </w:rPr>
              <w:t>Digital &amp; Online Platforms</w:t>
            </w:r>
          </w:p>
          <w:p w14:paraId="32C1E75B" w14:textId="77777777" w:rsidR="00A411AF" w:rsidRPr="0067755E" w:rsidRDefault="00A411AF" w:rsidP="0064291B">
            <w:pPr>
              <w:pStyle w:val="NormalWeb"/>
              <w:numPr>
                <w:ilvl w:val="1"/>
                <w:numId w:val="23"/>
              </w:numPr>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color w:val="000000"/>
              </w:rPr>
              <w:t>Social Media: Twitter/X (#GEF7Kenya, #RangelandForum2025).</w:t>
            </w:r>
          </w:p>
          <w:p w14:paraId="53D5644D" w14:textId="77777777" w:rsidR="00A411AF" w:rsidRPr="0067755E" w:rsidRDefault="00A411AF" w:rsidP="0064291B">
            <w:pPr>
              <w:pStyle w:val="NormalWeb"/>
              <w:numPr>
                <w:ilvl w:val="1"/>
                <w:numId w:val="23"/>
              </w:numPr>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color w:val="000000"/>
              </w:rPr>
              <w:t>Online presence: Project materials featured on IUCN, NEMA, and ACC websites.</w:t>
            </w:r>
          </w:p>
          <w:p w14:paraId="3C75BA6F" w14:textId="77777777" w:rsidR="00A411AF" w:rsidRPr="0067755E" w:rsidRDefault="00A411AF" w:rsidP="0064291B">
            <w:pPr>
              <w:pStyle w:val="NormalWeb"/>
              <w:numPr>
                <w:ilvl w:val="1"/>
                <w:numId w:val="23"/>
              </w:numPr>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color w:val="000000"/>
              </w:rPr>
              <w:t>Digital repository: Google Drive/SharePoint hub for storing and sharing project resources.</w:t>
            </w:r>
          </w:p>
          <w:p w14:paraId="0B7E13B6" w14:textId="77777777" w:rsidR="00A411AF" w:rsidRPr="0067755E" w:rsidRDefault="00A411AF" w:rsidP="0064291B">
            <w:pPr>
              <w:pStyle w:val="NormalWeb"/>
              <w:numPr>
                <w:ilvl w:val="0"/>
                <w:numId w:val="23"/>
              </w:numPr>
              <w:spacing w:before="0" w:beforeAutospacing="0" w:after="0" w:afterAutospacing="0"/>
              <w:jc w:val="both"/>
              <w:textAlignment w:val="baseline"/>
              <w:rPr>
                <w:rFonts w:ascii="Baskerville Old Face" w:hAnsi="Baskerville Old Face" w:cs="Arial"/>
                <w:b/>
                <w:bCs/>
                <w:color w:val="000000"/>
              </w:rPr>
            </w:pPr>
            <w:r w:rsidRPr="0067755E">
              <w:rPr>
                <w:rFonts w:ascii="Baskerville Old Face" w:hAnsi="Baskerville Old Face"/>
                <w:b/>
                <w:bCs/>
                <w:color w:val="000000"/>
              </w:rPr>
              <w:t>Audio-Visual Materials</w:t>
            </w:r>
          </w:p>
          <w:p w14:paraId="7EC6E95B" w14:textId="77777777" w:rsidR="00A411AF" w:rsidRPr="0067755E" w:rsidRDefault="00A411AF" w:rsidP="0064291B">
            <w:pPr>
              <w:pStyle w:val="NormalWeb"/>
              <w:numPr>
                <w:ilvl w:val="1"/>
                <w:numId w:val="23"/>
              </w:numPr>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color w:val="000000"/>
              </w:rPr>
              <w:t>Short documentaries on community impact (water harvesting, hay making  were produced.Green</w:t>
            </w:r>
          </w:p>
          <w:p w14:paraId="2FF349C3" w14:textId="77777777" w:rsidR="00A411AF" w:rsidRPr="0067755E" w:rsidRDefault="00A411AF" w:rsidP="0064291B">
            <w:pPr>
              <w:pStyle w:val="NormalWeb"/>
              <w:numPr>
                <w:ilvl w:val="1"/>
                <w:numId w:val="23"/>
              </w:numPr>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color w:val="000000"/>
              </w:rPr>
              <w:t>Local FM radio talk shows on biodiversity and forest management.</w:t>
            </w:r>
          </w:p>
          <w:p w14:paraId="23618181" w14:textId="77777777" w:rsidR="00A411AF" w:rsidRPr="0067755E" w:rsidRDefault="00A411AF" w:rsidP="0064291B">
            <w:pPr>
              <w:pStyle w:val="NormalWeb"/>
              <w:numPr>
                <w:ilvl w:val="0"/>
                <w:numId w:val="23"/>
              </w:numPr>
              <w:spacing w:before="0" w:beforeAutospacing="0" w:after="0" w:afterAutospacing="0"/>
              <w:jc w:val="both"/>
              <w:textAlignment w:val="baseline"/>
              <w:rPr>
                <w:rFonts w:ascii="Baskerville Old Face" w:hAnsi="Baskerville Old Face" w:cs="Arial"/>
                <w:b/>
                <w:bCs/>
                <w:color w:val="000000"/>
              </w:rPr>
            </w:pPr>
            <w:r w:rsidRPr="0067755E">
              <w:rPr>
                <w:rFonts w:ascii="Baskerville Old Face" w:hAnsi="Baskerville Old Face"/>
                <w:b/>
                <w:bCs/>
                <w:color w:val="000000"/>
              </w:rPr>
              <w:t>Media Coverage</w:t>
            </w:r>
          </w:p>
          <w:p w14:paraId="6EB1E629" w14:textId="77777777" w:rsidR="00A411AF" w:rsidRPr="0067755E" w:rsidRDefault="00A411AF" w:rsidP="0064291B">
            <w:pPr>
              <w:pStyle w:val="NormalWeb"/>
              <w:numPr>
                <w:ilvl w:val="1"/>
                <w:numId w:val="23"/>
              </w:numPr>
              <w:spacing w:before="0" w:beforeAutospacing="0" w:after="0" w:afterAutospacing="0"/>
              <w:jc w:val="both"/>
              <w:textAlignment w:val="baseline"/>
              <w:rPr>
                <w:rFonts w:ascii="Baskerville Old Face" w:hAnsi="Baskerville Old Face" w:cs="Arial"/>
                <w:color w:val="000000"/>
              </w:rPr>
            </w:pPr>
            <w:r w:rsidRPr="0067755E">
              <w:rPr>
                <w:rFonts w:ascii="Baskerville Old Face" w:hAnsi="Baskerville Old Face"/>
                <w:color w:val="000000"/>
              </w:rPr>
              <w:t>National newspaper coverage of the July 2025 National Stakeholder Forum.</w:t>
            </w:r>
          </w:p>
          <w:p w14:paraId="39D7AADB" w14:textId="77777777" w:rsidR="00A411AF" w:rsidRPr="0067755E" w:rsidRDefault="00A411AF" w:rsidP="0064291B">
            <w:pPr>
              <w:pStyle w:val="NormalWeb"/>
              <w:numPr>
                <w:ilvl w:val="1"/>
                <w:numId w:val="23"/>
              </w:numPr>
              <w:spacing w:before="0" w:beforeAutospacing="0" w:after="240" w:afterAutospacing="0"/>
              <w:jc w:val="both"/>
              <w:textAlignment w:val="baseline"/>
              <w:rPr>
                <w:rFonts w:ascii="Baskerville Old Face" w:hAnsi="Baskerville Old Face" w:cs="Arial"/>
                <w:color w:val="000000"/>
              </w:rPr>
            </w:pPr>
            <w:r w:rsidRPr="0067755E">
              <w:rPr>
                <w:rFonts w:ascii="Baskerville Old Face" w:hAnsi="Baskerville Old Face"/>
                <w:color w:val="000000"/>
              </w:rPr>
              <w:t>Feature stories on women-led nurseries and youth-led grazing management practices.</w:t>
            </w:r>
          </w:p>
          <w:p w14:paraId="2B34E689" w14:textId="77777777" w:rsidR="00793810" w:rsidRPr="0067755E" w:rsidRDefault="00793810" w:rsidP="0070102A">
            <w:pPr>
              <w:jc w:val="both"/>
              <w:rPr>
                <w:rFonts w:ascii="Baskerville Old Face" w:hAnsi="Baskerville Old Face"/>
                <w:b/>
                <w:sz w:val="24"/>
                <w:szCs w:val="24"/>
              </w:rPr>
            </w:pPr>
          </w:p>
          <w:p w14:paraId="277CE977" w14:textId="77777777" w:rsidR="00793810" w:rsidRPr="0067755E" w:rsidRDefault="00793810" w:rsidP="0070102A">
            <w:pPr>
              <w:jc w:val="both"/>
              <w:rPr>
                <w:rFonts w:ascii="Baskerville Old Face" w:hAnsi="Baskerville Old Face"/>
                <w:b/>
                <w:sz w:val="24"/>
                <w:szCs w:val="24"/>
              </w:rPr>
            </w:pPr>
          </w:p>
          <w:p w14:paraId="7E154FF2" w14:textId="77777777" w:rsidR="00793810" w:rsidRPr="0067755E" w:rsidRDefault="00793810" w:rsidP="0070102A">
            <w:pPr>
              <w:jc w:val="both"/>
              <w:rPr>
                <w:rFonts w:ascii="Baskerville Old Face" w:hAnsi="Baskerville Old Face"/>
                <w:b/>
                <w:sz w:val="24"/>
                <w:szCs w:val="24"/>
              </w:rPr>
            </w:pPr>
          </w:p>
          <w:p w14:paraId="12A8EF54" w14:textId="77777777" w:rsidR="00793810" w:rsidRPr="0067755E" w:rsidRDefault="00793810" w:rsidP="0070102A">
            <w:pPr>
              <w:jc w:val="both"/>
              <w:rPr>
                <w:rFonts w:ascii="Baskerville Old Face" w:hAnsi="Baskerville Old Face"/>
                <w:b/>
                <w:sz w:val="24"/>
                <w:szCs w:val="24"/>
              </w:rPr>
            </w:pPr>
          </w:p>
          <w:p w14:paraId="75F21918" w14:textId="77777777" w:rsidR="00793810" w:rsidRPr="0067755E" w:rsidRDefault="00793810" w:rsidP="0070102A">
            <w:pPr>
              <w:jc w:val="both"/>
              <w:rPr>
                <w:rFonts w:ascii="Baskerville Old Face" w:hAnsi="Baskerville Old Face"/>
                <w:b/>
                <w:sz w:val="24"/>
                <w:szCs w:val="24"/>
              </w:rPr>
            </w:pPr>
          </w:p>
          <w:p w14:paraId="63B994AB" w14:textId="77777777" w:rsidR="00793810" w:rsidRPr="0067755E" w:rsidRDefault="00793810" w:rsidP="0070102A">
            <w:pPr>
              <w:jc w:val="both"/>
              <w:rPr>
                <w:rFonts w:ascii="Baskerville Old Face" w:hAnsi="Baskerville Old Face"/>
                <w:b/>
                <w:sz w:val="24"/>
                <w:szCs w:val="24"/>
              </w:rPr>
            </w:pPr>
          </w:p>
          <w:p w14:paraId="61895423" w14:textId="77777777" w:rsidR="00793810" w:rsidRPr="0067755E" w:rsidRDefault="00793810" w:rsidP="0070102A">
            <w:pPr>
              <w:jc w:val="both"/>
              <w:rPr>
                <w:rFonts w:ascii="Baskerville Old Face" w:hAnsi="Baskerville Old Face"/>
                <w:b/>
                <w:sz w:val="24"/>
                <w:szCs w:val="24"/>
              </w:rPr>
            </w:pPr>
          </w:p>
          <w:p w14:paraId="7A636A87" w14:textId="77777777" w:rsidR="00D631CD" w:rsidRPr="0067755E" w:rsidRDefault="00D631CD" w:rsidP="0070102A">
            <w:pPr>
              <w:pStyle w:val="NormalWeb"/>
              <w:spacing w:before="0" w:beforeAutospacing="0" w:after="0" w:afterAutospacing="0"/>
              <w:jc w:val="both"/>
              <w:rPr>
                <w:rFonts w:ascii="Baskerville Old Face" w:hAnsi="Baskerville Old Face"/>
              </w:rPr>
            </w:pPr>
            <w:r w:rsidRPr="0067755E">
              <w:rPr>
                <w:rFonts w:ascii="Baskerville Old Face" w:hAnsi="Baskerville Old Face"/>
                <w:b/>
                <w:bCs/>
                <w:color w:val="000000"/>
              </w:rPr>
              <w:t>Link to stories </w:t>
            </w:r>
          </w:p>
          <w:p w14:paraId="52FAA86A" w14:textId="77777777" w:rsidR="00D631CD" w:rsidRPr="0067755E" w:rsidRDefault="00D631CD" w:rsidP="0064291B">
            <w:pPr>
              <w:pStyle w:val="NormalWeb"/>
              <w:numPr>
                <w:ilvl w:val="0"/>
                <w:numId w:val="24"/>
              </w:numPr>
              <w:spacing w:before="0" w:beforeAutospacing="0" w:after="0" w:afterAutospacing="0"/>
              <w:jc w:val="both"/>
              <w:textAlignment w:val="baseline"/>
              <w:rPr>
                <w:rFonts w:ascii="Baskerville Old Face" w:hAnsi="Baskerville Old Face"/>
                <w:b/>
                <w:bCs/>
                <w:color w:val="000000"/>
              </w:rPr>
            </w:pPr>
            <w:hyperlink r:id="rId12" w:history="1">
              <w:r w:rsidRPr="0067755E">
                <w:rPr>
                  <w:rStyle w:val="Hyperlink"/>
                  <w:rFonts w:ascii="Baskerville Old Face" w:hAnsi="Baskerville Old Face"/>
                  <w:b/>
                  <w:bCs/>
                  <w:color w:val="1155CC"/>
                </w:rPr>
                <w:t>https://youtu.be/FclefAl7FFU?si=TfTPXJdsIwLZ6466</w:t>
              </w:r>
            </w:hyperlink>
            <w:r w:rsidRPr="0067755E">
              <w:rPr>
                <w:rFonts w:ascii="Baskerville Old Face" w:hAnsi="Baskerville Old Face"/>
                <w:b/>
                <w:bCs/>
                <w:color w:val="000000"/>
              </w:rPr>
              <w:t> </w:t>
            </w:r>
          </w:p>
          <w:p w14:paraId="751BCF95" w14:textId="77777777" w:rsidR="00D631CD" w:rsidRPr="0067755E" w:rsidRDefault="00D631CD" w:rsidP="0064291B">
            <w:pPr>
              <w:pStyle w:val="NormalWeb"/>
              <w:numPr>
                <w:ilvl w:val="0"/>
                <w:numId w:val="24"/>
              </w:numPr>
              <w:spacing w:before="0" w:beforeAutospacing="0" w:after="0" w:afterAutospacing="0"/>
              <w:jc w:val="both"/>
              <w:textAlignment w:val="baseline"/>
              <w:rPr>
                <w:rFonts w:ascii="Baskerville Old Face" w:hAnsi="Baskerville Old Face"/>
                <w:b/>
                <w:bCs/>
                <w:color w:val="000000"/>
              </w:rPr>
            </w:pPr>
            <w:hyperlink r:id="rId13" w:history="1">
              <w:r w:rsidRPr="0067755E">
                <w:rPr>
                  <w:rStyle w:val="Hyperlink"/>
                  <w:rFonts w:ascii="Baskerville Old Face" w:hAnsi="Baskerville Old Face"/>
                  <w:b/>
                  <w:bCs/>
                  <w:color w:val="1155CC"/>
                </w:rPr>
                <w:t>https://youtu.be/WKhWLxiaR_E?si=zPKneyyaOl62ThRk</w:t>
              </w:r>
            </w:hyperlink>
            <w:r w:rsidRPr="0067755E">
              <w:rPr>
                <w:rFonts w:ascii="Baskerville Old Face" w:hAnsi="Baskerville Old Face"/>
                <w:b/>
                <w:bCs/>
                <w:color w:val="000000"/>
              </w:rPr>
              <w:t> </w:t>
            </w:r>
          </w:p>
          <w:p w14:paraId="1A765206" w14:textId="77777777" w:rsidR="00D631CD" w:rsidRPr="0067755E" w:rsidRDefault="00D631CD" w:rsidP="0064291B">
            <w:pPr>
              <w:pStyle w:val="NormalWeb"/>
              <w:numPr>
                <w:ilvl w:val="0"/>
                <w:numId w:val="24"/>
              </w:numPr>
              <w:spacing w:before="0" w:beforeAutospacing="0" w:after="0" w:afterAutospacing="0"/>
              <w:jc w:val="both"/>
              <w:textAlignment w:val="baseline"/>
              <w:rPr>
                <w:rFonts w:ascii="Baskerville Old Face" w:hAnsi="Baskerville Old Face"/>
                <w:b/>
                <w:bCs/>
                <w:color w:val="000000"/>
              </w:rPr>
            </w:pPr>
            <w:hyperlink r:id="rId14" w:history="1">
              <w:r w:rsidRPr="0067755E">
                <w:rPr>
                  <w:rStyle w:val="Hyperlink"/>
                  <w:rFonts w:ascii="Baskerville Old Face" w:hAnsi="Baskerville Old Face"/>
                  <w:b/>
                  <w:bCs/>
                  <w:color w:val="1155CC"/>
                </w:rPr>
                <w:t>https://kenyatopstories.co.ke/index.php/2025/07/28/kenya-commits-to-reverse-land-degradation-amid-climate-change/</w:t>
              </w:r>
            </w:hyperlink>
            <w:r w:rsidRPr="0067755E">
              <w:rPr>
                <w:rFonts w:ascii="Baskerville Old Face" w:hAnsi="Baskerville Old Face"/>
                <w:b/>
                <w:bCs/>
                <w:color w:val="000000"/>
              </w:rPr>
              <w:t> </w:t>
            </w:r>
          </w:p>
          <w:p w14:paraId="2140775B" w14:textId="6DE4AC68" w:rsidR="00D631CD" w:rsidRPr="0067755E" w:rsidRDefault="00D631CD" w:rsidP="0064291B">
            <w:pPr>
              <w:pStyle w:val="NormalWeb"/>
              <w:numPr>
                <w:ilvl w:val="0"/>
                <w:numId w:val="24"/>
              </w:numPr>
              <w:spacing w:before="0" w:beforeAutospacing="0" w:after="0" w:afterAutospacing="0"/>
              <w:jc w:val="both"/>
              <w:textAlignment w:val="baseline"/>
              <w:rPr>
                <w:rFonts w:ascii="Baskerville Old Face" w:hAnsi="Baskerville Old Face"/>
                <w:b/>
                <w:bCs/>
                <w:color w:val="000000"/>
              </w:rPr>
            </w:pPr>
            <w:hyperlink r:id="rId15" w:history="1">
              <w:r w:rsidRPr="0067755E">
                <w:rPr>
                  <w:rStyle w:val="Hyperlink"/>
                  <w:rFonts w:ascii="Baskerville Old Face" w:hAnsi="Baskerville Old Face"/>
                  <w:b/>
                  <w:bCs/>
                </w:rPr>
                <w:t>https://www.fao.org/in-action/dryland-sustainable-landscapes/news-and-events/news-detail/news-from-kenya/en</w:t>
              </w:r>
            </w:hyperlink>
            <w:r w:rsidRPr="0067755E">
              <w:rPr>
                <w:rFonts w:ascii="Baskerville Old Face" w:hAnsi="Baskerville Old Face"/>
                <w:b/>
                <w:bCs/>
                <w:color w:val="000000"/>
              </w:rPr>
              <w:t xml:space="preserve"> </w:t>
            </w:r>
          </w:p>
          <w:p w14:paraId="4581A193" w14:textId="19206AAF" w:rsidR="00BE6BA4" w:rsidRPr="0067755E" w:rsidRDefault="00BE6BA4" w:rsidP="0070102A">
            <w:pPr>
              <w:jc w:val="both"/>
              <w:rPr>
                <w:rFonts w:ascii="Baskerville Old Face" w:hAnsi="Baskerville Old Face"/>
                <w:b/>
                <w:sz w:val="24"/>
                <w:szCs w:val="24"/>
              </w:rPr>
            </w:pPr>
          </w:p>
          <w:p w14:paraId="1099BF4C" w14:textId="77777777" w:rsidR="00D631CD" w:rsidRPr="0067755E" w:rsidRDefault="00D631CD" w:rsidP="0070102A">
            <w:pPr>
              <w:pStyle w:val="NormalWeb"/>
              <w:spacing w:before="0" w:beforeAutospacing="0" w:after="0" w:afterAutospacing="0"/>
              <w:jc w:val="both"/>
              <w:rPr>
                <w:rFonts w:ascii="Baskerville Old Face" w:hAnsi="Baskerville Old Face"/>
              </w:rPr>
            </w:pPr>
            <w:r w:rsidRPr="0067755E">
              <w:rPr>
                <w:rFonts w:ascii="Baskerville Old Face" w:hAnsi="Baskerville Old Face"/>
                <w:b/>
                <w:bCs/>
                <w:color w:val="000000"/>
              </w:rPr>
              <w:t>Social media posts on NEMA social media handle</w:t>
            </w:r>
          </w:p>
          <w:p w14:paraId="754C84DF" w14:textId="77777777" w:rsidR="00D631CD" w:rsidRPr="0067755E" w:rsidRDefault="00D631CD" w:rsidP="0064291B">
            <w:pPr>
              <w:pStyle w:val="NormalWeb"/>
              <w:numPr>
                <w:ilvl w:val="0"/>
                <w:numId w:val="25"/>
              </w:numPr>
              <w:spacing w:before="0" w:beforeAutospacing="0" w:after="0" w:afterAutospacing="0"/>
              <w:jc w:val="both"/>
              <w:textAlignment w:val="baseline"/>
              <w:rPr>
                <w:rFonts w:ascii="Baskerville Old Face" w:hAnsi="Baskerville Old Face"/>
                <w:b/>
                <w:bCs/>
                <w:color w:val="000000"/>
              </w:rPr>
            </w:pPr>
            <w:hyperlink r:id="rId16" w:history="1">
              <w:r w:rsidRPr="0067755E">
                <w:rPr>
                  <w:rStyle w:val="Hyperlink"/>
                  <w:rFonts w:ascii="Baskerville Old Face" w:hAnsi="Baskerville Old Face"/>
                  <w:b/>
                  <w:bCs/>
                  <w:color w:val="1155CC"/>
                </w:rPr>
                <w:t>https://www.facebook.com/share/p/176ZePhCVW/</w:t>
              </w:r>
            </w:hyperlink>
            <w:r w:rsidRPr="0067755E">
              <w:rPr>
                <w:rFonts w:ascii="Baskerville Old Face" w:hAnsi="Baskerville Old Face"/>
                <w:b/>
                <w:bCs/>
                <w:color w:val="000000"/>
              </w:rPr>
              <w:t> </w:t>
            </w:r>
          </w:p>
          <w:p w14:paraId="13925D0B" w14:textId="77777777" w:rsidR="00D631CD" w:rsidRPr="0067755E" w:rsidRDefault="00D631CD" w:rsidP="0064291B">
            <w:pPr>
              <w:pStyle w:val="NormalWeb"/>
              <w:numPr>
                <w:ilvl w:val="0"/>
                <w:numId w:val="25"/>
              </w:numPr>
              <w:spacing w:before="0" w:beforeAutospacing="0" w:after="0" w:afterAutospacing="0"/>
              <w:jc w:val="both"/>
              <w:textAlignment w:val="baseline"/>
              <w:rPr>
                <w:rFonts w:ascii="Baskerville Old Face" w:hAnsi="Baskerville Old Face"/>
                <w:b/>
                <w:bCs/>
                <w:color w:val="000000"/>
              </w:rPr>
            </w:pPr>
            <w:hyperlink r:id="rId17" w:history="1">
              <w:r w:rsidRPr="0067755E">
                <w:rPr>
                  <w:rStyle w:val="Hyperlink"/>
                  <w:rFonts w:ascii="Baskerville Old Face" w:hAnsi="Baskerville Old Face"/>
                  <w:b/>
                  <w:bCs/>
                  <w:color w:val="1155CC"/>
                </w:rPr>
                <w:t>https://x.com/NemaKenya/status/1949812181337309227</w:t>
              </w:r>
            </w:hyperlink>
            <w:r w:rsidRPr="0067755E">
              <w:rPr>
                <w:rFonts w:ascii="Baskerville Old Face" w:hAnsi="Baskerville Old Face"/>
                <w:b/>
                <w:bCs/>
                <w:color w:val="000000"/>
              </w:rPr>
              <w:t> </w:t>
            </w:r>
          </w:p>
          <w:p w14:paraId="7108368D" w14:textId="77777777" w:rsidR="00D631CD" w:rsidRPr="0067755E" w:rsidRDefault="00D631CD" w:rsidP="0064291B">
            <w:pPr>
              <w:pStyle w:val="NormalWeb"/>
              <w:numPr>
                <w:ilvl w:val="0"/>
                <w:numId w:val="25"/>
              </w:numPr>
              <w:spacing w:before="0" w:beforeAutospacing="0" w:after="0" w:afterAutospacing="0"/>
              <w:jc w:val="both"/>
              <w:textAlignment w:val="baseline"/>
              <w:rPr>
                <w:rFonts w:ascii="Baskerville Old Face" w:hAnsi="Baskerville Old Face"/>
                <w:b/>
                <w:bCs/>
                <w:color w:val="000000"/>
              </w:rPr>
            </w:pPr>
            <w:hyperlink r:id="rId18" w:history="1">
              <w:r w:rsidRPr="0067755E">
                <w:rPr>
                  <w:rStyle w:val="Hyperlink"/>
                  <w:rFonts w:ascii="Baskerville Old Face" w:hAnsi="Baskerville Old Face"/>
                  <w:b/>
                  <w:bCs/>
                  <w:color w:val="1155CC"/>
                </w:rPr>
                <w:t>https://x.com/NemaKenya/status/1949767659936977206</w:t>
              </w:r>
            </w:hyperlink>
            <w:r w:rsidRPr="0067755E">
              <w:rPr>
                <w:rFonts w:ascii="Baskerville Old Face" w:hAnsi="Baskerville Old Face"/>
                <w:b/>
                <w:bCs/>
                <w:color w:val="000000"/>
              </w:rPr>
              <w:t> </w:t>
            </w:r>
          </w:p>
          <w:p w14:paraId="6321AAF8" w14:textId="77777777" w:rsidR="00D631CD" w:rsidRPr="0067755E" w:rsidRDefault="00D631CD" w:rsidP="0064291B">
            <w:pPr>
              <w:pStyle w:val="NormalWeb"/>
              <w:numPr>
                <w:ilvl w:val="0"/>
                <w:numId w:val="25"/>
              </w:numPr>
              <w:spacing w:before="0" w:beforeAutospacing="0" w:after="0" w:afterAutospacing="0"/>
              <w:jc w:val="both"/>
              <w:textAlignment w:val="baseline"/>
              <w:rPr>
                <w:rFonts w:ascii="Baskerville Old Face" w:hAnsi="Baskerville Old Face"/>
                <w:b/>
                <w:bCs/>
                <w:color w:val="000000"/>
              </w:rPr>
            </w:pPr>
            <w:hyperlink r:id="rId19" w:history="1">
              <w:r w:rsidRPr="0067755E">
                <w:rPr>
                  <w:rStyle w:val="Hyperlink"/>
                  <w:rFonts w:ascii="Baskerville Old Face" w:hAnsi="Baskerville Old Face"/>
                  <w:b/>
                  <w:bCs/>
                  <w:color w:val="1155CC"/>
                </w:rPr>
                <w:t>https://x.com/NemaKenya/status/1933551301607968768</w:t>
              </w:r>
            </w:hyperlink>
            <w:r w:rsidRPr="0067755E">
              <w:rPr>
                <w:rFonts w:ascii="Baskerville Old Face" w:hAnsi="Baskerville Old Face"/>
                <w:b/>
                <w:bCs/>
                <w:color w:val="000000"/>
              </w:rPr>
              <w:t> </w:t>
            </w:r>
          </w:p>
          <w:p w14:paraId="1DA8CDBA" w14:textId="77777777" w:rsidR="00D631CD" w:rsidRPr="0067755E" w:rsidRDefault="00D631CD" w:rsidP="0064291B">
            <w:pPr>
              <w:pStyle w:val="NormalWeb"/>
              <w:numPr>
                <w:ilvl w:val="0"/>
                <w:numId w:val="25"/>
              </w:numPr>
              <w:spacing w:before="0" w:beforeAutospacing="0" w:after="0" w:afterAutospacing="0"/>
              <w:jc w:val="both"/>
              <w:textAlignment w:val="baseline"/>
              <w:rPr>
                <w:rFonts w:ascii="Baskerville Old Face" w:hAnsi="Baskerville Old Face"/>
                <w:b/>
                <w:bCs/>
                <w:color w:val="000000"/>
              </w:rPr>
            </w:pPr>
            <w:hyperlink r:id="rId20" w:history="1">
              <w:r w:rsidRPr="0067755E">
                <w:rPr>
                  <w:rStyle w:val="Hyperlink"/>
                  <w:rFonts w:ascii="Baskerville Old Face" w:hAnsi="Baskerville Old Face"/>
                  <w:b/>
                  <w:bCs/>
                  <w:color w:val="1155CC"/>
                </w:rPr>
                <w:t>https://x.com/NemaKenya/status/1923361832233840944</w:t>
              </w:r>
            </w:hyperlink>
            <w:r w:rsidRPr="0067755E">
              <w:rPr>
                <w:rFonts w:ascii="Baskerville Old Face" w:hAnsi="Baskerville Old Face"/>
                <w:b/>
                <w:bCs/>
                <w:color w:val="000000"/>
              </w:rPr>
              <w:t> </w:t>
            </w:r>
          </w:p>
          <w:p w14:paraId="3A40E51D" w14:textId="77777777" w:rsidR="00D631CD" w:rsidRPr="0067755E" w:rsidRDefault="00D631CD" w:rsidP="0064291B">
            <w:pPr>
              <w:pStyle w:val="NormalWeb"/>
              <w:numPr>
                <w:ilvl w:val="0"/>
                <w:numId w:val="25"/>
              </w:numPr>
              <w:spacing w:before="0" w:beforeAutospacing="0" w:after="0" w:afterAutospacing="0"/>
              <w:jc w:val="both"/>
              <w:textAlignment w:val="baseline"/>
              <w:rPr>
                <w:rFonts w:ascii="Baskerville Old Face" w:hAnsi="Baskerville Old Face"/>
                <w:b/>
                <w:bCs/>
                <w:color w:val="000000"/>
              </w:rPr>
            </w:pPr>
            <w:hyperlink r:id="rId21" w:history="1">
              <w:r w:rsidRPr="0067755E">
                <w:rPr>
                  <w:rStyle w:val="Hyperlink"/>
                  <w:rFonts w:ascii="Baskerville Old Face" w:hAnsi="Baskerville Old Face"/>
                  <w:b/>
                  <w:bCs/>
                  <w:color w:val="1155CC"/>
                </w:rPr>
                <w:t>https://x.com/NemaKenya/status/1923362372565057716</w:t>
              </w:r>
            </w:hyperlink>
            <w:r w:rsidRPr="0067755E">
              <w:rPr>
                <w:rFonts w:ascii="Baskerville Old Face" w:hAnsi="Baskerville Old Face"/>
                <w:b/>
                <w:bCs/>
                <w:color w:val="000000"/>
              </w:rPr>
              <w:t> </w:t>
            </w:r>
          </w:p>
          <w:p w14:paraId="5E656D27" w14:textId="4F7B4977" w:rsidR="00D631CD" w:rsidRPr="0067755E" w:rsidRDefault="00D631CD" w:rsidP="0064291B">
            <w:pPr>
              <w:pStyle w:val="NormalWeb"/>
              <w:numPr>
                <w:ilvl w:val="0"/>
                <w:numId w:val="25"/>
              </w:numPr>
              <w:spacing w:before="0" w:beforeAutospacing="0" w:after="0" w:afterAutospacing="0"/>
              <w:jc w:val="both"/>
              <w:textAlignment w:val="baseline"/>
              <w:rPr>
                <w:rFonts w:ascii="Baskerville Old Face" w:hAnsi="Baskerville Old Face"/>
                <w:b/>
                <w:bCs/>
                <w:color w:val="000000"/>
              </w:rPr>
            </w:pPr>
            <w:hyperlink r:id="rId22" w:history="1">
              <w:r w:rsidRPr="0067755E">
                <w:rPr>
                  <w:rStyle w:val="Hyperlink"/>
                  <w:rFonts w:ascii="Baskerville Old Face" w:hAnsi="Baskerville Old Face"/>
                  <w:b/>
                  <w:bCs/>
                </w:rPr>
                <w:t>https://x.com/NemaKenya/status/1923362919921717745</w:t>
              </w:r>
            </w:hyperlink>
            <w:r w:rsidRPr="0067755E">
              <w:rPr>
                <w:rFonts w:ascii="Baskerville Old Face" w:hAnsi="Baskerville Old Face"/>
                <w:b/>
                <w:bCs/>
                <w:color w:val="000000"/>
              </w:rPr>
              <w:t xml:space="preserve"> </w:t>
            </w:r>
          </w:p>
          <w:p w14:paraId="0BA96CBB" w14:textId="77777777" w:rsidR="00BE6BA4" w:rsidRPr="0067755E" w:rsidRDefault="00BE6BA4" w:rsidP="0070102A">
            <w:pPr>
              <w:jc w:val="both"/>
              <w:rPr>
                <w:rFonts w:ascii="Baskerville Old Face" w:hAnsi="Baskerville Old Face"/>
                <w:b/>
                <w:sz w:val="24"/>
                <w:szCs w:val="24"/>
              </w:rPr>
            </w:pPr>
          </w:p>
          <w:p w14:paraId="474940A9" w14:textId="77777777" w:rsidR="00793810" w:rsidRPr="0067755E" w:rsidRDefault="00793810" w:rsidP="0070102A">
            <w:pPr>
              <w:jc w:val="both"/>
              <w:rPr>
                <w:rFonts w:ascii="Baskerville Old Face" w:hAnsi="Baskerville Old Face"/>
                <w:b/>
                <w:sz w:val="24"/>
                <w:szCs w:val="24"/>
              </w:rPr>
            </w:pPr>
          </w:p>
        </w:tc>
      </w:tr>
    </w:tbl>
    <w:p w14:paraId="6D09C3A0" w14:textId="77777777" w:rsidR="00793810" w:rsidRPr="0067755E" w:rsidRDefault="00793810" w:rsidP="0070102A">
      <w:pPr>
        <w:spacing w:after="0" w:line="240" w:lineRule="auto"/>
        <w:jc w:val="both"/>
        <w:rPr>
          <w:rFonts w:ascii="Baskerville Old Face" w:hAnsi="Baskerville Old Face"/>
          <w:b/>
          <w:sz w:val="24"/>
          <w:szCs w:val="24"/>
        </w:rPr>
      </w:pPr>
    </w:p>
    <w:p w14:paraId="2AA2BFF2" w14:textId="77777777" w:rsidR="00793810" w:rsidRPr="0067755E" w:rsidRDefault="00AA7B81" w:rsidP="0070102A">
      <w:pPr>
        <w:spacing w:after="0" w:line="240" w:lineRule="auto"/>
        <w:jc w:val="both"/>
        <w:rPr>
          <w:rFonts w:ascii="Baskerville Old Face" w:hAnsi="Baskerville Old Face"/>
          <w:b/>
          <w:sz w:val="24"/>
          <w:szCs w:val="24"/>
        </w:rPr>
      </w:pPr>
      <w:r w:rsidRPr="0067755E">
        <w:rPr>
          <w:rFonts w:ascii="Baskerville Old Face" w:hAnsi="Baskerville Old Face"/>
          <w:b/>
          <w:sz w:val="24"/>
          <w:szCs w:val="24"/>
        </w:rPr>
        <w:t>Lessons learned</w:t>
      </w:r>
    </w:p>
    <w:tbl>
      <w:tblPr>
        <w:tblStyle w:val="afb"/>
        <w:tblW w:w="90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793810" w:rsidRPr="0067755E" w14:paraId="6614D510" w14:textId="77777777">
        <w:tc>
          <w:tcPr>
            <w:tcW w:w="9016" w:type="dxa"/>
            <w:shd w:val="clear" w:color="auto" w:fill="D9D9D9"/>
          </w:tcPr>
          <w:p w14:paraId="40AA7344" w14:textId="77777777" w:rsidR="00793810" w:rsidRPr="0067755E" w:rsidRDefault="00AA7B81" w:rsidP="0070102A">
            <w:pPr>
              <w:widowControl w:val="0"/>
              <w:pBdr>
                <w:top w:val="nil"/>
                <w:left w:val="nil"/>
                <w:bottom w:val="nil"/>
                <w:right w:val="nil"/>
                <w:between w:val="nil"/>
              </w:pBdr>
              <w:spacing w:before="120"/>
              <w:ind w:left="120"/>
              <w:jc w:val="both"/>
              <w:rPr>
                <w:rFonts w:ascii="Baskerville Old Face" w:hAnsi="Baskerville Old Face"/>
                <w:i/>
                <w:color w:val="000000"/>
                <w:sz w:val="24"/>
                <w:szCs w:val="24"/>
              </w:rPr>
            </w:pPr>
            <w:r w:rsidRPr="0067755E">
              <w:rPr>
                <w:rFonts w:ascii="Baskerville Old Face" w:hAnsi="Baskerville Old Face"/>
                <w:i/>
                <w:color w:val="000000"/>
                <w:sz w:val="24"/>
                <w:szCs w:val="24"/>
              </w:rPr>
              <w:t>Please share any particular lessons learnt in the context of project implementation (e.g. successfully tested tools, unexpected positive or negative impacts) and/or lessons learnt regarding one of your key outcomes</w:t>
            </w:r>
          </w:p>
        </w:tc>
      </w:tr>
      <w:tr w:rsidR="00793810" w:rsidRPr="0067755E" w14:paraId="6CDDA4D8" w14:textId="77777777">
        <w:trPr>
          <w:trHeight w:val="1479"/>
        </w:trPr>
        <w:tc>
          <w:tcPr>
            <w:tcW w:w="9016" w:type="dxa"/>
          </w:tcPr>
          <w:p w14:paraId="22779A5A" w14:textId="516650B5" w:rsidR="00817DC0" w:rsidRPr="00817DC0" w:rsidRDefault="00817DC0" w:rsidP="00817DC0">
            <w:pPr>
              <w:pStyle w:val="NormalWeb"/>
              <w:spacing w:before="240" w:beforeAutospacing="0" w:after="0" w:afterAutospacing="0"/>
              <w:jc w:val="both"/>
              <w:textAlignment w:val="baseline"/>
              <w:rPr>
                <w:rFonts w:ascii="Baskerville Old Face" w:hAnsi="Baskerville Old Face"/>
                <w:color w:val="000000"/>
                <w:lang w:val="en-US"/>
              </w:rPr>
            </w:pPr>
            <w:r w:rsidRPr="00817DC0">
              <w:rPr>
                <w:rFonts w:ascii="Baskerville Old Face" w:hAnsi="Baskerville Old Face"/>
                <w:color w:val="000000"/>
                <w:lang w:val="en-US"/>
              </w:rPr>
              <w:t>Community mobilization requires stronger ownership campaigns – While communities are mobilized and willing to participate, sustained engagement demands more intensive awareness and sensitization efforts to strengthen ownership.</w:t>
            </w:r>
          </w:p>
          <w:p w14:paraId="61692FF5" w14:textId="1C31D1F5" w:rsidR="00817DC0" w:rsidRPr="00817DC0" w:rsidRDefault="00817DC0" w:rsidP="00817DC0">
            <w:pPr>
              <w:pStyle w:val="NormalWeb"/>
              <w:spacing w:before="240" w:beforeAutospacing="0" w:after="0" w:afterAutospacing="0"/>
              <w:jc w:val="both"/>
              <w:textAlignment w:val="baseline"/>
              <w:rPr>
                <w:rFonts w:ascii="Baskerville Old Face" w:hAnsi="Baskerville Old Face"/>
                <w:color w:val="000000"/>
                <w:lang w:val="en-US"/>
              </w:rPr>
            </w:pPr>
            <w:r w:rsidRPr="00817DC0">
              <w:rPr>
                <w:rFonts w:ascii="Baskerville Old Face" w:hAnsi="Baskerville Old Face"/>
                <w:color w:val="000000"/>
                <w:lang w:val="en-US"/>
              </w:rPr>
              <w:t>Digital tools enhance reach but not inclusivity – Platforms such as Zoom and Microsoft Teams proved effective in connecting stakeholde</w:t>
            </w:r>
            <w:r w:rsidRPr="0067755E">
              <w:rPr>
                <w:rFonts w:ascii="Baskerville Old Face" w:hAnsi="Baskerville Old Face"/>
                <w:color w:val="000000"/>
                <w:lang w:val="en-US"/>
              </w:rPr>
              <w:t>rs,</w:t>
            </w:r>
            <w:r w:rsidRPr="00817DC0">
              <w:rPr>
                <w:rFonts w:ascii="Baskerville Old Face" w:hAnsi="Baskerville Old Face"/>
                <w:color w:val="000000"/>
                <w:lang w:val="en-US"/>
              </w:rPr>
              <w:t>however, rural communities without internet access were excluded. This highlighted the importance of complementing digital platforms with accessible channels such as radio broadcasts and local-language communication.</w:t>
            </w:r>
          </w:p>
          <w:p w14:paraId="1B61ABDD" w14:textId="2D9F112D" w:rsidR="00817DC0" w:rsidRPr="00817DC0" w:rsidRDefault="00817DC0" w:rsidP="00817DC0">
            <w:pPr>
              <w:pStyle w:val="NormalWeb"/>
              <w:spacing w:before="240" w:beforeAutospacing="0" w:after="0" w:afterAutospacing="0"/>
              <w:jc w:val="both"/>
              <w:textAlignment w:val="baseline"/>
              <w:rPr>
                <w:rFonts w:ascii="Baskerville Old Face" w:hAnsi="Baskerville Old Face"/>
                <w:color w:val="000000"/>
                <w:lang w:val="en-US"/>
              </w:rPr>
            </w:pPr>
            <w:r w:rsidRPr="00817DC0">
              <w:rPr>
                <w:rFonts w:ascii="Baskerville Old Face" w:hAnsi="Baskerville Old Face"/>
                <w:color w:val="000000"/>
                <w:lang w:val="en-US"/>
              </w:rPr>
              <w:t>Standardized communication protocols improve efficiency – The introduction of structured reporting templates and shared repositories minimized duplication, streamlined information flow, and improved timeliness in reporting.</w:t>
            </w:r>
          </w:p>
          <w:p w14:paraId="0D0AF94E" w14:textId="3C6D6370" w:rsidR="00817DC0" w:rsidRPr="00817DC0" w:rsidRDefault="00817DC0" w:rsidP="00817DC0">
            <w:pPr>
              <w:pStyle w:val="NormalWeb"/>
              <w:spacing w:before="240" w:beforeAutospacing="0" w:after="0" w:afterAutospacing="0"/>
              <w:jc w:val="both"/>
              <w:textAlignment w:val="baseline"/>
              <w:rPr>
                <w:rFonts w:ascii="Baskerville Old Face" w:hAnsi="Baskerville Old Face"/>
                <w:color w:val="000000"/>
                <w:lang w:val="en-US"/>
              </w:rPr>
            </w:pPr>
            <w:r w:rsidRPr="00817DC0">
              <w:rPr>
                <w:rFonts w:ascii="Baskerville Old Face" w:hAnsi="Baskerville Old Face"/>
                <w:color w:val="000000"/>
                <w:lang w:val="en-US"/>
              </w:rPr>
              <w:t>Capacity gaps limit the impact of tools – Tools such as newsletters, dashboards, and M&amp;E systems remain underutilized without adequate training. Regular quarterly training is essential to strengthen stakeholder capacity and ensure effective use.</w:t>
            </w:r>
          </w:p>
          <w:p w14:paraId="790AEBC4" w14:textId="293DA947" w:rsidR="00817DC0" w:rsidRPr="00817DC0" w:rsidRDefault="00817DC0" w:rsidP="00817DC0">
            <w:pPr>
              <w:pStyle w:val="NormalWeb"/>
              <w:spacing w:before="240" w:beforeAutospacing="0" w:after="0" w:afterAutospacing="0"/>
              <w:jc w:val="both"/>
              <w:textAlignment w:val="baseline"/>
              <w:rPr>
                <w:rFonts w:ascii="Baskerville Old Face" w:hAnsi="Baskerville Old Face"/>
                <w:color w:val="000000"/>
                <w:lang w:val="en-US"/>
              </w:rPr>
            </w:pPr>
            <w:r w:rsidRPr="00817DC0">
              <w:rPr>
                <w:rFonts w:ascii="Baskerville Old Face" w:hAnsi="Baskerville Old Face"/>
                <w:color w:val="000000"/>
                <w:lang w:val="en-US"/>
              </w:rPr>
              <w:t>Youth and women drive sustainability – Youth innovations (e-marketing, drones, mobile apps) and women’s indigenous knowledge (seed banking, water management) are critical enablers of long-term resilience and sustainability.</w:t>
            </w:r>
          </w:p>
          <w:p w14:paraId="3303B484" w14:textId="04497661" w:rsidR="00817DC0" w:rsidRPr="00817DC0" w:rsidRDefault="00817DC0" w:rsidP="00817DC0">
            <w:pPr>
              <w:pStyle w:val="NormalWeb"/>
              <w:spacing w:before="240" w:beforeAutospacing="0" w:after="0" w:afterAutospacing="0"/>
              <w:jc w:val="both"/>
              <w:textAlignment w:val="baseline"/>
              <w:rPr>
                <w:rFonts w:ascii="Baskerville Old Face" w:hAnsi="Baskerville Old Face"/>
                <w:color w:val="000000"/>
                <w:lang w:val="en-US"/>
              </w:rPr>
            </w:pPr>
            <w:r w:rsidRPr="00817DC0">
              <w:rPr>
                <w:rFonts w:ascii="Baskerville Old Face" w:hAnsi="Baskerville Old Face"/>
                <w:color w:val="000000"/>
                <w:lang w:val="en-US"/>
              </w:rPr>
              <w:t xml:space="preserve">Community engagement drives outcomes – Communities show high willingness to participate in restoration when properly sensitized. For example, involving women in seedling production and engaging community groups in nursery operations has significantly contributed to Kenya’s 15 </w:t>
            </w:r>
            <w:r w:rsidRPr="0067755E">
              <w:rPr>
                <w:rFonts w:ascii="Baskerville Old Face" w:hAnsi="Baskerville Old Face"/>
                <w:color w:val="000000"/>
                <w:lang w:val="en-US"/>
              </w:rPr>
              <w:t>billion</w:t>
            </w:r>
            <w:r w:rsidRPr="00817DC0">
              <w:rPr>
                <w:rFonts w:ascii="Baskerville Old Face" w:hAnsi="Baskerville Old Face"/>
                <w:color w:val="000000"/>
                <w:lang w:val="en-US"/>
              </w:rPr>
              <w:t xml:space="preserve"> Trees Program while also improving local livelihoods. Early communication on statutory requirements such as SHAs helps build trust and ensures smoother participation.</w:t>
            </w:r>
          </w:p>
          <w:p w14:paraId="3030FE9A" w14:textId="7C5ABDAD" w:rsidR="00817DC0" w:rsidRPr="00817DC0" w:rsidRDefault="00817DC0" w:rsidP="00817DC0">
            <w:pPr>
              <w:pStyle w:val="NormalWeb"/>
              <w:spacing w:before="240" w:beforeAutospacing="0" w:after="0" w:afterAutospacing="0"/>
              <w:jc w:val="both"/>
              <w:textAlignment w:val="baseline"/>
              <w:rPr>
                <w:rFonts w:ascii="Baskerville Old Face" w:hAnsi="Baskerville Old Face"/>
                <w:color w:val="000000"/>
                <w:lang w:val="en-US"/>
              </w:rPr>
            </w:pPr>
            <w:r w:rsidRPr="00817DC0">
              <w:rPr>
                <w:rFonts w:ascii="Baskerville Old Face" w:hAnsi="Baskerville Old Face"/>
                <w:color w:val="000000"/>
                <w:lang w:val="en-US"/>
              </w:rPr>
              <w:t>Climate-smart restoration practices are effective – The use of native grass species, coupled with a blend of traditional land management and modern reseeding practices, supports sustainable restoration outcomes. Integrating grass reseeding with soil and water conservation techniques strengthens resilience to climate shocks such as drought.</w:t>
            </w:r>
          </w:p>
          <w:p w14:paraId="278322E0" w14:textId="49F5BA29" w:rsidR="00793810" w:rsidRPr="0067755E" w:rsidRDefault="00817DC0" w:rsidP="00817DC0">
            <w:pPr>
              <w:pStyle w:val="NormalWeb"/>
              <w:spacing w:before="240" w:beforeAutospacing="0" w:after="0" w:afterAutospacing="0"/>
              <w:jc w:val="both"/>
              <w:textAlignment w:val="baseline"/>
              <w:rPr>
                <w:rFonts w:ascii="Baskerville Old Face" w:hAnsi="Baskerville Old Face"/>
                <w:color w:val="000000"/>
                <w:lang w:val="en-US"/>
              </w:rPr>
            </w:pPr>
            <w:r w:rsidRPr="00817DC0">
              <w:rPr>
                <w:rFonts w:ascii="Baskerville Old Face" w:hAnsi="Baskerville Old Face"/>
                <w:color w:val="000000"/>
                <w:lang w:val="en-US"/>
              </w:rPr>
              <w:t>Youth participation and strong governance enhance outcomes – Active involvement of youth and women improves restoration impact, while effective governance within community groups ensures smooth implementation and accountability.</w:t>
            </w:r>
          </w:p>
        </w:tc>
      </w:tr>
    </w:tbl>
    <w:p w14:paraId="0E09D886" w14:textId="77777777" w:rsidR="00793810" w:rsidRPr="0067755E" w:rsidRDefault="00793810" w:rsidP="0070102A">
      <w:pPr>
        <w:pStyle w:val="Heading1"/>
        <w:ind w:firstLine="0"/>
        <w:rPr>
          <w:rFonts w:ascii="Baskerville Old Face" w:hAnsi="Baskerville Old Face"/>
          <w:sz w:val="24"/>
          <w:szCs w:val="24"/>
        </w:rPr>
      </w:pPr>
    </w:p>
    <w:p w14:paraId="2AC44F71" w14:textId="77777777" w:rsidR="00793810" w:rsidRPr="0067755E" w:rsidRDefault="00793810" w:rsidP="0070102A">
      <w:pPr>
        <w:spacing w:after="0" w:line="240" w:lineRule="auto"/>
        <w:jc w:val="both"/>
        <w:rPr>
          <w:rFonts w:ascii="Baskerville Old Face" w:hAnsi="Baskerville Old Face"/>
          <w:b/>
          <w:sz w:val="24"/>
          <w:szCs w:val="24"/>
        </w:rPr>
        <w:sectPr w:rsidR="00793810" w:rsidRPr="0067755E" w:rsidSect="00202356">
          <w:pgSz w:w="11906" w:h="16838"/>
          <w:pgMar w:top="1440" w:right="1440" w:bottom="1440" w:left="1440" w:header="708" w:footer="708" w:gutter="0"/>
          <w:cols w:space="720"/>
          <w:docGrid w:linePitch="272"/>
        </w:sectPr>
      </w:pPr>
    </w:p>
    <w:p w14:paraId="482875D2" w14:textId="77777777" w:rsidR="00793810" w:rsidRPr="0067755E" w:rsidRDefault="00AA7B81" w:rsidP="0070102A">
      <w:pPr>
        <w:spacing w:after="0" w:line="240" w:lineRule="auto"/>
        <w:jc w:val="both"/>
        <w:rPr>
          <w:rFonts w:ascii="Baskerville Old Face" w:hAnsi="Baskerville Old Face"/>
          <w:b/>
          <w:sz w:val="24"/>
          <w:szCs w:val="24"/>
        </w:rPr>
      </w:pPr>
      <w:r w:rsidRPr="0067755E">
        <w:rPr>
          <w:rFonts w:ascii="Baskerville Old Face" w:hAnsi="Baskerville Old Face"/>
          <w:b/>
          <w:sz w:val="24"/>
          <w:szCs w:val="24"/>
        </w:rPr>
        <w:t>Communicating impact</w:t>
      </w:r>
    </w:p>
    <w:tbl>
      <w:tblPr>
        <w:tblStyle w:val="afc"/>
        <w:tblW w:w="901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6"/>
      </w:tblGrid>
      <w:tr w:rsidR="00793810" w:rsidRPr="0067755E" w14:paraId="38539500" w14:textId="77777777">
        <w:tc>
          <w:tcPr>
            <w:tcW w:w="9016" w:type="dxa"/>
            <w:shd w:val="clear" w:color="auto" w:fill="D9D9D9"/>
          </w:tcPr>
          <w:p w14:paraId="533CD5F9" w14:textId="77777777" w:rsidR="00793810" w:rsidRPr="0067755E" w:rsidRDefault="00AA7B81" w:rsidP="0070102A">
            <w:pPr>
              <w:jc w:val="both"/>
              <w:rPr>
                <w:rFonts w:ascii="Baskerville Old Face" w:hAnsi="Baskerville Old Face"/>
                <w:i/>
                <w:sz w:val="24"/>
                <w:szCs w:val="24"/>
              </w:rPr>
            </w:pPr>
            <w:r w:rsidRPr="0067755E">
              <w:rPr>
                <w:rFonts w:ascii="Baskerville Old Face" w:hAnsi="Baskerville Old Face"/>
                <w:i/>
                <w:sz w:val="24"/>
                <w:szCs w:val="24"/>
              </w:rPr>
              <w:t>Tell us the story of how the project has helped to improve people’s lives and biodiversity and how it contributed to the target(s) pledged through internal conventions (UNCCD LDN, UNFCCC NDCs, CBD NBSAPs, SDGs, etc) and/or national policies</w:t>
            </w:r>
          </w:p>
          <w:p w14:paraId="5FE9A5BE" w14:textId="77777777" w:rsidR="00793810" w:rsidRPr="0067755E" w:rsidRDefault="00793810" w:rsidP="0070102A">
            <w:pPr>
              <w:jc w:val="both"/>
              <w:rPr>
                <w:rFonts w:ascii="Baskerville Old Face" w:hAnsi="Baskerville Old Face"/>
                <w:i/>
                <w:sz w:val="24"/>
                <w:szCs w:val="24"/>
              </w:rPr>
            </w:pPr>
          </w:p>
          <w:p w14:paraId="218866A2" w14:textId="77777777" w:rsidR="00793810" w:rsidRPr="0067755E" w:rsidRDefault="00AA7B81" w:rsidP="0070102A">
            <w:pPr>
              <w:jc w:val="both"/>
              <w:rPr>
                <w:rFonts w:ascii="Baskerville Old Face" w:hAnsi="Baskerville Old Face"/>
                <w:i/>
                <w:sz w:val="24"/>
                <w:szCs w:val="24"/>
              </w:rPr>
            </w:pPr>
            <w:r w:rsidRPr="0067755E">
              <w:rPr>
                <w:rFonts w:ascii="Baskerville Old Face" w:hAnsi="Baskerville Old Face"/>
                <w:i/>
                <w:sz w:val="24"/>
                <w:szCs w:val="24"/>
              </w:rPr>
              <w:lastRenderedPageBreak/>
              <w:t>(The text will be used for IUCN Corporate Communications, the IUCN-GEF web-site, and/or other internal and external knowledge and learning efforts)</w:t>
            </w:r>
          </w:p>
          <w:p w14:paraId="08D60AF4" w14:textId="77777777" w:rsidR="00793810" w:rsidRPr="0067755E" w:rsidRDefault="00793810" w:rsidP="0070102A">
            <w:pPr>
              <w:jc w:val="both"/>
              <w:rPr>
                <w:rFonts w:ascii="Baskerville Old Face" w:hAnsi="Baskerville Old Face"/>
                <w:b/>
                <w:sz w:val="24"/>
                <w:szCs w:val="24"/>
              </w:rPr>
            </w:pPr>
          </w:p>
          <w:p w14:paraId="166EEBAA" w14:textId="77777777" w:rsidR="00793810" w:rsidRPr="0067755E" w:rsidRDefault="00AA7B81" w:rsidP="0070102A">
            <w:pPr>
              <w:jc w:val="both"/>
              <w:rPr>
                <w:rFonts w:ascii="Baskerville Old Face" w:hAnsi="Baskerville Old Face"/>
                <w:i/>
                <w:sz w:val="24"/>
                <w:szCs w:val="24"/>
              </w:rPr>
            </w:pPr>
            <w:r w:rsidRPr="0067755E">
              <w:rPr>
                <w:rFonts w:ascii="Baskerville Old Face" w:hAnsi="Baskerville Old Face"/>
                <w:i/>
                <w:sz w:val="24"/>
                <w:szCs w:val="24"/>
              </w:rPr>
              <w:t xml:space="preserve">Please also note you can share your success story and solution on the IUCN </w:t>
            </w:r>
            <w:hyperlink r:id="rId23">
              <w:r w:rsidRPr="0067755E">
                <w:rPr>
                  <w:rFonts w:ascii="Baskerville Old Face" w:hAnsi="Baskerville Old Face"/>
                  <w:i/>
                  <w:color w:val="0563C1"/>
                  <w:sz w:val="24"/>
                  <w:szCs w:val="24"/>
                  <w:u w:val="single"/>
                </w:rPr>
                <w:t>PANORAMA web platform.</w:t>
              </w:r>
            </w:hyperlink>
            <w:r w:rsidRPr="0067755E">
              <w:rPr>
                <w:rFonts w:ascii="Baskerville Old Face" w:hAnsi="Baskerville Old Face"/>
                <w:i/>
                <w:sz w:val="24"/>
                <w:szCs w:val="24"/>
              </w:rPr>
              <w:t xml:space="preserve"> This will allow for knowledge retention and dissemination of project outcomes and success factors.</w:t>
            </w:r>
          </w:p>
        </w:tc>
      </w:tr>
      <w:tr w:rsidR="00793810" w:rsidRPr="0067755E" w14:paraId="1CB280A6" w14:textId="77777777">
        <w:trPr>
          <w:trHeight w:val="2054"/>
        </w:trPr>
        <w:tc>
          <w:tcPr>
            <w:tcW w:w="9016" w:type="dxa"/>
          </w:tcPr>
          <w:p w14:paraId="6178DD5F" w14:textId="77777777" w:rsidR="00817DC0" w:rsidRPr="00817DC0" w:rsidRDefault="00817DC0" w:rsidP="00817DC0">
            <w:pPr>
              <w:pStyle w:val="NormalWeb"/>
              <w:spacing w:before="240" w:beforeAutospacing="0" w:after="240" w:afterAutospacing="0"/>
              <w:rPr>
                <w:rFonts w:ascii="Baskerville Old Face" w:hAnsi="Baskerville Old Face"/>
                <w:b/>
                <w:bCs/>
                <w:color w:val="000000"/>
                <w:lang w:val="en-US"/>
              </w:rPr>
            </w:pPr>
            <w:r w:rsidRPr="00817DC0">
              <w:rPr>
                <w:rFonts w:ascii="Baskerville Old Face" w:hAnsi="Baskerville Old Face"/>
                <w:b/>
                <w:bCs/>
                <w:color w:val="000000"/>
                <w:lang w:val="en-US"/>
              </w:rPr>
              <w:lastRenderedPageBreak/>
              <w:t>Communicating Impact</w:t>
            </w:r>
          </w:p>
          <w:p w14:paraId="74D16019" w14:textId="77777777" w:rsidR="00817DC0" w:rsidRPr="00817DC0" w:rsidRDefault="00817DC0" w:rsidP="00817DC0">
            <w:pPr>
              <w:pStyle w:val="NormalWeb"/>
              <w:spacing w:before="240" w:beforeAutospacing="0" w:after="240" w:afterAutospacing="0"/>
              <w:rPr>
                <w:rFonts w:ascii="Baskerville Old Face" w:hAnsi="Baskerville Old Face"/>
                <w:color w:val="000000"/>
                <w:lang w:val="en-US"/>
              </w:rPr>
            </w:pPr>
            <w:r w:rsidRPr="00817DC0">
              <w:rPr>
                <w:rFonts w:ascii="Baskerville Old Face" w:hAnsi="Baskerville Old Face"/>
                <w:color w:val="000000"/>
                <w:lang w:val="en-US"/>
              </w:rPr>
              <w:t>The Southern Rangelands of Kenya are undergoing a remarkable transformation through the project’s interventions. Once fragile and degraded, these landscapes are now showing tangible signs of recovery, offering renewed hope for both people and nature.</w:t>
            </w:r>
          </w:p>
          <w:p w14:paraId="1F609014" w14:textId="77777777" w:rsidR="00817DC0" w:rsidRPr="00817DC0" w:rsidRDefault="00817DC0" w:rsidP="00817DC0">
            <w:pPr>
              <w:pStyle w:val="NormalWeb"/>
              <w:spacing w:before="240" w:beforeAutospacing="0" w:after="240" w:afterAutospacing="0"/>
              <w:rPr>
                <w:rFonts w:ascii="Baskerville Old Face" w:hAnsi="Baskerville Old Face"/>
                <w:color w:val="000000"/>
                <w:lang w:val="en-US"/>
              </w:rPr>
            </w:pPr>
            <w:r w:rsidRPr="00817DC0">
              <w:rPr>
                <w:rFonts w:ascii="Baskerville Old Face" w:hAnsi="Baskerville Old Face"/>
                <w:b/>
                <w:bCs/>
                <w:color w:val="000000"/>
                <w:lang w:val="en-US"/>
              </w:rPr>
              <w:t>Restoring Biodiversity and Ecosystems</w:t>
            </w:r>
            <w:r w:rsidRPr="00817DC0">
              <w:rPr>
                <w:rFonts w:ascii="Baskerville Old Face" w:hAnsi="Baskerville Old Face"/>
                <w:color w:val="000000"/>
                <w:lang w:val="en-US"/>
              </w:rPr>
              <w:br/>
              <w:t>Communities have taken the lead in reversing rangeland degradation by establishing tree nurseries, developing grass banks, and constructing gabions to control erosion. These restoration efforts directly advance Kenya’s commitments under the Convention on Biological Diversity (CBD) National Biodiversity Strategy and Action Plan (NBSAP), the UNCCD Land Degradation Neutrality (LDN) targets, and the Sustainable Development Goals (SDGs), particularly SDG 13 (Climate Action) and SDG 15 (Life on Land).</w:t>
            </w:r>
          </w:p>
          <w:p w14:paraId="5683FF72" w14:textId="56151D2F" w:rsidR="00817DC0" w:rsidRPr="00817DC0" w:rsidRDefault="00817DC0" w:rsidP="00817DC0">
            <w:pPr>
              <w:pStyle w:val="NormalWeb"/>
              <w:spacing w:before="240" w:beforeAutospacing="0" w:after="240" w:afterAutospacing="0"/>
              <w:rPr>
                <w:rFonts w:ascii="Baskerville Old Face" w:hAnsi="Baskerville Old Face"/>
                <w:color w:val="000000"/>
                <w:lang w:val="en-US"/>
              </w:rPr>
            </w:pPr>
            <w:r w:rsidRPr="00817DC0">
              <w:rPr>
                <w:rFonts w:ascii="Baskerville Old Face" w:hAnsi="Baskerville Old Face"/>
                <w:b/>
                <w:bCs/>
                <w:color w:val="000000"/>
                <w:lang w:val="en-US"/>
              </w:rPr>
              <w:t>Building Resilient Livelihoods</w:t>
            </w:r>
            <w:r w:rsidRPr="00817DC0">
              <w:rPr>
                <w:rFonts w:ascii="Baskerville Old Face" w:hAnsi="Baskerville Old Face"/>
                <w:color w:val="000000"/>
                <w:lang w:val="en-US"/>
              </w:rPr>
              <w:br/>
              <w:t>The project has created new economic opportunities through diversified, nature-based enterprises. Beekeeping, eco-tourism, fodder banks, and agroforestry have emerged as viable income sources for households previously vulnerable to climate shocks. With NETFUND and ICIPE pledging to pilot three additional enterprises in 2025/26, communities are now better equipped to adapt to changing climatic conditions</w:t>
            </w:r>
            <w:r w:rsidRPr="0067755E">
              <w:rPr>
                <w:rFonts w:ascii="Baskerville Old Face" w:hAnsi="Baskerville Old Face"/>
                <w:color w:val="000000"/>
                <w:lang w:val="en-US"/>
              </w:rPr>
              <w:t xml:space="preserve"> </w:t>
            </w:r>
            <w:r w:rsidRPr="00817DC0">
              <w:rPr>
                <w:rFonts w:ascii="Baskerville Old Face" w:hAnsi="Baskerville Old Face"/>
                <w:color w:val="000000"/>
                <w:lang w:val="en-US"/>
              </w:rPr>
              <w:t>advancing Kenya’s Nationally Determined Contributions (NDCs) on climate adaptation.</w:t>
            </w:r>
          </w:p>
          <w:p w14:paraId="20EB8A63" w14:textId="77777777" w:rsidR="00817DC0" w:rsidRPr="00817DC0" w:rsidRDefault="00817DC0" w:rsidP="00817DC0">
            <w:pPr>
              <w:pStyle w:val="NormalWeb"/>
              <w:spacing w:before="240" w:beforeAutospacing="0" w:after="240" w:afterAutospacing="0"/>
              <w:rPr>
                <w:rFonts w:ascii="Baskerville Old Face" w:hAnsi="Baskerville Old Face"/>
                <w:color w:val="000000"/>
                <w:lang w:val="en-US"/>
              </w:rPr>
            </w:pPr>
            <w:r w:rsidRPr="00817DC0">
              <w:rPr>
                <w:rFonts w:ascii="Baskerville Old Face" w:hAnsi="Baskerville Old Face"/>
                <w:b/>
                <w:bCs/>
                <w:color w:val="000000"/>
                <w:lang w:val="en-US"/>
              </w:rPr>
              <w:t>Strengthening Policy and Governance</w:t>
            </w:r>
            <w:r w:rsidRPr="00817DC0">
              <w:rPr>
                <w:rFonts w:ascii="Baskerville Old Face" w:hAnsi="Baskerville Old Face"/>
                <w:color w:val="000000"/>
                <w:lang w:val="en-US"/>
              </w:rPr>
              <w:br/>
              <w:t>In July 2025, the National Stakeholder Forum marked a turning point in rangeland governance. The county governments of Narok and Kajiado committed to reviewing rangeland policies, paving the way for harmonized management frameworks. Furthermore, the establishment of a National Technical Working Group to draft a National Rangeland Framework by December 2025 signals a shift from fragmented interventions to a coordinated national approach, aligned with global environmental agreements.</w:t>
            </w:r>
          </w:p>
          <w:p w14:paraId="0728C6DE" w14:textId="77777777" w:rsidR="00817DC0" w:rsidRPr="00817DC0" w:rsidRDefault="00817DC0" w:rsidP="00817DC0">
            <w:pPr>
              <w:pStyle w:val="NormalWeb"/>
              <w:spacing w:before="240" w:beforeAutospacing="0" w:after="240" w:afterAutospacing="0"/>
              <w:rPr>
                <w:rFonts w:ascii="Baskerville Old Face" w:hAnsi="Baskerville Old Face"/>
                <w:color w:val="000000"/>
                <w:lang w:val="en-US"/>
              </w:rPr>
            </w:pPr>
            <w:r w:rsidRPr="00817DC0">
              <w:rPr>
                <w:rFonts w:ascii="Baskerville Old Face" w:hAnsi="Baskerville Old Face"/>
                <w:b/>
                <w:bCs/>
                <w:color w:val="000000"/>
                <w:lang w:val="en-US"/>
              </w:rPr>
              <w:t>Promoting Social Inclusion and Equity</w:t>
            </w:r>
            <w:r w:rsidRPr="00817DC0">
              <w:rPr>
                <w:rFonts w:ascii="Baskerville Old Face" w:hAnsi="Baskerville Old Face"/>
                <w:color w:val="000000"/>
                <w:lang w:val="en-US"/>
              </w:rPr>
              <w:br/>
              <w:t>The project has also advanced equity and inclusion. At the Forum, 42% of participants were women and 30% were youth, ensuring that decision-making was representative and inclusive. Women’s vital roles in seed banking, water management, and indigenous knowledge were formally recognized, while youth showcased cutting-edge innovations, from drones for monitoring to mobile apps and e-marketing platforms. This intergenerational collaboration has strengthened social cohesion and created a shared vision for sustainable rangeland management.</w:t>
            </w:r>
          </w:p>
          <w:p w14:paraId="4261F064" w14:textId="77777777" w:rsidR="00817DC0" w:rsidRPr="00817DC0" w:rsidRDefault="00817DC0" w:rsidP="00817DC0">
            <w:pPr>
              <w:pStyle w:val="NormalWeb"/>
              <w:spacing w:before="240" w:beforeAutospacing="0" w:after="240" w:afterAutospacing="0"/>
              <w:rPr>
                <w:rFonts w:ascii="Baskerville Old Face" w:hAnsi="Baskerville Old Face"/>
                <w:color w:val="000000"/>
                <w:lang w:val="en-US"/>
              </w:rPr>
            </w:pPr>
            <w:r w:rsidRPr="00817DC0">
              <w:rPr>
                <w:rFonts w:ascii="Baskerville Old Face" w:hAnsi="Baskerville Old Face"/>
                <w:b/>
                <w:bCs/>
                <w:color w:val="000000"/>
                <w:lang w:val="en-US"/>
              </w:rPr>
              <w:t>Institutional Legacy</w:t>
            </w:r>
            <w:r w:rsidRPr="00817DC0">
              <w:rPr>
                <w:rFonts w:ascii="Baskerville Old Face" w:hAnsi="Baskerville Old Face"/>
                <w:color w:val="000000"/>
                <w:lang w:val="en-US"/>
              </w:rPr>
              <w:br/>
              <w:t>By institutionalizing the National Stakeholder Forum as an annual platform, the project has secured a lasting mechanism for accountability, knowledge exchange, and innovation. This ensures that impact will continue to grow beyond the project’s lifetime.</w:t>
            </w:r>
          </w:p>
          <w:p w14:paraId="70E85930" w14:textId="0B0376E1" w:rsidR="00817DC0" w:rsidRPr="0067755E" w:rsidRDefault="00817DC0" w:rsidP="00817DC0">
            <w:pPr>
              <w:pStyle w:val="NormalWeb"/>
              <w:spacing w:before="240" w:beforeAutospacing="0" w:after="240" w:afterAutospacing="0"/>
              <w:rPr>
                <w:rFonts w:ascii="Baskerville Old Face" w:hAnsi="Baskerville Old Face"/>
                <w:color w:val="000000"/>
                <w:lang w:val="en-US"/>
              </w:rPr>
            </w:pPr>
            <w:r w:rsidRPr="00817DC0">
              <w:rPr>
                <w:rFonts w:ascii="Baskerville Old Face" w:hAnsi="Baskerville Old Face"/>
                <w:b/>
                <w:bCs/>
                <w:color w:val="000000"/>
                <w:lang w:val="en-US"/>
              </w:rPr>
              <w:lastRenderedPageBreak/>
              <w:t>A Model for Global and Local Action</w:t>
            </w:r>
            <w:r w:rsidRPr="00817DC0">
              <w:rPr>
                <w:rFonts w:ascii="Baskerville Old Face" w:hAnsi="Baskerville Old Face"/>
                <w:color w:val="000000"/>
                <w:lang w:val="en-US"/>
              </w:rPr>
              <w:br/>
              <w:t>Through bridging science, policy, and grassroots innovation, the project has improved livelihoods and restored biodiversity in Kenya’s Southern Rangelands. It has delivered resilient ecosystems, diversified community enterprises, and strengthened governance and inclusion. Importantly, these outcomes contribute directly to Kenya’s obligations under the CBD NBSAP, UNCCD LDN targets, UNFCCC NDCs, and the SDGs, while reinforcing national rangeland and climate policies. The legacy is a powerful demonstration of how local action can drive global commitments</w:t>
            </w:r>
            <w:r w:rsidRPr="0067755E">
              <w:rPr>
                <w:rFonts w:ascii="Baskerville Old Face" w:hAnsi="Baskerville Old Face"/>
                <w:color w:val="000000"/>
                <w:lang w:val="en-US"/>
              </w:rPr>
              <w:t xml:space="preserve"> </w:t>
            </w:r>
            <w:r w:rsidRPr="00817DC0">
              <w:rPr>
                <w:rFonts w:ascii="Baskerville Old Face" w:hAnsi="Baskerville Old Face"/>
                <w:color w:val="000000"/>
                <w:lang w:val="en-US"/>
              </w:rPr>
              <w:t>leaving behind stronger communities and healthier ecosystems.</w:t>
            </w:r>
          </w:p>
        </w:tc>
      </w:tr>
      <w:tr w:rsidR="00793810" w:rsidRPr="0067755E" w14:paraId="6E735678" w14:textId="77777777">
        <w:tc>
          <w:tcPr>
            <w:tcW w:w="9016" w:type="dxa"/>
            <w:shd w:val="clear" w:color="auto" w:fill="D9D9D9"/>
          </w:tcPr>
          <w:p w14:paraId="06FE1DAD" w14:textId="77777777" w:rsidR="00793810" w:rsidRPr="0067755E" w:rsidRDefault="00AA7B81" w:rsidP="0070102A">
            <w:pPr>
              <w:jc w:val="both"/>
              <w:rPr>
                <w:rFonts w:ascii="Baskerville Old Face" w:hAnsi="Baskerville Old Face"/>
                <w:i/>
                <w:sz w:val="24"/>
                <w:szCs w:val="24"/>
              </w:rPr>
            </w:pPr>
            <w:r w:rsidRPr="0067755E">
              <w:rPr>
                <w:rFonts w:ascii="Baskerville Old Face" w:hAnsi="Baskerville Old Face"/>
                <w:i/>
                <w:sz w:val="24"/>
                <w:szCs w:val="24"/>
              </w:rPr>
              <w:lastRenderedPageBreak/>
              <w:t xml:space="preserve">What is the most significant change that has resulted from the project during this reporting period? </w:t>
            </w:r>
          </w:p>
          <w:p w14:paraId="5DC52041" w14:textId="77777777" w:rsidR="00793810" w:rsidRPr="0067755E" w:rsidRDefault="00793810" w:rsidP="0070102A">
            <w:pPr>
              <w:jc w:val="both"/>
              <w:rPr>
                <w:rFonts w:ascii="Baskerville Old Face" w:hAnsi="Baskerville Old Face"/>
                <w:b/>
                <w:sz w:val="24"/>
                <w:szCs w:val="24"/>
              </w:rPr>
            </w:pPr>
          </w:p>
        </w:tc>
      </w:tr>
      <w:tr w:rsidR="00793810" w:rsidRPr="0067755E" w14:paraId="17A6F9B0" w14:textId="77777777">
        <w:trPr>
          <w:trHeight w:val="2465"/>
        </w:trPr>
        <w:tc>
          <w:tcPr>
            <w:tcW w:w="9016" w:type="dxa"/>
          </w:tcPr>
          <w:p w14:paraId="67927761" w14:textId="0E4A506B" w:rsidR="0067755E" w:rsidRPr="0067755E" w:rsidRDefault="0067755E" w:rsidP="0067755E">
            <w:pPr>
              <w:rPr>
                <w:rFonts w:ascii="Baskerville Old Face" w:hAnsi="Baskerville Old Face"/>
                <w:sz w:val="24"/>
                <w:szCs w:val="24"/>
                <w:lang w:val="en-US"/>
              </w:rPr>
            </w:pPr>
            <w:r w:rsidRPr="0067755E">
              <w:rPr>
                <w:rFonts w:ascii="Baskerville Old Face" w:hAnsi="Baskerville Old Face"/>
                <w:sz w:val="24"/>
                <w:szCs w:val="24"/>
                <w:lang w:val="en-US"/>
              </w:rPr>
              <w:t>The most significant change during this reporting period has been the transition from fragmented rangeland governance to inclusive, county and community-led ownership reinforced by concrete policy commitments. Counties such as Narok and Kajiado pledged to initiate rangeland policy reviews within six months, while a National Technical Working Group was established to develop a National Rangeland Management Framework by December 2025. This marks a pivotal shift, aligning community-driven practices with county policies and national and global obligations under the UNCCD LDN targets, CBD NBSAPs, and the SDGs.</w:t>
            </w:r>
          </w:p>
          <w:p w14:paraId="78FAAF28" w14:textId="39E0BFCB" w:rsidR="0067755E" w:rsidRPr="0067755E" w:rsidRDefault="0067755E" w:rsidP="0067755E">
            <w:pPr>
              <w:rPr>
                <w:rFonts w:ascii="Baskerville Old Face" w:hAnsi="Baskerville Old Face"/>
                <w:sz w:val="24"/>
                <w:szCs w:val="24"/>
                <w:lang w:val="en-US"/>
              </w:rPr>
            </w:pPr>
            <w:r w:rsidRPr="0067755E">
              <w:rPr>
                <w:rFonts w:ascii="Baskerville Old Face" w:hAnsi="Baskerville Old Face"/>
                <w:sz w:val="24"/>
                <w:szCs w:val="24"/>
                <w:lang w:val="en-US"/>
              </w:rPr>
              <w:t>Equally transformative has been the shift in community roles from passive beneficiaries to active custodians of biodiversity. Women’s indigenous knowledge and youth-led innovations in technology were not only showcased but formally integrated into governance processes, strengthening inclusivity and intergenerational collaboration.</w:t>
            </w:r>
          </w:p>
          <w:p w14:paraId="59C93945" w14:textId="53FBCA79" w:rsidR="00793810" w:rsidRPr="0067755E" w:rsidRDefault="0067755E" w:rsidP="0067755E">
            <w:pPr>
              <w:rPr>
                <w:rFonts w:ascii="Baskerville Old Face" w:hAnsi="Baskerville Old Face"/>
                <w:sz w:val="24"/>
                <w:szCs w:val="24"/>
                <w:lang w:val="en-US"/>
              </w:rPr>
            </w:pPr>
            <w:r w:rsidRPr="0067755E">
              <w:rPr>
                <w:rFonts w:ascii="Baskerville Old Face" w:hAnsi="Baskerville Old Face"/>
                <w:sz w:val="24"/>
                <w:szCs w:val="24"/>
                <w:lang w:val="en-US"/>
              </w:rPr>
              <w:t>The institutionalization of the National Stakeholder Forum as an annual event has further consolidated this transformation. It guarantees continuity, co-ownership, and accountability, ensuring that inclusive dialogue and coordinated action on rangeland resilience will extend well beyond the project’s lifetime.</w:t>
            </w:r>
          </w:p>
        </w:tc>
      </w:tr>
    </w:tbl>
    <w:p w14:paraId="7BC5A4CF" w14:textId="77777777" w:rsidR="00793810" w:rsidRPr="0067755E" w:rsidRDefault="00793810" w:rsidP="0070102A">
      <w:pPr>
        <w:spacing w:after="0" w:line="240" w:lineRule="auto"/>
        <w:jc w:val="both"/>
        <w:rPr>
          <w:rFonts w:ascii="Baskerville Old Face" w:hAnsi="Baskerville Old Face"/>
          <w:sz w:val="24"/>
          <w:szCs w:val="24"/>
        </w:rPr>
      </w:pPr>
    </w:p>
    <w:p w14:paraId="68508B2A" w14:textId="77777777" w:rsidR="00793810" w:rsidRPr="0067755E" w:rsidRDefault="00793810" w:rsidP="0070102A">
      <w:pPr>
        <w:tabs>
          <w:tab w:val="left" w:pos="1063"/>
        </w:tabs>
        <w:spacing w:line="240" w:lineRule="auto"/>
        <w:jc w:val="both"/>
        <w:rPr>
          <w:rFonts w:ascii="Baskerville Old Face" w:hAnsi="Baskerville Old Face"/>
          <w:sz w:val="24"/>
          <w:szCs w:val="24"/>
        </w:rPr>
      </w:pPr>
    </w:p>
    <w:p w14:paraId="0E16458A" w14:textId="1AEC5C7D" w:rsidR="00793810" w:rsidRPr="0067755E" w:rsidRDefault="00AA7B81" w:rsidP="0070102A">
      <w:pPr>
        <w:pStyle w:val="Heading1"/>
        <w:ind w:left="0" w:firstLine="0"/>
        <w:rPr>
          <w:rFonts w:ascii="Baskerville Old Face" w:hAnsi="Baskerville Old Face"/>
          <w:sz w:val="24"/>
          <w:szCs w:val="24"/>
        </w:rPr>
      </w:pPr>
      <w:bookmarkStart w:id="45" w:name="_Toc208515226"/>
      <w:r w:rsidRPr="0067755E">
        <w:rPr>
          <w:rFonts w:ascii="Baskerville Old Face" w:hAnsi="Baskerville Old Face"/>
          <w:sz w:val="24"/>
          <w:szCs w:val="24"/>
        </w:rPr>
        <w:t xml:space="preserve">Annex </w:t>
      </w:r>
      <w:r w:rsidR="0067755E" w:rsidRPr="0067755E">
        <w:rPr>
          <w:rFonts w:ascii="Baskerville Old Face" w:hAnsi="Baskerville Old Face"/>
          <w:sz w:val="24"/>
          <w:szCs w:val="24"/>
        </w:rPr>
        <w:t>- Ratings</w:t>
      </w:r>
      <w:r w:rsidRPr="0067755E">
        <w:rPr>
          <w:rFonts w:ascii="Baskerville Old Face" w:hAnsi="Baskerville Old Face"/>
          <w:sz w:val="24"/>
          <w:szCs w:val="24"/>
        </w:rPr>
        <w:t xml:space="preserve"> definitions</w:t>
      </w:r>
      <w:bookmarkEnd w:id="45"/>
      <w:r w:rsidRPr="0067755E">
        <w:rPr>
          <w:rFonts w:ascii="Baskerville Old Face" w:hAnsi="Baskerville Old Face"/>
          <w:sz w:val="24"/>
          <w:szCs w:val="24"/>
        </w:rPr>
        <w:tab/>
      </w:r>
    </w:p>
    <w:p w14:paraId="07768771" w14:textId="77777777" w:rsidR="00793810" w:rsidRPr="0067755E" w:rsidRDefault="00793810" w:rsidP="0070102A">
      <w:pPr>
        <w:pStyle w:val="Heading1"/>
        <w:jc w:val="both"/>
        <w:rPr>
          <w:rFonts w:ascii="Baskerville Old Face" w:hAnsi="Baskerville Old Face"/>
          <w:sz w:val="24"/>
          <w:szCs w:val="24"/>
        </w:rPr>
      </w:pPr>
      <w:bookmarkStart w:id="46" w:name="_5dokxukijld4" w:colFirst="0" w:colLast="0"/>
      <w:bookmarkEnd w:id="46"/>
    </w:p>
    <w:p w14:paraId="6936B864" w14:textId="77777777" w:rsidR="00793810" w:rsidRPr="0067755E" w:rsidRDefault="00AA7B81" w:rsidP="0070102A">
      <w:pPr>
        <w:spacing w:after="0" w:line="240" w:lineRule="auto"/>
        <w:jc w:val="both"/>
        <w:rPr>
          <w:rFonts w:ascii="Baskerville Old Face" w:hAnsi="Baskerville Old Face"/>
          <w:b/>
          <w:sz w:val="24"/>
          <w:szCs w:val="24"/>
          <w:u w:val="single"/>
        </w:rPr>
      </w:pPr>
      <w:bookmarkStart w:id="47" w:name="_Hlk208351870"/>
      <w:r w:rsidRPr="0067755E">
        <w:rPr>
          <w:rFonts w:ascii="Baskerville Old Face" w:hAnsi="Baskerville Old Face"/>
          <w:b/>
          <w:sz w:val="24"/>
          <w:szCs w:val="24"/>
          <w:u w:val="single"/>
        </w:rPr>
        <w:t>Implementation Progress Ratings</w:t>
      </w:r>
    </w:p>
    <w:p w14:paraId="734CB2F6" w14:textId="77777777" w:rsidR="00793810" w:rsidRPr="0067755E" w:rsidRDefault="00793810" w:rsidP="0070102A">
      <w:pPr>
        <w:widowControl w:val="0"/>
        <w:tabs>
          <w:tab w:val="left" w:pos="821"/>
        </w:tabs>
        <w:spacing w:after="0" w:line="240" w:lineRule="auto"/>
        <w:jc w:val="both"/>
        <w:rPr>
          <w:rFonts w:ascii="Baskerville Old Face" w:hAnsi="Baskerville Old Face"/>
          <w:b/>
          <w:sz w:val="24"/>
          <w:szCs w:val="24"/>
        </w:rPr>
      </w:pPr>
    </w:p>
    <w:p w14:paraId="607A7104" w14:textId="77777777" w:rsidR="00793810" w:rsidRPr="0067755E" w:rsidRDefault="00AA7B81" w:rsidP="0070102A">
      <w:pPr>
        <w:widowControl w:val="0"/>
        <w:tabs>
          <w:tab w:val="left" w:pos="821"/>
        </w:tabs>
        <w:spacing w:after="0" w:line="240" w:lineRule="auto"/>
        <w:jc w:val="both"/>
        <w:rPr>
          <w:rFonts w:ascii="Baskerville Old Face" w:hAnsi="Baskerville Old Face"/>
          <w:sz w:val="24"/>
          <w:szCs w:val="24"/>
        </w:rPr>
      </w:pPr>
      <w:r w:rsidRPr="0067755E">
        <w:rPr>
          <w:rFonts w:ascii="Baskerville Old Face" w:hAnsi="Baskerville Old Face"/>
          <w:b/>
          <w:sz w:val="24"/>
          <w:szCs w:val="24"/>
        </w:rPr>
        <w:t xml:space="preserve">Highly Satisfactory (HS): </w:t>
      </w:r>
      <w:r w:rsidRPr="0067755E">
        <w:rPr>
          <w:rFonts w:ascii="Baskerville Old Face" w:hAnsi="Baskerville Old Face"/>
          <w:sz w:val="24"/>
          <w:szCs w:val="24"/>
        </w:rPr>
        <w:t xml:space="preserve">Implementation of </w:t>
      </w:r>
      <w:r w:rsidRPr="0067755E">
        <w:rPr>
          <w:rFonts w:ascii="Baskerville Old Face" w:hAnsi="Baskerville Old Face"/>
          <w:b/>
          <w:sz w:val="24"/>
          <w:szCs w:val="24"/>
        </w:rPr>
        <w:t xml:space="preserve">all </w:t>
      </w:r>
      <w:r w:rsidRPr="0067755E">
        <w:rPr>
          <w:rFonts w:ascii="Baskerville Old Face" w:hAnsi="Baskerville Old Face"/>
          <w:sz w:val="24"/>
          <w:szCs w:val="24"/>
        </w:rPr>
        <w:t>components is in substantial compliance</w:t>
      </w:r>
    </w:p>
    <w:p w14:paraId="544E84C9" w14:textId="77777777" w:rsidR="00793810" w:rsidRPr="0067755E" w:rsidRDefault="00AA7B81" w:rsidP="0070102A">
      <w:pPr>
        <w:widowControl w:val="0"/>
        <w:pBdr>
          <w:top w:val="nil"/>
          <w:left w:val="nil"/>
          <w:bottom w:val="nil"/>
          <w:right w:val="nil"/>
          <w:between w:val="nil"/>
        </w:pBdr>
        <w:spacing w:after="0" w:line="240" w:lineRule="auto"/>
        <w:jc w:val="both"/>
        <w:rPr>
          <w:rFonts w:ascii="Baskerville Old Face" w:hAnsi="Baskerville Old Face"/>
          <w:color w:val="000000"/>
          <w:sz w:val="24"/>
          <w:szCs w:val="24"/>
        </w:rPr>
      </w:pPr>
      <w:r w:rsidRPr="0067755E">
        <w:rPr>
          <w:rFonts w:ascii="Baskerville Old Face" w:hAnsi="Baskerville Old Face"/>
          <w:color w:val="000000"/>
          <w:sz w:val="24"/>
          <w:szCs w:val="24"/>
        </w:rPr>
        <w:t>with the original/formally revised implementation plan for the project. The project can be presented as “good practice”.</w:t>
      </w:r>
    </w:p>
    <w:p w14:paraId="63490728" w14:textId="77777777" w:rsidR="00793810" w:rsidRPr="0067755E" w:rsidRDefault="00793810"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p>
    <w:p w14:paraId="03A47834" w14:textId="77777777" w:rsidR="00793810" w:rsidRPr="0067755E" w:rsidRDefault="00AA7B81"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r w:rsidRPr="0067755E">
        <w:rPr>
          <w:rFonts w:ascii="Baskerville Old Face" w:hAnsi="Baskerville Old Face"/>
          <w:b/>
          <w:color w:val="000000"/>
          <w:sz w:val="24"/>
          <w:szCs w:val="24"/>
        </w:rPr>
        <w:t xml:space="preserve">Satisfactory (S): </w:t>
      </w:r>
      <w:r w:rsidRPr="0067755E">
        <w:rPr>
          <w:rFonts w:ascii="Baskerville Old Face" w:hAnsi="Baskerville Old Face"/>
          <w:color w:val="000000"/>
          <w:sz w:val="24"/>
          <w:szCs w:val="24"/>
        </w:rPr>
        <w:t xml:space="preserve">Implementation of </w:t>
      </w:r>
      <w:r w:rsidRPr="0067755E">
        <w:rPr>
          <w:rFonts w:ascii="Baskerville Old Face" w:hAnsi="Baskerville Old Face"/>
          <w:b/>
          <w:color w:val="000000"/>
          <w:sz w:val="24"/>
          <w:szCs w:val="24"/>
        </w:rPr>
        <w:t xml:space="preserve">most </w:t>
      </w:r>
      <w:r w:rsidRPr="0067755E">
        <w:rPr>
          <w:rFonts w:ascii="Baskerville Old Face" w:hAnsi="Baskerville Old Face"/>
          <w:color w:val="000000"/>
          <w:sz w:val="24"/>
          <w:szCs w:val="24"/>
        </w:rPr>
        <w:t>components is in substantial compliance with the original/formally revised plan except for only a few that are subject to remedial action.</w:t>
      </w:r>
    </w:p>
    <w:p w14:paraId="57A4213B" w14:textId="77777777" w:rsidR="00793810" w:rsidRPr="0067755E" w:rsidRDefault="00793810" w:rsidP="0070102A">
      <w:pPr>
        <w:widowControl w:val="0"/>
        <w:tabs>
          <w:tab w:val="left" w:pos="821"/>
        </w:tabs>
        <w:spacing w:after="0" w:line="240" w:lineRule="auto"/>
        <w:jc w:val="both"/>
        <w:rPr>
          <w:rFonts w:ascii="Baskerville Old Face" w:hAnsi="Baskerville Old Face"/>
          <w:sz w:val="24"/>
          <w:szCs w:val="24"/>
        </w:rPr>
      </w:pPr>
    </w:p>
    <w:p w14:paraId="4E9BB311" w14:textId="77777777" w:rsidR="00793810" w:rsidRPr="0067755E" w:rsidRDefault="00AA7B81" w:rsidP="0070102A">
      <w:pPr>
        <w:widowControl w:val="0"/>
        <w:tabs>
          <w:tab w:val="left" w:pos="821"/>
        </w:tabs>
        <w:spacing w:after="0" w:line="240" w:lineRule="auto"/>
        <w:jc w:val="both"/>
        <w:rPr>
          <w:rFonts w:ascii="Baskerville Old Face" w:hAnsi="Baskerville Old Face"/>
          <w:sz w:val="24"/>
          <w:szCs w:val="24"/>
        </w:rPr>
      </w:pPr>
      <w:r w:rsidRPr="0067755E">
        <w:rPr>
          <w:rFonts w:ascii="Baskerville Old Face" w:hAnsi="Baskerville Old Face"/>
          <w:b/>
          <w:sz w:val="24"/>
          <w:szCs w:val="24"/>
        </w:rPr>
        <w:t xml:space="preserve">Moderately Satisfactory (MS): </w:t>
      </w:r>
      <w:r w:rsidRPr="0067755E">
        <w:rPr>
          <w:rFonts w:ascii="Baskerville Old Face" w:hAnsi="Baskerville Old Face"/>
          <w:sz w:val="24"/>
          <w:szCs w:val="24"/>
        </w:rPr>
        <w:t xml:space="preserve">Implementation of </w:t>
      </w:r>
      <w:r w:rsidRPr="0067755E">
        <w:rPr>
          <w:rFonts w:ascii="Baskerville Old Face" w:hAnsi="Baskerville Old Face"/>
          <w:b/>
          <w:sz w:val="24"/>
          <w:szCs w:val="24"/>
        </w:rPr>
        <w:t xml:space="preserve">some </w:t>
      </w:r>
      <w:r w:rsidRPr="0067755E">
        <w:rPr>
          <w:rFonts w:ascii="Baskerville Old Face" w:hAnsi="Baskerville Old Face"/>
          <w:sz w:val="24"/>
          <w:szCs w:val="24"/>
        </w:rPr>
        <w:t xml:space="preserve">components is in substantial compliance with the original/formally revised plan with </w:t>
      </w:r>
      <w:r w:rsidRPr="0067755E">
        <w:rPr>
          <w:rFonts w:ascii="Baskerville Old Face" w:hAnsi="Baskerville Old Face"/>
          <w:b/>
          <w:sz w:val="24"/>
          <w:szCs w:val="24"/>
        </w:rPr>
        <w:t xml:space="preserve">some </w:t>
      </w:r>
      <w:r w:rsidRPr="0067755E">
        <w:rPr>
          <w:rFonts w:ascii="Baskerville Old Face" w:hAnsi="Baskerville Old Face"/>
          <w:sz w:val="24"/>
          <w:szCs w:val="24"/>
        </w:rPr>
        <w:t>components requiring remedial action.</w:t>
      </w:r>
    </w:p>
    <w:p w14:paraId="46317CD3" w14:textId="77777777" w:rsidR="00793810" w:rsidRPr="0067755E" w:rsidRDefault="00793810" w:rsidP="0070102A">
      <w:pPr>
        <w:widowControl w:val="0"/>
        <w:tabs>
          <w:tab w:val="left" w:pos="821"/>
        </w:tabs>
        <w:spacing w:after="0" w:line="240" w:lineRule="auto"/>
        <w:jc w:val="both"/>
        <w:rPr>
          <w:rFonts w:ascii="Baskerville Old Face" w:hAnsi="Baskerville Old Face"/>
          <w:sz w:val="24"/>
          <w:szCs w:val="24"/>
        </w:rPr>
      </w:pPr>
    </w:p>
    <w:p w14:paraId="738E88D6" w14:textId="77777777" w:rsidR="00793810" w:rsidRPr="0067755E" w:rsidRDefault="00AA7B81" w:rsidP="0070102A">
      <w:pPr>
        <w:widowControl w:val="0"/>
        <w:tabs>
          <w:tab w:val="left" w:pos="821"/>
        </w:tabs>
        <w:spacing w:after="0" w:line="240" w:lineRule="auto"/>
        <w:jc w:val="both"/>
        <w:rPr>
          <w:rFonts w:ascii="Baskerville Old Face" w:hAnsi="Baskerville Old Face"/>
          <w:sz w:val="24"/>
          <w:szCs w:val="24"/>
        </w:rPr>
      </w:pPr>
      <w:r w:rsidRPr="0067755E">
        <w:rPr>
          <w:rFonts w:ascii="Baskerville Old Face" w:hAnsi="Baskerville Old Face"/>
          <w:b/>
          <w:sz w:val="24"/>
          <w:szCs w:val="24"/>
        </w:rPr>
        <w:t xml:space="preserve">Moderately Unsatisfactory (MU): </w:t>
      </w:r>
      <w:r w:rsidRPr="0067755E">
        <w:rPr>
          <w:rFonts w:ascii="Baskerville Old Face" w:hAnsi="Baskerville Old Face"/>
          <w:sz w:val="24"/>
          <w:szCs w:val="24"/>
        </w:rPr>
        <w:t xml:space="preserve">Implementation of </w:t>
      </w:r>
      <w:r w:rsidRPr="0067755E">
        <w:rPr>
          <w:rFonts w:ascii="Baskerville Old Face" w:hAnsi="Baskerville Old Face"/>
          <w:b/>
          <w:sz w:val="24"/>
          <w:szCs w:val="24"/>
        </w:rPr>
        <w:t xml:space="preserve">some </w:t>
      </w:r>
      <w:r w:rsidRPr="0067755E">
        <w:rPr>
          <w:rFonts w:ascii="Baskerville Old Face" w:hAnsi="Baskerville Old Face"/>
          <w:sz w:val="24"/>
          <w:szCs w:val="24"/>
        </w:rPr>
        <w:t xml:space="preserve">components is not in substantial compliance with the original/formally revised plan with </w:t>
      </w:r>
      <w:r w:rsidRPr="0067755E">
        <w:rPr>
          <w:rFonts w:ascii="Baskerville Old Face" w:hAnsi="Baskerville Old Face"/>
          <w:b/>
          <w:sz w:val="24"/>
          <w:szCs w:val="24"/>
        </w:rPr>
        <w:t xml:space="preserve">most </w:t>
      </w:r>
      <w:r w:rsidRPr="0067755E">
        <w:rPr>
          <w:rFonts w:ascii="Baskerville Old Face" w:hAnsi="Baskerville Old Face"/>
          <w:sz w:val="24"/>
          <w:szCs w:val="24"/>
        </w:rPr>
        <w:t>components requiring remedial action.</w:t>
      </w:r>
    </w:p>
    <w:p w14:paraId="3E245FF2" w14:textId="77777777" w:rsidR="00793810" w:rsidRPr="0067755E" w:rsidRDefault="00793810"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p>
    <w:p w14:paraId="14819777" w14:textId="77777777" w:rsidR="00793810" w:rsidRPr="0067755E" w:rsidRDefault="00AA7B81"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r w:rsidRPr="0067755E">
        <w:rPr>
          <w:rFonts w:ascii="Baskerville Old Face" w:hAnsi="Baskerville Old Face"/>
          <w:b/>
          <w:color w:val="000000"/>
          <w:sz w:val="24"/>
          <w:szCs w:val="24"/>
        </w:rPr>
        <w:t xml:space="preserve">Unsatisfactory (U): </w:t>
      </w:r>
      <w:r w:rsidRPr="0067755E">
        <w:rPr>
          <w:rFonts w:ascii="Baskerville Old Face" w:hAnsi="Baskerville Old Face"/>
          <w:color w:val="000000"/>
          <w:sz w:val="24"/>
          <w:szCs w:val="24"/>
        </w:rPr>
        <w:t xml:space="preserve">Implementation of </w:t>
      </w:r>
      <w:r w:rsidRPr="0067755E">
        <w:rPr>
          <w:rFonts w:ascii="Baskerville Old Face" w:hAnsi="Baskerville Old Face"/>
          <w:b/>
          <w:color w:val="000000"/>
          <w:sz w:val="24"/>
          <w:szCs w:val="24"/>
        </w:rPr>
        <w:t xml:space="preserve">most </w:t>
      </w:r>
      <w:r w:rsidRPr="0067755E">
        <w:rPr>
          <w:rFonts w:ascii="Baskerville Old Face" w:hAnsi="Baskerville Old Face"/>
          <w:color w:val="000000"/>
          <w:sz w:val="24"/>
          <w:szCs w:val="24"/>
        </w:rPr>
        <w:t xml:space="preserve">components is not in substantial compliance with </w:t>
      </w:r>
      <w:r w:rsidRPr="0067755E">
        <w:rPr>
          <w:rFonts w:ascii="Baskerville Old Face" w:hAnsi="Baskerville Old Face"/>
          <w:color w:val="000000"/>
          <w:sz w:val="24"/>
          <w:szCs w:val="24"/>
        </w:rPr>
        <w:lastRenderedPageBreak/>
        <w:t>the original/formally revised plan.</w:t>
      </w:r>
    </w:p>
    <w:p w14:paraId="4A9C6DD2" w14:textId="77777777" w:rsidR="00793810" w:rsidRPr="0067755E" w:rsidRDefault="00793810" w:rsidP="0070102A">
      <w:pPr>
        <w:widowControl w:val="0"/>
        <w:tabs>
          <w:tab w:val="left" w:pos="821"/>
        </w:tabs>
        <w:spacing w:after="0" w:line="240" w:lineRule="auto"/>
        <w:jc w:val="both"/>
        <w:rPr>
          <w:rFonts w:ascii="Baskerville Old Face" w:hAnsi="Baskerville Old Face"/>
          <w:sz w:val="24"/>
          <w:szCs w:val="24"/>
        </w:rPr>
      </w:pPr>
    </w:p>
    <w:p w14:paraId="6E2DF6F7" w14:textId="77777777" w:rsidR="00793810" w:rsidRPr="0067755E" w:rsidRDefault="00AA7B81" w:rsidP="0070102A">
      <w:pPr>
        <w:widowControl w:val="0"/>
        <w:tabs>
          <w:tab w:val="left" w:pos="821"/>
        </w:tabs>
        <w:spacing w:after="0" w:line="240" w:lineRule="auto"/>
        <w:jc w:val="both"/>
        <w:rPr>
          <w:rFonts w:ascii="Baskerville Old Face" w:hAnsi="Baskerville Old Face"/>
          <w:sz w:val="24"/>
          <w:szCs w:val="24"/>
        </w:rPr>
      </w:pPr>
      <w:r w:rsidRPr="0067755E">
        <w:rPr>
          <w:rFonts w:ascii="Baskerville Old Face" w:hAnsi="Baskerville Old Face"/>
          <w:b/>
          <w:sz w:val="24"/>
          <w:szCs w:val="24"/>
        </w:rPr>
        <w:t xml:space="preserve">Highly Unsatisfactory (HU): </w:t>
      </w:r>
      <w:r w:rsidRPr="0067755E">
        <w:rPr>
          <w:rFonts w:ascii="Baskerville Old Face" w:hAnsi="Baskerville Old Face"/>
          <w:sz w:val="24"/>
          <w:szCs w:val="24"/>
        </w:rPr>
        <w:t xml:space="preserve">Implementation of </w:t>
      </w:r>
      <w:r w:rsidRPr="0067755E">
        <w:rPr>
          <w:rFonts w:ascii="Baskerville Old Face" w:hAnsi="Baskerville Old Face"/>
          <w:b/>
          <w:sz w:val="24"/>
          <w:szCs w:val="24"/>
        </w:rPr>
        <w:t xml:space="preserve">none </w:t>
      </w:r>
      <w:r w:rsidRPr="0067755E">
        <w:rPr>
          <w:rFonts w:ascii="Baskerville Old Face" w:hAnsi="Baskerville Old Face"/>
          <w:sz w:val="24"/>
          <w:szCs w:val="24"/>
        </w:rPr>
        <w:t>of the components is in substantial compliance with the original/formally revised plan.</w:t>
      </w:r>
    </w:p>
    <w:p w14:paraId="74684E39" w14:textId="77777777" w:rsidR="00793810" w:rsidRPr="0067755E" w:rsidRDefault="00793810" w:rsidP="0070102A">
      <w:pPr>
        <w:pStyle w:val="Heading1"/>
        <w:jc w:val="both"/>
        <w:rPr>
          <w:rFonts w:ascii="Baskerville Old Face" w:hAnsi="Baskerville Old Face"/>
          <w:b w:val="0"/>
          <w:sz w:val="24"/>
          <w:szCs w:val="24"/>
        </w:rPr>
      </w:pPr>
    </w:p>
    <w:p w14:paraId="608DE182" w14:textId="77777777" w:rsidR="00793810" w:rsidRPr="0067755E" w:rsidRDefault="00AA7B81" w:rsidP="0070102A">
      <w:pPr>
        <w:spacing w:after="0" w:line="240" w:lineRule="auto"/>
        <w:jc w:val="both"/>
        <w:rPr>
          <w:rFonts w:ascii="Baskerville Old Face" w:hAnsi="Baskerville Old Face"/>
          <w:b/>
          <w:sz w:val="24"/>
          <w:szCs w:val="24"/>
          <w:u w:val="single"/>
        </w:rPr>
      </w:pPr>
      <w:bookmarkStart w:id="48" w:name="_u97mjc1avc6t" w:colFirst="0" w:colLast="0"/>
      <w:bookmarkEnd w:id="48"/>
      <w:r w:rsidRPr="0067755E">
        <w:rPr>
          <w:rFonts w:ascii="Baskerville Old Face" w:hAnsi="Baskerville Old Face"/>
          <w:b/>
          <w:sz w:val="24"/>
          <w:szCs w:val="24"/>
          <w:u w:val="single"/>
        </w:rPr>
        <w:t>Global Environment Objective/Development Objective Ratings</w:t>
      </w:r>
    </w:p>
    <w:p w14:paraId="3E111B5B" w14:textId="77777777" w:rsidR="00793810" w:rsidRPr="0067755E" w:rsidRDefault="00793810"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b/>
          <w:color w:val="000000"/>
          <w:sz w:val="24"/>
          <w:szCs w:val="24"/>
          <w:u w:val="single"/>
        </w:rPr>
      </w:pPr>
    </w:p>
    <w:p w14:paraId="315357D0" w14:textId="77777777" w:rsidR="00793810" w:rsidRPr="0067755E" w:rsidRDefault="00AA7B81"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r w:rsidRPr="0067755E">
        <w:rPr>
          <w:rFonts w:ascii="Baskerville Old Face" w:hAnsi="Baskerville Old Face"/>
          <w:b/>
          <w:color w:val="000000"/>
          <w:sz w:val="24"/>
          <w:szCs w:val="24"/>
        </w:rPr>
        <w:t xml:space="preserve">Highly Satisfactory (HS): </w:t>
      </w:r>
      <w:r w:rsidRPr="0067755E">
        <w:rPr>
          <w:rFonts w:ascii="Baskerville Old Face" w:hAnsi="Baskerville Old Face"/>
          <w:color w:val="000000"/>
          <w:sz w:val="24"/>
          <w:szCs w:val="24"/>
        </w:rPr>
        <w:t xml:space="preserve">Project is expected to achieve or exceed </w:t>
      </w:r>
      <w:r w:rsidRPr="0067755E">
        <w:rPr>
          <w:rFonts w:ascii="Baskerville Old Face" w:hAnsi="Baskerville Old Face"/>
          <w:b/>
          <w:color w:val="000000"/>
          <w:sz w:val="24"/>
          <w:szCs w:val="24"/>
        </w:rPr>
        <w:t xml:space="preserve">all </w:t>
      </w:r>
      <w:r w:rsidRPr="0067755E">
        <w:rPr>
          <w:rFonts w:ascii="Baskerville Old Face" w:hAnsi="Baskerville Old Face"/>
          <w:color w:val="000000"/>
          <w:sz w:val="24"/>
          <w:szCs w:val="24"/>
        </w:rPr>
        <w:t>its major global environmental objectives, and yield substantial global environmental benefits, without major shortcomings. The project can be presented as “good practice”.</w:t>
      </w:r>
    </w:p>
    <w:p w14:paraId="655C93A9" w14:textId="77777777" w:rsidR="00793810" w:rsidRPr="0067755E" w:rsidRDefault="00793810"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p>
    <w:p w14:paraId="2B99B714" w14:textId="77777777" w:rsidR="00793810" w:rsidRPr="0067755E" w:rsidRDefault="00AA7B81"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r w:rsidRPr="0067755E">
        <w:rPr>
          <w:rFonts w:ascii="Baskerville Old Face" w:hAnsi="Baskerville Old Face"/>
          <w:b/>
          <w:color w:val="000000"/>
          <w:sz w:val="24"/>
          <w:szCs w:val="24"/>
        </w:rPr>
        <w:t xml:space="preserve">Satisfactory (S): </w:t>
      </w:r>
      <w:r w:rsidRPr="0067755E">
        <w:rPr>
          <w:rFonts w:ascii="Baskerville Old Face" w:hAnsi="Baskerville Old Face"/>
          <w:color w:val="000000"/>
          <w:sz w:val="24"/>
          <w:szCs w:val="24"/>
        </w:rPr>
        <w:t xml:space="preserve">Project is expected to achieve </w:t>
      </w:r>
      <w:r w:rsidRPr="0067755E">
        <w:rPr>
          <w:rFonts w:ascii="Baskerville Old Face" w:hAnsi="Baskerville Old Face"/>
          <w:b/>
          <w:color w:val="000000"/>
          <w:sz w:val="24"/>
          <w:szCs w:val="24"/>
        </w:rPr>
        <w:t xml:space="preserve">most </w:t>
      </w:r>
      <w:r w:rsidRPr="0067755E">
        <w:rPr>
          <w:rFonts w:ascii="Baskerville Old Face" w:hAnsi="Baskerville Old Face"/>
          <w:color w:val="000000"/>
          <w:sz w:val="24"/>
          <w:szCs w:val="24"/>
        </w:rPr>
        <w:t>of its major global environmental objectives, and yield satisfactory global environmental benefits, with only minor shortcomings.</w:t>
      </w:r>
    </w:p>
    <w:p w14:paraId="43113755" w14:textId="77777777" w:rsidR="00793810" w:rsidRPr="0067755E" w:rsidRDefault="00793810"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p>
    <w:p w14:paraId="06849325" w14:textId="77777777" w:rsidR="00793810" w:rsidRPr="0067755E" w:rsidRDefault="00AA7B81"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r w:rsidRPr="0067755E">
        <w:rPr>
          <w:rFonts w:ascii="Baskerville Old Face" w:hAnsi="Baskerville Old Face"/>
          <w:b/>
          <w:color w:val="000000"/>
          <w:sz w:val="24"/>
          <w:szCs w:val="24"/>
        </w:rPr>
        <w:t xml:space="preserve">Moderately Satisfactory (MS): </w:t>
      </w:r>
      <w:r w:rsidRPr="0067755E">
        <w:rPr>
          <w:rFonts w:ascii="Baskerville Old Face" w:hAnsi="Baskerville Old Face"/>
          <w:color w:val="000000"/>
          <w:sz w:val="24"/>
          <w:szCs w:val="24"/>
        </w:rPr>
        <w:t xml:space="preserve">Project is expected to achieve </w:t>
      </w:r>
      <w:r w:rsidRPr="0067755E">
        <w:rPr>
          <w:rFonts w:ascii="Baskerville Old Face" w:hAnsi="Baskerville Old Face"/>
          <w:b/>
          <w:color w:val="000000"/>
          <w:sz w:val="24"/>
          <w:szCs w:val="24"/>
        </w:rPr>
        <w:t xml:space="preserve">most </w:t>
      </w:r>
      <w:r w:rsidRPr="0067755E">
        <w:rPr>
          <w:rFonts w:ascii="Baskerville Old Face" w:hAnsi="Baskerville Old Face"/>
          <w:color w:val="000000"/>
          <w:sz w:val="24"/>
          <w:szCs w:val="24"/>
        </w:rPr>
        <w:t xml:space="preserve">of its major relevant objectives, but with either significant shortcomings or modest overall relevance. Project is expected not to achieve </w:t>
      </w:r>
      <w:r w:rsidRPr="0067755E">
        <w:rPr>
          <w:rFonts w:ascii="Baskerville Old Face" w:hAnsi="Baskerville Old Face"/>
          <w:b/>
          <w:color w:val="000000"/>
          <w:sz w:val="24"/>
          <w:szCs w:val="24"/>
        </w:rPr>
        <w:t xml:space="preserve">some </w:t>
      </w:r>
      <w:r w:rsidRPr="0067755E">
        <w:rPr>
          <w:rFonts w:ascii="Baskerville Old Face" w:hAnsi="Baskerville Old Face"/>
          <w:color w:val="000000"/>
          <w:sz w:val="24"/>
          <w:szCs w:val="24"/>
        </w:rPr>
        <w:t>of its major global environmental objectives or yield some of the expected global environment benefits.</w:t>
      </w:r>
    </w:p>
    <w:p w14:paraId="270DAF0F" w14:textId="77777777" w:rsidR="00793810" w:rsidRPr="0067755E" w:rsidRDefault="00793810"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p>
    <w:p w14:paraId="5301AA44" w14:textId="77777777" w:rsidR="00793810" w:rsidRPr="0067755E" w:rsidRDefault="00AA7B81"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r w:rsidRPr="0067755E">
        <w:rPr>
          <w:rFonts w:ascii="Baskerville Old Face" w:hAnsi="Baskerville Old Face"/>
          <w:b/>
          <w:color w:val="000000"/>
          <w:sz w:val="24"/>
          <w:szCs w:val="24"/>
        </w:rPr>
        <w:t xml:space="preserve">Moderately Unsatisfactory (MU): </w:t>
      </w:r>
      <w:r w:rsidRPr="0067755E">
        <w:rPr>
          <w:rFonts w:ascii="Baskerville Old Face" w:hAnsi="Baskerville Old Face"/>
          <w:color w:val="000000"/>
          <w:sz w:val="24"/>
          <w:szCs w:val="24"/>
        </w:rPr>
        <w:t xml:space="preserve">Project is expected to achieve its major global environmental objectives with major shortcomings or is expected to achieve only </w:t>
      </w:r>
      <w:r w:rsidRPr="0067755E">
        <w:rPr>
          <w:rFonts w:ascii="Baskerville Old Face" w:hAnsi="Baskerville Old Face"/>
          <w:b/>
          <w:color w:val="000000"/>
          <w:sz w:val="24"/>
          <w:szCs w:val="24"/>
        </w:rPr>
        <w:t xml:space="preserve">some </w:t>
      </w:r>
      <w:r w:rsidRPr="0067755E">
        <w:rPr>
          <w:rFonts w:ascii="Baskerville Old Face" w:hAnsi="Baskerville Old Face"/>
          <w:color w:val="000000"/>
          <w:sz w:val="24"/>
          <w:szCs w:val="24"/>
        </w:rPr>
        <w:t>of its major global environmental objectives.</w:t>
      </w:r>
    </w:p>
    <w:p w14:paraId="01EDC80D" w14:textId="77777777" w:rsidR="00793810" w:rsidRPr="0067755E" w:rsidRDefault="00793810"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p>
    <w:p w14:paraId="1A2049EE" w14:textId="77777777" w:rsidR="00793810" w:rsidRPr="0067755E" w:rsidRDefault="00AA7B81"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r w:rsidRPr="0067755E">
        <w:rPr>
          <w:rFonts w:ascii="Baskerville Old Face" w:hAnsi="Baskerville Old Face"/>
          <w:b/>
          <w:color w:val="000000"/>
          <w:sz w:val="24"/>
          <w:szCs w:val="24"/>
        </w:rPr>
        <w:t xml:space="preserve">Unsatisfactory (U): </w:t>
      </w:r>
      <w:r w:rsidRPr="0067755E">
        <w:rPr>
          <w:rFonts w:ascii="Baskerville Old Face" w:hAnsi="Baskerville Old Face"/>
          <w:color w:val="000000"/>
          <w:sz w:val="24"/>
          <w:szCs w:val="24"/>
        </w:rPr>
        <w:t xml:space="preserve">Project is expected </w:t>
      </w:r>
      <w:r w:rsidRPr="0067755E">
        <w:rPr>
          <w:rFonts w:ascii="Baskerville Old Face" w:hAnsi="Baskerville Old Face"/>
          <w:b/>
          <w:color w:val="000000"/>
          <w:sz w:val="24"/>
          <w:szCs w:val="24"/>
        </w:rPr>
        <w:t xml:space="preserve">not </w:t>
      </w:r>
      <w:r w:rsidRPr="0067755E">
        <w:rPr>
          <w:rFonts w:ascii="Baskerville Old Face" w:hAnsi="Baskerville Old Face"/>
          <w:color w:val="000000"/>
          <w:sz w:val="24"/>
          <w:szCs w:val="24"/>
        </w:rPr>
        <w:t xml:space="preserve">to achieve </w:t>
      </w:r>
      <w:r w:rsidRPr="0067755E">
        <w:rPr>
          <w:rFonts w:ascii="Baskerville Old Face" w:hAnsi="Baskerville Old Face"/>
          <w:b/>
          <w:color w:val="000000"/>
          <w:sz w:val="24"/>
          <w:szCs w:val="24"/>
        </w:rPr>
        <w:t xml:space="preserve">most </w:t>
      </w:r>
      <w:r w:rsidRPr="0067755E">
        <w:rPr>
          <w:rFonts w:ascii="Baskerville Old Face" w:hAnsi="Baskerville Old Face"/>
          <w:color w:val="000000"/>
          <w:sz w:val="24"/>
          <w:szCs w:val="24"/>
        </w:rPr>
        <w:t>of its major global environment objectives or to yield any satisfactory global environmental benefits</w:t>
      </w:r>
    </w:p>
    <w:p w14:paraId="63C0F392" w14:textId="77777777" w:rsidR="00793810" w:rsidRPr="0067755E" w:rsidRDefault="00793810"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b/>
          <w:color w:val="000000"/>
          <w:sz w:val="24"/>
          <w:szCs w:val="24"/>
        </w:rPr>
      </w:pPr>
    </w:p>
    <w:p w14:paraId="7C4D1D26" w14:textId="77777777" w:rsidR="00793810" w:rsidRPr="0067755E" w:rsidRDefault="00AA7B81"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r w:rsidRPr="0067755E">
        <w:rPr>
          <w:rFonts w:ascii="Baskerville Old Face" w:hAnsi="Baskerville Old Face"/>
          <w:b/>
          <w:color w:val="000000"/>
          <w:sz w:val="24"/>
          <w:szCs w:val="24"/>
        </w:rPr>
        <w:t xml:space="preserve">Highly Unsatisfactory (HU): </w:t>
      </w:r>
      <w:r w:rsidRPr="0067755E">
        <w:rPr>
          <w:rFonts w:ascii="Baskerville Old Face" w:hAnsi="Baskerville Old Face"/>
          <w:color w:val="000000"/>
          <w:sz w:val="24"/>
          <w:szCs w:val="24"/>
        </w:rPr>
        <w:t xml:space="preserve">The project has failed to achieve, and is not expected to achieve, </w:t>
      </w:r>
      <w:r w:rsidRPr="0067755E">
        <w:rPr>
          <w:rFonts w:ascii="Baskerville Old Face" w:hAnsi="Baskerville Old Face"/>
          <w:b/>
          <w:color w:val="000000"/>
          <w:sz w:val="24"/>
          <w:szCs w:val="24"/>
        </w:rPr>
        <w:t xml:space="preserve">any </w:t>
      </w:r>
      <w:r w:rsidRPr="0067755E">
        <w:rPr>
          <w:rFonts w:ascii="Baskerville Old Face" w:hAnsi="Baskerville Old Face"/>
          <w:color w:val="000000"/>
          <w:sz w:val="24"/>
          <w:szCs w:val="24"/>
        </w:rPr>
        <w:t>of its major global environment objectives with no worthwhile benefits.</w:t>
      </w:r>
    </w:p>
    <w:p w14:paraId="35643756" w14:textId="77777777" w:rsidR="00793810" w:rsidRPr="0067755E" w:rsidRDefault="00793810" w:rsidP="0070102A">
      <w:pPr>
        <w:pStyle w:val="Heading2"/>
        <w:jc w:val="both"/>
        <w:rPr>
          <w:rFonts w:ascii="Baskerville Old Face" w:eastAsia="Arial" w:hAnsi="Baskerville Old Face" w:cs="Arial"/>
          <w:b w:val="0"/>
          <w:i w:val="0"/>
        </w:rPr>
      </w:pPr>
    </w:p>
    <w:p w14:paraId="60ABB3E2" w14:textId="77777777" w:rsidR="00793810" w:rsidRPr="0067755E" w:rsidRDefault="00AA7B81" w:rsidP="0070102A">
      <w:pPr>
        <w:spacing w:after="0" w:line="240" w:lineRule="auto"/>
        <w:jc w:val="both"/>
        <w:rPr>
          <w:rFonts w:ascii="Baskerville Old Face" w:hAnsi="Baskerville Old Face"/>
          <w:b/>
          <w:sz w:val="24"/>
          <w:szCs w:val="24"/>
          <w:u w:val="single"/>
        </w:rPr>
      </w:pPr>
      <w:bookmarkStart w:id="49" w:name="_hn8kv2x6tmcz" w:colFirst="0" w:colLast="0"/>
      <w:bookmarkEnd w:id="49"/>
      <w:r w:rsidRPr="0067755E">
        <w:rPr>
          <w:rFonts w:ascii="Baskerville Old Face" w:hAnsi="Baskerville Old Face"/>
          <w:b/>
          <w:sz w:val="24"/>
          <w:szCs w:val="24"/>
          <w:u w:val="single"/>
        </w:rPr>
        <w:t>Development/Adaptation Objective Ratings (For LDCF/SCCF/GCF Adaptation)</w:t>
      </w:r>
    </w:p>
    <w:p w14:paraId="3620D68B" w14:textId="77777777" w:rsidR="00793810" w:rsidRPr="0067755E" w:rsidRDefault="00793810"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b/>
          <w:color w:val="000000"/>
          <w:sz w:val="24"/>
          <w:szCs w:val="24"/>
        </w:rPr>
      </w:pPr>
    </w:p>
    <w:p w14:paraId="24D36C7D" w14:textId="77777777" w:rsidR="00793810" w:rsidRPr="0067755E" w:rsidRDefault="00AA7B81"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r w:rsidRPr="0067755E">
        <w:rPr>
          <w:rFonts w:ascii="Baskerville Old Face" w:hAnsi="Baskerville Old Face"/>
          <w:b/>
          <w:color w:val="000000"/>
          <w:sz w:val="24"/>
          <w:szCs w:val="24"/>
        </w:rPr>
        <w:t xml:space="preserve">Highly Satisfactory (HS): </w:t>
      </w:r>
      <w:r w:rsidRPr="0067755E">
        <w:rPr>
          <w:rFonts w:ascii="Baskerville Old Face" w:hAnsi="Baskerville Old Face"/>
          <w:color w:val="000000"/>
          <w:sz w:val="24"/>
          <w:szCs w:val="24"/>
        </w:rPr>
        <w:t>Project is expected to achieve or exceed all its major development/adaptation objectives, and yield substantial adaptation benefits, without major shortcomings. The project can be presented as “good practice”.</w:t>
      </w:r>
    </w:p>
    <w:p w14:paraId="5DF5B0A7" w14:textId="77777777" w:rsidR="00793810" w:rsidRPr="0067755E" w:rsidRDefault="00793810"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p>
    <w:p w14:paraId="3586EE2E" w14:textId="77777777" w:rsidR="00793810" w:rsidRPr="0067755E" w:rsidRDefault="00AA7B81"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r w:rsidRPr="0067755E">
        <w:rPr>
          <w:rFonts w:ascii="Baskerville Old Face" w:hAnsi="Baskerville Old Face"/>
          <w:b/>
          <w:color w:val="000000"/>
          <w:sz w:val="24"/>
          <w:szCs w:val="24"/>
        </w:rPr>
        <w:t xml:space="preserve">Satisfactory (S): </w:t>
      </w:r>
      <w:r w:rsidRPr="0067755E">
        <w:rPr>
          <w:rFonts w:ascii="Baskerville Old Face" w:hAnsi="Baskerville Old Face"/>
          <w:color w:val="000000"/>
          <w:sz w:val="24"/>
          <w:szCs w:val="24"/>
        </w:rPr>
        <w:t>Project is expected to achieve most of its major development/adaptation objectives, and yield satisfactory adaptation benefits, with only minor shortcomings.</w:t>
      </w:r>
    </w:p>
    <w:p w14:paraId="146C29B0" w14:textId="77777777" w:rsidR="00793810" w:rsidRPr="0067755E" w:rsidRDefault="00793810"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p>
    <w:p w14:paraId="148809A6" w14:textId="77777777" w:rsidR="00793810" w:rsidRPr="0067755E" w:rsidRDefault="00AA7B81"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r w:rsidRPr="0067755E">
        <w:rPr>
          <w:rFonts w:ascii="Baskerville Old Face" w:hAnsi="Baskerville Old Face"/>
          <w:b/>
          <w:color w:val="000000"/>
          <w:sz w:val="24"/>
          <w:szCs w:val="24"/>
        </w:rPr>
        <w:t xml:space="preserve">Marginally Satisfactory (MS): </w:t>
      </w:r>
      <w:r w:rsidRPr="0067755E">
        <w:rPr>
          <w:rFonts w:ascii="Baskerville Old Face" w:hAnsi="Baskerville Old Face"/>
          <w:color w:val="000000"/>
          <w:sz w:val="24"/>
          <w:szCs w:val="24"/>
        </w:rPr>
        <w:t>Project is expected to achieve most of its major relevant development/adaptation objectives, but with either significant shortcomings or modest overall relevance. Project is expected not to achieve some of its major development objectives or yield some of the expected adaptation benefits.</w:t>
      </w:r>
    </w:p>
    <w:p w14:paraId="41E6EE6F" w14:textId="77777777" w:rsidR="00793810" w:rsidRPr="0067755E" w:rsidRDefault="00793810"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p>
    <w:p w14:paraId="5355FCF4" w14:textId="77777777" w:rsidR="00793810" w:rsidRPr="0067755E" w:rsidRDefault="00AA7B81"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r w:rsidRPr="0067755E">
        <w:rPr>
          <w:rFonts w:ascii="Baskerville Old Face" w:hAnsi="Baskerville Old Face"/>
          <w:b/>
          <w:color w:val="000000"/>
          <w:sz w:val="24"/>
          <w:szCs w:val="24"/>
        </w:rPr>
        <w:t xml:space="preserve">Marginally Unsatisfactory (MU): </w:t>
      </w:r>
      <w:r w:rsidRPr="0067755E">
        <w:rPr>
          <w:rFonts w:ascii="Baskerville Old Face" w:hAnsi="Baskerville Old Face"/>
          <w:color w:val="000000"/>
          <w:sz w:val="24"/>
          <w:szCs w:val="24"/>
        </w:rPr>
        <w:t>Project is expected to achieve its major development/adaptation objectives with major shortcomings or is expected to achieve only some of its major adaptation objectives.</w:t>
      </w:r>
    </w:p>
    <w:p w14:paraId="24D5F44F" w14:textId="77777777" w:rsidR="00793810" w:rsidRPr="0067755E" w:rsidRDefault="00793810"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p>
    <w:p w14:paraId="3F0A421B" w14:textId="77777777" w:rsidR="00793810" w:rsidRPr="0067755E" w:rsidRDefault="00AA7B81"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r w:rsidRPr="0067755E">
        <w:rPr>
          <w:rFonts w:ascii="Baskerville Old Face" w:hAnsi="Baskerville Old Face"/>
          <w:b/>
          <w:color w:val="000000"/>
          <w:sz w:val="24"/>
          <w:szCs w:val="24"/>
        </w:rPr>
        <w:t xml:space="preserve">Unsatisfactory (U): </w:t>
      </w:r>
      <w:r w:rsidRPr="0067755E">
        <w:rPr>
          <w:rFonts w:ascii="Baskerville Old Face" w:hAnsi="Baskerville Old Face"/>
          <w:color w:val="000000"/>
          <w:sz w:val="24"/>
          <w:szCs w:val="24"/>
        </w:rPr>
        <w:t>Project is expected not to achieve most of its major development/adaptation objectives or to yield any satisfactory adaptation benefits.</w:t>
      </w:r>
    </w:p>
    <w:p w14:paraId="0796E39F" w14:textId="77777777" w:rsidR="00793810" w:rsidRPr="0067755E" w:rsidRDefault="00793810"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p>
    <w:p w14:paraId="42A70E1F" w14:textId="77777777" w:rsidR="00793810" w:rsidRPr="0067755E" w:rsidRDefault="00AA7B81"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r w:rsidRPr="0067755E">
        <w:rPr>
          <w:rFonts w:ascii="Baskerville Old Face" w:hAnsi="Baskerville Old Face"/>
          <w:b/>
          <w:color w:val="000000"/>
          <w:sz w:val="24"/>
          <w:szCs w:val="24"/>
        </w:rPr>
        <w:lastRenderedPageBreak/>
        <w:t xml:space="preserve">Highly Unsatisfactory (HU): </w:t>
      </w:r>
      <w:r w:rsidRPr="0067755E">
        <w:rPr>
          <w:rFonts w:ascii="Baskerville Old Face" w:hAnsi="Baskerville Old Face"/>
          <w:color w:val="000000"/>
          <w:sz w:val="24"/>
          <w:szCs w:val="24"/>
        </w:rPr>
        <w:t>The project has failed to achieve, and is not expected to achieve, any of its major development/adaptation objectives with no worthwhile adaptation benefits.</w:t>
      </w:r>
    </w:p>
    <w:p w14:paraId="1DD5A06B" w14:textId="77777777" w:rsidR="00793810" w:rsidRPr="0067755E" w:rsidRDefault="00793810" w:rsidP="0070102A">
      <w:pPr>
        <w:pStyle w:val="Heading2"/>
        <w:jc w:val="both"/>
        <w:rPr>
          <w:rFonts w:ascii="Baskerville Old Face" w:eastAsia="Arial" w:hAnsi="Baskerville Old Face" w:cs="Arial"/>
        </w:rPr>
      </w:pPr>
    </w:p>
    <w:p w14:paraId="2777E497" w14:textId="77777777" w:rsidR="00793810" w:rsidRPr="0067755E" w:rsidRDefault="00AA7B81" w:rsidP="0070102A">
      <w:pPr>
        <w:spacing w:after="0" w:line="240" w:lineRule="auto"/>
        <w:jc w:val="both"/>
        <w:rPr>
          <w:rFonts w:ascii="Baskerville Old Face" w:hAnsi="Baskerville Old Face"/>
          <w:b/>
          <w:sz w:val="24"/>
          <w:szCs w:val="24"/>
          <w:u w:val="single"/>
        </w:rPr>
      </w:pPr>
      <w:bookmarkStart w:id="50" w:name="_7c9axjommugk" w:colFirst="0" w:colLast="0"/>
      <w:bookmarkEnd w:id="50"/>
      <w:r w:rsidRPr="0067755E">
        <w:rPr>
          <w:rFonts w:ascii="Baskerville Old Face" w:hAnsi="Baskerville Old Face"/>
          <w:b/>
          <w:sz w:val="24"/>
          <w:szCs w:val="24"/>
          <w:u w:val="single"/>
        </w:rPr>
        <w:t>Risk ratings</w:t>
      </w:r>
    </w:p>
    <w:p w14:paraId="3D8945C7" w14:textId="77777777" w:rsidR="00793810" w:rsidRPr="0067755E" w:rsidRDefault="00793810" w:rsidP="0070102A">
      <w:pPr>
        <w:spacing w:after="0" w:line="240" w:lineRule="auto"/>
        <w:jc w:val="both"/>
        <w:rPr>
          <w:rFonts w:ascii="Baskerville Old Face" w:hAnsi="Baskerville Old Face"/>
          <w:b/>
          <w:i/>
          <w:sz w:val="24"/>
          <w:szCs w:val="24"/>
        </w:rPr>
      </w:pPr>
    </w:p>
    <w:p w14:paraId="5646C3BA" w14:textId="77777777" w:rsidR="00793810" w:rsidRPr="0067755E" w:rsidRDefault="00AA7B81" w:rsidP="0070102A">
      <w:pPr>
        <w:spacing w:after="0" w:line="240" w:lineRule="auto"/>
        <w:jc w:val="both"/>
        <w:rPr>
          <w:rFonts w:ascii="Baskerville Old Face" w:hAnsi="Baskerville Old Face"/>
          <w:i/>
          <w:sz w:val="24"/>
          <w:szCs w:val="24"/>
        </w:rPr>
      </w:pPr>
      <w:r w:rsidRPr="0067755E">
        <w:rPr>
          <w:rFonts w:ascii="Baskerville Old Face" w:hAnsi="Baskerville Old Face"/>
          <w:i/>
          <w:sz w:val="24"/>
          <w:szCs w:val="24"/>
        </w:rPr>
        <w:t>Risk ratings will assess the overall risk of factors internal or external to the project that may affect implementation or prospects for achieving project objectives. Risks of projects should be rated on the following scale:</w:t>
      </w:r>
    </w:p>
    <w:p w14:paraId="73CF87A4" w14:textId="77777777" w:rsidR="00793810" w:rsidRPr="0067755E" w:rsidRDefault="00793810" w:rsidP="0070102A">
      <w:pPr>
        <w:spacing w:after="0" w:line="240" w:lineRule="auto"/>
        <w:jc w:val="both"/>
        <w:rPr>
          <w:rFonts w:ascii="Baskerville Old Face" w:hAnsi="Baskerville Old Face"/>
          <w:b/>
          <w:sz w:val="24"/>
          <w:szCs w:val="24"/>
        </w:rPr>
      </w:pPr>
    </w:p>
    <w:p w14:paraId="7B938CF2" w14:textId="77777777" w:rsidR="00793810" w:rsidRPr="0067755E" w:rsidRDefault="00AA7B81" w:rsidP="0070102A">
      <w:pPr>
        <w:spacing w:after="0" w:line="240" w:lineRule="auto"/>
        <w:jc w:val="both"/>
        <w:rPr>
          <w:rFonts w:ascii="Baskerville Old Face" w:hAnsi="Baskerville Old Face"/>
          <w:sz w:val="24"/>
          <w:szCs w:val="24"/>
        </w:rPr>
      </w:pPr>
      <w:r w:rsidRPr="0067755E">
        <w:rPr>
          <w:rFonts w:ascii="Baskerville Old Face" w:hAnsi="Baskerville Old Face"/>
          <w:b/>
          <w:sz w:val="24"/>
          <w:szCs w:val="24"/>
        </w:rPr>
        <w:t xml:space="preserve">High Risk (H): </w:t>
      </w:r>
      <w:r w:rsidRPr="0067755E">
        <w:rPr>
          <w:rFonts w:ascii="Baskerville Old Face" w:hAnsi="Baskerville Old Face"/>
          <w:sz w:val="24"/>
          <w:szCs w:val="24"/>
        </w:rPr>
        <w:t>There is a probability of greater than 75% that assumptions may fail to hold or materialize, and/or the project may face high risks.</w:t>
      </w:r>
    </w:p>
    <w:p w14:paraId="66930F2E" w14:textId="77777777" w:rsidR="00793810" w:rsidRPr="0067755E" w:rsidRDefault="00793810" w:rsidP="0070102A">
      <w:pPr>
        <w:spacing w:after="0" w:line="240" w:lineRule="auto"/>
        <w:jc w:val="both"/>
        <w:rPr>
          <w:rFonts w:ascii="Baskerville Old Face" w:hAnsi="Baskerville Old Face"/>
          <w:b/>
          <w:sz w:val="24"/>
          <w:szCs w:val="24"/>
        </w:rPr>
      </w:pPr>
    </w:p>
    <w:p w14:paraId="32BA4DE0" w14:textId="77777777" w:rsidR="00793810" w:rsidRPr="0067755E" w:rsidRDefault="00AA7B81" w:rsidP="0070102A">
      <w:pPr>
        <w:spacing w:after="0" w:line="240" w:lineRule="auto"/>
        <w:jc w:val="both"/>
        <w:rPr>
          <w:rFonts w:ascii="Baskerville Old Face" w:hAnsi="Baskerville Old Face"/>
          <w:sz w:val="24"/>
          <w:szCs w:val="24"/>
        </w:rPr>
      </w:pPr>
      <w:r w:rsidRPr="0067755E">
        <w:rPr>
          <w:rFonts w:ascii="Baskerville Old Face" w:hAnsi="Baskerville Old Face"/>
          <w:b/>
          <w:sz w:val="24"/>
          <w:szCs w:val="24"/>
        </w:rPr>
        <w:t xml:space="preserve">Substantial Risk (S): </w:t>
      </w:r>
      <w:r w:rsidRPr="0067755E">
        <w:rPr>
          <w:rFonts w:ascii="Baskerville Old Face" w:hAnsi="Baskerville Old Face"/>
          <w:sz w:val="24"/>
          <w:szCs w:val="24"/>
        </w:rPr>
        <w:t>There is a probability of between 51% and 75% that assumptions may fail to hold and/or the project may face substantial risks.</w:t>
      </w:r>
    </w:p>
    <w:p w14:paraId="304A4F03" w14:textId="77777777" w:rsidR="00793810" w:rsidRPr="0067755E" w:rsidRDefault="00793810"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b/>
          <w:color w:val="000000"/>
          <w:sz w:val="24"/>
          <w:szCs w:val="24"/>
        </w:rPr>
      </w:pPr>
    </w:p>
    <w:p w14:paraId="2DC5E841" w14:textId="77777777" w:rsidR="00793810" w:rsidRPr="0067755E" w:rsidRDefault="00AA7B81"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r w:rsidRPr="0067755E">
        <w:rPr>
          <w:rFonts w:ascii="Baskerville Old Face" w:hAnsi="Baskerville Old Face"/>
          <w:b/>
          <w:color w:val="000000"/>
          <w:sz w:val="24"/>
          <w:szCs w:val="24"/>
        </w:rPr>
        <w:t xml:space="preserve">Modest Risk (M): </w:t>
      </w:r>
      <w:r w:rsidRPr="0067755E">
        <w:rPr>
          <w:rFonts w:ascii="Baskerville Old Face" w:hAnsi="Baskerville Old Face"/>
          <w:color w:val="000000"/>
          <w:sz w:val="24"/>
          <w:szCs w:val="24"/>
        </w:rPr>
        <w:t>There is a probability of between 26% and 50% that assumptions may fail to hold or materialize, and/or the project may face only modest risks.</w:t>
      </w:r>
    </w:p>
    <w:p w14:paraId="1C6BC801" w14:textId="77777777" w:rsidR="00793810" w:rsidRPr="0067755E" w:rsidRDefault="00793810"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p>
    <w:p w14:paraId="6DE47F4A" w14:textId="77777777" w:rsidR="00793810" w:rsidRPr="0067755E" w:rsidRDefault="00AA7B81" w:rsidP="0070102A">
      <w:pPr>
        <w:widowControl w:val="0"/>
        <w:pBdr>
          <w:top w:val="nil"/>
          <w:left w:val="nil"/>
          <w:bottom w:val="nil"/>
          <w:right w:val="nil"/>
          <w:between w:val="nil"/>
        </w:pBdr>
        <w:tabs>
          <w:tab w:val="left" w:pos="821"/>
        </w:tabs>
        <w:spacing w:after="0" w:line="240" w:lineRule="auto"/>
        <w:jc w:val="both"/>
        <w:rPr>
          <w:rFonts w:ascii="Baskerville Old Face" w:hAnsi="Baskerville Old Face"/>
          <w:color w:val="000000"/>
          <w:sz w:val="24"/>
          <w:szCs w:val="24"/>
        </w:rPr>
      </w:pPr>
      <w:r w:rsidRPr="0067755E">
        <w:rPr>
          <w:rFonts w:ascii="Baskerville Old Face" w:hAnsi="Baskerville Old Face"/>
          <w:b/>
          <w:color w:val="000000"/>
          <w:sz w:val="24"/>
          <w:szCs w:val="24"/>
        </w:rPr>
        <w:t xml:space="preserve">Low Risk (L): </w:t>
      </w:r>
      <w:r w:rsidRPr="0067755E">
        <w:rPr>
          <w:rFonts w:ascii="Baskerville Old Face" w:hAnsi="Baskerville Old Face"/>
          <w:color w:val="000000"/>
          <w:sz w:val="24"/>
          <w:szCs w:val="24"/>
        </w:rPr>
        <w:t>There is a probability of up to 25% that assumptions may fail to hold or materialize, and/or the project may face only modest risks.</w:t>
      </w:r>
    </w:p>
    <w:bookmarkEnd w:id="47"/>
    <w:p w14:paraId="71F42B2C" w14:textId="77777777" w:rsidR="00793810" w:rsidRPr="0067755E" w:rsidRDefault="00AA7B81" w:rsidP="0070102A">
      <w:pPr>
        <w:tabs>
          <w:tab w:val="left" w:pos="1063"/>
        </w:tabs>
        <w:spacing w:line="240" w:lineRule="auto"/>
        <w:jc w:val="both"/>
        <w:rPr>
          <w:rFonts w:ascii="Baskerville Old Face" w:hAnsi="Baskerville Old Face"/>
          <w:sz w:val="24"/>
          <w:szCs w:val="24"/>
        </w:rPr>
      </w:pPr>
      <w:r w:rsidRPr="0067755E">
        <w:rPr>
          <w:rFonts w:ascii="Baskerville Old Face" w:hAnsi="Baskerville Old Face"/>
          <w:sz w:val="24"/>
          <w:szCs w:val="24"/>
        </w:rPr>
        <w:tab/>
      </w:r>
    </w:p>
    <w:tbl>
      <w:tblPr>
        <w:tblStyle w:val="afd"/>
        <w:tblW w:w="9006" w:type="dxa"/>
        <w:tblInd w:w="0" w:type="dxa"/>
        <w:tblLayout w:type="fixed"/>
        <w:tblLook w:val="0400" w:firstRow="0" w:lastRow="0" w:firstColumn="0" w:lastColumn="0" w:noHBand="0" w:noVBand="1"/>
      </w:tblPr>
      <w:tblGrid>
        <w:gridCol w:w="4304"/>
        <w:gridCol w:w="4702"/>
      </w:tblGrid>
      <w:tr w:rsidR="00793810" w:rsidRPr="0067755E" w14:paraId="292615FB" w14:textId="77777777">
        <w:trPr>
          <w:trHeight w:val="390"/>
        </w:trPr>
        <w:tc>
          <w:tcPr>
            <w:tcW w:w="9006"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3F292966" w14:textId="77777777" w:rsidR="00793810" w:rsidRPr="0067755E" w:rsidRDefault="00AA7B81" w:rsidP="0070102A">
            <w:pPr>
              <w:spacing w:line="240" w:lineRule="auto"/>
              <w:rPr>
                <w:rFonts w:ascii="Baskerville Old Face" w:eastAsia="Calibri" w:hAnsi="Baskerville Old Face" w:cs="Calibri"/>
                <w:i/>
                <w:sz w:val="24"/>
                <w:szCs w:val="24"/>
              </w:rPr>
            </w:pPr>
            <w:r w:rsidRPr="0067755E">
              <w:rPr>
                <w:rFonts w:ascii="Baskerville Old Face" w:hAnsi="Baskerville Old Face"/>
                <w:i/>
                <w:sz w:val="24"/>
                <w:szCs w:val="24"/>
              </w:rPr>
              <w:t>The table below illustrates how the risk categories used by GEF and IUCN align with one another.</w:t>
            </w:r>
          </w:p>
        </w:tc>
      </w:tr>
      <w:tr w:rsidR="00793810" w:rsidRPr="0067755E" w14:paraId="03E03132" w14:textId="77777777">
        <w:trPr>
          <w:trHeight w:val="280"/>
        </w:trPr>
        <w:tc>
          <w:tcPr>
            <w:tcW w:w="430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526158D" w14:textId="77777777" w:rsidR="00793810" w:rsidRPr="0067755E" w:rsidRDefault="00793810" w:rsidP="0070102A">
            <w:pPr>
              <w:spacing w:line="240" w:lineRule="auto"/>
              <w:rPr>
                <w:rFonts w:ascii="Baskerville Old Face" w:hAnsi="Baskerville Old Face"/>
                <w:i/>
                <w:sz w:val="24"/>
                <w:szCs w:val="24"/>
              </w:rPr>
            </w:pPr>
          </w:p>
        </w:tc>
        <w:tc>
          <w:tcPr>
            <w:tcW w:w="4702" w:type="dxa"/>
            <w:tcBorders>
              <w:top w:val="nil"/>
              <w:left w:val="nil"/>
              <w:bottom w:val="single" w:sz="8" w:space="0" w:color="000000"/>
              <w:right w:val="single" w:sz="8" w:space="0" w:color="000000"/>
            </w:tcBorders>
            <w:tcMar>
              <w:top w:w="0" w:type="dxa"/>
              <w:left w:w="108" w:type="dxa"/>
              <w:bottom w:w="0" w:type="dxa"/>
              <w:right w:w="108" w:type="dxa"/>
            </w:tcMar>
          </w:tcPr>
          <w:p w14:paraId="1115941F" w14:textId="77777777" w:rsidR="00793810" w:rsidRPr="0067755E" w:rsidRDefault="00793810" w:rsidP="0070102A">
            <w:pPr>
              <w:spacing w:line="240" w:lineRule="auto"/>
              <w:rPr>
                <w:rFonts w:ascii="Baskerville Old Face" w:eastAsia="Times New Roman" w:hAnsi="Baskerville Old Face" w:cs="Times New Roman"/>
                <w:sz w:val="24"/>
                <w:szCs w:val="24"/>
              </w:rPr>
            </w:pPr>
          </w:p>
        </w:tc>
      </w:tr>
      <w:tr w:rsidR="00793810" w:rsidRPr="0067755E" w14:paraId="1029FAA6" w14:textId="77777777">
        <w:trPr>
          <w:trHeight w:val="280"/>
        </w:trPr>
        <w:tc>
          <w:tcPr>
            <w:tcW w:w="430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ACC0D07" w14:textId="77777777" w:rsidR="00793810" w:rsidRPr="0067755E" w:rsidRDefault="00AA7B81" w:rsidP="0070102A">
            <w:pPr>
              <w:spacing w:line="240" w:lineRule="auto"/>
              <w:rPr>
                <w:rFonts w:ascii="Baskerville Old Face" w:eastAsia="Calibri" w:hAnsi="Baskerville Old Face" w:cs="Calibri"/>
                <w:b/>
                <w:sz w:val="24"/>
                <w:szCs w:val="24"/>
              </w:rPr>
            </w:pPr>
            <w:r w:rsidRPr="0067755E">
              <w:rPr>
                <w:rFonts w:ascii="Baskerville Old Face" w:hAnsi="Baskerville Old Face"/>
                <w:b/>
                <w:sz w:val="24"/>
                <w:szCs w:val="24"/>
              </w:rPr>
              <w:t>GEF risk categories</w:t>
            </w:r>
          </w:p>
        </w:tc>
        <w:tc>
          <w:tcPr>
            <w:tcW w:w="4702" w:type="dxa"/>
            <w:tcBorders>
              <w:top w:val="nil"/>
              <w:left w:val="nil"/>
              <w:bottom w:val="single" w:sz="8" w:space="0" w:color="000000"/>
              <w:right w:val="single" w:sz="8" w:space="0" w:color="000000"/>
            </w:tcBorders>
            <w:tcMar>
              <w:top w:w="0" w:type="dxa"/>
              <w:left w:w="108" w:type="dxa"/>
              <w:bottom w:w="0" w:type="dxa"/>
              <w:right w:w="108" w:type="dxa"/>
            </w:tcMar>
          </w:tcPr>
          <w:p w14:paraId="111C926C" w14:textId="77777777" w:rsidR="00793810" w:rsidRPr="0067755E" w:rsidRDefault="00AA7B81" w:rsidP="0070102A">
            <w:pPr>
              <w:spacing w:line="240" w:lineRule="auto"/>
              <w:rPr>
                <w:rFonts w:ascii="Baskerville Old Face" w:hAnsi="Baskerville Old Face"/>
                <w:b/>
                <w:sz w:val="24"/>
                <w:szCs w:val="24"/>
              </w:rPr>
            </w:pPr>
            <w:r w:rsidRPr="0067755E">
              <w:rPr>
                <w:rFonts w:ascii="Baskerville Old Face" w:hAnsi="Baskerville Old Face"/>
                <w:b/>
                <w:sz w:val="24"/>
                <w:szCs w:val="24"/>
              </w:rPr>
              <w:t>IUCN risk categories</w:t>
            </w:r>
          </w:p>
        </w:tc>
      </w:tr>
      <w:tr w:rsidR="00793810" w:rsidRPr="0067755E" w14:paraId="6F6150DE" w14:textId="77777777">
        <w:trPr>
          <w:trHeight w:val="280"/>
        </w:trPr>
        <w:tc>
          <w:tcPr>
            <w:tcW w:w="430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5817BBC"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Climate</w:t>
            </w:r>
          </w:p>
        </w:tc>
        <w:tc>
          <w:tcPr>
            <w:tcW w:w="4702" w:type="dxa"/>
            <w:tcBorders>
              <w:top w:val="nil"/>
              <w:left w:val="nil"/>
              <w:bottom w:val="single" w:sz="8" w:space="0" w:color="000000"/>
              <w:right w:val="single" w:sz="8" w:space="0" w:color="000000"/>
            </w:tcBorders>
            <w:tcMar>
              <w:top w:w="0" w:type="dxa"/>
              <w:left w:w="108" w:type="dxa"/>
              <w:bottom w:w="0" w:type="dxa"/>
              <w:right w:w="108" w:type="dxa"/>
            </w:tcMar>
          </w:tcPr>
          <w:p w14:paraId="4374B570"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External</w:t>
            </w:r>
          </w:p>
        </w:tc>
      </w:tr>
      <w:tr w:rsidR="00793810" w:rsidRPr="0067755E" w14:paraId="3FE3829E" w14:textId="77777777">
        <w:trPr>
          <w:trHeight w:val="280"/>
        </w:trPr>
        <w:tc>
          <w:tcPr>
            <w:tcW w:w="430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36843EC"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Environment &amp; Social</w:t>
            </w:r>
          </w:p>
        </w:tc>
        <w:tc>
          <w:tcPr>
            <w:tcW w:w="4702" w:type="dxa"/>
            <w:tcBorders>
              <w:top w:val="nil"/>
              <w:left w:val="nil"/>
              <w:bottom w:val="single" w:sz="8" w:space="0" w:color="000000"/>
              <w:right w:val="single" w:sz="8" w:space="0" w:color="000000"/>
            </w:tcBorders>
            <w:tcMar>
              <w:top w:w="0" w:type="dxa"/>
              <w:left w:w="108" w:type="dxa"/>
              <w:bottom w:w="0" w:type="dxa"/>
              <w:right w:w="108" w:type="dxa"/>
            </w:tcMar>
          </w:tcPr>
          <w:p w14:paraId="52025E2B"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 xml:space="preserve">Part of Environmental and Social Safeguards </w:t>
            </w:r>
          </w:p>
        </w:tc>
      </w:tr>
      <w:tr w:rsidR="00793810" w:rsidRPr="0067755E" w14:paraId="45C86157" w14:textId="77777777">
        <w:trPr>
          <w:trHeight w:val="280"/>
        </w:trPr>
        <w:tc>
          <w:tcPr>
            <w:tcW w:w="430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616CFED"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Political and Governance</w:t>
            </w:r>
          </w:p>
        </w:tc>
        <w:tc>
          <w:tcPr>
            <w:tcW w:w="4702" w:type="dxa"/>
            <w:tcBorders>
              <w:top w:val="nil"/>
              <w:left w:val="nil"/>
              <w:bottom w:val="single" w:sz="8" w:space="0" w:color="000000"/>
              <w:right w:val="single" w:sz="8" w:space="0" w:color="000000"/>
            </w:tcBorders>
            <w:tcMar>
              <w:top w:w="0" w:type="dxa"/>
              <w:left w:w="108" w:type="dxa"/>
              <w:bottom w:w="0" w:type="dxa"/>
              <w:right w:w="108" w:type="dxa"/>
            </w:tcMar>
          </w:tcPr>
          <w:p w14:paraId="0433797D"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External</w:t>
            </w:r>
          </w:p>
        </w:tc>
      </w:tr>
      <w:tr w:rsidR="00793810" w:rsidRPr="0067755E" w14:paraId="4916E024" w14:textId="77777777">
        <w:trPr>
          <w:trHeight w:val="280"/>
        </w:trPr>
        <w:tc>
          <w:tcPr>
            <w:tcW w:w="430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34B1189"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Macro-economic</w:t>
            </w:r>
          </w:p>
        </w:tc>
        <w:tc>
          <w:tcPr>
            <w:tcW w:w="4702" w:type="dxa"/>
            <w:tcBorders>
              <w:top w:val="nil"/>
              <w:left w:val="nil"/>
              <w:bottom w:val="single" w:sz="8" w:space="0" w:color="000000"/>
              <w:right w:val="single" w:sz="8" w:space="0" w:color="000000"/>
            </w:tcBorders>
            <w:tcMar>
              <w:top w:w="0" w:type="dxa"/>
              <w:left w:w="108" w:type="dxa"/>
              <w:bottom w:w="0" w:type="dxa"/>
              <w:right w:w="108" w:type="dxa"/>
            </w:tcMar>
          </w:tcPr>
          <w:p w14:paraId="61EC80D2"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External</w:t>
            </w:r>
          </w:p>
        </w:tc>
      </w:tr>
      <w:tr w:rsidR="00793810" w:rsidRPr="0067755E" w14:paraId="3DBAB42A" w14:textId="77777777">
        <w:trPr>
          <w:trHeight w:val="280"/>
        </w:trPr>
        <w:tc>
          <w:tcPr>
            <w:tcW w:w="430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DA1957B"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Strategies and policies</w:t>
            </w:r>
          </w:p>
        </w:tc>
        <w:tc>
          <w:tcPr>
            <w:tcW w:w="4702" w:type="dxa"/>
            <w:tcBorders>
              <w:top w:val="nil"/>
              <w:left w:val="nil"/>
              <w:bottom w:val="single" w:sz="8" w:space="0" w:color="000000"/>
              <w:right w:val="single" w:sz="8" w:space="0" w:color="000000"/>
            </w:tcBorders>
            <w:tcMar>
              <w:top w:w="0" w:type="dxa"/>
              <w:left w:w="108" w:type="dxa"/>
              <w:bottom w:w="0" w:type="dxa"/>
              <w:right w:w="108" w:type="dxa"/>
            </w:tcMar>
          </w:tcPr>
          <w:p w14:paraId="0AF03F57"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Strategic</w:t>
            </w:r>
          </w:p>
        </w:tc>
      </w:tr>
      <w:tr w:rsidR="00793810" w:rsidRPr="0067755E" w14:paraId="3915BA5A" w14:textId="77777777">
        <w:trPr>
          <w:trHeight w:val="280"/>
        </w:trPr>
        <w:tc>
          <w:tcPr>
            <w:tcW w:w="430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3E9E74A4"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Technical design of project or program</w:t>
            </w:r>
          </w:p>
        </w:tc>
        <w:tc>
          <w:tcPr>
            <w:tcW w:w="4702" w:type="dxa"/>
            <w:tcBorders>
              <w:top w:val="nil"/>
              <w:left w:val="nil"/>
              <w:bottom w:val="single" w:sz="8" w:space="0" w:color="000000"/>
              <w:right w:val="single" w:sz="8" w:space="0" w:color="000000"/>
            </w:tcBorders>
            <w:tcMar>
              <w:top w:w="0" w:type="dxa"/>
              <w:left w:w="108" w:type="dxa"/>
              <w:bottom w:w="0" w:type="dxa"/>
              <w:right w:w="108" w:type="dxa"/>
            </w:tcMar>
          </w:tcPr>
          <w:p w14:paraId="5FED990F"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Operational</w:t>
            </w:r>
          </w:p>
        </w:tc>
      </w:tr>
      <w:tr w:rsidR="00793810" w:rsidRPr="0067755E" w14:paraId="15BFE3B2" w14:textId="77777777">
        <w:trPr>
          <w:trHeight w:val="280"/>
        </w:trPr>
        <w:tc>
          <w:tcPr>
            <w:tcW w:w="430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19AE9BD"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Institutional capacity for implementation and sustainability</w:t>
            </w:r>
          </w:p>
        </w:tc>
        <w:tc>
          <w:tcPr>
            <w:tcW w:w="4702" w:type="dxa"/>
            <w:tcBorders>
              <w:top w:val="nil"/>
              <w:left w:val="nil"/>
              <w:bottom w:val="single" w:sz="8" w:space="0" w:color="000000"/>
              <w:right w:val="single" w:sz="8" w:space="0" w:color="000000"/>
            </w:tcBorders>
            <w:tcMar>
              <w:top w:w="0" w:type="dxa"/>
              <w:left w:w="108" w:type="dxa"/>
              <w:bottom w:w="0" w:type="dxa"/>
              <w:right w:w="108" w:type="dxa"/>
            </w:tcMar>
          </w:tcPr>
          <w:p w14:paraId="7F059F5E"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Operational</w:t>
            </w:r>
          </w:p>
        </w:tc>
      </w:tr>
      <w:tr w:rsidR="00793810" w:rsidRPr="0067755E" w14:paraId="3752703B" w14:textId="77777777">
        <w:trPr>
          <w:trHeight w:val="280"/>
        </w:trPr>
        <w:tc>
          <w:tcPr>
            <w:tcW w:w="430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D8ED197"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Fiduciary: financial management and procurement</w:t>
            </w:r>
          </w:p>
        </w:tc>
        <w:tc>
          <w:tcPr>
            <w:tcW w:w="4702" w:type="dxa"/>
            <w:tcBorders>
              <w:top w:val="nil"/>
              <w:left w:val="nil"/>
              <w:bottom w:val="single" w:sz="8" w:space="0" w:color="000000"/>
              <w:right w:val="single" w:sz="8" w:space="0" w:color="000000"/>
            </w:tcBorders>
            <w:tcMar>
              <w:top w:w="0" w:type="dxa"/>
              <w:left w:w="108" w:type="dxa"/>
              <w:bottom w:w="0" w:type="dxa"/>
              <w:right w:w="108" w:type="dxa"/>
            </w:tcMar>
          </w:tcPr>
          <w:p w14:paraId="6B0B9B51"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Finance</w:t>
            </w:r>
          </w:p>
        </w:tc>
      </w:tr>
      <w:tr w:rsidR="00793810" w:rsidRPr="0067755E" w14:paraId="5FC6A44C" w14:textId="77777777">
        <w:trPr>
          <w:trHeight w:val="280"/>
        </w:trPr>
        <w:tc>
          <w:tcPr>
            <w:tcW w:w="430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0A8605F"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Stakeholder engagement</w:t>
            </w:r>
          </w:p>
        </w:tc>
        <w:tc>
          <w:tcPr>
            <w:tcW w:w="4702" w:type="dxa"/>
            <w:tcBorders>
              <w:top w:val="nil"/>
              <w:left w:val="nil"/>
              <w:bottom w:val="single" w:sz="8" w:space="0" w:color="000000"/>
              <w:right w:val="single" w:sz="8" w:space="0" w:color="000000"/>
            </w:tcBorders>
            <w:tcMar>
              <w:top w:w="0" w:type="dxa"/>
              <w:left w:w="108" w:type="dxa"/>
              <w:bottom w:w="0" w:type="dxa"/>
              <w:right w:w="108" w:type="dxa"/>
            </w:tcMar>
          </w:tcPr>
          <w:p w14:paraId="06860DA8" w14:textId="77777777" w:rsidR="00793810" w:rsidRPr="0067755E" w:rsidRDefault="00AA7B81" w:rsidP="0070102A">
            <w:pPr>
              <w:spacing w:line="240" w:lineRule="auto"/>
              <w:rPr>
                <w:rFonts w:ascii="Baskerville Old Face" w:hAnsi="Baskerville Old Face"/>
                <w:sz w:val="24"/>
                <w:szCs w:val="24"/>
                <w:highlight w:val="yellow"/>
              </w:rPr>
            </w:pPr>
            <w:r w:rsidRPr="0067755E">
              <w:rPr>
                <w:rFonts w:ascii="Baskerville Old Face" w:hAnsi="Baskerville Old Face"/>
                <w:sz w:val="24"/>
                <w:szCs w:val="24"/>
              </w:rPr>
              <w:t>Part of ESMS risk assessment</w:t>
            </w:r>
          </w:p>
        </w:tc>
      </w:tr>
      <w:tr w:rsidR="00793810" w:rsidRPr="0067755E" w14:paraId="560EE856" w14:textId="77777777">
        <w:trPr>
          <w:trHeight w:val="280"/>
        </w:trPr>
        <w:tc>
          <w:tcPr>
            <w:tcW w:w="430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6299CF46"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Other</w:t>
            </w:r>
          </w:p>
        </w:tc>
        <w:tc>
          <w:tcPr>
            <w:tcW w:w="4702" w:type="dxa"/>
            <w:tcBorders>
              <w:top w:val="nil"/>
              <w:left w:val="nil"/>
              <w:bottom w:val="single" w:sz="8" w:space="0" w:color="000000"/>
              <w:right w:val="single" w:sz="8" w:space="0" w:color="000000"/>
            </w:tcBorders>
            <w:tcMar>
              <w:top w:w="0" w:type="dxa"/>
              <w:left w:w="108" w:type="dxa"/>
              <w:bottom w:w="0" w:type="dxa"/>
              <w:right w:w="108" w:type="dxa"/>
            </w:tcMar>
          </w:tcPr>
          <w:p w14:paraId="41B19E33"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People management; Legal / Compliance; Information systems</w:t>
            </w:r>
          </w:p>
        </w:tc>
      </w:tr>
      <w:tr w:rsidR="00793810" w:rsidRPr="0067755E" w14:paraId="7727BC2E" w14:textId="77777777">
        <w:trPr>
          <w:trHeight w:val="280"/>
        </w:trPr>
        <w:tc>
          <w:tcPr>
            <w:tcW w:w="430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14F414F8"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Financial risks for NGI projects</w:t>
            </w:r>
          </w:p>
        </w:tc>
        <w:tc>
          <w:tcPr>
            <w:tcW w:w="4702" w:type="dxa"/>
            <w:tcBorders>
              <w:top w:val="nil"/>
              <w:left w:val="nil"/>
              <w:bottom w:val="single" w:sz="8" w:space="0" w:color="000000"/>
              <w:right w:val="single" w:sz="8" w:space="0" w:color="000000"/>
            </w:tcBorders>
            <w:tcMar>
              <w:top w:w="0" w:type="dxa"/>
              <w:left w:w="108" w:type="dxa"/>
              <w:bottom w:w="0" w:type="dxa"/>
              <w:right w:w="108" w:type="dxa"/>
            </w:tcMar>
          </w:tcPr>
          <w:p w14:paraId="72D52CE2"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N/A</w:t>
            </w:r>
          </w:p>
        </w:tc>
      </w:tr>
    </w:tbl>
    <w:p w14:paraId="4A6B2812" w14:textId="77777777" w:rsidR="00793810" w:rsidRPr="0067755E" w:rsidRDefault="00793810" w:rsidP="0070102A">
      <w:pPr>
        <w:spacing w:line="240" w:lineRule="auto"/>
        <w:rPr>
          <w:rFonts w:ascii="Baskerville Old Face" w:eastAsia="Calibri" w:hAnsi="Baskerville Old Face" w:cs="Calibri"/>
          <w:sz w:val="24"/>
          <w:szCs w:val="24"/>
        </w:rPr>
      </w:pPr>
    </w:p>
    <w:p w14:paraId="0BED2205" w14:textId="77777777" w:rsidR="00793810" w:rsidRPr="0067755E" w:rsidRDefault="00793810" w:rsidP="0070102A">
      <w:pPr>
        <w:spacing w:line="240" w:lineRule="auto"/>
        <w:rPr>
          <w:rFonts w:ascii="Baskerville Old Face" w:hAnsi="Baskerville Old Face"/>
          <w:sz w:val="24"/>
          <w:szCs w:val="24"/>
        </w:rPr>
      </w:pPr>
    </w:p>
    <w:tbl>
      <w:tblPr>
        <w:tblStyle w:val="afe"/>
        <w:tblW w:w="9006" w:type="dxa"/>
        <w:tblInd w:w="0" w:type="dxa"/>
        <w:tblLayout w:type="fixed"/>
        <w:tblLook w:val="0400" w:firstRow="0" w:lastRow="0" w:firstColumn="0" w:lastColumn="0" w:noHBand="0" w:noVBand="1"/>
      </w:tblPr>
      <w:tblGrid>
        <w:gridCol w:w="4334"/>
        <w:gridCol w:w="4672"/>
      </w:tblGrid>
      <w:tr w:rsidR="00793810" w:rsidRPr="0067755E" w14:paraId="3A737223" w14:textId="77777777">
        <w:trPr>
          <w:trHeight w:val="390"/>
        </w:trPr>
        <w:tc>
          <w:tcPr>
            <w:tcW w:w="9006" w:type="dxa"/>
            <w:gridSpan w:val="2"/>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tcPr>
          <w:p w14:paraId="233EC760" w14:textId="77777777" w:rsidR="00793810" w:rsidRPr="0067755E" w:rsidRDefault="00AA7B81" w:rsidP="0070102A">
            <w:pPr>
              <w:spacing w:line="240" w:lineRule="auto"/>
              <w:rPr>
                <w:rFonts w:ascii="Baskerville Old Face" w:hAnsi="Baskerville Old Face"/>
                <w:i/>
                <w:sz w:val="24"/>
                <w:szCs w:val="24"/>
              </w:rPr>
            </w:pPr>
            <w:r w:rsidRPr="0067755E">
              <w:rPr>
                <w:rFonts w:ascii="Baskerville Old Face" w:hAnsi="Baskerville Old Face"/>
                <w:i/>
                <w:sz w:val="24"/>
                <w:szCs w:val="24"/>
              </w:rPr>
              <w:t>The table below illustrates how the risk rating/level used by GEF and IUCN align with one another.</w:t>
            </w:r>
          </w:p>
        </w:tc>
      </w:tr>
      <w:tr w:rsidR="00793810" w:rsidRPr="0067755E" w14:paraId="76709FD9" w14:textId="77777777">
        <w:trPr>
          <w:trHeight w:val="280"/>
        </w:trPr>
        <w:tc>
          <w:tcPr>
            <w:tcW w:w="43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9EE6E65" w14:textId="77777777" w:rsidR="00793810" w:rsidRPr="0067755E" w:rsidRDefault="00793810" w:rsidP="0070102A">
            <w:pPr>
              <w:spacing w:line="240" w:lineRule="auto"/>
              <w:rPr>
                <w:rFonts w:ascii="Baskerville Old Face" w:hAnsi="Baskerville Old Face"/>
                <w:i/>
                <w:sz w:val="24"/>
                <w:szCs w:val="24"/>
              </w:rPr>
            </w:pPr>
          </w:p>
        </w:tc>
        <w:tc>
          <w:tcPr>
            <w:tcW w:w="4672" w:type="dxa"/>
            <w:tcBorders>
              <w:top w:val="nil"/>
              <w:left w:val="nil"/>
              <w:bottom w:val="single" w:sz="8" w:space="0" w:color="000000"/>
              <w:right w:val="single" w:sz="8" w:space="0" w:color="000000"/>
            </w:tcBorders>
            <w:tcMar>
              <w:top w:w="0" w:type="dxa"/>
              <w:left w:w="108" w:type="dxa"/>
              <w:bottom w:w="0" w:type="dxa"/>
              <w:right w:w="108" w:type="dxa"/>
            </w:tcMar>
          </w:tcPr>
          <w:p w14:paraId="4B0E160C" w14:textId="77777777" w:rsidR="00793810" w:rsidRPr="0067755E" w:rsidRDefault="00793810" w:rsidP="0070102A">
            <w:pPr>
              <w:spacing w:line="240" w:lineRule="auto"/>
              <w:rPr>
                <w:rFonts w:ascii="Baskerville Old Face" w:eastAsia="Times New Roman" w:hAnsi="Baskerville Old Face" w:cs="Times New Roman"/>
                <w:sz w:val="24"/>
                <w:szCs w:val="24"/>
              </w:rPr>
            </w:pPr>
          </w:p>
        </w:tc>
      </w:tr>
      <w:tr w:rsidR="00793810" w:rsidRPr="0067755E" w14:paraId="21671CD7" w14:textId="77777777">
        <w:trPr>
          <w:trHeight w:val="280"/>
        </w:trPr>
        <w:tc>
          <w:tcPr>
            <w:tcW w:w="43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9B151B3" w14:textId="77777777" w:rsidR="00793810" w:rsidRPr="0067755E" w:rsidRDefault="00AA7B81" w:rsidP="0070102A">
            <w:pPr>
              <w:spacing w:line="240" w:lineRule="auto"/>
              <w:rPr>
                <w:rFonts w:ascii="Baskerville Old Face" w:eastAsia="Calibri" w:hAnsi="Baskerville Old Face" w:cs="Calibri"/>
                <w:b/>
                <w:sz w:val="24"/>
                <w:szCs w:val="24"/>
              </w:rPr>
            </w:pPr>
            <w:r w:rsidRPr="0067755E">
              <w:rPr>
                <w:rFonts w:ascii="Baskerville Old Face" w:hAnsi="Baskerville Old Face"/>
                <w:b/>
                <w:sz w:val="24"/>
                <w:szCs w:val="24"/>
              </w:rPr>
              <w:t>GEF risk rating / level</w:t>
            </w:r>
          </w:p>
        </w:tc>
        <w:tc>
          <w:tcPr>
            <w:tcW w:w="4672" w:type="dxa"/>
            <w:tcBorders>
              <w:top w:val="nil"/>
              <w:left w:val="nil"/>
              <w:bottom w:val="single" w:sz="8" w:space="0" w:color="000000"/>
              <w:right w:val="single" w:sz="8" w:space="0" w:color="000000"/>
            </w:tcBorders>
            <w:tcMar>
              <w:top w:w="0" w:type="dxa"/>
              <w:left w:w="108" w:type="dxa"/>
              <w:bottom w:w="0" w:type="dxa"/>
              <w:right w:w="108" w:type="dxa"/>
            </w:tcMar>
          </w:tcPr>
          <w:p w14:paraId="02982243" w14:textId="77777777" w:rsidR="00793810" w:rsidRPr="0067755E" w:rsidRDefault="00AA7B81" w:rsidP="0070102A">
            <w:pPr>
              <w:spacing w:line="240" w:lineRule="auto"/>
              <w:rPr>
                <w:rFonts w:ascii="Baskerville Old Face" w:hAnsi="Baskerville Old Face"/>
                <w:b/>
                <w:sz w:val="24"/>
                <w:szCs w:val="24"/>
              </w:rPr>
            </w:pPr>
            <w:r w:rsidRPr="0067755E">
              <w:rPr>
                <w:rFonts w:ascii="Baskerville Old Face" w:hAnsi="Baskerville Old Face"/>
                <w:b/>
                <w:sz w:val="24"/>
                <w:szCs w:val="24"/>
              </w:rPr>
              <w:t>IUCN risk rating / level</w:t>
            </w:r>
          </w:p>
        </w:tc>
      </w:tr>
      <w:tr w:rsidR="00793810" w:rsidRPr="0067755E" w14:paraId="557A7090" w14:textId="77777777">
        <w:trPr>
          <w:trHeight w:val="280"/>
        </w:trPr>
        <w:tc>
          <w:tcPr>
            <w:tcW w:w="43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0BCA15F0"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High</w:t>
            </w:r>
          </w:p>
        </w:tc>
        <w:tc>
          <w:tcPr>
            <w:tcW w:w="4672" w:type="dxa"/>
            <w:tcBorders>
              <w:top w:val="nil"/>
              <w:left w:val="nil"/>
              <w:bottom w:val="single" w:sz="8" w:space="0" w:color="000000"/>
              <w:right w:val="single" w:sz="8" w:space="0" w:color="000000"/>
            </w:tcBorders>
            <w:tcMar>
              <w:top w:w="0" w:type="dxa"/>
              <w:left w:w="108" w:type="dxa"/>
              <w:bottom w:w="0" w:type="dxa"/>
              <w:right w:w="108" w:type="dxa"/>
            </w:tcMar>
          </w:tcPr>
          <w:p w14:paraId="62B85AA6"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High</w:t>
            </w:r>
          </w:p>
        </w:tc>
      </w:tr>
      <w:tr w:rsidR="00793810" w:rsidRPr="0067755E" w14:paraId="4723BC49" w14:textId="77777777">
        <w:trPr>
          <w:trHeight w:val="280"/>
        </w:trPr>
        <w:tc>
          <w:tcPr>
            <w:tcW w:w="43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553D317B"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Substantial</w:t>
            </w:r>
          </w:p>
        </w:tc>
        <w:tc>
          <w:tcPr>
            <w:tcW w:w="4672" w:type="dxa"/>
            <w:tcBorders>
              <w:top w:val="nil"/>
              <w:left w:val="nil"/>
              <w:bottom w:val="single" w:sz="8" w:space="0" w:color="000000"/>
              <w:right w:val="single" w:sz="8" w:space="0" w:color="000000"/>
            </w:tcBorders>
            <w:tcMar>
              <w:top w:w="0" w:type="dxa"/>
              <w:left w:w="108" w:type="dxa"/>
              <w:bottom w:w="0" w:type="dxa"/>
              <w:right w:w="108" w:type="dxa"/>
            </w:tcMar>
          </w:tcPr>
          <w:p w14:paraId="27A02E7A"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High</w:t>
            </w:r>
          </w:p>
        </w:tc>
      </w:tr>
      <w:tr w:rsidR="00793810" w:rsidRPr="0067755E" w14:paraId="05A6F0FA" w14:textId="77777777">
        <w:trPr>
          <w:trHeight w:val="280"/>
        </w:trPr>
        <w:tc>
          <w:tcPr>
            <w:tcW w:w="43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40FB1EAD"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Moderate</w:t>
            </w:r>
          </w:p>
        </w:tc>
        <w:tc>
          <w:tcPr>
            <w:tcW w:w="4672" w:type="dxa"/>
            <w:tcBorders>
              <w:top w:val="nil"/>
              <w:left w:val="nil"/>
              <w:bottom w:val="single" w:sz="8" w:space="0" w:color="000000"/>
              <w:right w:val="single" w:sz="8" w:space="0" w:color="000000"/>
            </w:tcBorders>
            <w:tcMar>
              <w:top w:w="0" w:type="dxa"/>
              <w:left w:w="108" w:type="dxa"/>
              <w:bottom w:w="0" w:type="dxa"/>
              <w:right w:w="108" w:type="dxa"/>
            </w:tcMar>
          </w:tcPr>
          <w:p w14:paraId="7CD4AABC"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Medium</w:t>
            </w:r>
          </w:p>
        </w:tc>
      </w:tr>
      <w:tr w:rsidR="00793810" w:rsidRPr="0067755E" w14:paraId="5D1A3AF1" w14:textId="77777777">
        <w:trPr>
          <w:trHeight w:val="280"/>
        </w:trPr>
        <w:tc>
          <w:tcPr>
            <w:tcW w:w="4334" w:type="dxa"/>
            <w:tcBorders>
              <w:top w:val="nil"/>
              <w:left w:val="single" w:sz="8" w:space="0" w:color="000000"/>
              <w:bottom w:val="single" w:sz="8" w:space="0" w:color="000000"/>
              <w:right w:val="single" w:sz="8" w:space="0" w:color="000000"/>
            </w:tcBorders>
            <w:tcMar>
              <w:top w:w="0" w:type="dxa"/>
              <w:left w:w="108" w:type="dxa"/>
              <w:bottom w:w="0" w:type="dxa"/>
              <w:right w:w="108" w:type="dxa"/>
            </w:tcMar>
          </w:tcPr>
          <w:p w14:paraId="707751E7"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Low</w:t>
            </w:r>
          </w:p>
        </w:tc>
        <w:tc>
          <w:tcPr>
            <w:tcW w:w="4672" w:type="dxa"/>
            <w:tcBorders>
              <w:top w:val="nil"/>
              <w:left w:val="nil"/>
              <w:bottom w:val="single" w:sz="8" w:space="0" w:color="000000"/>
              <w:right w:val="single" w:sz="8" w:space="0" w:color="000000"/>
            </w:tcBorders>
            <w:tcMar>
              <w:top w:w="0" w:type="dxa"/>
              <w:left w:w="108" w:type="dxa"/>
              <w:bottom w:w="0" w:type="dxa"/>
              <w:right w:w="108" w:type="dxa"/>
            </w:tcMar>
          </w:tcPr>
          <w:p w14:paraId="2C8DF5C4" w14:textId="77777777" w:rsidR="00793810" w:rsidRPr="0067755E" w:rsidRDefault="00AA7B81" w:rsidP="0070102A">
            <w:pPr>
              <w:spacing w:line="240" w:lineRule="auto"/>
              <w:rPr>
                <w:rFonts w:ascii="Baskerville Old Face" w:hAnsi="Baskerville Old Face"/>
                <w:sz w:val="24"/>
                <w:szCs w:val="24"/>
              </w:rPr>
            </w:pPr>
            <w:r w:rsidRPr="0067755E">
              <w:rPr>
                <w:rFonts w:ascii="Baskerville Old Face" w:hAnsi="Baskerville Old Face"/>
                <w:sz w:val="24"/>
                <w:szCs w:val="24"/>
              </w:rPr>
              <w:t>Low</w:t>
            </w:r>
          </w:p>
        </w:tc>
      </w:tr>
    </w:tbl>
    <w:p w14:paraId="5254081D" w14:textId="77777777" w:rsidR="00793810" w:rsidRPr="0067755E" w:rsidRDefault="00793810" w:rsidP="0070102A">
      <w:pPr>
        <w:tabs>
          <w:tab w:val="left" w:pos="1063"/>
        </w:tabs>
        <w:spacing w:line="240" w:lineRule="auto"/>
        <w:jc w:val="both"/>
        <w:rPr>
          <w:rFonts w:ascii="Baskerville Old Face" w:hAnsi="Baskerville Old Face"/>
          <w:sz w:val="24"/>
          <w:szCs w:val="24"/>
        </w:rPr>
      </w:pPr>
    </w:p>
    <w:p w14:paraId="7CC83532" w14:textId="77777777" w:rsidR="00793810" w:rsidRPr="0067755E" w:rsidRDefault="00AA7B81" w:rsidP="0070102A">
      <w:pPr>
        <w:spacing w:after="0" w:line="240" w:lineRule="auto"/>
        <w:jc w:val="both"/>
        <w:rPr>
          <w:rFonts w:ascii="Baskerville Old Face" w:hAnsi="Baskerville Old Face"/>
          <w:b/>
          <w:sz w:val="24"/>
          <w:szCs w:val="24"/>
          <w:u w:val="single"/>
        </w:rPr>
      </w:pPr>
      <w:r w:rsidRPr="0067755E">
        <w:rPr>
          <w:rFonts w:ascii="Baskerville Old Face" w:hAnsi="Baskerville Old Face"/>
          <w:b/>
          <w:sz w:val="24"/>
          <w:szCs w:val="24"/>
          <w:u w:val="single"/>
        </w:rPr>
        <w:t>Safeguard risk ratings (also referred to as ESMS risk category)</w:t>
      </w:r>
    </w:p>
    <w:p w14:paraId="27ADB840" w14:textId="77777777" w:rsidR="00793810" w:rsidRPr="0067755E" w:rsidRDefault="00793810" w:rsidP="0070102A">
      <w:pPr>
        <w:spacing w:after="0" w:line="240" w:lineRule="auto"/>
        <w:jc w:val="both"/>
        <w:rPr>
          <w:rFonts w:ascii="Baskerville Old Face" w:hAnsi="Baskerville Old Face"/>
          <w:sz w:val="24"/>
          <w:szCs w:val="24"/>
        </w:rPr>
      </w:pPr>
    </w:p>
    <w:p w14:paraId="4E82371B" w14:textId="77777777" w:rsidR="00793810" w:rsidRPr="0067755E" w:rsidRDefault="00AA7B81" w:rsidP="0070102A">
      <w:pPr>
        <w:spacing w:after="0" w:line="240" w:lineRule="auto"/>
        <w:jc w:val="both"/>
        <w:rPr>
          <w:rFonts w:ascii="Baskerville Old Face" w:hAnsi="Baskerville Old Face"/>
          <w:sz w:val="24"/>
          <w:szCs w:val="24"/>
          <w:vertAlign w:val="superscript"/>
        </w:rPr>
      </w:pPr>
      <w:r w:rsidRPr="0067755E">
        <w:rPr>
          <w:rFonts w:ascii="Baskerville Old Face" w:eastAsia="Calibri" w:hAnsi="Baskerville Old Face" w:cs="Calibri"/>
          <w:i/>
          <w:sz w:val="24"/>
          <w:szCs w:val="24"/>
        </w:rPr>
        <w:t>The ESMS risk category determines the significance of environmental and/or social (E&amp;S) risks or impacts. The significance is established for each identified E&amp;S risks by combining likelihood and expected impact as demonstrated in table 2. The project ESMS risk category is then that of the highest risk rating. The ESMS Guidance Note on Assessment and Management of Environmental and Social Risks provides further details (including factors influencing the likelihood and impact).</w:t>
      </w:r>
      <w:r w:rsidRPr="0067755E">
        <w:rPr>
          <w:rFonts w:ascii="Baskerville Old Face" w:hAnsi="Baskerville Old Face"/>
          <w:sz w:val="24"/>
          <w:szCs w:val="24"/>
          <w:vertAlign w:val="superscript"/>
        </w:rPr>
        <w:footnoteReference w:id="15"/>
      </w:r>
    </w:p>
    <w:p w14:paraId="7488E810" w14:textId="77777777" w:rsidR="00793810" w:rsidRPr="0067755E" w:rsidRDefault="00AA7B81" w:rsidP="0070102A">
      <w:pPr>
        <w:spacing w:after="0" w:line="240" w:lineRule="auto"/>
        <w:jc w:val="both"/>
        <w:rPr>
          <w:rFonts w:ascii="Baskerville Old Face" w:hAnsi="Baskerville Old Face"/>
          <w:sz w:val="24"/>
          <w:szCs w:val="24"/>
        </w:rPr>
      </w:pPr>
      <w:r w:rsidRPr="0067755E">
        <w:rPr>
          <w:rFonts w:ascii="Baskerville Old Face" w:hAnsi="Baskerville Old Face"/>
          <w:sz w:val="24"/>
          <w:szCs w:val="24"/>
        </w:rPr>
        <w:t xml:space="preserve"> </w:t>
      </w:r>
    </w:p>
    <w:p w14:paraId="433BA52C" w14:textId="77777777" w:rsidR="00793810" w:rsidRPr="0067755E" w:rsidRDefault="00AA7B81" w:rsidP="0070102A">
      <w:pPr>
        <w:spacing w:after="0" w:line="240" w:lineRule="auto"/>
        <w:jc w:val="both"/>
        <w:rPr>
          <w:rFonts w:ascii="Baskerville Old Face" w:hAnsi="Baskerville Old Face"/>
          <w:b/>
          <w:sz w:val="24"/>
          <w:szCs w:val="24"/>
        </w:rPr>
      </w:pPr>
      <w:r w:rsidRPr="0067755E">
        <w:rPr>
          <w:rFonts w:ascii="Baskerville Old Face" w:hAnsi="Baskerville Old Face"/>
          <w:b/>
          <w:sz w:val="24"/>
          <w:szCs w:val="24"/>
        </w:rPr>
        <w:t>Rating significance of a risk event</w:t>
      </w:r>
    </w:p>
    <w:tbl>
      <w:tblPr>
        <w:tblStyle w:val="aff"/>
        <w:tblW w:w="8923" w:type="dxa"/>
        <w:tblInd w:w="135" w:type="dxa"/>
        <w:tblLayout w:type="fixed"/>
        <w:tblLook w:val="0400" w:firstRow="0" w:lastRow="0" w:firstColumn="0" w:lastColumn="0" w:noHBand="0" w:noVBand="1"/>
      </w:tblPr>
      <w:tblGrid>
        <w:gridCol w:w="1272"/>
        <w:gridCol w:w="1559"/>
        <w:gridCol w:w="1559"/>
        <w:gridCol w:w="1559"/>
        <w:gridCol w:w="1560"/>
        <w:gridCol w:w="1414"/>
      </w:tblGrid>
      <w:tr w:rsidR="00793810" w:rsidRPr="0067755E" w14:paraId="4CB033A4" w14:textId="77777777">
        <w:trPr>
          <w:trHeight w:val="285"/>
        </w:trPr>
        <w:tc>
          <w:tcPr>
            <w:tcW w:w="1272" w:type="dxa"/>
            <w:vMerge w:val="restart"/>
            <w:tcBorders>
              <w:top w:val="single" w:sz="8" w:space="0" w:color="000000"/>
              <w:left w:val="single" w:sz="8" w:space="0" w:color="000000"/>
              <w:bottom w:val="single" w:sz="8" w:space="0" w:color="000000"/>
              <w:right w:val="single" w:sz="8" w:space="0" w:color="000000"/>
            </w:tcBorders>
            <w:shd w:val="clear" w:color="auto" w:fill="DDD9C3"/>
            <w:tcMar>
              <w:left w:w="108" w:type="dxa"/>
              <w:right w:w="108" w:type="dxa"/>
            </w:tcMar>
            <w:vAlign w:val="center"/>
          </w:tcPr>
          <w:p w14:paraId="623C7075" w14:textId="77777777" w:rsidR="00793810" w:rsidRPr="0067755E" w:rsidRDefault="00AA7B81" w:rsidP="0070102A">
            <w:pPr>
              <w:spacing w:after="0" w:line="240" w:lineRule="auto"/>
              <w:jc w:val="center"/>
              <w:rPr>
                <w:rFonts w:ascii="Baskerville Old Face" w:hAnsi="Baskerville Old Face"/>
                <w:b/>
                <w:i/>
                <w:color w:val="000000"/>
                <w:sz w:val="24"/>
                <w:szCs w:val="24"/>
              </w:rPr>
            </w:pPr>
            <w:r w:rsidRPr="0067755E">
              <w:rPr>
                <w:rFonts w:ascii="Baskerville Old Face" w:hAnsi="Baskerville Old Face"/>
                <w:b/>
                <w:i/>
                <w:color w:val="000000"/>
                <w:sz w:val="24"/>
                <w:szCs w:val="24"/>
              </w:rPr>
              <w:t>Impact</w:t>
            </w:r>
          </w:p>
        </w:tc>
        <w:tc>
          <w:tcPr>
            <w:tcW w:w="7651" w:type="dxa"/>
            <w:gridSpan w:val="5"/>
            <w:tcBorders>
              <w:top w:val="single" w:sz="8" w:space="0" w:color="000000"/>
              <w:left w:val="single" w:sz="8" w:space="0" w:color="000000"/>
              <w:bottom w:val="single" w:sz="8" w:space="0" w:color="000000"/>
              <w:right w:val="single" w:sz="8" w:space="0" w:color="000000"/>
            </w:tcBorders>
            <w:shd w:val="clear" w:color="auto" w:fill="D9D9D9"/>
            <w:tcMar>
              <w:left w:w="108" w:type="dxa"/>
              <w:right w:w="108" w:type="dxa"/>
            </w:tcMar>
            <w:vAlign w:val="center"/>
          </w:tcPr>
          <w:p w14:paraId="43B332C9" w14:textId="77777777" w:rsidR="00793810" w:rsidRPr="0067755E" w:rsidRDefault="00AA7B81" w:rsidP="0070102A">
            <w:pPr>
              <w:spacing w:after="0" w:line="240" w:lineRule="auto"/>
              <w:jc w:val="center"/>
              <w:rPr>
                <w:rFonts w:ascii="Baskerville Old Face" w:hAnsi="Baskerville Old Face"/>
                <w:b/>
                <w:i/>
                <w:color w:val="000000"/>
                <w:sz w:val="24"/>
                <w:szCs w:val="24"/>
              </w:rPr>
            </w:pPr>
            <w:r w:rsidRPr="0067755E">
              <w:rPr>
                <w:rFonts w:ascii="Baskerville Old Face" w:hAnsi="Baskerville Old Face"/>
                <w:b/>
                <w:i/>
                <w:color w:val="000000"/>
                <w:sz w:val="24"/>
                <w:szCs w:val="24"/>
              </w:rPr>
              <w:t>Likelihood of occurrence</w:t>
            </w:r>
          </w:p>
        </w:tc>
      </w:tr>
      <w:tr w:rsidR="00793810" w:rsidRPr="0067755E" w14:paraId="56DC3C3A" w14:textId="77777777">
        <w:trPr>
          <w:trHeight w:val="285"/>
        </w:trPr>
        <w:tc>
          <w:tcPr>
            <w:tcW w:w="1272" w:type="dxa"/>
            <w:vMerge/>
            <w:tcBorders>
              <w:top w:val="single" w:sz="8" w:space="0" w:color="000000"/>
              <w:left w:val="single" w:sz="8" w:space="0" w:color="000000"/>
              <w:bottom w:val="single" w:sz="8" w:space="0" w:color="000000"/>
              <w:right w:val="single" w:sz="8" w:space="0" w:color="000000"/>
            </w:tcBorders>
            <w:shd w:val="clear" w:color="auto" w:fill="DDD9C3"/>
            <w:tcMar>
              <w:left w:w="108" w:type="dxa"/>
              <w:right w:w="108" w:type="dxa"/>
            </w:tcMar>
            <w:vAlign w:val="center"/>
          </w:tcPr>
          <w:p w14:paraId="1EBA06A1" w14:textId="77777777" w:rsidR="00793810" w:rsidRPr="0067755E" w:rsidRDefault="00793810" w:rsidP="0070102A">
            <w:pPr>
              <w:widowControl w:val="0"/>
              <w:pBdr>
                <w:top w:val="nil"/>
                <w:left w:val="nil"/>
                <w:bottom w:val="nil"/>
                <w:right w:val="nil"/>
                <w:between w:val="nil"/>
              </w:pBdr>
              <w:spacing w:after="0" w:line="240" w:lineRule="auto"/>
              <w:rPr>
                <w:rFonts w:ascii="Baskerville Old Face" w:hAnsi="Baskerville Old Face"/>
                <w:b/>
                <w:i/>
                <w:color w:val="000000"/>
                <w:sz w:val="24"/>
                <w:szCs w:val="24"/>
              </w:rPr>
            </w:pPr>
          </w:p>
        </w:tc>
        <w:tc>
          <w:tcPr>
            <w:tcW w:w="1559" w:type="dxa"/>
            <w:tcBorders>
              <w:top w:val="single" w:sz="8" w:space="0" w:color="000000"/>
              <w:left w:val="nil"/>
              <w:bottom w:val="single" w:sz="8" w:space="0" w:color="000000"/>
              <w:right w:val="single" w:sz="8" w:space="0" w:color="000000"/>
            </w:tcBorders>
            <w:shd w:val="clear" w:color="auto" w:fill="D9D9D9"/>
            <w:tcMar>
              <w:left w:w="108" w:type="dxa"/>
              <w:right w:w="108" w:type="dxa"/>
            </w:tcMar>
            <w:vAlign w:val="center"/>
          </w:tcPr>
          <w:p w14:paraId="619CFF1D" w14:textId="77777777" w:rsidR="00793810" w:rsidRPr="0067755E" w:rsidRDefault="00AA7B81" w:rsidP="0070102A">
            <w:pPr>
              <w:spacing w:after="0" w:line="240" w:lineRule="auto"/>
              <w:jc w:val="center"/>
              <w:rPr>
                <w:rFonts w:ascii="Baskerville Old Face" w:hAnsi="Baskerville Old Face"/>
                <w:i/>
                <w:color w:val="000000"/>
                <w:sz w:val="24"/>
                <w:szCs w:val="24"/>
              </w:rPr>
            </w:pPr>
            <w:r w:rsidRPr="0067755E">
              <w:rPr>
                <w:rFonts w:ascii="Baskerville Old Face" w:hAnsi="Baskerville Old Face"/>
                <w:i/>
                <w:color w:val="000000"/>
                <w:sz w:val="24"/>
                <w:szCs w:val="24"/>
              </w:rPr>
              <w:t>Very unlikely to occur (1)</w:t>
            </w:r>
          </w:p>
        </w:tc>
        <w:tc>
          <w:tcPr>
            <w:tcW w:w="1559" w:type="dxa"/>
            <w:tcBorders>
              <w:top w:val="nil"/>
              <w:left w:val="single" w:sz="8" w:space="0" w:color="000000"/>
              <w:bottom w:val="single" w:sz="8" w:space="0" w:color="000000"/>
              <w:right w:val="single" w:sz="8" w:space="0" w:color="000000"/>
            </w:tcBorders>
            <w:shd w:val="clear" w:color="auto" w:fill="D9D9D9"/>
            <w:tcMar>
              <w:left w:w="108" w:type="dxa"/>
              <w:right w:w="108" w:type="dxa"/>
            </w:tcMar>
            <w:vAlign w:val="center"/>
          </w:tcPr>
          <w:p w14:paraId="5EF3F751" w14:textId="77777777" w:rsidR="00793810" w:rsidRPr="0067755E" w:rsidRDefault="00AA7B81" w:rsidP="0070102A">
            <w:pPr>
              <w:spacing w:after="0" w:line="240" w:lineRule="auto"/>
              <w:jc w:val="center"/>
              <w:rPr>
                <w:rFonts w:ascii="Baskerville Old Face" w:hAnsi="Baskerville Old Face"/>
                <w:i/>
                <w:color w:val="000000"/>
                <w:sz w:val="24"/>
                <w:szCs w:val="24"/>
              </w:rPr>
            </w:pPr>
            <w:r w:rsidRPr="0067755E">
              <w:rPr>
                <w:rFonts w:ascii="Baskerville Old Face" w:hAnsi="Baskerville Old Face"/>
                <w:i/>
                <w:color w:val="000000"/>
                <w:sz w:val="24"/>
                <w:szCs w:val="24"/>
              </w:rPr>
              <w:t>Low likelihood (2)</w:t>
            </w:r>
          </w:p>
        </w:tc>
        <w:tc>
          <w:tcPr>
            <w:tcW w:w="1559" w:type="dxa"/>
            <w:tcBorders>
              <w:top w:val="nil"/>
              <w:left w:val="single" w:sz="8" w:space="0" w:color="000000"/>
              <w:bottom w:val="single" w:sz="8" w:space="0" w:color="000000"/>
              <w:right w:val="single" w:sz="8" w:space="0" w:color="000000"/>
            </w:tcBorders>
            <w:shd w:val="clear" w:color="auto" w:fill="D9D9D9"/>
            <w:tcMar>
              <w:left w:w="108" w:type="dxa"/>
              <w:right w:w="108" w:type="dxa"/>
            </w:tcMar>
            <w:vAlign w:val="center"/>
          </w:tcPr>
          <w:p w14:paraId="5063BAF6" w14:textId="77777777" w:rsidR="00793810" w:rsidRPr="0067755E" w:rsidRDefault="00AA7B81" w:rsidP="0070102A">
            <w:pPr>
              <w:spacing w:after="0" w:line="240" w:lineRule="auto"/>
              <w:jc w:val="center"/>
              <w:rPr>
                <w:rFonts w:ascii="Baskerville Old Face" w:hAnsi="Baskerville Old Face"/>
                <w:i/>
                <w:color w:val="000000"/>
                <w:sz w:val="24"/>
                <w:szCs w:val="24"/>
              </w:rPr>
            </w:pPr>
            <w:r w:rsidRPr="0067755E">
              <w:rPr>
                <w:rFonts w:ascii="Baskerville Old Face" w:hAnsi="Baskerville Old Face"/>
                <w:i/>
                <w:color w:val="000000"/>
                <w:sz w:val="24"/>
                <w:szCs w:val="24"/>
              </w:rPr>
              <w:t>Likely – could occur (3)</w:t>
            </w:r>
          </w:p>
        </w:tc>
        <w:tc>
          <w:tcPr>
            <w:tcW w:w="1560" w:type="dxa"/>
            <w:tcBorders>
              <w:top w:val="nil"/>
              <w:left w:val="single" w:sz="8" w:space="0" w:color="000000"/>
              <w:bottom w:val="single" w:sz="8" w:space="0" w:color="000000"/>
              <w:right w:val="single" w:sz="8" w:space="0" w:color="000000"/>
            </w:tcBorders>
            <w:shd w:val="clear" w:color="auto" w:fill="D9D9D9"/>
            <w:tcMar>
              <w:left w:w="108" w:type="dxa"/>
              <w:right w:w="108" w:type="dxa"/>
            </w:tcMar>
            <w:vAlign w:val="center"/>
          </w:tcPr>
          <w:p w14:paraId="1D0855B9" w14:textId="77777777" w:rsidR="00793810" w:rsidRPr="0067755E" w:rsidRDefault="00AA7B81" w:rsidP="0070102A">
            <w:pPr>
              <w:spacing w:after="0" w:line="240" w:lineRule="auto"/>
              <w:jc w:val="center"/>
              <w:rPr>
                <w:rFonts w:ascii="Baskerville Old Face" w:hAnsi="Baskerville Old Face"/>
                <w:i/>
                <w:color w:val="000000"/>
                <w:sz w:val="24"/>
                <w:szCs w:val="24"/>
              </w:rPr>
            </w:pPr>
            <w:r w:rsidRPr="0067755E">
              <w:rPr>
                <w:rFonts w:ascii="Baskerville Old Face" w:hAnsi="Baskerville Old Face"/>
                <w:i/>
                <w:color w:val="000000"/>
                <w:sz w:val="24"/>
                <w:szCs w:val="24"/>
              </w:rPr>
              <w:t>Known to occur - almost certain (4)</w:t>
            </w:r>
          </w:p>
        </w:tc>
        <w:tc>
          <w:tcPr>
            <w:tcW w:w="1414" w:type="dxa"/>
            <w:tcBorders>
              <w:top w:val="nil"/>
              <w:left w:val="single" w:sz="8" w:space="0" w:color="000000"/>
              <w:bottom w:val="single" w:sz="8" w:space="0" w:color="000000"/>
              <w:right w:val="single" w:sz="8" w:space="0" w:color="000000"/>
            </w:tcBorders>
            <w:shd w:val="clear" w:color="auto" w:fill="D9D9D9"/>
            <w:tcMar>
              <w:left w:w="108" w:type="dxa"/>
              <w:right w:w="108" w:type="dxa"/>
            </w:tcMar>
          </w:tcPr>
          <w:p w14:paraId="63CD5254" w14:textId="77777777" w:rsidR="00793810" w:rsidRPr="0067755E" w:rsidRDefault="00AA7B81" w:rsidP="0070102A">
            <w:pPr>
              <w:spacing w:after="0" w:line="240" w:lineRule="auto"/>
              <w:jc w:val="center"/>
              <w:rPr>
                <w:rFonts w:ascii="Baskerville Old Face" w:hAnsi="Baskerville Old Face"/>
                <w:i/>
                <w:color w:val="000000"/>
                <w:sz w:val="24"/>
                <w:szCs w:val="24"/>
              </w:rPr>
            </w:pPr>
            <w:r w:rsidRPr="0067755E">
              <w:rPr>
                <w:rFonts w:ascii="Baskerville Old Face" w:hAnsi="Baskerville Old Face"/>
                <w:i/>
                <w:color w:val="000000"/>
                <w:sz w:val="24"/>
                <w:szCs w:val="24"/>
              </w:rPr>
              <w:t>Common occurrence (5)</w:t>
            </w:r>
          </w:p>
        </w:tc>
      </w:tr>
      <w:tr w:rsidR="00793810" w:rsidRPr="0067755E" w14:paraId="050AEEF4" w14:textId="77777777">
        <w:trPr>
          <w:trHeight w:val="285"/>
        </w:trPr>
        <w:tc>
          <w:tcPr>
            <w:tcW w:w="1272" w:type="dxa"/>
            <w:tcBorders>
              <w:top w:val="nil"/>
              <w:left w:val="single" w:sz="8" w:space="0" w:color="000000"/>
              <w:bottom w:val="single" w:sz="8" w:space="0" w:color="000000"/>
              <w:right w:val="single" w:sz="8" w:space="0" w:color="000000"/>
            </w:tcBorders>
            <w:shd w:val="clear" w:color="auto" w:fill="DDD9C3"/>
            <w:tcMar>
              <w:left w:w="108" w:type="dxa"/>
              <w:right w:w="108" w:type="dxa"/>
            </w:tcMar>
            <w:vAlign w:val="center"/>
          </w:tcPr>
          <w:p w14:paraId="59FF637F" w14:textId="77777777" w:rsidR="00793810" w:rsidRPr="0067755E" w:rsidRDefault="00AA7B81" w:rsidP="0070102A">
            <w:pPr>
              <w:spacing w:after="0" w:line="240" w:lineRule="auto"/>
              <w:jc w:val="center"/>
              <w:rPr>
                <w:rFonts w:ascii="Baskerville Old Face" w:hAnsi="Baskerville Old Face"/>
                <w:i/>
                <w:color w:val="000000"/>
                <w:sz w:val="24"/>
                <w:szCs w:val="24"/>
              </w:rPr>
            </w:pPr>
            <w:r w:rsidRPr="0067755E">
              <w:rPr>
                <w:rFonts w:ascii="Baskerville Old Face" w:hAnsi="Baskerville Old Face"/>
                <w:i/>
                <w:color w:val="000000"/>
                <w:sz w:val="24"/>
                <w:szCs w:val="24"/>
              </w:rPr>
              <w:t>Severe (5)</w:t>
            </w:r>
          </w:p>
        </w:tc>
        <w:tc>
          <w:tcPr>
            <w:tcW w:w="1559" w:type="dxa"/>
            <w:tcBorders>
              <w:top w:val="single" w:sz="8" w:space="0" w:color="000000"/>
              <w:left w:val="single" w:sz="8" w:space="0" w:color="000000"/>
              <w:bottom w:val="single" w:sz="8" w:space="0" w:color="000000"/>
              <w:right w:val="single" w:sz="8" w:space="0" w:color="000000"/>
            </w:tcBorders>
            <w:shd w:val="clear" w:color="auto" w:fill="FFFF00"/>
            <w:tcMar>
              <w:left w:w="108" w:type="dxa"/>
              <w:right w:w="108" w:type="dxa"/>
            </w:tcMar>
            <w:vAlign w:val="center"/>
          </w:tcPr>
          <w:p w14:paraId="3598E497"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Moderate</w:t>
            </w:r>
          </w:p>
        </w:tc>
        <w:tc>
          <w:tcPr>
            <w:tcW w:w="1559" w:type="dxa"/>
            <w:tcBorders>
              <w:top w:val="single" w:sz="8" w:space="0" w:color="000000"/>
              <w:left w:val="single" w:sz="8" w:space="0" w:color="000000"/>
              <w:bottom w:val="single" w:sz="8" w:space="0" w:color="000000"/>
              <w:right w:val="single" w:sz="8" w:space="0" w:color="000000"/>
            </w:tcBorders>
            <w:shd w:val="clear" w:color="auto" w:fill="FFFF00"/>
            <w:tcMar>
              <w:left w:w="108" w:type="dxa"/>
              <w:right w:w="108" w:type="dxa"/>
            </w:tcMar>
            <w:vAlign w:val="center"/>
          </w:tcPr>
          <w:p w14:paraId="45864C72"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Moderate</w:t>
            </w:r>
          </w:p>
        </w:tc>
        <w:tc>
          <w:tcPr>
            <w:tcW w:w="1559" w:type="dxa"/>
            <w:tcBorders>
              <w:top w:val="single" w:sz="8" w:space="0" w:color="000000"/>
              <w:left w:val="single" w:sz="8" w:space="0" w:color="000000"/>
              <w:bottom w:val="single" w:sz="8" w:space="0" w:color="000000"/>
              <w:right w:val="single" w:sz="8" w:space="0" w:color="000000"/>
            </w:tcBorders>
            <w:shd w:val="clear" w:color="auto" w:fill="E36C0A"/>
            <w:tcMar>
              <w:left w:w="108" w:type="dxa"/>
              <w:right w:w="108" w:type="dxa"/>
            </w:tcMar>
            <w:vAlign w:val="center"/>
          </w:tcPr>
          <w:p w14:paraId="4C2F9837"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High</w:t>
            </w:r>
          </w:p>
        </w:tc>
        <w:tc>
          <w:tcPr>
            <w:tcW w:w="1560" w:type="dxa"/>
            <w:tcBorders>
              <w:top w:val="single" w:sz="8" w:space="0" w:color="000000"/>
              <w:left w:val="single" w:sz="8" w:space="0" w:color="000000"/>
              <w:bottom w:val="single" w:sz="8" w:space="0" w:color="000000"/>
              <w:right w:val="single" w:sz="8" w:space="0" w:color="000000"/>
            </w:tcBorders>
            <w:shd w:val="clear" w:color="auto" w:fill="E36C0A"/>
            <w:tcMar>
              <w:left w:w="108" w:type="dxa"/>
              <w:right w:w="108" w:type="dxa"/>
            </w:tcMar>
            <w:vAlign w:val="center"/>
          </w:tcPr>
          <w:p w14:paraId="58EF57E9"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High</w:t>
            </w:r>
          </w:p>
        </w:tc>
        <w:tc>
          <w:tcPr>
            <w:tcW w:w="1414" w:type="dxa"/>
            <w:tcBorders>
              <w:top w:val="single" w:sz="8" w:space="0" w:color="000000"/>
              <w:left w:val="single" w:sz="8" w:space="0" w:color="000000"/>
              <w:bottom w:val="single" w:sz="8" w:space="0" w:color="000000"/>
              <w:right w:val="single" w:sz="8" w:space="0" w:color="000000"/>
            </w:tcBorders>
            <w:shd w:val="clear" w:color="auto" w:fill="E36C0A"/>
            <w:tcMar>
              <w:left w:w="108" w:type="dxa"/>
              <w:right w:w="108" w:type="dxa"/>
            </w:tcMar>
            <w:vAlign w:val="center"/>
          </w:tcPr>
          <w:p w14:paraId="710C6EFE"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High</w:t>
            </w:r>
          </w:p>
        </w:tc>
      </w:tr>
      <w:tr w:rsidR="00793810" w:rsidRPr="0067755E" w14:paraId="383ED57F" w14:textId="77777777">
        <w:trPr>
          <w:trHeight w:val="285"/>
        </w:trPr>
        <w:tc>
          <w:tcPr>
            <w:tcW w:w="1272" w:type="dxa"/>
            <w:tcBorders>
              <w:top w:val="single" w:sz="8" w:space="0" w:color="000000"/>
              <w:left w:val="single" w:sz="8" w:space="0" w:color="000000"/>
              <w:bottom w:val="single" w:sz="8" w:space="0" w:color="000000"/>
              <w:right w:val="single" w:sz="8" w:space="0" w:color="000000"/>
            </w:tcBorders>
            <w:shd w:val="clear" w:color="auto" w:fill="DDD9C3"/>
            <w:tcMar>
              <w:left w:w="108" w:type="dxa"/>
              <w:right w:w="108" w:type="dxa"/>
            </w:tcMar>
            <w:vAlign w:val="center"/>
          </w:tcPr>
          <w:p w14:paraId="0F7DB0AE" w14:textId="77777777" w:rsidR="00793810" w:rsidRPr="0067755E" w:rsidRDefault="00AA7B81" w:rsidP="0070102A">
            <w:pPr>
              <w:spacing w:after="0" w:line="240" w:lineRule="auto"/>
              <w:jc w:val="center"/>
              <w:rPr>
                <w:rFonts w:ascii="Baskerville Old Face" w:hAnsi="Baskerville Old Face"/>
                <w:i/>
                <w:color w:val="000000"/>
                <w:sz w:val="24"/>
                <w:szCs w:val="24"/>
              </w:rPr>
            </w:pPr>
            <w:r w:rsidRPr="0067755E">
              <w:rPr>
                <w:rFonts w:ascii="Baskerville Old Face" w:hAnsi="Baskerville Old Face"/>
                <w:i/>
                <w:color w:val="000000"/>
                <w:sz w:val="24"/>
                <w:szCs w:val="24"/>
              </w:rPr>
              <w:t>Major (4)</w:t>
            </w:r>
          </w:p>
        </w:tc>
        <w:tc>
          <w:tcPr>
            <w:tcW w:w="1559" w:type="dxa"/>
            <w:tcBorders>
              <w:top w:val="single" w:sz="8" w:space="0" w:color="000000"/>
              <w:left w:val="single" w:sz="8" w:space="0" w:color="000000"/>
              <w:bottom w:val="single" w:sz="8" w:space="0" w:color="000000"/>
              <w:right w:val="single" w:sz="8" w:space="0" w:color="000000"/>
            </w:tcBorders>
            <w:shd w:val="clear" w:color="auto" w:fill="92D050"/>
            <w:tcMar>
              <w:left w:w="108" w:type="dxa"/>
              <w:right w:w="108" w:type="dxa"/>
            </w:tcMar>
            <w:vAlign w:val="center"/>
          </w:tcPr>
          <w:p w14:paraId="63EFB2DD"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Low</w:t>
            </w:r>
          </w:p>
        </w:tc>
        <w:tc>
          <w:tcPr>
            <w:tcW w:w="1559" w:type="dxa"/>
            <w:tcBorders>
              <w:top w:val="single" w:sz="8" w:space="0" w:color="000000"/>
              <w:left w:val="single" w:sz="8" w:space="0" w:color="000000"/>
              <w:bottom w:val="single" w:sz="8" w:space="0" w:color="000000"/>
              <w:right w:val="single" w:sz="8" w:space="0" w:color="000000"/>
            </w:tcBorders>
            <w:shd w:val="clear" w:color="auto" w:fill="FFFF00"/>
            <w:tcMar>
              <w:left w:w="108" w:type="dxa"/>
              <w:right w:w="108" w:type="dxa"/>
            </w:tcMar>
            <w:vAlign w:val="center"/>
          </w:tcPr>
          <w:p w14:paraId="7DADB634"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Moderate</w:t>
            </w:r>
          </w:p>
        </w:tc>
        <w:tc>
          <w:tcPr>
            <w:tcW w:w="1559" w:type="dxa"/>
            <w:tcBorders>
              <w:top w:val="single" w:sz="8" w:space="0" w:color="000000"/>
              <w:left w:val="single" w:sz="8" w:space="0" w:color="000000"/>
              <w:bottom w:val="single" w:sz="8" w:space="0" w:color="000000"/>
              <w:right w:val="single" w:sz="8" w:space="0" w:color="000000"/>
            </w:tcBorders>
            <w:shd w:val="clear" w:color="auto" w:fill="FFFF00"/>
            <w:tcMar>
              <w:left w:w="108" w:type="dxa"/>
              <w:right w:w="108" w:type="dxa"/>
            </w:tcMar>
            <w:vAlign w:val="center"/>
          </w:tcPr>
          <w:p w14:paraId="0C33D4A4"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Moderate</w:t>
            </w:r>
          </w:p>
        </w:tc>
        <w:tc>
          <w:tcPr>
            <w:tcW w:w="1560" w:type="dxa"/>
            <w:tcBorders>
              <w:top w:val="single" w:sz="8" w:space="0" w:color="000000"/>
              <w:left w:val="single" w:sz="8" w:space="0" w:color="000000"/>
              <w:bottom w:val="single" w:sz="8" w:space="0" w:color="000000"/>
              <w:right w:val="single" w:sz="8" w:space="0" w:color="000000"/>
            </w:tcBorders>
            <w:shd w:val="clear" w:color="auto" w:fill="E36C0A"/>
            <w:tcMar>
              <w:left w:w="108" w:type="dxa"/>
              <w:right w:w="108" w:type="dxa"/>
            </w:tcMar>
            <w:vAlign w:val="center"/>
          </w:tcPr>
          <w:p w14:paraId="3B7152D9"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High</w:t>
            </w:r>
          </w:p>
        </w:tc>
        <w:tc>
          <w:tcPr>
            <w:tcW w:w="1414" w:type="dxa"/>
            <w:tcBorders>
              <w:top w:val="single" w:sz="8" w:space="0" w:color="000000"/>
              <w:left w:val="single" w:sz="8" w:space="0" w:color="000000"/>
              <w:bottom w:val="single" w:sz="8" w:space="0" w:color="000000"/>
              <w:right w:val="single" w:sz="8" w:space="0" w:color="000000"/>
            </w:tcBorders>
            <w:shd w:val="clear" w:color="auto" w:fill="E36C0A"/>
            <w:tcMar>
              <w:left w:w="108" w:type="dxa"/>
              <w:right w:w="108" w:type="dxa"/>
            </w:tcMar>
            <w:vAlign w:val="center"/>
          </w:tcPr>
          <w:p w14:paraId="05841C50"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High</w:t>
            </w:r>
          </w:p>
        </w:tc>
      </w:tr>
      <w:tr w:rsidR="00793810" w:rsidRPr="0067755E" w14:paraId="2C655C08" w14:textId="77777777">
        <w:trPr>
          <w:trHeight w:val="285"/>
        </w:trPr>
        <w:tc>
          <w:tcPr>
            <w:tcW w:w="1272" w:type="dxa"/>
            <w:tcBorders>
              <w:top w:val="single" w:sz="8" w:space="0" w:color="000000"/>
              <w:left w:val="single" w:sz="8" w:space="0" w:color="000000"/>
              <w:bottom w:val="single" w:sz="8" w:space="0" w:color="000000"/>
              <w:right w:val="single" w:sz="8" w:space="0" w:color="000000"/>
            </w:tcBorders>
            <w:shd w:val="clear" w:color="auto" w:fill="DDD9C3"/>
            <w:tcMar>
              <w:left w:w="108" w:type="dxa"/>
              <w:right w:w="108" w:type="dxa"/>
            </w:tcMar>
            <w:vAlign w:val="center"/>
          </w:tcPr>
          <w:p w14:paraId="5D9137F6" w14:textId="77777777" w:rsidR="00793810" w:rsidRPr="0067755E" w:rsidRDefault="00AA7B81" w:rsidP="0070102A">
            <w:pPr>
              <w:spacing w:after="0" w:line="240" w:lineRule="auto"/>
              <w:jc w:val="center"/>
              <w:rPr>
                <w:rFonts w:ascii="Baskerville Old Face" w:hAnsi="Baskerville Old Face"/>
                <w:i/>
                <w:color w:val="000000"/>
                <w:sz w:val="24"/>
                <w:szCs w:val="24"/>
              </w:rPr>
            </w:pPr>
            <w:r w:rsidRPr="0067755E">
              <w:rPr>
                <w:rFonts w:ascii="Baskerville Old Face" w:hAnsi="Baskerville Old Face"/>
                <w:i/>
                <w:color w:val="000000"/>
                <w:sz w:val="24"/>
                <w:szCs w:val="24"/>
              </w:rPr>
              <w:t>Medium (3)</w:t>
            </w:r>
          </w:p>
        </w:tc>
        <w:tc>
          <w:tcPr>
            <w:tcW w:w="1559" w:type="dxa"/>
            <w:tcBorders>
              <w:top w:val="single" w:sz="8" w:space="0" w:color="000000"/>
              <w:left w:val="single" w:sz="8" w:space="0" w:color="000000"/>
              <w:bottom w:val="single" w:sz="8" w:space="0" w:color="000000"/>
              <w:right w:val="single" w:sz="8" w:space="0" w:color="000000"/>
            </w:tcBorders>
            <w:shd w:val="clear" w:color="auto" w:fill="92D050"/>
            <w:tcMar>
              <w:left w:w="108" w:type="dxa"/>
              <w:right w:w="108" w:type="dxa"/>
            </w:tcMar>
            <w:vAlign w:val="center"/>
          </w:tcPr>
          <w:p w14:paraId="271CB581"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Low</w:t>
            </w:r>
          </w:p>
        </w:tc>
        <w:tc>
          <w:tcPr>
            <w:tcW w:w="1559" w:type="dxa"/>
            <w:tcBorders>
              <w:top w:val="single" w:sz="8" w:space="0" w:color="000000"/>
              <w:left w:val="single" w:sz="8" w:space="0" w:color="000000"/>
              <w:bottom w:val="single" w:sz="8" w:space="0" w:color="000000"/>
              <w:right w:val="single" w:sz="8" w:space="0" w:color="000000"/>
            </w:tcBorders>
            <w:shd w:val="clear" w:color="auto" w:fill="92D050"/>
            <w:tcMar>
              <w:left w:w="108" w:type="dxa"/>
              <w:right w:w="108" w:type="dxa"/>
            </w:tcMar>
            <w:vAlign w:val="center"/>
          </w:tcPr>
          <w:p w14:paraId="136BE73D"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 xml:space="preserve">Low </w:t>
            </w:r>
          </w:p>
        </w:tc>
        <w:tc>
          <w:tcPr>
            <w:tcW w:w="1559" w:type="dxa"/>
            <w:tcBorders>
              <w:top w:val="single" w:sz="8" w:space="0" w:color="000000"/>
              <w:left w:val="single" w:sz="8" w:space="0" w:color="000000"/>
              <w:bottom w:val="single" w:sz="8" w:space="0" w:color="000000"/>
              <w:right w:val="single" w:sz="8" w:space="0" w:color="000000"/>
            </w:tcBorders>
            <w:shd w:val="clear" w:color="auto" w:fill="FFFF00"/>
            <w:tcMar>
              <w:left w:w="108" w:type="dxa"/>
              <w:right w:w="108" w:type="dxa"/>
            </w:tcMar>
            <w:vAlign w:val="center"/>
          </w:tcPr>
          <w:p w14:paraId="2D92CCAE"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Moderate</w:t>
            </w:r>
          </w:p>
        </w:tc>
        <w:tc>
          <w:tcPr>
            <w:tcW w:w="1560" w:type="dxa"/>
            <w:tcBorders>
              <w:top w:val="single" w:sz="8" w:space="0" w:color="000000"/>
              <w:left w:val="single" w:sz="8" w:space="0" w:color="000000"/>
              <w:bottom w:val="single" w:sz="8" w:space="0" w:color="000000"/>
              <w:right w:val="single" w:sz="8" w:space="0" w:color="000000"/>
            </w:tcBorders>
            <w:shd w:val="clear" w:color="auto" w:fill="FFFF00"/>
            <w:tcMar>
              <w:left w:w="108" w:type="dxa"/>
              <w:right w:w="108" w:type="dxa"/>
            </w:tcMar>
            <w:vAlign w:val="center"/>
          </w:tcPr>
          <w:p w14:paraId="73C2E78E"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Moderate</w:t>
            </w:r>
          </w:p>
        </w:tc>
        <w:tc>
          <w:tcPr>
            <w:tcW w:w="1414" w:type="dxa"/>
            <w:tcBorders>
              <w:top w:val="single" w:sz="8" w:space="0" w:color="000000"/>
              <w:left w:val="single" w:sz="8" w:space="0" w:color="000000"/>
              <w:bottom w:val="single" w:sz="8" w:space="0" w:color="000000"/>
              <w:right w:val="single" w:sz="8" w:space="0" w:color="000000"/>
            </w:tcBorders>
            <w:shd w:val="clear" w:color="auto" w:fill="FFFF00"/>
            <w:tcMar>
              <w:left w:w="108" w:type="dxa"/>
              <w:right w:w="108" w:type="dxa"/>
            </w:tcMar>
            <w:vAlign w:val="center"/>
          </w:tcPr>
          <w:p w14:paraId="173A2335"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Moderate</w:t>
            </w:r>
          </w:p>
        </w:tc>
      </w:tr>
      <w:tr w:rsidR="00793810" w:rsidRPr="0067755E" w14:paraId="424E1C70" w14:textId="77777777">
        <w:trPr>
          <w:trHeight w:val="285"/>
        </w:trPr>
        <w:tc>
          <w:tcPr>
            <w:tcW w:w="1272" w:type="dxa"/>
            <w:tcBorders>
              <w:top w:val="single" w:sz="8" w:space="0" w:color="000000"/>
              <w:left w:val="single" w:sz="8" w:space="0" w:color="000000"/>
              <w:bottom w:val="single" w:sz="8" w:space="0" w:color="000000"/>
              <w:right w:val="single" w:sz="8" w:space="0" w:color="000000"/>
            </w:tcBorders>
            <w:shd w:val="clear" w:color="auto" w:fill="DDD9C3"/>
            <w:tcMar>
              <w:left w:w="108" w:type="dxa"/>
              <w:right w:w="108" w:type="dxa"/>
            </w:tcMar>
            <w:vAlign w:val="center"/>
          </w:tcPr>
          <w:p w14:paraId="47886617" w14:textId="77777777" w:rsidR="00793810" w:rsidRPr="0067755E" w:rsidRDefault="00AA7B81" w:rsidP="0070102A">
            <w:pPr>
              <w:spacing w:after="0" w:line="240" w:lineRule="auto"/>
              <w:jc w:val="center"/>
              <w:rPr>
                <w:rFonts w:ascii="Baskerville Old Face" w:hAnsi="Baskerville Old Face"/>
                <w:i/>
                <w:color w:val="000000"/>
                <w:sz w:val="24"/>
                <w:szCs w:val="24"/>
              </w:rPr>
            </w:pPr>
            <w:r w:rsidRPr="0067755E">
              <w:rPr>
                <w:rFonts w:ascii="Baskerville Old Face" w:hAnsi="Baskerville Old Face"/>
                <w:i/>
                <w:color w:val="000000"/>
                <w:sz w:val="24"/>
                <w:szCs w:val="24"/>
              </w:rPr>
              <w:t>Minor (2)</w:t>
            </w:r>
          </w:p>
        </w:tc>
        <w:tc>
          <w:tcPr>
            <w:tcW w:w="1559" w:type="dxa"/>
            <w:tcBorders>
              <w:top w:val="single" w:sz="8" w:space="0" w:color="000000"/>
              <w:left w:val="single" w:sz="8" w:space="0" w:color="000000"/>
              <w:bottom w:val="single" w:sz="8" w:space="0" w:color="000000"/>
              <w:right w:val="single" w:sz="8" w:space="0" w:color="000000"/>
            </w:tcBorders>
            <w:shd w:val="clear" w:color="auto" w:fill="92D050"/>
            <w:tcMar>
              <w:left w:w="108" w:type="dxa"/>
              <w:right w:w="108" w:type="dxa"/>
            </w:tcMar>
            <w:vAlign w:val="center"/>
          </w:tcPr>
          <w:p w14:paraId="56C14942"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Low</w:t>
            </w:r>
          </w:p>
        </w:tc>
        <w:tc>
          <w:tcPr>
            <w:tcW w:w="1559" w:type="dxa"/>
            <w:tcBorders>
              <w:top w:val="single" w:sz="8" w:space="0" w:color="000000"/>
              <w:left w:val="single" w:sz="8" w:space="0" w:color="000000"/>
              <w:bottom w:val="single" w:sz="8" w:space="0" w:color="000000"/>
              <w:right w:val="single" w:sz="8" w:space="0" w:color="000000"/>
            </w:tcBorders>
            <w:shd w:val="clear" w:color="auto" w:fill="92D050"/>
            <w:tcMar>
              <w:left w:w="108" w:type="dxa"/>
              <w:right w:w="108" w:type="dxa"/>
            </w:tcMar>
            <w:vAlign w:val="center"/>
          </w:tcPr>
          <w:p w14:paraId="50245F10"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Low</w:t>
            </w:r>
          </w:p>
        </w:tc>
        <w:tc>
          <w:tcPr>
            <w:tcW w:w="1559" w:type="dxa"/>
            <w:tcBorders>
              <w:top w:val="single" w:sz="8" w:space="0" w:color="000000"/>
              <w:left w:val="single" w:sz="8" w:space="0" w:color="000000"/>
              <w:bottom w:val="single" w:sz="8" w:space="0" w:color="000000"/>
              <w:right w:val="single" w:sz="8" w:space="0" w:color="000000"/>
            </w:tcBorders>
            <w:shd w:val="clear" w:color="auto" w:fill="92D050"/>
            <w:tcMar>
              <w:left w:w="108" w:type="dxa"/>
              <w:right w:w="108" w:type="dxa"/>
            </w:tcMar>
            <w:vAlign w:val="center"/>
          </w:tcPr>
          <w:p w14:paraId="1E5FCCD8"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Low</w:t>
            </w:r>
          </w:p>
        </w:tc>
        <w:tc>
          <w:tcPr>
            <w:tcW w:w="1560" w:type="dxa"/>
            <w:tcBorders>
              <w:top w:val="single" w:sz="8" w:space="0" w:color="000000"/>
              <w:left w:val="single" w:sz="8" w:space="0" w:color="000000"/>
              <w:bottom w:val="single" w:sz="8" w:space="0" w:color="000000"/>
              <w:right w:val="single" w:sz="8" w:space="0" w:color="000000"/>
            </w:tcBorders>
            <w:shd w:val="clear" w:color="auto" w:fill="FFFF00"/>
            <w:tcMar>
              <w:left w:w="108" w:type="dxa"/>
              <w:right w:w="108" w:type="dxa"/>
            </w:tcMar>
            <w:vAlign w:val="center"/>
          </w:tcPr>
          <w:p w14:paraId="5C4240C0"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Moderate</w:t>
            </w:r>
          </w:p>
        </w:tc>
        <w:tc>
          <w:tcPr>
            <w:tcW w:w="1414" w:type="dxa"/>
            <w:tcBorders>
              <w:top w:val="single" w:sz="8" w:space="0" w:color="000000"/>
              <w:left w:val="single" w:sz="8" w:space="0" w:color="000000"/>
              <w:bottom w:val="single" w:sz="8" w:space="0" w:color="000000"/>
              <w:right w:val="single" w:sz="8" w:space="0" w:color="000000"/>
            </w:tcBorders>
            <w:shd w:val="clear" w:color="auto" w:fill="FFFF00"/>
            <w:tcMar>
              <w:left w:w="108" w:type="dxa"/>
              <w:right w:w="108" w:type="dxa"/>
            </w:tcMar>
            <w:vAlign w:val="center"/>
          </w:tcPr>
          <w:p w14:paraId="74BAEE1F"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 xml:space="preserve">Moderate </w:t>
            </w:r>
          </w:p>
        </w:tc>
      </w:tr>
      <w:tr w:rsidR="00793810" w:rsidRPr="0067755E" w14:paraId="026A3F60" w14:textId="77777777">
        <w:trPr>
          <w:trHeight w:val="285"/>
        </w:trPr>
        <w:tc>
          <w:tcPr>
            <w:tcW w:w="1272" w:type="dxa"/>
            <w:tcBorders>
              <w:top w:val="single" w:sz="8" w:space="0" w:color="000000"/>
              <w:left w:val="single" w:sz="8" w:space="0" w:color="000000"/>
              <w:bottom w:val="single" w:sz="8" w:space="0" w:color="000000"/>
              <w:right w:val="single" w:sz="8" w:space="0" w:color="000000"/>
            </w:tcBorders>
            <w:shd w:val="clear" w:color="auto" w:fill="DDD9C3"/>
            <w:tcMar>
              <w:left w:w="108" w:type="dxa"/>
              <w:right w:w="108" w:type="dxa"/>
            </w:tcMar>
            <w:vAlign w:val="center"/>
          </w:tcPr>
          <w:p w14:paraId="49A5D439" w14:textId="77777777" w:rsidR="00793810" w:rsidRPr="0067755E" w:rsidRDefault="00AA7B81" w:rsidP="0070102A">
            <w:pPr>
              <w:spacing w:after="0" w:line="240" w:lineRule="auto"/>
              <w:jc w:val="center"/>
              <w:rPr>
                <w:rFonts w:ascii="Baskerville Old Face" w:hAnsi="Baskerville Old Face"/>
                <w:i/>
                <w:color w:val="000000"/>
                <w:sz w:val="24"/>
                <w:szCs w:val="24"/>
              </w:rPr>
            </w:pPr>
            <w:r w:rsidRPr="0067755E">
              <w:rPr>
                <w:rFonts w:ascii="Baskerville Old Face" w:hAnsi="Baskerville Old Face"/>
                <w:i/>
                <w:color w:val="000000"/>
                <w:sz w:val="24"/>
                <w:szCs w:val="24"/>
              </w:rPr>
              <w:t>Negligible (1)</w:t>
            </w:r>
          </w:p>
        </w:tc>
        <w:tc>
          <w:tcPr>
            <w:tcW w:w="1559" w:type="dxa"/>
            <w:tcBorders>
              <w:top w:val="single" w:sz="8" w:space="0" w:color="000000"/>
              <w:left w:val="single" w:sz="8" w:space="0" w:color="000000"/>
              <w:bottom w:val="single" w:sz="8" w:space="0" w:color="000000"/>
              <w:right w:val="single" w:sz="8" w:space="0" w:color="000000"/>
            </w:tcBorders>
            <w:shd w:val="clear" w:color="auto" w:fill="92D050"/>
            <w:tcMar>
              <w:left w:w="108" w:type="dxa"/>
              <w:right w:w="108" w:type="dxa"/>
            </w:tcMar>
            <w:vAlign w:val="center"/>
          </w:tcPr>
          <w:p w14:paraId="79CB58E2"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Low</w:t>
            </w:r>
          </w:p>
        </w:tc>
        <w:tc>
          <w:tcPr>
            <w:tcW w:w="1559" w:type="dxa"/>
            <w:tcBorders>
              <w:top w:val="single" w:sz="8" w:space="0" w:color="000000"/>
              <w:left w:val="single" w:sz="8" w:space="0" w:color="000000"/>
              <w:bottom w:val="single" w:sz="8" w:space="0" w:color="000000"/>
              <w:right w:val="single" w:sz="8" w:space="0" w:color="000000"/>
            </w:tcBorders>
            <w:shd w:val="clear" w:color="auto" w:fill="92D050"/>
            <w:tcMar>
              <w:left w:w="108" w:type="dxa"/>
              <w:right w:w="108" w:type="dxa"/>
            </w:tcMar>
            <w:vAlign w:val="center"/>
          </w:tcPr>
          <w:p w14:paraId="091DCF90"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Low</w:t>
            </w:r>
          </w:p>
        </w:tc>
        <w:tc>
          <w:tcPr>
            <w:tcW w:w="1559" w:type="dxa"/>
            <w:tcBorders>
              <w:top w:val="single" w:sz="8" w:space="0" w:color="000000"/>
              <w:left w:val="single" w:sz="8" w:space="0" w:color="000000"/>
              <w:bottom w:val="single" w:sz="8" w:space="0" w:color="000000"/>
              <w:right w:val="single" w:sz="8" w:space="0" w:color="000000"/>
            </w:tcBorders>
            <w:shd w:val="clear" w:color="auto" w:fill="92D050"/>
            <w:tcMar>
              <w:left w:w="108" w:type="dxa"/>
              <w:right w:w="108" w:type="dxa"/>
            </w:tcMar>
            <w:vAlign w:val="center"/>
          </w:tcPr>
          <w:p w14:paraId="57B08BB9"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Low</w:t>
            </w:r>
          </w:p>
        </w:tc>
        <w:tc>
          <w:tcPr>
            <w:tcW w:w="1560" w:type="dxa"/>
            <w:tcBorders>
              <w:top w:val="single" w:sz="8" w:space="0" w:color="000000"/>
              <w:left w:val="single" w:sz="8" w:space="0" w:color="000000"/>
              <w:bottom w:val="single" w:sz="8" w:space="0" w:color="000000"/>
              <w:right w:val="single" w:sz="8" w:space="0" w:color="000000"/>
            </w:tcBorders>
            <w:shd w:val="clear" w:color="auto" w:fill="92D050"/>
            <w:tcMar>
              <w:left w:w="108" w:type="dxa"/>
              <w:right w:w="108" w:type="dxa"/>
            </w:tcMar>
            <w:vAlign w:val="center"/>
          </w:tcPr>
          <w:p w14:paraId="2AED0BD4"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Low</w:t>
            </w:r>
          </w:p>
        </w:tc>
        <w:tc>
          <w:tcPr>
            <w:tcW w:w="1414" w:type="dxa"/>
            <w:tcBorders>
              <w:top w:val="single" w:sz="8" w:space="0" w:color="000000"/>
              <w:left w:val="single" w:sz="8" w:space="0" w:color="000000"/>
              <w:bottom w:val="single" w:sz="8" w:space="0" w:color="000000"/>
              <w:right w:val="single" w:sz="8" w:space="0" w:color="000000"/>
            </w:tcBorders>
            <w:shd w:val="clear" w:color="auto" w:fill="92D050"/>
            <w:tcMar>
              <w:left w:w="108" w:type="dxa"/>
              <w:right w:w="108" w:type="dxa"/>
            </w:tcMar>
            <w:vAlign w:val="center"/>
          </w:tcPr>
          <w:p w14:paraId="62EB92C3" w14:textId="77777777" w:rsidR="00793810" w:rsidRPr="0067755E" w:rsidRDefault="00AA7B81" w:rsidP="0070102A">
            <w:pPr>
              <w:spacing w:after="0" w:line="240" w:lineRule="auto"/>
              <w:jc w:val="center"/>
              <w:rPr>
                <w:rFonts w:ascii="Baskerville Old Face" w:hAnsi="Baskerville Old Face"/>
                <w:color w:val="000000"/>
                <w:sz w:val="24"/>
                <w:szCs w:val="24"/>
              </w:rPr>
            </w:pPr>
            <w:r w:rsidRPr="0067755E">
              <w:rPr>
                <w:rFonts w:ascii="Baskerville Old Face" w:hAnsi="Baskerville Old Face"/>
                <w:color w:val="000000"/>
                <w:sz w:val="24"/>
                <w:szCs w:val="24"/>
              </w:rPr>
              <w:t>Low</w:t>
            </w:r>
          </w:p>
        </w:tc>
      </w:tr>
    </w:tbl>
    <w:p w14:paraId="410DF501" w14:textId="77777777" w:rsidR="00793810" w:rsidRPr="0067755E" w:rsidRDefault="00793810" w:rsidP="0070102A">
      <w:pPr>
        <w:spacing w:after="200" w:line="240" w:lineRule="auto"/>
        <w:jc w:val="both"/>
        <w:rPr>
          <w:rFonts w:ascii="Baskerville Old Face" w:hAnsi="Baskerville Old Face"/>
          <w:b/>
          <w:color w:val="00B050"/>
          <w:sz w:val="24"/>
          <w:szCs w:val="24"/>
        </w:rPr>
      </w:pPr>
    </w:p>
    <w:sectPr w:rsidR="00793810" w:rsidRPr="0067755E">
      <w:type w:val="continuous"/>
      <w:pgSz w:w="11906" w:h="16838"/>
      <w:pgMar w:top="1440" w:right="1440" w:bottom="1440" w:left="1440"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601842" w14:textId="77777777" w:rsidR="00494031" w:rsidRDefault="00494031">
      <w:pPr>
        <w:spacing w:after="0" w:line="240" w:lineRule="auto"/>
      </w:pPr>
      <w:r>
        <w:separator/>
      </w:r>
    </w:p>
  </w:endnote>
  <w:endnote w:type="continuationSeparator" w:id="0">
    <w:p w14:paraId="4ABF7D1D" w14:textId="77777777" w:rsidR="00494031" w:rsidRDefault="004940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00"/>
    <w:family w:val="swiss"/>
    <w:pitch w:val="variable"/>
    <w:sig w:usb0="81000003" w:usb1="00000000" w:usb2="00000000" w:usb3="00000000" w:csb0="00010001" w:csb1="00000000"/>
  </w:font>
  <w:font w:name="Mongolian Baiti">
    <w:panose1 w:val="03000500000000000000"/>
    <w:charset w:val="00"/>
    <w:family w:val="script"/>
    <w:pitch w:val="variable"/>
    <w:sig w:usb0="80000023" w:usb1="00000000" w:usb2="00020000" w:usb3="00000000" w:csb0="00000001" w:csb1="00000000"/>
  </w:font>
  <w:font w:name="Quattrocento Sans">
    <w:charset w:val="00"/>
    <w:family w:val="swiss"/>
    <w:pitch w:val="variable"/>
    <w:sig w:usb0="800000BF" w:usb1="4000005B"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00"/>
    <w:family w:val="roman"/>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94F45B" w14:textId="77777777" w:rsidR="00793810" w:rsidRDefault="00AA7B81">
    <w:pPr>
      <w:pBdr>
        <w:top w:val="nil"/>
        <w:left w:val="nil"/>
        <w:bottom w:val="nil"/>
        <w:right w:val="nil"/>
        <w:between w:val="nil"/>
      </w:pBdr>
      <w:tabs>
        <w:tab w:val="center" w:pos="4513"/>
        <w:tab w:val="right" w:pos="9026"/>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sidR="00603862">
      <w:rPr>
        <w:noProof/>
        <w:color w:val="000000"/>
      </w:rPr>
      <w:t>1</w:t>
    </w:r>
    <w:r>
      <w:rPr>
        <w:color w:val="000000"/>
      </w:rPr>
      <w:fldChar w:fldCharType="end"/>
    </w:r>
  </w:p>
  <w:p w14:paraId="4A6F040D" w14:textId="77777777" w:rsidR="00793810" w:rsidRDefault="00793810">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471086" w14:textId="77777777" w:rsidR="00494031" w:rsidRDefault="00494031">
      <w:pPr>
        <w:spacing w:after="0" w:line="240" w:lineRule="auto"/>
      </w:pPr>
      <w:r>
        <w:separator/>
      </w:r>
    </w:p>
  </w:footnote>
  <w:footnote w:type="continuationSeparator" w:id="0">
    <w:p w14:paraId="6D937424" w14:textId="77777777" w:rsidR="00494031" w:rsidRDefault="00494031">
      <w:pPr>
        <w:spacing w:after="0" w:line="240" w:lineRule="auto"/>
      </w:pPr>
      <w:r>
        <w:continuationSeparator/>
      </w:r>
    </w:p>
  </w:footnote>
  <w:footnote w:id="1">
    <w:p w14:paraId="0D91BE3E" w14:textId="77777777" w:rsidR="00793810" w:rsidRPr="0006524D" w:rsidRDefault="00AA7B81" w:rsidP="006E511E">
      <w:pPr>
        <w:pBdr>
          <w:top w:val="nil"/>
          <w:left w:val="nil"/>
          <w:bottom w:val="nil"/>
          <w:right w:val="nil"/>
          <w:between w:val="nil"/>
        </w:pBdr>
        <w:spacing w:after="0" w:line="240" w:lineRule="auto"/>
        <w:rPr>
          <w:color w:val="000000"/>
          <w:sz w:val="16"/>
          <w:szCs w:val="16"/>
        </w:rPr>
      </w:pPr>
      <w:r w:rsidRPr="0006524D">
        <w:rPr>
          <w:sz w:val="16"/>
          <w:szCs w:val="16"/>
          <w:vertAlign w:val="superscript"/>
        </w:rPr>
        <w:footnoteRef/>
      </w:r>
      <w:r w:rsidRPr="0006524D">
        <w:rPr>
          <w:color w:val="000000"/>
          <w:sz w:val="16"/>
          <w:szCs w:val="16"/>
        </w:rPr>
        <w:t xml:space="preserve"> This section will use the scale used by the GEF and outlined in Annex L of this document: 1) Highly satisfactory, 2) Satisfactory, 3) Moderately Satisfactory, 4) Moderately Unsatisfactory, 5) Unsatisfactory, 6) Highly Unsatisfactory</w:t>
      </w:r>
    </w:p>
  </w:footnote>
  <w:footnote w:id="2">
    <w:p w14:paraId="2B3C18AE" w14:textId="77777777" w:rsidR="00793810" w:rsidRPr="0006524D" w:rsidRDefault="00AA7B81" w:rsidP="006E511E">
      <w:pPr>
        <w:pBdr>
          <w:top w:val="nil"/>
          <w:left w:val="nil"/>
          <w:bottom w:val="nil"/>
          <w:right w:val="nil"/>
          <w:between w:val="nil"/>
        </w:pBdr>
        <w:spacing w:after="0" w:line="240" w:lineRule="auto"/>
        <w:rPr>
          <w:color w:val="000000"/>
          <w:sz w:val="16"/>
          <w:szCs w:val="16"/>
        </w:rPr>
      </w:pPr>
      <w:r w:rsidRPr="0006524D">
        <w:rPr>
          <w:sz w:val="16"/>
          <w:szCs w:val="16"/>
          <w:vertAlign w:val="superscript"/>
        </w:rPr>
        <w:footnoteRef/>
      </w:r>
      <w:r w:rsidRPr="0006524D">
        <w:rPr>
          <w:color w:val="000000"/>
          <w:sz w:val="16"/>
          <w:szCs w:val="16"/>
        </w:rPr>
        <w:t xml:space="preserve"> Idem</w:t>
      </w:r>
    </w:p>
  </w:footnote>
  <w:footnote w:id="3">
    <w:p w14:paraId="3B8BA1FA" w14:textId="77777777" w:rsidR="00793810" w:rsidRPr="0006524D" w:rsidRDefault="00AA7B81" w:rsidP="006E511E">
      <w:pPr>
        <w:pBdr>
          <w:top w:val="nil"/>
          <w:left w:val="nil"/>
          <w:bottom w:val="nil"/>
          <w:right w:val="nil"/>
          <w:between w:val="nil"/>
        </w:pBdr>
        <w:spacing w:after="0" w:line="240" w:lineRule="auto"/>
        <w:rPr>
          <w:color w:val="000000"/>
          <w:sz w:val="16"/>
          <w:szCs w:val="16"/>
        </w:rPr>
      </w:pPr>
      <w:r w:rsidRPr="0006524D">
        <w:rPr>
          <w:sz w:val="16"/>
          <w:szCs w:val="16"/>
          <w:vertAlign w:val="superscript"/>
        </w:rPr>
        <w:footnoteRef/>
      </w:r>
      <w:r w:rsidRPr="0006524D">
        <w:rPr>
          <w:color w:val="000000"/>
          <w:sz w:val="16"/>
          <w:szCs w:val="16"/>
        </w:rPr>
        <w:t xml:space="preserve"> This section will use the scale used by the GEF and outlined in the Annex of this document: 1) High Risk, 2) Substantial Risk, 3) Moderate Risk, 4) Low Risk</w:t>
      </w:r>
    </w:p>
  </w:footnote>
  <w:footnote w:id="4">
    <w:p w14:paraId="76D1DAB2" w14:textId="77777777" w:rsidR="00793810" w:rsidRPr="0006524D" w:rsidRDefault="00AA7B81" w:rsidP="006E511E">
      <w:pPr>
        <w:spacing w:line="240" w:lineRule="auto"/>
        <w:rPr>
          <w:sz w:val="16"/>
          <w:szCs w:val="16"/>
        </w:rPr>
      </w:pPr>
      <w:r w:rsidRPr="0006524D">
        <w:rPr>
          <w:sz w:val="16"/>
          <w:szCs w:val="16"/>
          <w:vertAlign w:val="superscript"/>
        </w:rPr>
        <w:footnoteRef/>
      </w:r>
      <w:r w:rsidRPr="0006524D">
        <w:rPr>
          <w:sz w:val="16"/>
          <w:szCs w:val="16"/>
        </w:rPr>
        <w:t xml:space="preserve"> Using the methodology established by the IUCN Environmental and Social Management System (ESMS) - see Annex</w:t>
      </w:r>
    </w:p>
  </w:footnote>
  <w:footnote w:id="5">
    <w:p w14:paraId="6BBFC790" w14:textId="77777777" w:rsidR="00793810" w:rsidRPr="0006524D" w:rsidRDefault="00AA7B81" w:rsidP="006E511E">
      <w:pPr>
        <w:pBdr>
          <w:top w:val="nil"/>
          <w:left w:val="nil"/>
          <w:bottom w:val="nil"/>
          <w:right w:val="nil"/>
          <w:between w:val="nil"/>
        </w:pBdr>
        <w:spacing w:after="0" w:line="240" w:lineRule="auto"/>
        <w:rPr>
          <w:color w:val="000000"/>
          <w:sz w:val="16"/>
          <w:szCs w:val="16"/>
        </w:rPr>
      </w:pPr>
      <w:r w:rsidRPr="0006524D">
        <w:rPr>
          <w:sz w:val="16"/>
          <w:szCs w:val="16"/>
          <w:vertAlign w:val="superscript"/>
        </w:rPr>
        <w:footnoteRef/>
      </w:r>
      <w:r w:rsidRPr="0006524D">
        <w:rPr>
          <w:color w:val="000000"/>
          <w:sz w:val="16"/>
          <w:szCs w:val="16"/>
        </w:rPr>
        <w:t xml:space="preserve"> This section will use the scale used by the GEF and outlined in Annex of this document: 1) Highly satisfactory, 2) Satisfactory, 3) Moderately Satisfactory, 4) Moderately Unsatisfactory, 5) Unsatisfactory, 6) Highly Unsatisfactory</w:t>
      </w:r>
    </w:p>
  </w:footnote>
  <w:footnote w:id="6">
    <w:p w14:paraId="3757C48B" w14:textId="77777777" w:rsidR="00793810" w:rsidRPr="0006524D" w:rsidRDefault="00AA7B81" w:rsidP="006E511E">
      <w:pPr>
        <w:pBdr>
          <w:top w:val="nil"/>
          <w:left w:val="nil"/>
          <w:bottom w:val="nil"/>
          <w:right w:val="nil"/>
          <w:between w:val="nil"/>
        </w:pBdr>
        <w:spacing w:after="0" w:line="240" w:lineRule="auto"/>
        <w:rPr>
          <w:color w:val="000000"/>
          <w:sz w:val="16"/>
          <w:szCs w:val="16"/>
        </w:rPr>
      </w:pPr>
      <w:r w:rsidRPr="0006524D">
        <w:rPr>
          <w:sz w:val="16"/>
          <w:szCs w:val="16"/>
          <w:vertAlign w:val="superscript"/>
        </w:rPr>
        <w:footnoteRef/>
      </w:r>
      <w:r w:rsidRPr="0006524D">
        <w:rPr>
          <w:color w:val="000000"/>
          <w:sz w:val="16"/>
          <w:szCs w:val="16"/>
        </w:rPr>
        <w:t xml:space="preserve"> Idem</w:t>
      </w:r>
    </w:p>
  </w:footnote>
  <w:footnote w:id="7">
    <w:p w14:paraId="7DD7BB5C" w14:textId="77777777" w:rsidR="007F51CE" w:rsidRPr="0006524D" w:rsidRDefault="007F51CE" w:rsidP="006E511E">
      <w:pPr>
        <w:spacing w:line="240" w:lineRule="auto"/>
        <w:rPr>
          <w:sz w:val="16"/>
          <w:szCs w:val="16"/>
        </w:rPr>
      </w:pPr>
      <w:r w:rsidRPr="0006524D">
        <w:rPr>
          <w:sz w:val="16"/>
          <w:szCs w:val="16"/>
          <w:vertAlign w:val="superscript"/>
        </w:rPr>
        <w:footnoteRef/>
      </w:r>
      <w:r w:rsidRPr="0006524D">
        <w:rPr>
          <w:sz w:val="16"/>
          <w:szCs w:val="16"/>
        </w:rPr>
        <w:t xml:space="preserve"> Abbreviations are explained in the Annex</w:t>
      </w:r>
    </w:p>
  </w:footnote>
  <w:footnote w:id="8">
    <w:p w14:paraId="6E5176BE" w14:textId="77777777" w:rsidR="00793810" w:rsidRPr="0006524D" w:rsidRDefault="00AA7B81" w:rsidP="006E511E">
      <w:pPr>
        <w:pBdr>
          <w:top w:val="nil"/>
          <w:left w:val="nil"/>
          <w:bottom w:val="nil"/>
          <w:right w:val="nil"/>
          <w:between w:val="nil"/>
        </w:pBdr>
        <w:spacing w:after="0" w:line="240" w:lineRule="auto"/>
        <w:rPr>
          <w:color w:val="000000"/>
          <w:sz w:val="16"/>
          <w:szCs w:val="16"/>
        </w:rPr>
      </w:pPr>
      <w:r w:rsidRPr="0006524D">
        <w:rPr>
          <w:sz w:val="16"/>
          <w:szCs w:val="16"/>
          <w:vertAlign w:val="superscript"/>
        </w:rPr>
        <w:footnoteRef/>
      </w:r>
      <w:r w:rsidRPr="0006524D">
        <w:rPr>
          <w:color w:val="000000"/>
          <w:sz w:val="16"/>
          <w:szCs w:val="16"/>
        </w:rPr>
        <w:t xml:space="preserve"> IUCN risk categories: Strategic, Financial, People management, Operational, Legal/Compliance, Information systems, External </w:t>
      </w:r>
    </w:p>
  </w:footnote>
  <w:footnote w:id="9">
    <w:p w14:paraId="46455A13" w14:textId="77777777" w:rsidR="00793810" w:rsidRPr="0006524D" w:rsidRDefault="00AA7B81" w:rsidP="006E511E">
      <w:pPr>
        <w:pBdr>
          <w:top w:val="nil"/>
          <w:left w:val="nil"/>
          <w:bottom w:val="nil"/>
          <w:right w:val="nil"/>
          <w:between w:val="nil"/>
        </w:pBdr>
        <w:spacing w:after="0" w:line="240" w:lineRule="auto"/>
        <w:rPr>
          <w:color w:val="000000"/>
          <w:sz w:val="16"/>
          <w:szCs w:val="16"/>
        </w:rPr>
      </w:pPr>
      <w:r w:rsidRPr="0006524D">
        <w:rPr>
          <w:sz w:val="16"/>
          <w:szCs w:val="16"/>
          <w:vertAlign w:val="superscript"/>
        </w:rPr>
        <w:footnoteRef/>
      </w:r>
      <w:r w:rsidRPr="0006524D">
        <w:rPr>
          <w:color w:val="000000"/>
          <w:sz w:val="16"/>
          <w:szCs w:val="16"/>
        </w:rPr>
        <w:t xml:space="preserve"> Stakeholder Engagement Policy Guidelines (SD/GN/01), December 20, 2018</w:t>
      </w:r>
    </w:p>
  </w:footnote>
  <w:footnote w:id="10">
    <w:p w14:paraId="6D9D58E6" w14:textId="77777777" w:rsidR="00793810" w:rsidRPr="0006524D" w:rsidRDefault="00AA7B81" w:rsidP="006E511E">
      <w:pPr>
        <w:spacing w:line="240" w:lineRule="auto"/>
        <w:rPr>
          <w:i/>
          <w:sz w:val="16"/>
          <w:szCs w:val="16"/>
        </w:rPr>
      </w:pPr>
      <w:r w:rsidRPr="0006524D">
        <w:rPr>
          <w:sz w:val="16"/>
          <w:szCs w:val="16"/>
          <w:vertAlign w:val="superscript"/>
        </w:rPr>
        <w:footnoteRef/>
      </w:r>
      <w:r w:rsidRPr="0006524D">
        <w:rPr>
          <w:sz w:val="16"/>
          <w:szCs w:val="16"/>
        </w:rPr>
        <w:t xml:space="preserve"> Available at: https://iucn.org/sites/default/files/2022-05/iucn-data-protection-policy_0.pdf.</w:t>
      </w:r>
    </w:p>
  </w:footnote>
  <w:footnote w:id="11">
    <w:p w14:paraId="48687321" w14:textId="77777777" w:rsidR="00793810" w:rsidRPr="0006524D" w:rsidRDefault="00AA7B81" w:rsidP="006E511E">
      <w:pPr>
        <w:pBdr>
          <w:top w:val="nil"/>
          <w:left w:val="nil"/>
          <w:bottom w:val="nil"/>
          <w:right w:val="nil"/>
          <w:between w:val="nil"/>
        </w:pBdr>
        <w:spacing w:after="0" w:line="240" w:lineRule="auto"/>
        <w:rPr>
          <w:color w:val="000000"/>
          <w:sz w:val="16"/>
          <w:szCs w:val="16"/>
        </w:rPr>
      </w:pPr>
      <w:r w:rsidRPr="0006524D">
        <w:rPr>
          <w:sz w:val="16"/>
          <w:szCs w:val="16"/>
          <w:vertAlign w:val="superscript"/>
        </w:rPr>
        <w:footnoteRef/>
      </w:r>
      <w:r w:rsidRPr="0006524D">
        <w:rPr>
          <w:color w:val="000000"/>
          <w:sz w:val="16"/>
          <w:szCs w:val="16"/>
        </w:rPr>
        <w:t xml:space="preserve"> https://www.iucn.org/sites/dev/files/esms_esmp_guidance_note_and_template.docx</w:t>
      </w:r>
    </w:p>
  </w:footnote>
  <w:footnote w:id="12">
    <w:p w14:paraId="6A159154" w14:textId="77777777" w:rsidR="00793810" w:rsidRPr="0006524D" w:rsidRDefault="00AA7B81" w:rsidP="006E511E">
      <w:pPr>
        <w:pBdr>
          <w:top w:val="nil"/>
          <w:left w:val="nil"/>
          <w:bottom w:val="nil"/>
          <w:right w:val="nil"/>
          <w:between w:val="nil"/>
        </w:pBdr>
        <w:spacing w:after="0" w:line="240" w:lineRule="auto"/>
        <w:rPr>
          <w:color w:val="000000"/>
          <w:sz w:val="16"/>
          <w:szCs w:val="16"/>
        </w:rPr>
      </w:pPr>
      <w:r w:rsidRPr="0006524D">
        <w:rPr>
          <w:sz w:val="16"/>
          <w:szCs w:val="16"/>
          <w:vertAlign w:val="superscript"/>
        </w:rPr>
        <w:footnoteRef/>
      </w:r>
      <w:r w:rsidRPr="0006524D">
        <w:rPr>
          <w:color w:val="000000"/>
          <w:sz w:val="16"/>
          <w:szCs w:val="16"/>
        </w:rPr>
        <w:t xml:space="preserve"> Add n/a if the respective risk issues has neither been identified during the ESMS screening nor in any update of the ESMP.</w:t>
      </w:r>
    </w:p>
  </w:footnote>
  <w:footnote w:id="13">
    <w:p w14:paraId="58752346" w14:textId="77777777" w:rsidR="00793810" w:rsidRPr="0006524D" w:rsidRDefault="00AA7B81" w:rsidP="006E511E">
      <w:pPr>
        <w:pBdr>
          <w:top w:val="nil"/>
          <w:left w:val="nil"/>
          <w:bottom w:val="nil"/>
          <w:right w:val="nil"/>
          <w:between w:val="nil"/>
        </w:pBdr>
        <w:spacing w:after="0" w:line="240" w:lineRule="auto"/>
        <w:rPr>
          <w:color w:val="000000"/>
          <w:sz w:val="16"/>
          <w:szCs w:val="16"/>
        </w:rPr>
      </w:pPr>
      <w:r w:rsidRPr="0006524D">
        <w:rPr>
          <w:sz w:val="16"/>
          <w:szCs w:val="16"/>
          <w:vertAlign w:val="superscript"/>
        </w:rPr>
        <w:footnoteRef/>
      </w:r>
      <w:r w:rsidRPr="0006524D">
        <w:rPr>
          <w:color w:val="000000"/>
          <w:sz w:val="16"/>
          <w:szCs w:val="16"/>
        </w:rPr>
        <w:t xml:space="preserve"> Please check the respective box to indicate the decision at Screening stage: whether a standards has been triggered or not, or the decision was deferred to the implementation phase. If the latter, please explain the status of this decision.</w:t>
      </w:r>
    </w:p>
  </w:footnote>
  <w:footnote w:id="14">
    <w:p w14:paraId="20D71384" w14:textId="77777777" w:rsidR="00793810" w:rsidRPr="0006524D" w:rsidRDefault="00AA7B81" w:rsidP="006E511E">
      <w:pPr>
        <w:spacing w:line="240" w:lineRule="auto"/>
        <w:rPr>
          <w:sz w:val="16"/>
          <w:szCs w:val="16"/>
        </w:rPr>
      </w:pPr>
      <w:r w:rsidRPr="0006524D">
        <w:rPr>
          <w:sz w:val="16"/>
          <w:szCs w:val="16"/>
          <w:vertAlign w:val="superscript"/>
        </w:rPr>
        <w:footnoteRef/>
      </w:r>
      <w:r w:rsidRPr="0006524D">
        <w:rPr>
          <w:sz w:val="16"/>
          <w:szCs w:val="16"/>
        </w:rPr>
        <w:t xml:space="preserve"> Please describe the grievance in an anonymized way, e.g type (e.g. gender, participation, violence etc)</w:t>
      </w:r>
    </w:p>
  </w:footnote>
  <w:footnote w:id="15">
    <w:p w14:paraId="761475AF" w14:textId="77777777" w:rsidR="00793810" w:rsidRPr="0006524D" w:rsidRDefault="00AA7B81" w:rsidP="006E511E">
      <w:pPr>
        <w:spacing w:after="0" w:line="240" w:lineRule="auto"/>
        <w:rPr>
          <w:sz w:val="16"/>
          <w:szCs w:val="16"/>
          <w:lang w:val="fr-FR"/>
        </w:rPr>
      </w:pPr>
      <w:r w:rsidRPr="0006524D">
        <w:rPr>
          <w:sz w:val="16"/>
          <w:szCs w:val="16"/>
          <w:vertAlign w:val="superscript"/>
        </w:rPr>
        <w:footnoteRef/>
      </w:r>
      <w:r w:rsidRPr="0006524D">
        <w:rPr>
          <w:sz w:val="16"/>
          <w:szCs w:val="16"/>
          <w:lang w:val="fr-FR"/>
        </w:rPr>
        <w:t xml:space="preserve"> </w:t>
      </w:r>
      <w:r w:rsidRPr="0006524D">
        <w:rPr>
          <w:color w:val="000000"/>
          <w:sz w:val="16"/>
          <w:szCs w:val="16"/>
          <w:lang w:val="fr-FR"/>
        </w:rPr>
        <w:t xml:space="preserve">Available et: </w:t>
      </w:r>
      <w:hyperlink r:id="rId1">
        <w:r w:rsidRPr="0006524D">
          <w:rPr>
            <w:color w:val="0563C1"/>
            <w:sz w:val="16"/>
            <w:szCs w:val="16"/>
            <w:u w:val="single"/>
            <w:lang w:val="fr-FR"/>
          </w:rPr>
          <w:t>https://iucn.org/sites/default/files/2022-09/iucn_esms_gn-risk-management-clean-22.pdf</w:t>
        </w:r>
      </w:hyperlink>
      <w:r w:rsidRPr="0006524D">
        <w:rPr>
          <w:color w:val="000000"/>
          <w:sz w:val="16"/>
          <w:szCs w:val="16"/>
          <w:lang w:val="fr-FR"/>
        </w:rPr>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B6D3D"/>
    <w:multiLevelType w:val="multilevel"/>
    <w:tmpl w:val="21F6657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E7E3A4D"/>
    <w:multiLevelType w:val="hybridMultilevel"/>
    <w:tmpl w:val="A04AAC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FD5613"/>
    <w:multiLevelType w:val="multilevel"/>
    <w:tmpl w:val="A75E58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6127C4"/>
    <w:multiLevelType w:val="multilevel"/>
    <w:tmpl w:val="AECC3F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4885E6B"/>
    <w:multiLevelType w:val="hybridMultilevel"/>
    <w:tmpl w:val="EAA0C418"/>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6AE42D0"/>
    <w:multiLevelType w:val="hybridMultilevel"/>
    <w:tmpl w:val="AC14F2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514EB4"/>
    <w:multiLevelType w:val="multilevel"/>
    <w:tmpl w:val="05528C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1D3068C0"/>
    <w:multiLevelType w:val="multilevel"/>
    <w:tmpl w:val="D6364E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D950D4A"/>
    <w:multiLevelType w:val="multilevel"/>
    <w:tmpl w:val="22F8CB6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15:restartNumberingAfterBreak="0">
    <w:nsid w:val="25AB3776"/>
    <w:multiLevelType w:val="multilevel"/>
    <w:tmpl w:val="DEFAA5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ADC03E0"/>
    <w:multiLevelType w:val="hybridMultilevel"/>
    <w:tmpl w:val="026097D0"/>
    <w:lvl w:ilvl="0" w:tplc="3552134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DA139E4"/>
    <w:multiLevelType w:val="multilevel"/>
    <w:tmpl w:val="4CC0F30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2" w15:restartNumberingAfterBreak="0">
    <w:nsid w:val="350D680B"/>
    <w:multiLevelType w:val="multilevel"/>
    <w:tmpl w:val="5B5A136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353E47EB"/>
    <w:multiLevelType w:val="multilevel"/>
    <w:tmpl w:val="A71A231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4" w15:restartNumberingAfterBreak="0">
    <w:nsid w:val="39D01A24"/>
    <w:multiLevelType w:val="multilevel"/>
    <w:tmpl w:val="0A3AB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3794202"/>
    <w:multiLevelType w:val="multilevel"/>
    <w:tmpl w:val="1D385E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08B2DFF"/>
    <w:multiLevelType w:val="multilevel"/>
    <w:tmpl w:val="9456215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50D83B38"/>
    <w:multiLevelType w:val="multilevel"/>
    <w:tmpl w:val="3676D9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50F63F11"/>
    <w:multiLevelType w:val="multilevel"/>
    <w:tmpl w:val="50287BE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9" w15:restartNumberingAfterBreak="0">
    <w:nsid w:val="526B0D2E"/>
    <w:multiLevelType w:val="hybridMultilevel"/>
    <w:tmpl w:val="8B107A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2E01DE2"/>
    <w:multiLevelType w:val="multilevel"/>
    <w:tmpl w:val="397231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4934977"/>
    <w:multiLevelType w:val="multilevel"/>
    <w:tmpl w:val="1D382D3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614C6EEB"/>
    <w:multiLevelType w:val="hybridMultilevel"/>
    <w:tmpl w:val="034246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61B77E8A"/>
    <w:multiLevelType w:val="multilevel"/>
    <w:tmpl w:val="8AFED2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34218AE"/>
    <w:multiLevelType w:val="multilevel"/>
    <w:tmpl w:val="E9809B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5" w15:restartNumberingAfterBreak="0">
    <w:nsid w:val="63C55107"/>
    <w:multiLevelType w:val="multilevel"/>
    <w:tmpl w:val="9B50DF8C"/>
    <w:lvl w:ilvl="0">
      <w:start w:val="1"/>
      <w:numFmt w:val="upperLetter"/>
      <w:lvlText w:val="%1."/>
      <w:lvlJc w:val="left"/>
      <w:pPr>
        <w:ind w:left="360" w:hanging="360"/>
      </w:pPr>
      <w:rPr>
        <w:sz w:val="22"/>
        <w:szCs w:val="22"/>
      </w:r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26" w15:restartNumberingAfterBreak="0">
    <w:nsid w:val="6E1C7A9E"/>
    <w:multiLevelType w:val="multilevel"/>
    <w:tmpl w:val="993CFA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0E01869"/>
    <w:multiLevelType w:val="multilevel"/>
    <w:tmpl w:val="5BB0D3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73154132"/>
    <w:multiLevelType w:val="hybridMultilevel"/>
    <w:tmpl w:val="8B6647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73572A89"/>
    <w:multiLevelType w:val="hybridMultilevel"/>
    <w:tmpl w:val="CF78CD0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49E2788"/>
    <w:multiLevelType w:val="multilevel"/>
    <w:tmpl w:val="86A845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1" w15:restartNumberingAfterBreak="0">
    <w:nsid w:val="75DA6CBA"/>
    <w:multiLevelType w:val="multilevel"/>
    <w:tmpl w:val="BB3697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88C6ABE"/>
    <w:multiLevelType w:val="multilevel"/>
    <w:tmpl w:val="6D025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A4874CC"/>
    <w:multiLevelType w:val="multilevel"/>
    <w:tmpl w:val="02D62BE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4" w15:restartNumberingAfterBreak="0">
    <w:nsid w:val="7CD12FA0"/>
    <w:multiLevelType w:val="multilevel"/>
    <w:tmpl w:val="93548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E8802DD"/>
    <w:multiLevelType w:val="multilevel"/>
    <w:tmpl w:val="E9E0DC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6" w15:restartNumberingAfterBreak="0">
    <w:nsid w:val="7EC92BC4"/>
    <w:multiLevelType w:val="hybridMultilevel"/>
    <w:tmpl w:val="783051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95924765">
    <w:abstractNumId w:val="3"/>
  </w:num>
  <w:num w:numId="2" w16cid:durableId="1081104666">
    <w:abstractNumId w:val="17"/>
  </w:num>
  <w:num w:numId="3" w16cid:durableId="173690516">
    <w:abstractNumId w:val="11"/>
  </w:num>
  <w:num w:numId="4" w16cid:durableId="37439323">
    <w:abstractNumId w:val="6"/>
  </w:num>
  <w:num w:numId="5" w16cid:durableId="1968968260">
    <w:abstractNumId w:val="35"/>
  </w:num>
  <w:num w:numId="6" w16cid:durableId="72823685">
    <w:abstractNumId w:val="21"/>
  </w:num>
  <w:num w:numId="7" w16cid:durableId="297422028">
    <w:abstractNumId w:val="24"/>
  </w:num>
  <w:num w:numId="8" w16cid:durableId="1397818096">
    <w:abstractNumId w:val="18"/>
  </w:num>
  <w:num w:numId="9" w16cid:durableId="1108088199">
    <w:abstractNumId w:val="8"/>
  </w:num>
  <w:num w:numId="10" w16cid:durableId="1816603039">
    <w:abstractNumId w:val="25"/>
  </w:num>
  <w:num w:numId="11" w16cid:durableId="190456072">
    <w:abstractNumId w:val="16"/>
  </w:num>
  <w:num w:numId="12" w16cid:durableId="2059814970">
    <w:abstractNumId w:val="30"/>
  </w:num>
  <w:num w:numId="13" w16cid:durableId="731464749">
    <w:abstractNumId w:val="33"/>
  </w:num>
  <w:num w:numId="14" w16cid:durableId="1727336574">
    <w:abstractNumId w:val="12"/>
  </w:num>
  <w:num w:numId="15" w16cid:durableId="76371163">
    <w:abstractNumId w:val="13"/>
  </w:num>
  <w:num w:numId="16" w16cid:durableId="559437079">
    <w:abstractNumId w:val="0"/>
  </w:num>
  <w:num w:numId="17" w16cid:durableId="1959335462">
    <w:abstractNumId w:val="27"/>
  </w:num>
  <w:num w:numId="18" w16cid:durableId="771390875">
    <w:abstractNumId w:val="19"/>
  </w:num>
  <w:num w:numId="19" w16cid:durableId="1143231291">
    <w:abstractNumId w:val="2"/>
  </w:num>
  <w:num w:numId="20" w16cid:durableId="838234906">
    <w:abstractNumId w:val="1"/>
  </w:num>
  <w:num w:numId="21" w16cid:durableId="1781415098">
    <w:abstractNumId w:val="26"/>
  </w:num>
  <w:num w:numId="22" w16cid:durableId="2095860035">
    <w:abstractNumId w:val="20"/>
  </w:num>
  <w:num w:numId="23" w16cid:durableId="707492096">
    <w:abstractNumId w:val="31"/>
  </w:num>
  <w:num w:numId="24" w16cid:durableId="898054471">
    <w:abstractNumId w:val="15"/>
  </w:num>
  <w:num w:numId="25" w16cid:durableId="914239517">
    <w:abstractNumId w:val="9"/>
  </w:num>
  <w:num w:numId="26" w16cid:durableId="805119609">
    <w:abstractNumId w:val="7"/>
  </w:num>
  <w:num w:numId="27" w16cid:durableId="401801358">
    <w:abstractNumId w:val="4"/>
  </w:num>
  <w:num w:numId="28" w16cid:durableId="1719355640">
    <w:abstractNumId w:val="36"/>
  </w:num>
  <w:num w:numId="29" w16cid:durableId="497774143">
    <w:abstractNumId w:val="22"/>
  </w:num>
  <w:num w:numId="30" w16cid:durableId="1855462114">
    <w:abstractNumId w:val="10"/>
  </w:num>
  <w:num w:numId="31" w16cid:durableId="2126580274">
    <w:abstractNumId w:val="29"/>
  </w:num>
  <w:num w:numId="32" w16cid:durableId="1116098374">
    <w:abstractNumId w:val="23"/>
  </w:num>
  <w:num w:numId="33" w16cid:durableId="515314063">
    <w:abstractNumId w:val="14"/>
  </w:num>
  <w:num w:numId="34" w16cid:durableId="1783766548">
    <w:abstractNumId w:val="34"/>
  </w:num>
  <w:num w:numId="35" w16cid:durableId="626200008">
    <w:abstractNumId w:val="32"/>
  </w:num>
  <w:num w:numId="36" w16cid:durableId="508837072">
    <w:abstractNumId w:val="5"/>
  </w:num>
  <w:num w:numId="37" w16cid:durableId="603419090">
    <w:abstractNumId w:val="28"/>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3810"/>
    <w:rsid w:val="000006DF"/>
    <w:rsid w:val="000032A7"/>
    <w:rsid w:val="000177EB"/>
    <w:rsid w:val="00041563"/>
    <w:rsid w:val="00041818"/>
    <w:rsid w:val="000431B2"/>
    <w:rsid w:val="000455C6"/>
    <w:rsid w:val="000470DD"/>
    <w:rsid w:val="00064D56"/>
    <w:rsid w:val="0006524D"/>
    <w:rsid w:val="00073311"/>
    <w:rsid w:val="00073892"/>
    <w:rsid w:val="0008664D"/>
    <w:rsid w:val="00090D3E"/>
    <w:rsid w:val="000925E0"/>
    <w:rsid w:val="000959F3"/>
    <w:rsid w:val="00095F39"/>
    <w:rsid w:val="00097101"/>
    <w:rsid w:val="000A1902"/>
    <w:rsid w:val="000A4134"/>
    <w:rsid w:val="000B15FD"/>
    <w:rsid w:val="000B3739"/>
    <w:rsid w:val="000B5CF1"/>
    <w:rsid w:val="000C40A9"/>
    <w:rsid w:val="000C6DEC"/>
    <w:rsid w:val="000C7195"/>
    <w:rsid w:val="000D2AC5"/>
    <w:rsid w:val="000E1E1D"/>
    <w:rsid w:val="000F02AB"/>
    <w:rsid w:val="000F68F8"/>
    <w:rsid w:val="00100875"/>
    <w:rsid w:val="00104789"/>
    <w:rsid w:val="00106BF6"/>
    <w:rsid w:val="00115A3E"/>
    <w:rsid w:val="00117697"/>
    <w:rsid w:val="00117699"/>
    <w:rsid w:val="00117F26"/>
    <w:rsid w:val="00120170"/>
    <w:rsid w:val="00124530"/>
    <w:rsid w:val="00131B08"/>
    <w:rsid w:val="00135AB7"/>
    <w:rsid w:val="001479A0"/>
    <w:rsid w:val="00152F8E"/>
    <w:rsid w:val="00154858"/>
    <w:rsid w:val="00156411"/>
    <w:rsid w:val="001607CE"/>
    <w:rsid w:val="00163F34"/>
    <w:rsid w:val="001659C8"/>
    <w:rsid w:val="00165A8F"/>
    <w:rsid w:val="00167674"/>
    <w:rsid w:val="00167CAB"/>
    <w:rsid w:val="00167D87"/>
    <w:rsid w:val="00176D66"/>
    <w:rsid w:val="00180AC0"/>
    <w:rsid w:val="00180CA1"/>
    <w:rsid w:val="00180F4E"/>
    <w:rsid w:val="00183ACC"/>
    <w:rsid w:val="0018556E"/>
    <w:rsid w:val="00194BA9"/>
    <w:rsid w:val="001978DB"/>
    <w:rsid w:val="001A1051"/>
    <w:rsid w:val="001A442D"/>
    <w:rsid w:val="001A59EC"/>
    <w:rsid w:val="001B2A0D"/>
    <w:rsid w:val="001B68FA"/>
    <w:rsid w:val="001B6DD8"/>
    <w:rsid w:val="001B7D94"/>
    <w:rsid w:val="001C227A"/>
    <w:rsid w:val="001D713C"/>
    <w:rsid w:val="001D7F42"/>
    <w:rsid w:val="001E3986"/>
    <w:rsid w:val="001F63A1"/>
    <w:rsid w:val="001F79F4"/>
    <w:rsid w:val="002020B0"/>
    <w:rsid w:val="00202356"/>
    <w:rsid w:val="002148D0"/>
    <w:rsid w:val="0021751F"/>
    <w:rsid w:val="00223494"/>
    <w:rsid w:val="00233E31"/>
    <w:rsid w:val="00241BB3"/>
    <w:rsid w:val="00251401"/>
    <w:rsid w:val="00252C0D"/>
    <w:rsid w:val="002549E7"/>
    <w:rsid w:val="00256386"/>
    <w:rsid w:val="00261172"/>
    <w:rsid w:val="00262A27"/>
    <w:rsid w:val="0027376E"/>
    <w:rsid w:val="0028079A"/>
    <w:rsid w:val="00286CAF"/>
    <w:rsid w:val="00293A53"/>
    <w:rsid w:val="0029474C"/>
    <w:rsid w:val="00295529"/>
    <w:rsid w:val="002A0C29"/>
    <w:rsid w:val="002A234C"/>
    <w:rsid w:val="002A42AF"/>
    <w:rsid w:val="002B6F8B"/>
    <w:rsid w:val="002C3C2E"/>
    <w:rsid w:val="002D175B"/>
    <w:rsid w:val="002E11E6"/>
    <w:rsid w:val="002E1B0C"/>
    <w:rsid w:val="002E1BDA"/>
    <w:rsid w:val="002E2E3C"/>
    <w:rsid w:val="002E3D5E"/>
    <w:rsid w:val="002E46B0"/>
    <w:rsid w:val="002E48F4"/>
    <w:rsid w:val="002E6E80"/>
    <w:rsid w:val="002F1655"/>
    <w:rsid w:val="002F2842"/>
    <w:rsid w:val="002F53A6"/>
    <w:rsid w:val="00300CFD"/>
    <w:rsid w:val="003028AB"/>
    <w:rsid w:val="003058D1"/>
    <w:rsid w:val="00310FE3"/>
    <w:rsid w:val="0031167B"/>
    <w:rsid w:val="00312FC6"/>
    <w:rsid w:val="00313DEE"/>
    <w:rsid w:val="0032424F"/>
    <w:rsid w:val="0032570F"/>
    <w:rsid w:val="003277F8"/>
    <w:rsid w:val="003319BA"/>
    <w:rsid w:val="00333FDF"/>
    <w:rsid w:val="003344A3"/>
    <w:rsid w:val="00342495"/>
    <w:rsid w:val="00347BFD"/>
    <w:rsid w:val="003507E2"/>
    <w:rsid w:val="0035763F"/>
    <w:rsid w:val="00361672"/>
    <w:rsid w:val="0037359E"/>
    <w:rsid w:val="00373808"/>
    <w:rsid w:val="003815A2"/>
    <w:rsid w:val="003820D2"/>
    <w:rsid w:val="0039225F"/>
    <w:rsid w:val="00393F64"/>
    <w:rsid w:val="00394654"/>
    <w:rsid w:val="0039700A"/>
    <w:rsid w:val="003970C9"/>
    <w:rsid w:val="003A0B82"/>
    <w:rsid w:val="003A189C"/>
    <w:rsid w:val="003A20A0"/>
    <w:rsid w:val="003A3B7C"/>
    <w:rsid w:val="003A3C2E"/>
    <w:rsid w:val="003B2DDA"/>
    <w:rsid w:val="003B67C4"/>
    <w:rsid w:val="003C0773"/>
    <w:rsid w:val="003C3119"/>
    <w:rsid w:val="003C3364"/>
    <w:rsid w:val="003E2021"/>
    <w:rsid w:val="003E2635"/>
    <w:rsid w:val="003E41CC"/>
    <w:rsid w:val="003E72D9"/>
    <w:rsid w:val="003E7C2C"/>
    <w:rsid w:val="003F19B2"/>
    <w:rsid w:val="003F67CF"/>
    <w:rsid w:val="00405737"/>
    <w:rsid w:val="00407FD6"/>
    <w:rsid w:val="00410B7A"/>
    <w:rsid w:val="00410DC4"/>
    <w:rsid w:val="00412DD5"/>
    <w:rsid w:val="00420E85"/>
    <w:rsid w:val="00421D50"/>
    <w:rsid w:val="00423F4C"/>
    <w:rsid w:val="0043360F"/>
    <w:rsid w:val="00436771"/>
    <w:rsid w:val="00443D4F"/>
    <w:rsid w:val="00446E2A"/>
    <w:rsid w:val="00452777"/>
    <w:rsid w:val="00456A09"/>
    <w:rsid w:val="00460A97"/>
    <w:rsid w:val="00470D53"/>
    <w:rsid w:val="00491420"/>
    <w:rsid w:val="00494031"/>
    <w:rsid w:val="004949E6"/>
    <w:rsid w:val="00497DD2"/>
    <w:rsid w:val="004A482E"/>
    <w:rsid w:val="004A50C6"/>
    <w:rsid w:val="004B21CE"/>
    <w:rsid w:val="004B4C8B"/>
    <w:rsid w:val="004C2536"/>
    <w:rsid w:val="004C2E11"/>
    <w:rsid w:val="004C3D3A"/>
    <w:rsid w:val="004D2054"/>
    <w:rsid w:val="004E0660"/>
    <w:rsid w:val="004E379E"/>
    <w:rsid w:val="004E744A"/>
    <w:rsid w:val="004E783C"/>
    <w:rsid w:val="004F1AC4"/>
    <w:rsid w:val="004F58E7"/>
    <w:rsid w:val="004F6F6B"/>
    <w:rsid w:val="00504AC9"/>
    <w:rsid w:val="00506927"/>
    <w:rsid w:val="00520F37"/>
    <w:rsid w:val="00521B72"/>
    <w:rsid w:val="0052419B"/>
    <w:rsid w:val="005262A9"/>
    <w:rsid w:val="00530BF8"/>
    <w:rsid w:val="005368B8"/>
    <w:rsid w:val="00545153"/>
    <w:rsid w:val="00550FE9"/>
    <w:rsid w:val="00557F1F"/>
    <w:rsid w:val="00562159"/>
    <w:rsid w:val="00570A2C"/>
    <w:rsid w:val="00584C51"/>
    <w:rsid w:val="00586676"/>
    <w:rsid w:val="005867A1"/>
    <w:rsid w:val="00591F03"/>
    <w:rsid w:val="00591F7F"/>
    <w:rsid w:val="005924BD"/>
    <w:rsid w:val="005A22A3"/>
    <w:rsid w:val="005A4687"/>
    <w:rsid w:val="005A6BFE"/>
    <w:rsid w:val="005A7D58"/>
    <w:rsid w:val="005B0808"/>
    <w:rsid w:val="005C3B65"/>
    <w:rsid w:val="005D4707"/>
    <w:rsid w:val="005E17D7"/>
    <w:rsid w:val="005E4BE5"/>
    <w:rsid w:val="005F6006"/>
    <w:rsid w:val="006010C5"/>
    <w:rsid w:val="00601833"/>
    <w:rsid w:val="00602E44"/>
    <w:rsid w:val="00603862"/>
    <w:rsid w:val="0060733D"/>
    <w:rsid w:val="00607713"/>
    <w:rsid w:val="00610590"/>
    <w:rsid w:val="0061450B"/>
    <w:rsid w:val="00615727"/>
    <w:rsid w:val="00626E53"/>
    <w:rsid w:val="006308EA"/>
    <w:rsid w:val="00634300"/>
    <w:rsid w:val="006408DA"/>
    <w:rsid w:val="0064124A"/>
    <w:rsid w:val="00641E5F"/>
    <w:rsid w:val="00642411"/>
    <w:rsid w:val="0064291B"/>
    <w:rsid w:val="006554F6"/>
    <w:rsid w:val="0066333A"/>
    <w:rsid w:val="00663B7E"/>
    <w:rsid w:val="00664C89"/>
    <w:rsid w:val="00672FDD"/>
    <w:rsid w:val="0067755E"/>
    <w:rsid w:val="006809A5"/>
    <w:rsid w:val="00693906"/>
    <w:rsid w:val="0069457E"/>
    <w:rsid w:val="00695CF4"/>
    <w:rsid w:val="00695FBD"/>
    <w:rsid w:val="00697283"/>
    <w:rsid w:val="006A04E7"/>
    <w:rsid w:val="006A1674"/>
    <w:rsid w:val="006A18AC"/>
    <w:rsid w:val="006A29AD"/>
    <w:rsid w:val="006A3029"/>
    <w:rsid w:val="006B4A4F"/>
    <w:rsid w:val="006D0AC3"/>
    <w:rsid w:val="006D20BA"/>
    <w:rsid w:val="006D6456"/>
    <w:rsid w:val="006D698A"/>
    <w:rsid w:val="006E01E3"/>
    <w:rsid w:val="006E28DD"/>
    <w:rsid w:val="006E511E"/>
    <w:rsid w:val="006E64AD"/>
    <w:rsid w:val="006E6D7B"/>
    <w:rsid w:val="006E762D"/>
    <w:rsid w:val="006F4D9B"/>
    <w:rsid w:val="006F5848"/>
    <w:rsid w:val="006F5CF4"/>
    <w:rsid w:val="0070102A"/>
    <w:rsid w:val="00701B6F"/>
    <w:rsid w:val="0070672A"/>
    <w:rsid w:val="00712D88"/>
    <w:rsid w:val="00714830"/>
    <w:rsid w:val="00725D31"/>
    <w:rsid w:val="007332A6"/>
    <w:rsid w:val="00733E70"/>
    <w:rsid w:val="00744C89"/>
    <w:rsid w:val="00756D2C"/>
    <w:rsid w:val="00756E66"/>
    <w:rsid w:val="007631D3"/>
    <w:rsid w:val="0076399C"/>
    <w:rsid w:val="007639B0"/>
    <w:rsid w:val="00770CAC"/>
    <w:rsid w:val="00770F28"/>
    <w:rsid w:val="00781F60"/>
    <w:rsid w:val="00785426"/>
    <w:rsid w:val="00785C9B"/>
    <w:rsid w:val="00787191"/>
    <w:rsid w:val="00792416"/>
    <w:rsid w:val="00793810"/>
    <w:rsid w:val="00797166"/>
    <w:rsid w:val="007A4C1F"/>
    <w:rsid w:val="007C56B0"/>
    <w:rsid w:val="007C6AB0"/>
    <w:rsid w:val="007C7329"/>
    <w:rsid w:val="007D4227"/>
    <w:rsid w:val="007D5154"/>
    <w:rsid w:val="007E22A4"/>
    <w:rsid w:val="007E395F"/>
    <w:rsid w:val="007E715D"/>
    <w:rsid w:val="007F3D10"/>
    <w:rsid w:val="007F51CE"/>
    <w:rsid w:val="007F6C1F"/>
    <w:rsid w:val="00804E9C"/>
    <w:rsid w:val="00804F1F"/>
    <w:rsid w:val="00807BB3"/>
    <w:rsid w:val="00816707"/>
    <w:rsid w:val="00817DC0"/>
    <w:rsid w:val="00822A7B"/>
    <w:rsid w:val="008235D3"/>
    <w:rsid w:val="00827561"/>
    <w:rsid w:val="00832531"/>
    <w:rsid w:val="008520B5"/>
    <w:rsid w:val="00855561"/>
    <w:rsid w:val="00856048"/>
    <w:rsid w:val="00860608"/>
    <w:rsid w:val="008624D3"/>
    <w:rsid w:val="008659F3"/>
    <w:rsid w:val="00876378"/>
    <w:rsid w:val="008766B9"/>
    <w:rsid w:val="0087742D"/>
    <w:rsid w:val="0087749F"/>
    <w:rsid w:val="0088203E"/>
    <w:rsid w:val="00884BBA"/>
    <w:rsid w:val="00885F49"/>
    <w:rsid w:val="00887F15"/>
    <w:rsid w:val="008A530C"/>
    <w:rsid w:val="008B2541"/>
    <w:rsid w:val="008C4D8C"/>
    <w:rsid w:val="008D2E0C"/>
    <w:rsid w:val="008D5D31"/>
    <w:rsid w:val="008D6C50"/>
    <w:rsid w:val="008E2F28"/>
    <w:rsid w:val="008E7F5F"/>
    <w:rsid w:val="009024C8"/>
    <w:rsid w:val="00903FF8"/>
    <w:rsid w:val="00904B33"/>
    <w:rsid w:val="009131C9"/>
    <w:rsid w:val="00914B86"/>
    <w:rsid w:val="00914DA1"/>
    <w:rsid w:val="00917406"/>
    <w:rsid w:val="00921CDE"/>
    <w:rsid w:val="00924247"/>
    <w:rsid w:val="00927735"/>
    <w:rsid w:val="00930C84"/>
    <w:rsid w:val="0093522E"/>
    <w:rsid w:val="00940D42"/>
    <w:rsid w:val="00942989"/>
    <w:rsid w:val="00945AA8"/>
    <w:rsid w:val="00950BD2"/>
    <w:rsid w:val="009548BE"/>
    <w:rsid w:val="009571DF"/>
    <w:rsid w:val="00957665"/>
    <w:rsid w:val="009606AD"/>
    <w:rsid w:val="00960DF5"/>
    <w:rsid w:val="00966C77"/>
    <w:rsid w:val="00967144"/>
    <w:rsid w:val="0097093F"/>
    <w:rsid w:val="00971848"/>
    <w:rsid w:val="0097273E"/>
    <w:rsid w:val="00974536"/>
    <w:rsid w:val="00982586"/>
    <w:rsid w:val="009864D8"/>
    <w:rsid w:val="009865F0"/>
    <w:rsid w:val="00993D92"/>
    <w:rsid w:val="00994D50"/>
    <w:rsid w:val="00995344"/>
    <w:rsid w:val="009A17D5"/>
    <w:rsid w:val="009A308D"/>
    <w:rsid w:val="009A34D7"/>
    <w:rsid w:val="009B58F9"/>
    <w:rsid w:val="009B6914"/>
    <w:rsid w:val="009C16E0"/>
    <w:rsid w:val="009C25CF"/>
    <w:rsid w:val="009D6EE4"/>
    <w:rsid w:val="009E08C8"/>
    <w:rsid w:val="009E2C8F"/>
    <w:rsid w:val="009E6E01"/>
    <w:rsid w:val="009F0EDB"/>
    <w:rsid w:val="009F2D4C"/>
    <w:rsid w:val="00A0295C"/>
    <w:rsid w:val="00A0364D"/>
    <w:rsid w:val="00A04B33"/>
    <w:rsid w:val="00A068BB"/>
    <w:rsid w:val="00A074E8"/>
    <w:rsid w:val="00A10B46"/>
    <w:rsid w:val="00A1456B"/>
    <w:rsid w:val="00A411AF"/>
    <w:rsid w:val="00A44A59"/>
    <w:rsid w:val="00A47F9E"/>
    <w:rsid w:val="00A52110"/>
    <w:rsid w:val="00A52505"/>
    <w:rsid w:val="00A534D4"/>
    <w:rsid w:val="00A56996"/>
    <w:rsid w:val="00A64941"/>
    <w:rsid w:val="00A65505"/>
    <w:rsid w:val="00A67E20"/>
    <w:rsid w:val="00A73BA9"/>
    <w:rsid w:val="00A75762"/>
    <w:rsid w:val="00A9140B"/>
    <w:rsid w:val="00A91A7B"/>
    <w:rsid w:val="00A92AA3"/>
    <w:rsid w:val="00A93D3D"/>
    <w:rsid w:val="00A94D93"/>
    <w:rsid w:val="00A95F00"/>
    <w:rsid w:val="00A963E6"/>
    <w:rsid w:val="00AA2A47"/>
    <w:rsid w:val="00AA7492"/>
    <w:rsid w:val="00AA76EC"/>
    <w:rsid w:val="00AA7B81"/>
    <w:rsid w:val="00AB077E"/>
    <w:rsid w:val="00AB1155"/>
    <w:rsid w:val="00AB423D"/>
    <w:rsid w:val="00AB504C"/>
    <w:rsid w:val="00AB601E"/>
    <w:rsid w:val="00AC0006"/>
    <w:rsid w:val="00AC0CF6"/>
    <w:rsid w:val="00AD75F4"/>
    <w:rsid w:val="00AE09B5"/>
    <w:rsid w:val="00AE3564"/>
    <w:rsid w:val="00AE6308"/>
    <w:rsid w:val="00AE6AC9"/>
    <w:rsid w:val="00AF3828"/>
    <w:rsid w:val="00AF619E"/>
    <w:rsid w:val="00AF6429"/>
    <w:rsid w:val="00AF7047"/>
    <w:rsid w:val="00B010DA"/>
    <w:rsid w:val="00B01E1F"/>
    <w:rsid w:val="00B1177D"/>
    <w:rsid w:val="00B15356"/>
    <w:rsid w:val="00B157D5"/>
    <w:rsid w:val="00B21AF2"/>
    <w:rsid w:val="00B2674D"/>
    <w:rsid w:val="00B27A7D"/>
    <w:rsid w:val="00B31BC7"/>
    <w:rsid w:val="00B36C02"/>
    <w:rsid w:val="00B3778F"/>
    <w:rsid w:val="00B50AB1"/>
    <w:rsid w:val="00B525FB"/>
    <w:rsid w:val="00B6359F"/>
    <w:rsid w:val="00B720DF"/>
    <w:rsid w:val="00B743C7"/>
    <w:rsid w:val="00B74522"/>
    <w:rsid w:val="00B814B5"/>
    <w:rsid w:val="00B81D42"/>
    <w:rsid w:val="00B8365A"/>
    <w:rsid w:val="00B84AB6"/>
    <w:rsid w:val="00B85009"/>
    <w:rsid w:val="00B85D5E"/>
    <w:rsid w:val="00B87E36"/>
    <w:rsid w:val="00B90B0B"/>
    <w:rsid w:val="00B93BE4"/>
    <w:rsid w:val="00B93CF3"/>
    <w:rsid w:val="00BA1FC8"/>
    <w:rsid w:val="00BB1A64"/>
    <w:rsid w:val="00BB5686"/>
    <w:rsid w:val="00BB6F49"/>
    <w:rsid w:val="00BC43F1"/>
    <w:rsid w:val="00BC5E3D"/>
    <w:rsid w:val="00BC7E3C"/>
    <w:rsid w:val="00BD088C"/>
    <w:rsid w:val="00BD7F74"/>
    <w:rsid w:val="00BD7F9C"/>
    <w:rsid w:val="00BE22E1"/>
    <w:rsid w:val="00BE47E6"/>
    <w:rsid w:val="00BE50C5"/>
    <w:rsid w:val="00BE5C06"/>
    <w:rsid w:val="00BE6BA4"/>
    <w:rsid w:val="00BF39E3"/>
    <w:rsid w:val="00C04F9C"/>
    <w:rsid w:val="00C05198"/>
    <w:rsid w:val="00C057CD"/>
    <w:rsid w:val="00C058F3"/>
    <w:rsid w:val="00C06873"/>
    <w:rsid w:val="00C071D0"/>
    <w:rsid w:val="00C1262E"/>
    <w:rsid w:val="00C14930"/>
    <w:rsid w:val="00C158DA"/>
    <w:rsid w:val="00C239C5"/>
    <w:rsid w:val="00C239D6"/>
    <w:rsid w:val="00C2410B"/>
    <w:rsid w:val="00C27E5E"/>
    <w:rsid w:val="00C41DBB"/>
    <w:rsid w:val="00C42A46"/>
    <w:rsid w:val="00C42CE6"/>
    <w:rsid w:val="00C50905"/>
    <w:rsid w:val="00C51DA5"/>
    <w:rsid w:val="00C565BA"/>
    <w:rsid w:val="00C665D3"/>
    <w:rsid w:val="00C70160"/>
    <w:rsid w:val="00C73DF0"/>
    <w:rsid w:val="00C75232"/>
    <w:rsid w:val="00C76834"/>
    <w:rsid w:val="00C8319B"/>
    <w:rsid w:val="00C9178E"/>
    <w:rsid w:val="00C9406D"/>
    <w:rsid w:val="00C97206"/>
    <w:rsid w:val="00CA02AC"/>
    <w:rsid w:val="00CA24C8"/>
    <w:rsid w:val="00CA36EF"/>
    <w:rsid w:val="00CA752A"/>
    <w:rsid w:val="00CB48F9"/>
    <w:rsid w:val="00CB6D7B"/>
    <w:rsid w:val="00CC7451"/>
    <w:rsid w:val="00CD2FBA"/>
    <w:rsid w:val="00CD6608"/>
    <w:rsid w:val="00CD77E6"/>
    <w:rsid w:val="00CE28E9"/>
    <w:rsid w:val="00CE504A"/>
    <w:rsid w:val="00CE547A"/>
    <w:rsid w:val="00CF0639"/>
    <w:rsid w:val="00CF19E1"/>
    <w:rsid w:val="00CF308F"/>
    <w:rsid w:val="00CF6CE4"/>
    <w:rsid w:val="00D000A2"/>
    <w:rsid w:val="00D02563"/>
    <w:rsid w:val="00D04BC8"/>
    <w:rsid w:val="00D129BE"/>
    <w:rsid w:val="00D1767E"/>
    <w:rsid w:val="00D216DF"/>
    <w:rsid w:val="00D21EF1"/>
    <w:rsid w:val="00D23100"/>
    <w:rsid w:val="00D24C8C"/>
    <w:rsid w:val="00D26991"/>
    <w:rsid w:val="00D279AF"/>
    <w:rsid w:val="00D30402"/>
    <w:rsid w:val="00D319A3"/>
    <w:rsid w:val="00D34F37"/>
    <w:rsid w:val="00D370FD"/>
    <w:rsid w:val="00D400D5"/>
    <w:rsid w:val="00D40819"/>
    <w:rsid w:val="00D4179C"/>
    <w:rsid w:val="00D4406A"/>
    <w:rsid w:val="00D50D7B"/>
    <w:rsid w:val="00D52A09"/>
    <w:rsid w:val="00D556DD"/>
    <w:rsid w:val="00D56308"/>
    <w:rsid w:val="00D6070F"/>
    <w:rsid w:val="00D631CD"/>
    <w:rsid w:val="00D667D7"/>
    <w:rsid w:val="00D733E9"/>
    <w:rsid w:val="00D8043B"/>
    <w:rsid w:val="00D81A2B"/>
    <w:rsid w:val="00D86729"/>
    <w:rsid w:val="00D91272"/>
    <w:rsid w:val="00D9624F"/>
    <w:rsid w:val="00D962AC"/>
    <w:rsid w:val="00DA423E"/>
    <w:rsid w:val="00DB450D"/>
    <w:rsid w:val="00DB48D2"/>
    <w:rsid w:val="00DB71A5"/>
    <w:rsid w:val="00DB7C67"/>
    <w:rsid w:val="00DC752A"/>
    <w:rsid w:val="00DD3E0F"/>
    <w:rsid w:val="00DD423A"/>
    <w:rsid w:val="00DD4961"/>
    <w:rsid w:val="00DD6BB0"/>
    <w:rsid w:val="00DE47DC"/>
    <w:rsid w:val="00DE6103"/>
    <w:rsid w:val="00DF25C4"/>
    <w:rsid w:val="00DF6FB6"/>
    <w:rsid w:val="00DF7E83"/>
    <w:rsid w:val="00E02A51"/>
    <w:rsid w:val="00E11591"/>
    <w:rsid w:val="00E135AF"/>
    <w:rsid w:val="00E2464A"/>
    <w:rsid w:val="00E260B5"/>
    <w:rsid w:val="00E32319"/>
    <w:rsid w:val="00E367D1"/>
    <w:rsid w:val="00E37F29"/>
    <w:rsid w:val="00E37F4B"/>
    <w:rsid w:val="00E40C5E"/>
    <w:rsid w:val="00E41543"/>
    <w:rsid w:val="00E43677"/>
    <w:rsid w:val="00E444D1"/>
    <w:rsid w:val="00E53095"/>
    <w:rsid w:val="00E5624B"/>
    <w:rsid w:val="00E56998"/>
    <w:rsid w:val="00E63ED5"/>
    <w:rsid w:val="00E6441C"/>
    <w:rsid w:val="00E65DB1"/>
    <w:rsid w:val="00E673EB"/>
    <w:rsid w:val="00E717D8"/>
    <w:rsid w:val="00E73490"/>
    <w:rsid w:val="00E871B8"/>
    <w:rsid w:val="00E90288"/>
    <w:rsid w:val="00EA2D2D"/>
    <w:rsid w:val="00EB38EA"/>
    <w:rsid w:val="00EB4A4D"/>
    <w:rsid w:val="00EB4D4F"/>
    <w:rsid w:val="00EB79BC"/>
    <w:rsid w:val="00EC5A98"/>
    <w:rsid w:val="00EC7B85"/>
    <w:rsid w:val="00ED3D54"/>
    <w:rsid w:val="00EE14C4"/>
    <w:rsid w:val="00EE30DA"/>
    <w:rsid w:val="00EE44E5"/>
    <w:rsid w:val="00EE7E13"/>
    <w:rsid w:val="00EF43BD"/>
    <w:rsid w:val="00EF4906"/>
    <w:rsid w:val="00EF6C26"/>
    <w:rsid w:val="00EF7CA1"/>
    <w:rsid w:val="00F03E4F"/>
    <w:rsid w:val="00F068AA"/>
    <w:rsid w:val="00F072FF"/>
    <w:rsid w:val="00F13E89"/>
    <w:rsid w:val="00F26E3A"/>
    <w:rsid w:val="00F3772B"/>
    <w:rsid w:val="00F4222E"/>
    <w:rsid w:val="00F42949"/>
    <w:rsid w:val="00F43B6B"/>
    <w:rsid w:val="00F43F6F"/>
    <w:rsid w:val="00F46FB9"/>
    <w:rsid w:val="00F47347"/>
    <w:rsid w:val="00F51FD8"/>
    <w:rsid w:val="00F57C6F"/>
    <w:rsid w:val="00F62408"/>
    <w:rsid w:val="00F75043"/>
    <w:rsid w:val="00F76D38"/>
    <w:rsid w:val="00F8196D"/>
    <w:rsid w:val="00F86769"/>
    <w:rsid w:val="00F86D4B"/>
    <w:rsid w:val="00F8721D"/>
    <w:rsid w:val="00F91775"/>
    <w:rsid w:val="00F963AE"/>
    <w:rsid w:val="00FA07F9"/>
    <w:rsid w:val="00FA2614"/>
    <w:rsid w:val="00FA5C8F"/>
    <w:rsid w:val="00FB04BC"/>
    <w:rsid w:val="00FB4358"/>
    <w:rsid w:val="00FB4BA6"/>
    <w:rsid w:val="00FB53C5"/>
    <w:rsid w:val="00FB6358"/>
    <w:rsid w:val="00FB7088"/>
    <w:rsid w:val="00FB7D1B"/>
    <w:rsid w:val="00FC08B6"/>
    <w:rsid w:val="00FC212F"/>
    <w:rsid w:val="00FC3FC8"/>
    <w:rsid w:val="00FC4A6F"/>
    <w:rsid w:val="00FC63AD"/>
    <w:rsid w:val="00FC7A0A"/>
    <w:rsid w:val="00FD165C"/>
    <w:rsid w:val="00FD7E31"/>
    <w:rsid w:val="00FE031F"/>
    <w:rsid w:val="00FE1057"/>
    <w:rsid w:val="00FE5060"/>
    <w:rsid w:val="00FE634B"/>
    <w:rsid w:val="00FF3D08"/>
    <w:rsid w:val="00FF3D52"/>
    <w:rsid w:val="00FF54E7"/>
    <w:rsid w:val="6BB273BD"/>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C27BBB"/>
  <w15:docId w15:val="{9442CF94-5706-2E42-87EE-EE9CD5C0B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widowControl w:val="0"/>
      <w:spacing w:after="0" w:line="240" w:lineRule="auto"/>
      <w:ind w:left="360" w:hanging="360"/>
      <w:outlineLvl w:val="0"/>
    </w:pPr>
    <w:rPr>
      <w:b/>
    </w:rPr>
  </w:style>
  <w:style w:type="paragraph" w:styleId="Heading2">
    <w:name w:val="heading 2"/>
    <w:basedOn w:val="Normal"/>
    <w:next w:val="Normal"/>
    <w:uiPriority w:val="9"/>
    <w:unhideWhenUsed/>
    <w:qFormat/>
    <w:pPr>
      <w:widowControl w:val="0"/>
      <w:spacing w:after="0" w:line="240" w:lineRule="auto"/>
      <w:ind w:left="576" w:hanging="576"/>
      <w:outlineLvl w:val="1"/>
    </w:pPr>
    <w:rPr>
      <w:rFonts w:ascii="Calibri" w:eastAsia="Calibri" w:hAnsi="Calibri" w:cs="Calibri"/>
      <w:b/>
      <w:i/>
      <w:sz w:val="24"/>
      <w:szCs w:val="24"/>
    </w:rPr>
  </w:style>
  <w:style w:type="paragraph" w:styleId="Heading3">
    <w:name w:val="heading 3"/>
    <w:basedOn w:val="Normal"/>
    <w:next w:val="Normal"/>
    <w:uiPriority w:val="9"/>
    <w:semiHidden/>
    <w:unhideWhenUsed/>
    <w:qFormat/>
    <w:pPr>
      <w:keepNext/>
      <w:keepLines/>
      <w:spacing w:before="40" w:after="0"/>
      <w:ind w:left="720" w:hanging="720"/>
      <w:outlineLvl w:val="2"/>
    </w:pPr>
    <w:rPr>
      <w:rFonts w:ascii="Calibri" w:eastAsia="Calibri" w:hAnsi="Calibri" w:cs="Calibri"/>
      <w:color w:val="1E4D78"/>
      <w:sz w:val="24"/>
      <w:szCs w:val="24"/>
    </w:rPr>
  </w:style>
  <w:style w:type="paragraph" w:styleId="Heading4">
    <w:name w:val="heading 4"/>
    <w:basedOn w:val="Normal"/>
    <w:next w:val="Normal"/>
    <w:uiPriority w:val="9"/>
    <w:semiHidden/>
    <w:unhideWhenUsed/>
    <w:qFormat/>
    <w:pPr>
      <w:keepNext/>
      <w:keepLines/>
      <w:spacing w:before="40" w:after="0"/>
      <w:ind w:left="864" w:hanging="864"/>
      <w:outlineLvl w:val="3"/>
    </w:pPr>
    <w:rPr>
      <w:rFonts w:ascii="Calibri" w:eastAsia="Calibri" w:hAnsi="Calibri" w:cs="Calibri"/>
      <w:i/>
      <w:color w:val="2E75B5"/>
    </w:rPr>
  </w:style>
  <w:style w:type="paragraph" w:styleId="Heading5">
    <w:name w:val="heading 5"/>
    <w:basedOn w:val="Normal"/>
    <w:next w:val="Normal"/>
    <w:uiPriority w:val="9"/>
    <w:semiHidden/>
    <w:unhideWhenUsed/>
    <w:qFormat/>
    <w:pPr>
      <w:keepNext/>
      <w:keepLines/>
      <w:spacing w:before="40" w:after="0"/>
      <w:ind w:left="1008" w:hanging="1008"/>
      <w:outlineLvl w:val="4"/>
    </w:pPr>
    <w:rPr>
      <w:rFonts w:ascii="Calibri" w:eastAsia="Calibri" w:hAnsi="Calibri" w:cs="Calibri"/>
      <w:color w:val="2E75B5"/>
    </w:rPr>
  </w:style>
  <w:style w:type="paragraph" w:styleId="Heading6">
    <w:name w:val="heading 6"/>
    <w:basedOn w:val="Normal"/>
    <w:next w:val="Normal"/>
    <w:uiPriority w:val="9"/>
    <w:semiHidden/>
    <w:unhideWhenUsed/>
    <w:qFormat/>
    <w:pPr>
      <w:keepNext/>
      <w:keepLines/>
      <w:spacing w:before="40" w:after="0"/>
      <w:ind w:left="1152" w:hanging="1152"/>
      <w:outlineLvl w:val="5"/>
    </w:pPr>
    <w:rPr>
      <w:rFonts w:ascii="Calibri" w:eastAsia="Calibri" w:hAnsi="Calibri" w:cs="Calibri"/>
      <w:color w:val="1E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spacing w:after="0" w:line="240" w:lineRule="auto"/>
    </w:pPr>
    <w:rPr>
      <w:rFonts w:ascii="Calibri" w:eastAsia="Calibri" w:hAnsi="Calibri" w:cs="Calibri"/>
      <w:sz w:val="56"/>
      <w:szCs w:val="56"/>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pPr>
      <w:spacing w:after="0" w:line="240" w:lineRule="auto"/>
    </w:pPr>
    <w:tblPr>
      <w:tblStyleRowBandSize w:val="1"/>
      <w:tblStyleColBandSize w:val="1"/>
      <w:tblCellMar>
        <w:left w:w="108" w:type="dxa"/>
        <w:right w:w="108" w:type="dxa"/>
      </w:tblCellMar>
    </w:tblPr>
  </w:style>
  <w:style w:type="table" w:customStyle="1" w:styleId="a0">
    <w:basedOn w:val="TableNormal0"/>
    <w:pPr>
      <w:spacing w:after="0" w:line="240" w:lineRule="auto"/>
    </w:pPr>
    <w:tblPr>
      <w:tblStyleRowBandSize w:val="1"/>
      <w:tblStyleColBandSize w:val="1"/>
      <w:tblCellMar>
        <w:left w:w="108" w:type="dxa"/>
        <w:right w:w="108" w:type="dxa"/>
      </w:tblCellMar>
    </w:tblPr>
  </w:style>
  <w:style w:type="table" w:customStyle="1" w:styleId="a1">
    <w:basedOn w:val="TableNormal0"/>
    <w:pPr>
      <w:spacing w:after="0" w:line="240" w:lineRule="auto"/>
    </w:pPr>
    <w:tblPr>
      <w:tblStyleRowBandSize w:val="1"/>
      <w:tblStyleColBandSize w:val="1"/>
      <w:tblCellMar>
        <w:left w:w="108" w:type="dxa"/>
        <w:right w:w="108" w:type="dxa"/>
      </w:tblCellMar>
    </w:tblPr>
  </w:style>
  <w:style w:type="table" w:customStyle="1" w:styleId="a2">
    <w:basedOn w:val="TableNormal0"/>
    <w:pPr>
      <w:spacing w:after="0" w:line="240" w:lineRule="auto"/>
    </w:pPr>
    <w:tblPr>
      <w:tblStyleRowBandSize w:val="1"/>
      <w:tblStyleColBandSize w:val="1"/>
      <w:tblCellMar>
        <w:left w:w="108" w:type="dxa"/>
        <w:right w:w="108" w:type="dxa"/>
      </w:tblCellMar>
    </w:tblPr>
  </w:style>
  <w:style w:type="table" w:customStyle="1" w:styleId="a3">
    <w:basedOn w:val="TableNormal0"/>
    <w:pPr>
      <w:spacing w:after="0" w:line="240" w:lineRule="auto"/>
    </w:pPr>
    <w:tblPr>
      <w:tblStyleRowBandSize w:val="1"/>
      <w:tblStyleColBandSize w:val="1"/>
      <w:tblCellMar>
        <w:left w:w="108" w:type="dxa"/>
        <w:right w:w="108" w:type="dxa"/>
      </w:tblCellMar>
    </w:tblPr>
  </w:style>
  <w:style w:type="table" w:customStyle="1" w:styleId="a4">
    <w:basedOn w:val="TableNormal0"/>
    <w:pPr>
      <w:spacing w:after="0" w:line="240" w:lineRule="auto"/>
    </w:pPr>
    <w:tblPr>
      <w:tblStyleRowBandSize w:val="1"/>
      <w:tblStyleColBandSize w:val="1"/>
      <w:tblCellMar>
        <w:left w:w="108" w:type="dxa"/>
        <w:right w:w="108" w:type="dxa"/>
      </w:tblCellMar>
    </w:tblPr>
  </w:style>
  <w:style w:type="table" w:customStyle="1" w:styleId="a5">
    <w:basedOn w:val="TableNormal0"/>
    <w:pPr>
      <w:spacing w:after="0" w:line="240" w:lineRule="auto"/>
    </w:pPr>
    <w:tblPr>
      <w:tblStyleRowBandSize w:val="1"/>
      <w:tblStyleColBandSize w:val="1"/>
      <w:tblCellMar>
        <w:left w:w="108" w:type="dxa"/>
        <w:right w:w="108" w:type="dxa"/>
      </w:tblCellMar>
    </w:tblPr>
  </w:style>
  <w:style w:type="table" w:customStyle="1" w:styleId="a6">
    <w:basedOn w:val="TableNormal0"/>
    <w:pPr>
      <w:spacing w:after="0" w:line="240" w:lineRule="auto"/>
    </w:pPr>
    <w:tblPr>
      <w:tblStyleRowBandSize w:val="1"/>
      <w:tblStyleColBandSize w:val="1"/>
      <w:tblCellMar>
        <w:left w:w="108" w:type="dxa"/>
        <w:right w:w="108" w:type="dxa"/>
      </w:tblCellMar>
    </w:tblPr>
  </w:style>
  <w:style w:type="table" w:customStyle="1" w:styleId="a7">
    <w:basedOn w:val="TableNormal0"/>
    <w:pPr>
      <w:spacing w:after="0" w:line="240" w:lineRule="auto"/>
    </w:pPr>
    <w:tblPr>
      <w:tblStyleRowBandSize w:val="1"/>
      <w:tblStyleColBandSize w:val="1"/>
      <w:tblCellMar>
        <w:left w:w="108" w:type="dxa"/>
        <w:right w:w="108" w:type="dxa"/>
      </w:tblCellMar>
    </w:tblPr>
  </w:style>
  <w:style w:type="table" w:customStyle="1" w:styleId="a8">
    <w:basedOn w:val="TableNormal0"/>
    <w:pPr>
      <w:spacing w:after="0" w:line="240" w:lineRule="auto"/>
    </w:pPr>
    <w:tblPr>
      <w:tblStyleRowBandSize w:val="1"/>
      <w:tblStyleColBandSize w:val="1"/>
      <w:tblCellMar>
        <w:left w:w="108" w:type="dxa"/>
        <w:right w:w="108" w:type="dxa"/>
      </w:tblCellMar>
    </w:tblPr>
  </w:style>
  <w:style w:type="table" w:customStyle="1" w:styleId="a9">
    <w:basedOn w:val="TableNormal0"/>
    <w:pPr>
      <w:spacing w:after="0" w:line="240" w:lineRule="auto"/>
    </w:pPr>
    <w:tblPr>
      <w:tblStyleRowBandSize w:val="1"/>
      <w:tblStyleColBandSize w:val="1"/>
      <w:tblCellMar>
        <w:left w:w="108" w:type="dxa"/>
        <w:right w:w="108" w:type="dxa"/>
      </w:tblCellMar>
    </w:tblPr>
  </w:style>
  <w:style w:type="table" w:customStyle="1" w:styleId="aa">
    <w:basedOn w:val="TableNormal0"/>
    <w:pPr>
      <w:spacing w:after="0" w:line="240" w:lineRule="auto"/>
    </w:pPr>
    <w:tblPr>
      <w:tblStyleRowBandSize w:val="1"/>
      <w:tblStyleColBandSize w:val="1"/>
      <w:tblCellMar>
        <w:left w:w="108" w:type="dxa"/>
        <w:right w:w="108" w:type="dxa"/>
      </w:tblCellMar>
    </w:tblPr>
  </w:style>
  <w:style w:type="table" w:customStyle="1" w:styleId="ab">
    <w:basedOn w:val="TableNormal0"/>
    <w:pPr>
      <w:spacing w:after="0" w:line="240" w:lineRule="auto"/>
    </w:pPr>
    <w:tblPr>
      <w:tblStyleRowBandSize w:val="1"/>
      <w:tblStyleColBandSize w:val="1"/>
      <w:tblCellMar>
        <w:left w:w="108" w:type="dxa"/>
        <w:right w:w="108" w:type="dxa"/>
      </w:tblCellMar>
    </w:tblPr>
  </w:style>
  <w:style w:type="table" w:customStyle="1" w:styleId="ac">
    <w:basedOn w:val="TableNormal0"/>
    <w:pPr>
      <w:spacing w:after="0" w:line="240" w:lineRule="auto"/>
    </w:pPr>
    <w:tblPr>
      <w:tblStyleRowBandSize w:val="1"/>
      <w:tblStyleColBandSize w:val="1"/>
      <w:tblCellMar>
        <w:left w:w="108" w:type="dxa"/>
        <w:right w:w="108" w:type="dxa"/>
      </w:tblCellMar>
    </w:tblPr>
  </w:style>
  <w:style w:type="table" w:customStyle="1" w:styleId="ad">
    <w:basedOn w:val="TableNormal0"/>
    <w:pPr>
      <w:spacing w:after="0" w:line="240" w:lineRule="auto"/>
    </w:pPr>
    <w:tblPr>
      <w:tblStyleRowBandSize w:val="1"/>
      <w:tblStyleColBandSize w:val="1"/>
      <w:tblCellMar>
        <w:left w:w="108" w:type="dxa"/>
        <w:right w:w="108" w:type="dxa"/>
      </w:tblCellMar>
    </w:tblPr>
  </w:style>
  <w:style w:type="table" w:customStyle="1" w:styleId="ae">
    <w:basedOn w:val="TableNormal0"/>
    <w:pPr>
      <w:spacing w:after="0" w:line="240" w:lineRule="auto"/>
    </w:pPr>
    <w:tblPr>
      <w:tblStyleRowBandSize w:val="1"/>
      <w:tblStyleColBandSize w:val="1"/>
      <w:tblCellMar>
        <w:left w:w="108" w:type="dxa"/>
        <w:right w:w="108" w:type="dxa"/>
      </w:tblCellMar>
    </w:tblPr>
  </w:style>
  <w:style w:type="table" w:customStyle="1" w:styleId="af">
    <w:basedOn w:val="TableNormal0"/>
    <w:pPr>
      <w:spacing w:after="0" w:line="240" w:lineRule="auto"/>
    </w:pPr>
    <w:tblPr>
      <w:tblStyleRowBandSize w:val="1"/>
      <w:tblStyleColBandSize w:val="1"/>
      <w:tblCellMar>
        <w:left w:w="108" w:type="dxa"/>
        <w:right w:w="108" w:type="dxa"/>
      </w:tblCellMar>
    </w:tblPr>
  </w:style>
  <w:style w:type="table" w:customStyle="1" w:styleId="af0">
    <w:basedOn w:val="TableNormal0"/>
    <w:pPr>
      <w:spacing w:after="0" w:line="240" w:lineRule="auto"/>
    </w:pPr>
    <w:tblPr>
      <w:tblStyleRowBandSize w:val="1"/>
      <w:tblStyleColBandSize w:val="1"/>
      <w:tblCellMar>
        <w:left w:w="108" w:type="dxa"/>
        <w:right w:w="108" w:type="dxa"/>
      </w:tblCellMar>
    </w:tblPr>
  </w:style>
  <w:style w:type="table" w:customStyle="1" w:styleId="af1">
    <w:basedOn w:val="TableNormal0"/>
    <w:pPr>
      <w:spacing w:after="0" w:line="240" w:lineRule="auto"/>
    </w:pPr>
    <w:tblPr>
      <w:tblStyleRowBandSize w:val="1"/>
      <w:tblStyleColBandSize w:val="1"/>
      <w:tblCellMar>
        <w:left w:w="108" w:type="dxa"/>
        <w:right w:w="108" w:type="dxa"/>
      </w:tblCellMar>
    </w:tblPr>
  </w:style>
  <w:style w:type="table" w:customStyle="1" w:styleId="af2">
    <w:basedOn w:val="TableNormal0"/>
    <w:pPr>
      <w:spacing w:after="0" w:line="240" w:lineRule="auto"/>
    </w:pPr>
    <w:tblPr>
      <w:tblStyleRowBandSize w:val="1"/>
      <w:tblStyleColBandSize w:val="1"/>
      <w:tblCellMar>
        <w:left w:w="108" w:type="dxa"/>
        <w:right w:w="108" w:type="dxa"/>
      </w:tblCellMar>
    </w:tblPr>
  </w:style>
  <w:style w:type="table" w:customStyle="1" w:styleId="af3">
    <w:basedOn w:val="TableNormal0"/>
    <w:tblPr>
      <w:tblStyleRowBandSize w:val="1"/>
      <w:tblStyleColBandSize w:val="1"/>
    </w:tblPr>
  </w:style>
  <w:style w:type="table" w:customStyle="1" w:styleId="af4">
    <w:basedOn w:val="TableNormal0"/>
    <w:pPr>
      <w:spacing w:after="0" w:line="240" w:lineRule="auto"/>
    </w:pPr>
    <w:tblPr>
      <w:tblStyleRowBandSize w:val="1"/>
      <w:tblStyleColBandSize w:val="1"/>
      <w:tblCellMar>
        <w:left w:w="108" w:type="dxa"/>
        <w:right w:w="108" w:type="dxa"/>
      </w:tblCellMar>
    </w:tblPr>
  </w:style>
  <w:style w:type="table" w:customStyle="1" w:styleId="af5">
    <w:basedOn w:val="TableNormal0"/>
    <w:pPr>
      <w:spacing w:after="0" w:line="240" w:lineRule="auto"/>
    </w:pPr>
    <w:tblPr>
      <w:tblStyleRowBandSize w:val="1"/>
      <w:tblStyleColBandSize w:val="1"/>
      <w:tblCellMar>
        <w:left w:w="108" w:type="dxa"/>
        <w:right w:w="108" w:type="dxa"/>
      </w:tblCellMar>
    </w:tblPr>
  </w:style>
  <w:style w:type="table" w:customStyle="1" w:styleId="af6">
    <w:basedOn w:val="TableNormal0"/>
    <w:tblPr>
      <w:tblStyleRowBandSize w:val="1"/>
      <w:tblStyleColBandSize w:val="1"/>
      <w:tblCellMar>
        <w:left w:w="115" w:type="dxa"/>
        <w:right w:w="115" w:type="dxa"/>
      </w:tblCellMar>
    </w:tblPr>
  </w:style>
  <w:style w:type="table" w:customStyle="1" w:styleId="af7">
    <w:basedOn w:val="TableNormal0"/>
    <w:pPr>
      <w:spacing w:after="0" w:line="240" w:lineRule="auto"/>
    </w:pPr>
    <w:tblPr>
      <w:tblStyleRowBandSize w:val="1"/>
      <w:tblStyleColBandSize w:val="1"/>
      <w:tblCellMar>
        <w:left w:w="108" w:type="dxa"/>
        <w:right w:w="108" w:type="dxa"/>
      </w:tblCellMar>
    </w:tblPr>
  </w:style>
  <w:style w:type="table" w:customStyle="1" w:styleId="af8">
    <w:basedOn w:val="TableNormal0"/>
    <w:pPr>
      <w:spacing w:after="0" w:line="240" w:lineRule="auto"/>
    </w:pPr>
    <w:tblPr>
      <w:tblStyleRowBandSize w:val="1"/>
      <w:tblStyleColBandSize w:val="1"/>
      <w:tblCellMar>
        <w:left w:w="108" w:type="dxa"/>
        <w:right w:w="108" w:type="dxa"/>
      </w:tblCellMar>
    </w:tblPr>
  </w:style>
  <w:style w:type="table" w:customStyle="1" w:styleId="af9">
    <w:basedOn w:val="TableNormal0"/>
    <w:pPr>
      <w:spacing w:after="0" w:line="240" w:lineRule="auto"/>
    </w:pPr>
    <w:tblPr>
      <w:tblStyleRowBandSize w:val="1"/>
      <w:tblStyleColBandSize w:val="1"/>
      <w:tblCellMar>
        <w:left w:w="108" w:type="dxa"/>
        <w:right w:w="108" w:type="dxa"/>
      </w:tblCellMar>
    </w:tblPr>
  </w:style>
  <w:style w:type="table" w:customStyle="1" w:styleId="afa">
    <w:basedOn w:val="TableNormal0"/>
    <w:pPr>
      <w:spacing w:after="0" w:line="240" w:lineRule="auto"/>
    </w:pPr>
    <w:tblPr>
      <w:tblStyleRowBandSize w:val="1"/>
      <w:tblStyleColBandSize w:val="1"/>
      <w:tblCellMar>
        <w:left w:w="108" w:type="dxa"/>
        <w:right w:w="108" w:type="dxa"/>
      </w:tblCellMar>
    </w:tblPr>
  </w:style>
  <w:style w:type="table" w:customStyle="1" w:styleId="afb">
    <w:basedOn w:val="TableNormal0"/>
    <w:pPr>
      <w:spacing w:after="0" w:line="240" w:lineRule="auto"/>
    </w:pPr>
    <w:tblPr>
      <w:tblStyleRowBandSize w:val="1"/>
      <w:tblStyleColBandSize w:val="1"/>
      <w:tblCellMar>
        <w:left w:w="108" w:type="dxa"/>
        <w:right w:w="108" w:type="dxa"/>
      </w:tblCellMar>
    </w:tblPr>
  </w:style>
  <w:style w:type="table" w:customStyle="1" w:styleId="afc">
    <w:basedOn w:val="TableNormal0"/>
    <w:pPr>
      <w:spacing w:after="0" w:line="240" w:lineRule="auto"/>
    </w:pPr>
    <w:tblPr>
      <w:tblStyleRowBandSize w:val="1"/>
      <w:tblStyleColBandSize w:val="1"/>
      <w:tblCellMar>
        <w:left w:w="108" w:type="dxa"/>
        <w:right w:w="108" w:type="dxa"/>
      </w:tblCellMar>
    </w:tblPr>
  </w:style>
  <w:style w:type="table" w:customStyle="1" w:styleId="afd">
    <w:basedOn w:val="TableNormal0"/>
    <w:tblPr>
      <w:tblStyleRowBandSize w:val="1"/>
      <w:tblStyleColBandSize w:val="1"/>
    </w:tblPr>
  </w:style>
  <w:style w:type="table" w:customStyle="1" w:styleId="afe">
    <w:basedOn w:val="TableNormal0"/>
    <w:tblPr>
      <w:tblStyleRowBandSize w:val="1"/>
      <w:tblStyleColBandSize w:val="1"/>
    </w:tblPr>
  </w:style>
  <w:style w:type="table" w:customStyle="1" w:styleId="aff">
    <w:basedOn w:val="TableNormal0"/>
    <w:tblPr>
      <w:tblStyleRowBandSize w:val="1"/>
      <w:tblStyleColBandSize w:val="1"/>
      <w:tblCellMar>
        <w:left w:w="115" w:type="dxa"/>
        <w:right w:w="115" w:type="dxa"/>
      </w:tblCellMar>
    </w:tblPr>
  </w:style>
  <w:style w:type="paragraph" w:styleId="ListParagraph">
    <w:name w:val="List Paragraph"/>
    <w:basedOn w:val="Normal"/>
    <w:uiPriority w:val="34"/>
    <w:qFormat/>
    <w:rsid w:val="007639B0"/>
    <w:pPr>
      <w:ind w:left="720"/>
      <w:contextualSpacing/>
    </w:pPr>
  </w:style>
  <w:style w:type="paragraph" w:styleId="NormalWeb">
    <w:name w:val="Normal (Web)"/>
    <w:basedOn w:val="Normal"/>
    <w:uiPriority w:val="99"/>
    <w:unhideWhenUsed/>
    <w:rsid w:val="00584C5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D7E31"/>
    <w:rPr>
      <w:b/>
      <w:bCs/>
    </w:rPr>
  </w:style>
  <w:style w:type="character" w:customStyle="1" w:styleId="apple-tab-span">
    <w:name w:val="apple-tab-span"/>
    <w:basedOn w:val="DefaultParagraphFont"/>
    <w:rsid w:val="00A411AF"/>
  </w:style>
  <w:style w:type="character" w:styleId="Hyperlink">
    <w:name w:val="Hyperlink"/>
    <w:basedOn w:val="DefaultParagraphFont"/>
    <w:uiPriority w:val="99"/>
    <w:unhideWhenUsed/>
    <w:rsid w:val="00D631CD"/>
    <w:rPr>
      <w:color w:val="0000FF"/>
      <w:u w:val="single"/>
    </w:rPr>
  </w:style>
  <w:style w:type="character" w:styleId="UnresolvedMention">
    <w:name w:val="Unresolved Mention"/>
    <w:basedOn w:val="DefaultParagraphFont"/>
    <w:uiPriority w:val="99"/>
    <w:semiHidden/>
    <w:unhideWhenUsed/>
    <w:rsid w:val="00D631CD"/>
    <w:rPr>
      <w:color w:val="605E5C"/>
      <w:shd w:val="clear" w:color="auto" w:fill="E1DFDD"/>
    </w:r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393F64"/>
    <w:pPr>
      <w:spacing w:after="0" w:line="240" w:lineRule="auto"/>
    </w:pPr>
  </w:style>
  <w:style w:type="paragraph" w:styleId="TOC1">
    <w:name w:val="toc 1"/>
    <w:basedOn w:val="Normal"/>
    <w:next w:val="Normal"/>
    <w:autoRedefine/>
    <w:uiPriority w:val="39"/>
    <w:unhideWhenUsed/>
    <w:rsid w:val="00DB71A5"/>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039237">
      <w:bodyDiv w:val="1"/>
      <w:marLeft w:val="0"/>
      <w:marRight w:val="0"/>
      <w:marTop w:val="0"/>
      <w:marBottom w:val="0"/>
      <w:divBdr>
        <w:top w:val="none" w:sz="0" w:space="0" w:color="auto"/>
        <w:left w:val="none" w:sz="0" w:space="0" w:color="auto"/>
        <w:bottom w:val="none" w:sz="0" w:space="0" w:color="auto"/>
        <w:right w:val="none" w:sz="0" w:space="0" w:color="auto"/>
      </w:divBdr>
    </w:div>
    <w:div w:id="165023218">
      <w:bodyDiv w:val="1"/>
      <w:marLeft w:val="0"/>
      <w:marRight w:val="0"/>
      <w:marTop w:val="0"/>
      <w:marBottom w:val="0"/>
      <w:divBdr>
        <w:top w:val="none" w:sz="0" w:space="0" w:color="auto"/>
        <w:left w:val="none" w:sz="0" w:space="0" w:color="auto"/>
        <w:bottom w:val="none" w:sz="0" w:space="0" w:color="auto"/>
        <w:right w:val="none" w:sz="0" w:space="0" w:color="auto"/>
      </w:divBdr>
    </w:div>
    <w:div w:id="172645819">
      <w:bodyDiv w:val="1"/>
      <w:marLeft w:val="0"/>
      <w:marRight w:val="0"/>
      <w:marTop w:val="0"/>
      <w:marBottom w:val="0"/>
      <w:divBdr>
        <w:top w:val="none" w:sz="0" w:space="0" w:color="auto"/>
        <w:left w:val="none" w:sz="0" w:space="0" w:color="auto"/>
        <w:bottom w:val="none" w:sz="0" w:space="0" w:color="auto"/>
        <w:right w:val="none" w:sz="0" w:space="0" w:color="auto"/>
      </w:divBdr>
    </w:div>
    <w:div w:id="303001680">
      <w:bodyDiv w:val="1"/>
      <w:marLeft w:val="0"/>
      <w:marRight w:val="0"/>
      <w:marTop w:val="0"/>
      <w:marBottom w:val="0"/>
      <w:divBdr>
        <w:top w:val="none" w:sz="0" w:space="0" w:color="auto"/>
        <w:left w:val="none" w:sz="0" w:space="0" w:color="auto"/>
        <w:bottom w:val="none" w:sz="0" w:space="0" w:color="auto"/>
        <w:right w:val="none" w:sz="0" w:space="0" w:color="auto"/>
      </w:divBdr>
    </w:div>
    <w:div w:id="377516731">
      <w:bodyDiv w:val="1"/>
      <w:marLeft w:val="0"/>
      <w:marRight w:val="0"/>
      <w:marTop w:val="0"/>
      <w:marBottom w:val="0"/>
      <w:divBdr>
        <w:top w:val="none" w:sz="0" w:space="0" w:color="auto"/>
        <w:left w:val="none" w:sz="0" w:space="0" w:color="auto"/>
        <w:bottom w:val="none" w:sz="0" w:space="0" w:color="auto"/>
        <w:right w:val="none" w:sz="0" w:space="0" w:color="auto"/>
      </w:divBdr>
    </w:div>
    <w:div w:id="564410506">
      <w:bodyDiv w:val="1"/>
      <w:marLeft w:val="0"/>
      <w:marRight w:val="0"/>
      <w:marTop w:val="0"/>
      <w:marBottom w:val="0"/>
      <w:divBdr>
        <w:top w:val="none" w:sz="0" w:space="0" w:color="auto"/>
        <w:left w:val="none" w:sz="0" w:space="0" w:color="auto"/>
        <w:bottom w:val="none" w:sz="0" w:space="0" w:color="auto"/>
        <w:right w:val="none" w:sz="0" w:space="0" w:color="auto"/>
      </w:divBdr>
    </w:div>
    <w:div w:id="595284720">
      <w:bodyDiv w:val="1"/>
      <w:marLeft w:val="0"/>
      <w:marRight w:val="0"/>
      <w:marTop w:val="0"/>
      <w:marBottom w:val="0"/>
      <w:divBdr>
        <w:top w:val="none" w:sz="0" w:space="0" w:color="auto"/>
        <w:left w:val="none" w:sz="0" w:space="0" w:color="auto"/>
        <w:bottom w:val="none" w:sz="0" w:space="0" w:color="auto"/>
        <w:right w:val="none" w:sz="0" w:space="0" w:color="auto"/>
      </w:divBdr>
    </w:div>
    <w:div w:id="611017411">
      <w:bodyDiv w:val="1"/>
      <w:marLeft w:val="0"/>
      <w:marRight w:val="0"/>
      <w:marTop w:val="0"/>
      <w:marBottom w:val="0"/>
      <w:divBdr>
        <w:top w:val="none" w:sz="0" w:space="0" w:color="auto"/>
        <w:left w:val="none" w:sz="0" w:space="0" w:color="auto"/>
        <w:bottom w:val="none" w:sz="0" w:space="0" w:color="auto"/>
        <w:right w:val="none" w:sz="0" w:space="0" w:color="auto"/>
      </w:divBdr>
    </w:div>
    <w:div w:id="808715727">
      <w:bodyDiv w:val="1"/>
      <w:marLeft w:val="0"/>
      <w:marRight w:val="0"/>
      <w:marTop w:val="0"/>
      <w:marBottom w:val="0"/>
      <w:divBdr>
        <w:top w:val="none" w:sz="0" w:space="0" w:color="auto"/>
        <w:left w:val="none" w:sz="0" w:space="0" w:color="auto"/>
        <w:bottom w:val="none" w:sz="0" w:space="0" w:color="auto"/>
        <w:right w:val="none" w:sz="0" w:space="0" w:color="auto"/>
      </w:divBdr>
    </w:div>
    <w:div w:id="959609787">
      <w:bodyDiv w:val="1"/>
      <w:marLeft w:val="0"/>
      <w:marRight w:val="0"/>
      <w:marTop w:val="0"/>
      <w:marBottom w:val="0"/>
      <w:divBdr>
        <w:top w:val="none" w:sz="0" w:space="0" w:color="auto"/>
        <w:left w:val="none" w:sz="0" w:space="0" w:color="auto"/>
        <w:bottom w:val="none" w:sz="0" w:space="0" w:color="auto"/>
        <w:right w:val="none" w:sz="0" w:space="0" w:color="auto"/>
      </w:divBdr>
    </w:div>
    <w:div w:id="1149129366">
      <w:bodyDiv w:val="1"/>
      <w:marLeft w:val="0"/>
      <w:marRight w:val="0"/>
      <w:marTop w:val="0"/>
      <w:marBottom w:val="0"/>
      <w:divBdr>
        <w:top w:val="none" w:sz="0" w:space="0" w:color="auto"/>
        <w:left w:val="none" w:sz="0" w:space="0" w:color="auto"/>
        <w:bottom w:val="none" w:sz="0" w:space="0" w:color="auto"/>
        <w:right w:val="none" w:sz="0" w:space="0" w:color="auto"/>
      </w:divBdr>
      <w:divsChild>
        <w:div w:id="1632898948">
          <w:marLeft w:val="0"/>
          <w:marRight w:val="0"/>
          <w:marTop w:val="0"/>
          <w:marBottom w:val="0"/>
          <w:divBdr>
            <w:top w:val="none" w:sz="0" w:space="0" w:color="auto"/>
            <w:left w:val="none" w:sz="0" w:space="0" w:color="auto"/>
            <w:bottom w:val="none" w:sz="0" w:space="0" w:color="auto"/>
            <w:right w:val="none" w:sz="0" w:space="0" w:color="auto"/>
          </w:divBdr>
          <w:divsChild>
            <w:div w:id="1382943140">
              <w:marLeft w:val="0"/>
              <w:marRight w:val="0"/>
              <w:marTop w:val="0"/>
              <w:marBottom w:val="0"/>
              <w:divBdr>
                <w:top w:val="none" w:sz="0" w:space="0" w:color="auto"/>
                <w:left w:val="none" w:sz="0" w:space="0" w:color="auto"/>
                <w:bottom w:val="none" w:sz="0" w:space="0" w:color="auto"/>
                <w:right w:val="none" w:sz="0" w:space="0" w:color="auto"/>
              </w:divBdr>
              <w:divsChild>
                <w:div w:id="993727885">
                  <w:marLeft w:val="0"/>
                  <w:marRight w:val="0"/>
                  <w:marTop w:val="0"/>
                  <w:marBottom w:val="0"/>
                  <w:divBdr>
                    <w:top w:val="none" w:sz="0" w:space="0" w:color="auto"/>
                    <w:left w:val="none" w:sz="0" w:space="0" w:color="auto"/>
                    <w:bottom w:val="none" w:sz="0" w:space="0" w:color="auto"/>
                    <w:right w:val="none" w:sz="0" w:space="0" w:color="auto"/>
                  </w:divBdr>
                  <w:divsChild>
                    <w:div w:id="115567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6189939">
      <w:bodyDiv w:val="1"/>
      <w:marLeft w:val="0"/>
      <w:marRight w:val="0"/>
      <w:marTop w:val="0"/>
      <w:marBottom w:val="0"/>
      <w:divBdr>
        <w:top w:val="none" w:sz="0" w:space="0" w:color="auto"/>
        <w:left w:val="none" w:sz="0" w:space="0" w:color="auto"/>
        <w:bottom w:val="none" w:sz="0" w:space="0" w:color="auto"/>
        <w:right w:val="none" w:sz="0" w:space="0" w:color="auto"/>
      </w:divBdr>
    </w:div>
    <w:div w:id="1314410111">
      <w:bodyDiv w:val="1"/>
      <w:marLeft w:val="0"/>
      <w:marRight w:val="0"/>
      <w:marTop w:val="0"/>
      <w:marBottom w:val="0"/>
      <w:divBdr>
        <w:top w:val="none" w:sz="0" w:space="0" w:color="auto"/>
        <w:left w:val="none" w:sz="0" w:space="0" w:color="auto"/>
        <w:bottom w:val="none" w:sz="0" w:space="0" w:color="auto"/>
        <w:right w:val="none" w:sz="0" w:space="0" w:color="auto"/>
      </w:divBdr>
    </w:div>
    <w:div w:id="1402679375">
      <w:bodyDiv w:val="1"/>
      <w:marLeft w:val="0"/>
      <w:marRight w:val="0"/>
      <w:marTop w:val="0"/>
      <w:marBottom w:val="0"/>
      <w:divBdr>
        <w:top w:val="none" w:sz="0" w:space="0" w:color="auto"/>
        <w:left w:val="none" w:sz="0" w:space="0" w:color="auto"/>
        <w:bottom w:val="none" w:sz="0" w:space="0" w:color="auto"/>
        <w:right w:val="none" w:sz="0" w:space="0" w:color="auto"/>
      </w:divBdr>
    </w:div>
    <w:div w:id="1544446302">
      <w:bodyDiv w:val="1"/>
      <w:marLeft w:val="0"/>
      <w:marRight w:val="0"/>
      <w:marTop w:val="0"/>
      <w:marBottom w:val="0"/>
      <w:divBdr>
        <w:top w:val="none" w:sz="0" w:space="0" w:color="auto"/>
        <w:left w:val="none" w:sz="0" w:space="0" w:color="auto"/>
        <w:bottom w:val="none" w:sz="0" w:space="0" w:color="auto"/>
        <w:right w:val="none" w:sz="0" w:space="0" w:color="auto"/>
      </w:divBdr>
    </w:div>
    <w:div w:id="1549683015">
      <w:bodyDiv w:val="1"/>
      <w:marLeft w:val="0"/>
      <w:marRight w:val="0"/>
      <w:marTop w:val="0"/>
      <w:marBottom w:val="0"/>
      <w:divBdr>
        <w:top w:val="none" w:sz="0" w:space="0" w:color="auto"/>
        <w:left w:val="none" w:sz="0" w:space="0" w:color="auto"/>
        <w:bottom w:val="none" w:sz="0" w:space="0" w:color="auto"/>
        <w:right w:val="none" w:sz="0" w:space="0" w:color="auto"/>
      </w:divBdr>
    </w:div>
    <w:div w:id="1590967932">
      <w:bodyDiv w:val="1"/>
      <w:marLeft w:val="0"/>
      <w:marRight w:val="0"/>
      <w:marTop w:val="0"/>
      <w:marBottom w:val="0"/>
      <w:divBdr>
        <w:top w:val="none" w:sz="0" w:space="0" w:color="auto"/>
        <w:left w:val="none" w:sz="0" w:space="0" w:color="auto"/>
        <w:bottom w:val="none" w:sz="0" w:space="0" w:color="auto"/>
        <w:right w:val="none" w:sz="0" w:space="0" w:color="auto"/>
      </w:divBdr>
      <w:divsChild>
        <w:div w:id="722095402">
          <w:marLeft w:val="0"/>
          <w:marRight w:val="0"/>
          <w:marTop w:val="0"/>
          <w:marBottom w:val="0"/>
          <w:divBdr>
            <w:top w:val="none" w:sz="0" w:space="0" w:color="auto"/>
            <w:left w:val="none" w:sz="0" w:space="0" w:color="auto"/>
            <w:bottom w:val="none" w:sz="0" w:space="0" w:color="auto"/>
            <w:right w:val="none" w:sz="0" w:space="0" w:color="auto"/>
          </w:divBdr>
          <w:divsChild>
            <w:div w:id="1318923398">
              <w:marLeft w:val="0"/>
              <w:marRight w:val="0"/>
              <w:marTop w:val="0"/>
              <w:marBottom w:val="0"/>
              <w:divBdr>
                <w:top w:val="none" w:sz="0" w:space="0" w:color="auto"/>
                <w:left w:val="none" w:sz="0" w:space="0" w:color="auto"/>
                <w:bottom w:val="none" w:sz="0" w:space="0" w:color="auto"/>
                <w:right w:val="none" w:sz="0" w:space="0" w:color="auto"/>
              </w:divBdr>
              <w:divsChild>
                <w:div w:id="1690525004">
                  <w:marLeft w:val="0"/>
                  <w:marRight w:val="0"/>
                  <w:marTop w:val="0"/>
                  <w:marBottom w:val="0"/>
                  <w:divBdr>
                    <w:top w:val="none" w:sz="0" w:space="0" w:color="auto"/>
                    <w:left w:val="none" w:sz="0" w:space="0" w:color="auto"/>
                    <w:bottom w:val="none" w:sz="0" w:space="0" w:color="auto"/>
                    <w:right w:val="none" w:sz="0" w:space="0" w:color="auto"/>
                  </w:divBdr>
                  <w:divsChild>
                    <w:div w:id="1541556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4217944">
      <w:bodyDiv w:val="1"/>
      <w:marLeft w:val="0"/>
      <w:marRight w:val="0"/>
      <w:marTop w:val="0"/>
      <w:marBottom w:val="0"/>
      <w:divBdr>
        <w:top w:val="none" w:sz="0" w:space="0" w:color="auto"/>
        <w:left w:val="none" w:sz="0" w:space="0" w:color="auto"/>
        <w:bottom w:val="none" w:sz="0" w:space="0" w:color="auto"/>
        <w:right w:val="none" w:sz="0" w:space="0" w:color="auto"/>
      </w:divBdr>
    </w:div>
    <w:div w:id="1873347987">
      <w:bodyDiv w:val="1"/>
      <w:marLeft w:val="0"/>
      <w:marRight w:val="0"/>
      <w:marTop w:val="0"/>
      <w:marBottom w:val="0"/>
      <w:divBdr>
        <w:top w:val="none" w:sz="0" w:space="0" w:color="auto"/>
        <w:left w:val="none" w:sz="0" w:space="0" w:color="auto"/>
        <w:bottom w:val="none" w:sz="0" w:space="0" w:color="auto"/>
        <w:right w:val="none" w:sz="0" w:space="0" w:color="auto"/>
      </w:divBdr>
    </w:div>
    <w:div w:id="1897232665">
      <w:bodyDiv w:val="1"/>
      <w:marLeft w:val="0"/>
      <w:marRight w:val="0"/>
      <w:marTop w:val="0"/>
      <w:marBottom w:val="0"/>
      <w:divBdr>
        <w:top w:val="none" w:sz="0" w:space="0" w:color="auto"/>
        <w:left w:val="none" w:sz="0" w:space="0" w:color="auto"/>
        <w:bottom w:val="none" w:sz="0" w:space="0" w:color="auto"/>
        <w:right w:val="none" w:sz="0" w:space="0" w:color="auto"/>
      </w:divBdr>
    </w:div>
    <w:div w:id="1965308260">
      <w:bodyDiv w:val="1"/>
      <w:marLeft w:val="0"/>
      <w:marRight w:val="0"/>
      <w:marTop w:val="0"/>
      <w:marBottom w:val="0"/>
      <w:divBdr>
        <w:top w:val="none" w:sz="0" w:space="0" w:color="auto"/>
        <w:left w:val="none" w:sz="0" w:space="0" w:color="auto"/>
        <w:bottom w:val="none" w:sz="0" w:space="0" w:color="auto"/>
        <w:right w:val="none" w:sz="0" w:space="0" w:color="auto"/>
      </w:divBdr>
    </w:div>
    <w:div w:id="1970628070">
      <w:bodyDiv w:val="1"/>
      <w:marLeft w:val="0"/>
      <w:marRight w:val="0"/>
      <w:marTop w:val="0"/>
      <w:marBottom w:val="0"/>
      <w:divBdr>
        <w:top w:val="none" w:sz="0" w:space="0" w:color="auto"/>
        <w:left w:val="none" w:sz="0" w:space="0" w:color="auto"/>
        <w:bottom w:val="none" w:sz="0" w:space="0" w:color="auto"/>
        <w:right w:val="none" w:sz="0" w:space="0" w:color="auto"/>
      </w:divBdr>
    </w:div>
    <w:div w:id="2023968780">
      <w:bodyDiv w:val="1"/>
      <w:marLeft w:val="0"/>
      <w:marRight w:val="0"/>
      <w:marTop w:val="0"/>
      <w:marBottom w:val="0"/>
      <w:divBdr>
        <w:top w:val="none" w:sz="0" w:space="0" w:color="auto"/>
        <w:left w:val="none" w:sz="0" w:space="0" w:color="auto"/>
        <w:bottom w:val="none" w:sz="0" w:space="0" w:color="auto"/>
        <w:right w:val="none" w:sz="0" w:space="0" w:color="auto"/>
      </w:divBdr>
      <w:divsChild>
        <w:div w:id="968785095">
          <w:marLeft w:val="0"/>
          <w:marRight w:val="0"/>
          <w:marTop w:val="0"/>
          <w:marBottom w:val="0"/>
          <w:divBdr>
            <w:top w:val="none" w:sz="0" w:space="0" w:color="auto"/>
            <w:left w:val="none" w:sz="0" w:space="0" w:color="auto"/>
            <w:bottom w:val="none" w:sz="0" w:space="0" w:color="auto"/>
            <w:right w:val="none" w:sz="0" w:space="0" w:color="auto"/>
          </w:divBdr>
          <w:divsChild>
            <w:div w:id="183327128">
              <w:marLeft w:val="0"/>
              <w:marRight w:val="0"/>
              <w:marTop w:val="0"/>
              <w:marBottom w:val="0"/>
              <w:divBdr>
                <w:top w:val="none" w:sz="0" w:space="0" w:color="auto"/>
                <w:left w:val="none" w:sz="0" w:space="0" w:color="auto"/>
                <w:bottom w:val="none" w:sz="0" w:space="0" w:color="auto"/>
                <w:right w:val="none" w:sz="0" w:space="0" w:color="auto"/>
              </w:divBdr>
              <w:divsChild>
                <w:div w:id="1880433607">
                  <w:marLeft w:val="0"/>
                  <w:marRight w:val="0"/>
                  <w:marTop w:val="0"/>
                  <w:marBottom w:val="0"/>
                  <w:divBdr>
                    <w:top w:val="none" w:sz="0" w:space="0" w:color="auto"/>
                    <w:left w:val="none" w:sz="0" w:space="0" w:color="auto"/>
                    <w:bottom w:val="none" w:sz="0" w:space="0" w:color="auto"/>
                    <w:right w:val="none" w:sz="0" w:space="0" w:color="auto"/>
                  </w:divBdr>
                  <w:divsChild>
                    <w:div w:id="1396124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418393">
      <w:bodyDiv w:val="1"/>
      <w:marLeft w:val="0"/>
      <w:marRight w:val="0"/>
      <w:marTop w:val="0"/>
      <w:marBottom w:val="0"/>
      <w:divBdr>
        <w:top w:val="none" w:sz="0" w:space="0" w:color="auto"/>
        <w:left w:val="none" w:sz="0" w:space="0" w:color="auto"/>
        <w:bottom w:val="none" w:sz="0" w:space="0" w:color="auto"/>
        <w:right w:val="none" w:sz="0" w:space="0" w:color="auto"/>
      </w:divBdr>
      <w:divsChild>
        <w:div w:id="2111200469">
          <w:marLeft w:val="0"/>
          <w:marRight w:val="0"/>
          <w:marTop w:val="0"/>
          <w:marBottom w:val="0"/>
          <w:divBdr>
            <w:top w:val="none" w:sz="0" w:space="0" w:color="auto"/>
            <w:left w:val="none" w:sz="0" w:space="0" w:color="auto"/>
            <w:bottom w:val="none" w:sz="0" w:space="0" w:color="auto"/>
            <w:right w:val="none" w:sz="0" w:space="0" w:color="auto"/>
          </w:divBdr>
          <w:divsChild>
            <w:div w:id="1230963055">
              <w:marLeft w:val="0"/>
              <w:marRight w:val="0"/>
              <w:marTop w:val="0"/>
              <w:marBottom w:val="0"/>
              <w:divBdr>
                <w:top w:val="none" w:sz="0" w:space="0" w:color="auto"/>
                <w:left w:val="none" w:sz="0" w:space="0" w:color="auto"/>
                <w:bottom w:val="none" w:sz="0" w:space="0" w:color="auto"/>
                <w:right w:val="none" w:sz="0" w:space="0" w:color="auto"/>
              </w:divBdr>
              <w:divsChild>
                <w:div w:id="1588416219">
                  <w:marLeft w:val="0"/>
                  <w:marRight w:val="0"/>
                  <w:marTop w:val="0"/>
                  <w:marBottom w:val="0"/>
                  <w:divBdr>
                    <w:top w:val="none" w:sz="0" w:space="0" w:color="auto"/>
                    <w:left w:val="none" w:sz="0" w:space="0" w:color="auto"/>
                    <w:bottom w:val="none" w:sz="0" w:space="0" w:color="auto"/>
                    <w:right w:val="none" w:sz="0" w:space="0" w:color="auto"/>
                  </w:divBdr>
                  <w:divsChild>
                    <w:div w:id="76515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youtu.be/WKhWLxiaR_E?si=zPKneyyaOl62ThRk" TargetMode="External"/><Relationship Id="rId18" Type="http://schemas.openxmlformats.org/officeDocument/2006/relationships/hyperlink" Target="https://x.com/NemaKenya/status/1949767659936977206"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hyperlink" Target="https://x.com/NemaKenya/status/1923362372565057716" TargetMode="External"/><Relationship Id="rId7" Type="http://schemas.openxmlformats.org/officeDocument/2006/relationships/endnotes" Target="endnotes.xml"/><Relationship Id="rId12" Type="http://schemas.openxmlformats.org/officeDocument/2006/relationships/hyperlink" Target="https://youtu.be/FclefAl7FFU?si=TfTPXJdsIwLZ6466" TargetMode="External"/><Relationship Id="rId17" Type="http://schemas.openxmlformats.org/officeDocument/2006/relationships/hyperlink" Target="https://x.com/NemaKenya/status/1949812181337309227"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facebook.com/share/p/176ZePhCVW/" TargetMode="External"/><Relationship Id="rId20" Type="http://schemas.openxmlformats.org/officeDocument/2006/relationships/hyperlink" Target="https://x.com/NemaKenya/status/1923361832233840944"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hegef.org/sites/default/files/documents/2023-02/Rev.01.EN_GEF_C.62_Inf.12_GEF-8%20Results%20Measurement%20Framework%20Guidelines.pdf"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fao.org/in-action/dryland-sustainable-landscapes/news-and-events/news-detail/news-from-kenya/en" TargetMode="External"/><Relationship Id="rId23" Type="http://schemas.openxmlformats.org/officeDocument/2006/relationships/hyperlink" Target="https://panorama.solutions/en/solution/add" TargetMode="External"/><Relationship Id="rId28" Type="http://schemas.openxmlformats.org/officeDocument/2006/relationships/customXml" Target="../customXml/item4.xml"/><Relationship Id="rId10" Type="http://schemas.openxmlformats.org/officeDocument/2006/relationships/footer" Target="footer1.xml"/><Relationship Id="rId19" Type="http://schemas.openxmlformats.org/officeDocument/2006/relationships/hyperlink" Target="https://x.com/NemaKenya/status/1933551301607968768"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kenyatopstories.co.ke/index.php/2025/07/28/kenya-commits-to-reverse-land-degradation-amid-climate-change/" TargetMode="External"/><Relationship Id="rId22" Type="http://schemas.openxmlformats.org/officeDocument/2006/relationships/hyperlink" Target="https://x.com/NemaKenya/status/1923362919921717745" TargetMode="External"/><Relationship Id="rId27" Type="http://schemas.openxmlformats.org/officeDocument/2006/relationships/customXml" Target="../customXml/item3.xml"/></Relationships>
</file>

<file path=word/_rels/footnotes.xml.rels><?xml version="1.0" encoding="UTF-8" standalone="yes"?>
<Relationships xmlns="http://schemas.openxmlformats.org/package/2006/relationships"><Relationship Id="rId1" Type="http://schemas.openxmlformats.org/officeDocument/2006/relationships/hyperlink" Target="https://iucn.org/sites/default/files/2022-09/iucn_esms_gn-risk-management-clean-2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28" ma:contentTypeDescription="" ma:contentTypeScope="" ma:versionID="89539d5874db385a1bce5bdad7c4460f">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4695750258b5d078ac10f26d822d74c8"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element ref="ns5:lcf76f155ced4ddcb4097134ff3c332f" minOccurs="0"/>
                <xsd:element ref="ns5:MediaLengthInSeconds" minOccurs="0"/>
                <xsd:element ref="ns5:MediaServiceObjectDetectorVersions" minOccurs="0"/>
                <xsd:element ref="ns5:MediaServiceSearchProperties" minOccurs="0"/>
                <xsd:element ref="ns6:ProjectTypeSubType1" minOccurs="0"/>
                <xsd:element ref="ns6:ProjectTypeSubType2" minOccurs="0"/>
                <xsd:element ref="ns6:DocCategory" minOccurs="0"/>
                <xsd:element ref="ns6:DocClassification" minOccurs="0"/>
                <xsd:element ref="ns6:FocalArea" minOccurs="0"/>
                <xsd:element ref="ns6:GEFID" minOccurs="0"/>
                <xsd:element ref="ns6:Phase" minOccurs="0"/>
                <xsd:element ref="ns6:ProjectStatus" minOccurs="0"/>
                <xsd:element ref="ns6:ProjectTitle" minOccurs="0"/>
                <xsd:element ref="ns6:ProjectType" minOccurs="0"/>
                <xsd:element ref="ns6:RecordStatus" minOccurs="0"/>
                <xsd:element ref="ns6:TrustFun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Active" ma:format="Dropdown" ma:internalName="DocActive" ma:readOnly="false">
      <xsd:simpleType>
        <xsd:restriction base="dms:Choice">
          <xsd:enumeration value="Active"/>
          <xsd:enumeration value="InActive"/>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a6c10d7-b926-4fc0-945e-3cbf5049f6bd" ma:termSetId="09814cd3-568e-fe90-9814-8d621ff8fb84" ma:anchorId="fba54fb3-c3e1-fe81-a776-ca4b69148c4d" ma:open="true" ma:isKeyword="false">
      <xsd:complexType>
        <xsd:sequence>
          <xsd:element ref="pc:Terms" minOccurs="0" maxOccurs="1"/>
        </xsd:sequence>
      </xsd:complexType>
    </xsd:element>
    <xsd:element name="MediaLengthInSeconds" ma:index="37" nillable="true" ma:displayName="MediaLengthInSeconds" ma:hidden="true" ma:internalName="MediaLengthInSeconds" ma:readOnly="true">
      <xsd:simpleType>
        <xsd:restriction base="dms:Unknown"/>
      </xsd:simpleType>
    </xsd:element>
    <xsd:element name="MediaServiceObjectDetectorVersions" ma:index="38"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9"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element name="ProjectTypeSubType1" ma:index="40" nillable="true" ma:displayName="ProjectTypeSubType1" ma:internalName="ProjectTypeSubType1">
      <xsd:simpleType>
        <xsd:restriction base="dms:Text">
          <xsd:maxLength value="255"/>
        </xsd:restriction>
      </xsd:simpleType>
    </xsd:element>
    <xsd:element name="ProjectTypeSubType2" ma:index="41" nillable="true" ma:displayName="ProjectTypeSubType2" ma:internalName="ProjectTypeSubType2">
      <xsd:simpleType>
        <xsd:restriction base="dms:Text">
          <xsd:maxLength value="255"/>
        </xsd:restriction>
      </xsd:simpleType>
    </xsd:element>
    <xsd:element name="DocCategory" ma:index="42" nillable="true" ma:displayName="DocCategory" ma:default="" ma:internalName="DocCategory0">
      <xsd:simpleType>
        <xsd:restriction base="dms:Text">
          <xsd:maxLength value="255"/>
        </xsd:restriction>
      </xsd:simpleType>
    </xsd:element>
    <xsd:element name="DocClassification" ma:index="43" nillable="true" ma:displayName="DocClassification" ma:default="" ma:internalName="DocClassification">
      <xsd:simpleType>
        <xsd:restriction base="dms:Text">
          <xsd:maxLength value="255"/>
        </xsd:restriction>
      </xsd:simpleType>
    </xsd:element>
    <xsd:element name="FocalArea" ma:index="44" nillable="true" ma:displayName="FocalArea" ma:default="" ma:internalName="FocalArea0">
      <xsd:simpleType>
        <xsd:restriction base="dms:Text">
          <xsd:maxLength value="255"/>
        </xsd:restriction>
      </xsd:simpleType>
    </xsd:element>
    <xsd:element name="GEFID" ma:index="45" nillable="true" ma:displayName="GEFID" ma:default="" ma:internalName="GEFID0">
      <xsd:simpleType>
        <xsd:restriction base="dms:Text">
          <xsd:maxLength value="255"/>
        </xsd:restriction>
      </xsd:simpleType>
    </xsd:element>
    <xsd:element name="Phase" ma:index="46" nillable="true" ma:displayName="Phase" ma:default="" ma:indexed="true" ma:internalName="Phase">
      <xsd:simpleType>
        <xsd:restriction base="dms:Text">
          <xsd:maxLength value="255"/>
        </xsd:restriction>
      </xsd:simpleType>
    </xsd:element>
    <xsd:element name="ProjectStatus" ma:index="47" nillable="true" ma:displayName="ProjectStatus" ma:default="" ma:internalName="ProjectStatus">
      <xsd:simpleType>
        <xsd:restriction base="dms:Text">
          <xsd:maxLength value="255"/>
        </xsd:restriction>
      </xsd:simpleType>
    </xsd:element>
    <xsd:element name="ProjectTitle" ma:index="48" nillable="true" ma:displayName="ProjectTitle" ma:default="" ma:internalName="ProjectTitle0">
      <xsd:simpleType>
        <xsd:restriction base="dms:Text">
          <xsd:maxLength value="255"/>
        </xsd:restriction>
      </xsd:simpleType>
    </xsd:element>
    <xsd:element name="ProjectType" ma:index="49" nillable="true" ma:displayName="ProjectType" ma:default="" ma:internalName="ProjectType0">
      <xsd:simpleType>
        <xsd:restriction base="dms:Text">
          <xsd:maxLength value="255"/>
        </xsd:restriction>
      </xsd:simpleType>
    </xsd:element>
    <xsd:element name="RecordStatus" ma:index="50" nillable="true" ma:displayName="RecordStatus" ma:default="Active" ma:format="Dropdown" ma:internalName="RecordStatus">
      <xsd:simpleType>
        <xsd:restriction base="dms:Choice">
          <xsd:enumeration value="Active"/>
          <xsd:enumeration value="InActive"/>
        </xsd:restriction>
      </xsd:simpleType>
    </xsd:element>
    <xsd:element name="TrustFund" ma:index="51" nillable="true" ma:displayName="TrustFund" ma:default="" ma:internalName="TrustFun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DocPrefix xmlns="ceb00776-aa5c-4fc8-b6fe-5f035152e4b6">Project Implementation Report (PIR)</DocPrefix>
    <TrustFund xmlns="b8caa731-411c-4ce8-a2a6-5b517e250d33">GET</TrustFund>
    <FocalArea xmlns="b8caa731-411c-4ce8-a2a6-5b517e250d33" xsi:nil="true"/>
    <RecordStatus xmlns="b8caa731-411c-4ce8-a2a6-5b517e250d33">Active</RecordStatus>
    <GEFID xmlns="ceb00776-aa5c-4fc8-b6fe-5f035152e4b6">10292</GEFID>
    <DocActive xmlns="ceb00776-aa5c-4fc8-b6fe-5f035152e4b6">Active</DocActive>
    <ProjectTitle xmlns="b8caa731-411c-4ce8-a2a6-5b517e250d33" xsi:nil="true"/>
    <GEFProjectID xmlns="ceb00776-aa5c-4fc8-b6fe-5f035152e4b6">63737a72-2598-e911-a82d-000d3a365fc2</GEFProjectID>
    <Country1 xmlns="ceb00776-aa5c-4fc8-b6fe-5f035152e4b6" xsi:nil="true"/>
    <DocCategory xmlns="b8caa731-411c-4ce8-a2a6-5b517e250d33" xsi:nil="true"/>
    <GEFID xmlns="b8caa731-411c-4ce8-a2a6-5b517e250d33" xsi:nil="true"/>
    <GEFCountry xmlns="ceb00776-aa5c-4fc8-b6fe-5f035152e4b6">Kenya</GEFCountry>
    <FocalArea xmlns="ceb00776-aa5c-4fc8-b6fe-5f035152e4b6">Multi Focal Area</FocalArea>
    <ProjectStatus xmlns="b8caa731-411c-4ce8-a2a6-5b517e250d33">Under Implementation</ProjectStatus>
    <Classification xmlns="ceb00776-aa5c-4fc8-b6fe-5f035152e4b6">Public</Classification>
    <DocCategory xmlns="ceb00776-aa5c-4fc8-b6fe-5f035152e4b6">M and E Document</DocCategory>
    <ProjectTitle xmlns="ceb00776-aa5c-4fc8-b6fe-5f035152e4b6">Strengthening forest management for improved biodiversity conservation and climate resilience in the Southern rangelands of Kenya</ProjectTitle>
    <ProjectTypeSubType2 xmlns="b8caa731-411c-4ce8-a2a6-5b517e250d33" xsi:nil="true"/>
    <DocType xmlns="ceb00776-aa5c-4fc8-b6fe-5f035152e4b6">PIR 1</DocType>
    <ProjectType xmlns="b8caa731-411c-4ce8-a2a6-5b517e250d33" xsi:nil="true"/>
    <DocumentTitle xmlns="ceb00776-aa5c-4fc8-b6fe-5f035152e4b6">PIR 2025 GEFID: 10292</DocumentTitle>
    <Phase xmlns="b8caa731-411c-4ce8-a2a6-5b517e250d33">GEF - 7</Phase>
    <ProjectType xmlns="ceb00776-aa5c-4fc8-b6fe-5f035152e4b6">FSP</ProjectType>
    <DocClassification xmlns="b8caa731-411c-4ce8-a2a6-5b517e250d33">Public</DocClassification>
    <TrustFundType xmlns="ceb00776-aa5c-4fc8-b6fe-5f035152e4b6">GET</TrustFundType>
    <ProjectTypeSubType1 xmlns="b8caa731-411c-4ce8-a2a6-5b517e250d33">FSP Child PPG</ProjectTypeSubType1>
    <lcf76f155ced4ddcb4097134ff3c332f xmlns="ff57b53f-0493-42a0-86f6-b9b1333ab06d">
      <Terms xmlns="http://schemas.microsoft.com/office/infopath/2007/PartnerControls"/>
    </lcf76f155ced4ddcb4097134ff3c332f>
    <TaxCatchAll xmlns="3e02667f-0271-471b-bd6e-11a2e16def1d" xsi:nil="true"/>
  </documentManagement>
</p:properties>
</file>

<file path=customXml/itemProps1.xml><?xml version="1.0" encoding="utf-8"?>
<ds:datastoreItem xmlns:ds="http://schemas.openxmlformats.org/officeDocument/2006/customXml" ds:itemID="{54760CF6-38AB-4EB4-8FB7-060E42B5C67D}">
  <ds:schemaRefs>
    <ds:schemaRef ds:uri="http://schemas.openxmlformats.org/officeDocument/2006/bibliography"/>
  </ds:schemaRefs>
</ds:datastoreItem>
</file>

<file path=customXml/itemProps2.xml><?xml version="1.0" encoding="utf-8"?>
<ds:datastoreItem xmlns:ds="http://schemas.openxmlformats.org/officeDocument/2006/customXml" ds:itemID="{2E127AEF-F130-4968-8676-8DC0FD290079}"/>
</file>

<file path=customXml/itemProps3.xml><?xml version="1.0" encoding="utf-8"?>
<ds:datastoreItem xmlns:ds="http://schemas.openxmlformats.org/officeDocument/2006/customXml" ds:itemID="{46667670-EB3F-4647-B503-C1EEC95B6001}"/>
</file>

<file path=customXml/itemProps4.xml><?xml version="1.0" encoding="utf-8"?>
<ds:datastoreItem xmlns:ds="http://schemas.openxmlformats.org/officeDocument/2006/customXml" ds:itemID="{E5078239-C1D4-4282-8285-CADA72D98437}"/>
</file>

<file path=docProps/app.xml><?xml version="1.0" encoding="utf-8"?>
<Properties xmlns="http://schemas.openxmlformats.org/officeDocument/2006/extended-properties" xmlns:vt="http://schemas.openxmlformats.org/officeDocument/2006/docPropsVTypes">
  <Template>Normal</Template>
  <TotalTime>114</TotalTime>
  <Pages>81</Pages>
  <Words>18458</Words>
  <Characters>105217</Characters>
  <Application>Microsoft Office Word</Application>
  <DocSecurity>0</DocSecurity>
  <Lines>876</Lines>
  <Paragraphs>246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123429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iqra osman</dc:creator>
  <cp:keywords>iqra</cp:keywords>
  <cp:lastModifiedBy>PHLASRIROJN Sakdiset</cp:lastModifiedBy>
  <cp:revision>4</cp:revision>
  <dcterms:created xsi:type="dcterms:W3CDTF">2025-09-11T19:46:00Z</dcterms:created>
  <dcterms:modified xsi:type="dcterms:W3CDTF">2025-09-11T21:33:00Z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MediaServiceImageTags">
    <vt:lpwstr>MediaServiceImageTags</vt:lpwstr>
  </property>
</Properties>
</file>